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673" w:rsidRPr="00AC761F" w:rsidRDefault="00904598" w:rsidP="00C50673">
      <w:pPr>
        <w:spacing w:after="0"/>
        <w:jc w:val="center"/>
        <w:rPr>
          <w:b/>
        </w:rPr>
      </w:pPr>
      <w:r>
        <w:rPr>
          <w:b/>
        </w:rPr>
        <w:t>ESPOL / ICQA / I</w:t>
      </w:r>
      <w:r w:rsidR="000838FB">
        <w:rPr>
          <w:b/>
        </w:rPr>
        <w:t>I</w:t>
      </w:r>
      <w:r>
        <w:rPr>
          <w:b/>
        </w:rPr>
        <w:t xml:space="preserve"> TERMINO 2011</w:t>
      </w:r>
      <w:r w:rsidR="00A700AC">
        <w:rPr>
          <w:b/>
        </w:rPr>
        <w:t>/ 3er</w:t>
      </w:r>
      <w:r w:rsidR="00C50673" w:rsidRPr="00AC761F">
        <w:rPr>
          <w:b/>
        </w:rPr>
        <w:t>a EVALUACIÓN QUÍMICA GENERAL I / 201</w:t>
      </w:r>
      <w:r w:rsidR="007645B6">
        <w:rPr>
          <w:b/>
        </w:rPr>
        <w:t>2</w:t>
      </w:r>
      <w:r w:rsidR="00C50673" w:rsidRPr="00AC761F">
        <w:rPr>
          <w:b/>
        </w:rPr>
        <w:t>.</w:t>
      </w:r>
      <w:r w:rsidR="000838FB">
        <w:rPr>
          <w:b/>
        </w:rPr>
        <w:t>0</w:t>
      </w:r>
      <w:r w:rsidR="007645B6">
        <w:rPr>
          <w:b/>
        </w:rPr>
        <w:t>2</w:t>
      </w:r>
      <w:r w:rsidR="00A63FBA">
        <w:rPr>
          <w:b/>
        </w:rPr>
        <w:t>.</w:t>
      </w:r>
      <w:r w:rsidR="00A700AC">
        <w:rPr>
          <w:b/>
        </w:rPr>
        <w:t>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4"/>
        <w:gridCol w:w="3967"/>
        <w:gridCol w:w="1619"/>
        <w:gridCol w:w="1442"/>
      </w:tblGrid>
      <w:tr w:rsidR="00C50673" w:rsidRPr="001C7D68" w:rsidTr="003F7632">
        <w:trPr>
          <w:trHeight w:hRule="exact" w:val="438"/>
        </w:trPr>
        <w:tc>
          <w:tcPr>
            <w:tcW w:w="1710" w:type="pct"/>
            <w:vAlign w:val="center"/>
          </w:tcPr>
          <w:p w:rsidR="00C50673" w:rsidRPr="001C7D68" w:rsidRDefault="00C50673" w:rsidP="003F7632">
            <w:pPr>
              <w:spacing w:after="0"/>
              <w:ind w:right="44"/>
              <w:jc w:val="center"/>
              <w:rPr>
                <w:b/>
                <w:i/>
                <w:sz w:val="16"/>
                <w:szCs w:val="16"/>
              </w:rPr>
            </w:pPr>
            <w:r w:rsidRPr="001C7D68">
              <w:rPr>
                <w:b/>
                <w:i/>
                <w:sz w:val="16"/>
                <w:szCs w:val="16"/>
              </w:rPr>
              <w:t>NOMBRES</w:t>
            </w:r>
          </w:p>
        </w:tc>
        <w:tc>
          <w:tcPr>
            <w:tcW w:w="1857" w:type="pct"/>
            <w:vAlign w:val="center"/>
          </w:tcPr>
          <w:p w:rsidR="00C50673" w:rsidRPr="001C7D68" w:rsidRDefault="00C50673" w:rsidP="003F7632">
            <w:pPr>
              <w:spacing w:after="0"/>
              <w:ind w:right="44"/>
              <w:jc w:val="center"/>
              <w:rPr>
                <w:b/>
                <w:i/>
                <w:sz w:val="16"/>
                <w:szCs w:val="16"/>
              </w:rPr>
            </w:pPr>
            <w:r w:rsidRPr="001C7D68">
              <w:rPr>
                <w:b/>
                <w:i/>
                <w:sz w:val="16"/>
                <w:szCs w:val="16"/>
              </w:rPr>
              <w:t>APELLIDOS</w:t>
            </w:r>
          </w:p>
        </w:tc>
        <w:tc>
          <w:tcPr>
            <w:tcW w:w="758" w:type="pct"/>
            <w:vAlign w:val="center"/>
          </w:tcPr>
          <w:p w:rsidR="00C50673" w:rsidRPr="001C7D68" w:rsidRDefault="00C50673" w:rsidP="003F7632">
            <w:pPr>
              <w:spacing w:after="0"/>
              <w:ind w:right="44"/>
              <w:jc w:val="center"/>
              <w:rPr>
                <w:b/>
                <w:i/>
                <w:sz w:val="16"/>
                <w:szCs w:val="16"/>
              </w:rPr>
            </w:pPr>
            <w:r w:rsidRPr="001C7D68">
              <w:rPr>
                <w:b/>
                <w:i/>
                <w:sz w:val="16"/>
                <w:szCs w:val="16"/>
              </w:rPr>
              <w:t>No. en  LISTA</w:t>
            </w:r>
          </w:p>
        </w:tc>
        <w:tc>
          <w:tcPr>
            <w:tcW w:w="675" w:type="pct"/>
            <w:vAlign w:val="center"/>
          </w:tcPr>
          <w:p w:rsidR="00C50673" w:rsidRPr="001C7D68" w:rsidRDefault="00C50673" w:rsidP="003F7632">
            <w:pPr>
              <w:spacing w:after="0"/>
              <w:ind w:right="44"/>
              <w:jc w:val="center"/>
              <w:rPr>
                <w:b/>
                <w:i/>
                <w:sz w:val="16"/>
                <w:szCs w:val="16"/>
              </w:rPr>
            </w:pPr>
            <w:r w:rsidRPr="001C7D68">
              <w:rPr>
                <w:b/>
                <w:i/>
                <w:sz w:val="16"/>
                <w:szCs w:val="16"/>
              </w:rPr>
              <w:t>PARALELO</w:t>
            </w:r>
          </w:p>
        </w:tc>
      </w:tr>
      <w:tr w:rsidR="00C50673" w:rsidRPr="001C7D68" w:rsidTr="003F7632">
        <w:trPr>
          <w:trHeight w:hRule="exact" w:val="431"/>
        </w:trPr>
        <w:tc>
          <w:tcPr>
            <w:tcW w:w="1710" w:type="pct"/>
          </w:tcPr>
          <w:p w:rsidR="00C50673" w:rsidRPr="001C7D68" w:rsidRDefault="00C50673" w:rsidP="003F7632">
            <w:pPr>
              <w:ind w:right="44"/>
              <w:jc w:val="both"/>
            </w:pPr>
          </w:p>
        </w:tc>
        <w:tc>
          <w:tcPr>
            <w:tcW w:w="1857" w:type="pct"/>
          </w:tcPr>
          <w:p w:rsidR="00C50673" w:rsidRPr="001C7D68" w:rsidRDefault="00C50673" w:rsidP="003F7632">
            <w:pPr>
              <w:ind w:right="44"/>
              <w:jc w:val="both"/>
            </w:pPr>
          </w:p>
        </w:tc>
        <w:tc>
          <w:tcPr>
            <w:tcW w:w="758" w:type="pct"/>
          </w:tcPr>
          <w:p w:rsidR="00C50673" w:rsidRPr="001C7D68" w:rsidRDefault="00C50673" w:rsidP="003F7632">
            <w:pPr>
              <w:ind w:right="44"/>
              <w:jc w:val="both"/>
            </w:pPr>
          </w:p>
        </w:tc>
        <w:tc>
          <w:tcPr>
            <w:tcW w:w="675" w:type="pct"/>
          </w:tcPr>
          <w:p w:rsidR="00C50673" w:rsidRPr="001C7D68" w:rsidRDefault="00C50673" w:rsidP="003F7632">
            <w:pPr>
              <w:ind w:right="44"/>
              <w:jc w:val="both"/>
            </w:pPr>
          </w:p>
        </w:tc>
      </w:tr>
    </w:tbl>
    <w:p w:rsidR="00C50673" w:rsidRDefault="00C50673" w:rsidP="00A50F13">
      <w:pPr>
        <w:spacing w:after="0"/>
        <w:jc w:val="center"/>
        <w:rPr>
          <w:i/>
        </w:rPr>
      </w:pPr>
    </w:p>
    <w:p w:rsidR="00374788" w:rsidRPr="00B84CC8" w:rsidRDefault="00374788" w:rsidP="00374788">
      <w:pPr>
        <w:spacing w:after="0"/>
        <w:ind w:right="44"/>
        <w:jc w:val="both"/>
        <w:rPr>
          <w:b/>
          <w:sz w:val="16"/>
          <w:szCs w:val="16"/>
        </w:rPr>
      </w:pPr>
      <w:r w:rsidRPr="00B84CC8">
        <w:rPr>
          <w:b/>
          <w:sz w:val="16"/>
          <w:szCs w:val="16"/>
        </w:rPr>
        <w:t>NOTA: PARA ESTA EVALUACIÓN EL SIGNO COMA (,) SE TOMARÁ PARA REPRESENTAR MILES, EJEMPLO: 10</w:t>
      </w:r>
      <w:r w:rsidRPr="00B84CC8">
        <w:rPr>
          <w:b/>
          <w:sz w:val="16"/>
          <w:szCs w:val="16"/>
          <w:vertAlign w:val="superscript"/>
        </w:rPr>
        <w:t>+3</w:t>
      </w:r>
      <w:r w:rsidRPr="00B84CC8">
        <w:rPr>
          <w:b/>
          <w:sz w:val="16"/>
          <w:szCs w:val="16"/>
        </w:rPr>
        <w:t xml:space="preserve"> = 1,000. EL PUNTO (.) SE TOMARÁ PARA REPRESENTAR DECIMALES, EJEMPLO: 10</w:t>
      </w:r>
      <w:r w:rsidRPr="00B84CC8">
        <w:rPr>
          <w:b/>
          <w:sz w:val="16"/>
          <w:szCs w:val="16"/>
          <w:vertAlign w:val="superscript"/>
        </w:rPr>
        <w:t>-1</w:t>
      </w:r>
      <w:r w:rsidRPr="00B84CC8">
        <w:rPr>
          <w:b/>
          <w:sz w:val="16"/>
          <w:szCs w:val="16"/>
        </w:rPr>
        <w:t xml:space="preserve"> = 0.1.</w:t>
      </w:r>
    </w:p>
    <w:p w:rsidR="00ED353F" w:rsidRDefault="00ED353F" w:rsidP="00374788">
      <w:pPr>
        <w:spacing w:after="0"/>
        <w:ind w:right="98"/>
        <w:jc w:val="both"/>
        <w:rPr>
          <w:sz w:val="16"/>
          <w:szCs w:val="16"/>
        </w:rPr>
      </w:pPr>
    </w:p>
    <w:p w:rsidR="00904598" w:rsidRDefault="00ED353F" w:rsidP="00904598">
      <w:pPr>
        <w:spacing w:after="0"/>
        <w:ind w:right="98"/>
        <w:jc w:val="both"/>
        <w:rPr>
          <w:b/>
        </w:rPr>
      </w:pPr>
      <w:r w:rsidRPr="00E70808">
        <w:rPr>
          <w:b/>
        </w:rPr>
        <w:t>(</w:t>
      </w:r>
      <w:r w:rsidR="00FE3C94" w:rsidRPr="0079523F">
        <w:rPr>
          <w:rFonts w:cstheme="minorHAnsi"/>
          <w:b/>
        </w:rPr>
        <w:t>Determinación de la ley  de rapidez y constante de rapidez</w:t>
      </w:r>
      <w:r w:rsidRPr="00E70808">
        <w:rPr>
          <w:b/>
        </w:rPr>
        <w:t>) (10 puntos)</w:t>
      </w:r>
      <w:r w:rsidR="00904598">
        <w:rPr>
          <w:b/>
        </w:rPr>
        <w:t xml:space="preserve"> - CRITERIOS A, E y K del ABET -</w:t>
      </w:r>
    </w:p>
    <w:p w:rsidR="00374788" w:rsidRDefault="00374788" w:rsidP="000838FB">
      <w:pPr>
        <w:spacing w:after="0"/>
        <w:jc w:val="both"/>
        <w:rPr>
          <w:i/>
          <w:sz w:val="16"/>
          <w:szCs w:val="16"/>
        </w:rPr>
      </w:pPr>
    </w:p>
    <w:p w:rsidR="00FE3C94" w:rsidRPr="00950235" w:rsidRDefault="00950235" w:rsidP="00950235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1.- </w:t>
      </w:r>
      <w:r w:rsidR="00F16F8F">
        <w:rPr>
          <w:rFonts w:cstheme="minorHAnsi"/>
        </w:rPr>
        <w:t xml:space="preserve">    </w:t>
      </w:r>
      <w:r w:rsidR="00FE3C94" w:rsidRPr="00950235">
        <w:rPr>
          <w:rFonts w:cstheme="minorHAnsi"/>
        </w:rPr>
        <w:t xml:space="preserve">La reacción del ion peroxodisulfato </w:t>
      </w:r>
      <m:oMath>
        <m:d>
          <m:dPr>
            <m:ctrlPr>
              <w:rPr>
                <w:rFonts w:ascii="Cambria Math" w:hAnsi="Cambria Math" w:cstheme="minorHAnsi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b>
            </m:sSub>
            <m:sSubSup>
              <m:sSubSupPr>
                <m:ctrlPr>
                  <w:rPr>
                    <w:rFonts w:ascii="Cambria Math" w:hAnsi="Cambria Math" w:cstheme="minorHAnsi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8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-2</m:t>
                </m:r>
              </m:sup>
            </m:sSubSup>
          </m:e>
        </m:d>
      </m:oMath>
      <w:r w:rsidR="00FE3C94" w:rsidRPr="00950235">
        <w:rPr>
          <w:rFonts w:cstheme="minorHAnsi"/>
        </w:rPr>
        <w:t xml:space="preserve"> con el ion yoduro </w:t>
      </w:r>
      <m:oMath>
        <m:d>
          <m:dPr>
            <m:ctrlPr>
              <w:rPr>
                <w:rFonts w:ascii="Cambria Math" w:hAnsi="Cambria Math" w:cstheme="minorHAnsi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I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-</m:t>
                </m:r>
              </m:sup>
            </m:sSup>
          </m:e>
        </m:d>
      </m:oMath>
      <w:r w:rsidR="00FE3C94" w:rsidRPr="00950235">
        <w:rPr>
          <w:rFonts w:cstheme="minorHAnsi"/>
        </w:rPr>
        <w:t xml:space="preserve"> es:</w:t>
      </w:r>
    </w:p>
    <w:p w:rsidR="00FE3C94" w:rsidRPr="00CC051E" w:rsidRDefault="00FE3C94" w:rsidP="00FE3C94">
      <w:pPr>
        <w:spacing w:after="0"/>
        <w:jc w:val="both"/>
        <w:rPr>
          <w:rFonts w:cstheme="minorHAnsi"/>
          <w:sz w:val="16"/>
          <w:szCs w:val="16"/>
        </w:rPr>
      </w:pPr>
    </w:p>
    <w:p w:rsidR="00FE3C94" w:rsidRPr="00FE3C94" w:rsidRDefault="0015702A" w:rsidP="00FE3C94">
      <w:pPr>
        <w:spacing w:after="0"/>
        <w:jc w:val="both"/>
        <w:rPr>
          <w:rFonts w:cstheme="min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sub>
          </m:sSub>
          <m:sSubSup>
            <m:sSub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8</m:t>
              </m:r>
            </m:sub>
            <m:sup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-2</m:t>
              </m:r>
            </m:sup>
          </m:sSubSup>
          <m:d>
            <m:d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ac</m:t>
              </m:r>
            </m:e>
          </m:d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+3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I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ac</m:t>
              </m:r>
            </m:e>
          </m:d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→2S</m:t>
          </m:r>
          <m:sSubSup>
            <m:sSub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sub>
            <m:sup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-2</m:t>
              </m:r>
            </m:sup>
          </m:sSubSup>
          <m:d>
            <m:d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ac</m:t>
              </m:r>
            </m:e>
          </m:d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 xml:space="preserve">+ </m:t>
          </m:r>
          <m:sSubSup>
            <m:sSub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sub>
            <m:sup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-</m:t>
              </m:r>
            </m:sup>
          </m:sSubSup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 xml:space="preserve"> (ac)</m:t>
          </m:r>
        </m:oMath>
      </m:oMathPara>
    </w:p>
    <w:p w:rsidR="00FE3C94" w:rsidRPr="00CC051E" w:rsidRDefault="00FE3C94" w:rsidP="00FE3C94">
      <w:pPr>
        <w:spacing w:after="0"/>
        <w:jc w:val="both"/>
        <w:rPr>
          <w:rFonts w:cstheme="minorHAnsi"/>
          <w:sz w:val="16"/>
          <w:szCs w:val="16"/>
        </w:rPr>
      </w:pPr>
    </w:p>
    <w:p w:rsidR="00FE3C94" w:rsidRDefault="00FE3C94" w:rsidP="00FE3C94">
      <w:pPr>
        <w:spacing w:after="0"/>
        <w:jc w:val="both"/>
        <w:rPr>
          <w:rFonts w:cstheme="minorHAnsi"/>
        </w:rPr>
      </w:pPr>
      <w:r w:rsidRPr="00FE3C94">
        <w:rPr>
          <w:rFonts w:cstheme="minorHAnsi"/>
        </w:rPr>
        <w:t xml:space="preserve">En la tabla #1 se presentan valores medidos </w:t>
      </w:r>
      <w:r>
        <w:rPr>
          <w:rFonts w:cstheme="minorHAnsi"/>
        </w:rPr>
        <w:t xml:space="preserve">y registrados </w:t>
      </w:r>
      <w:r w:rsidRPr="00FE3C94">
        <w:rPr>
          <w:rFonts w:cstheme="minorHAnsi"/>
        </w:rPr>
        <w:t xml:space="preserve">a cierta temperatura. </w:t>
      </w:r>
      <w:r>
        <w:rPr>
          <w:rFonts w:cstheme="minorHAnsi"/>
        </w:rPr>
        <w:t xml:space="preserve"> Con estos </w:t>
      </w:r>
      <w:r w:rsidR="00987D5D">
        <w:rPr>
          <w:rFonts w:cstheme="minorHAnsi"/>
        </w:rPr>
        <w:t>datos proporcion</w:t>
      </w:r>
      <w:r w:rsidR="008F3307">
        <w:rPr>
          <w:rFonts w:cstheme="minorHAnsi"/>
        </w:rPr>
        <w:t>a</w:t>
      </w:r>
      <w:r w:rsidR="00987D5D">
        <w:rPr>
          <w:rFonts w:cstheme="minorHAnsi"/>
        </w:rPr>
        <w:t>dos,</w:t>
      </w:r>
      <w:r>
        <w:rPr>
          <w:rFonts w:cstheme="minorHAnsi"/>
        </w:rPr>
        <w:t xml:space="preserve"> </w:t>
      </w:r>
      <w:r w:rsidRPr="00FE3C94">
        <w:rPr>
          <w:rFonts w:cstheme="minorHAnsi"/>
        </w:rPr>
        <w:t xml:space="preserve"> sírvase determinar la ley de velocidad (rapidez) para la reacción referida y luego calcular la constante de velocidad (rapidez) a la temperatura de los datos.</w:t>
      </w:r>
    </w:p>
    <w:p w:rsidR="00FE3C94" w:rsidRPr="00FE3C94" w:rsidRDefault="00FE3C94" w:rsidP="00FE3C94">
      <w:pPr>
        <w:spacing w:after="0"/>
        <w:jc w:val="both"/>
        <w:rPr>
          <w:rFonts w:cstheme="minorHAnsi"/>
        </w:rPr>
      </w:pPr>
    </w:p>
    <w:tbl>
      <w:tblPr>
        <w:tblStyle w:val="Tablaconcuadrcula"/>
        <w:tblW w:w="0" w:type="auto"/>
        <w:jc w:val="center"/>
        <w:tblInd w:w="-744" w:type="dxa"/>
        <w:tblLayout w:type="fixed"/>
        <w:tblLook w:val="04A0" w:firstRow="1" w:lastRow="0" w:firstColumn="1" w:lastColumn="0" w:noHBand="0" w:noVBand="1"/>
      </w:tblPr>
      <w:tblGrid>
        <w:gridCol w:w="2988"/>
        <w:gridCol w:w="2244"/>
        <w:gridCol w:w="2245"/>
        <w:gridCol w:w="2641"/>
      </w:tblGrid>
      <w:tr w:rsidR="00FE3C94" w:rsidRPr="00FE3C94" w:rsidTr="00FE3C94">
        <w:trPr>
          <w:jc w:val="center"/>
        </w:trPr>
        <w:tc>
          <w:tcPr>
            <w:tcW w:w="10118" w:type="dxa"/>
            <w:gridSpan w:val="4"/>
          </w:tcPr>
          <w:p w:rsidR="00FE3C94" w:rsidRPr="00FE3C94" w:rsidRDefault="00FE3C94" w:rsidP="00FE3C94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FE3C94">
              <w:rPr>
                <w:rFonts w:cstheme="minorHAnsi"/>
              </w:rPr>
              <w:t>Tabla #1</w:t>
            </w:r>
            <w:r>
              <w:rPr>
                <w:rFonts w:cstheme="minorHAnsi"/>
              </w:rPr>
              <w:t>. En tres experimentos a cierta temperatura constante, a valores de concentraciones dadas se indican la rapidez inicial  correspondientes.</w:t>
            </w:r>
          </w:p>
        </w:tc>
      </w:tr>
      <w:tr w:rsidR="00FE3C94" w:rsidRPr="00FE3C94" w:rsidTr="00FE3C94">
        <w:trPr>
          <w:trHeight w:val="422"/>
          <w:jc w:val="center"/>
        </w:trPr>
        <w:tc>
          <w:tcPr>
            <w:tcW w:w="2988" w:type="dxa"/>
          </w:tcPr>
          <w:p w:rsidR="00FE3C94" w:rsidRPr="00FE3C94" w:rsidRDefault="00FE3C94" w:rsidP="00FE3C94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FE3C94">
              <w:rPr>
                <w:rFonts w:cstheme="minorHAnsi"/>
              </w:rPr>
              <w:t># EXPERIMENTO</w:t>
            </w:r>
          </w:p>
        </w:tc>
        <w:tc>
          <w:tcPr>
            <w:tcW w:w="2244" w:type="dxa"/>
          </w:tcPr>
          <w:p w:rsidR="00FE3C94" w:rsidRPr="00FE3C94" w:rsidRDefault="0015702A" w:rsidP="00FE3C94">
            <w:pPr>
              <w:spacing w:before="120" w:after="120" w:line="276" w:lineRule="auto"/>
              <w:jc w:val="center"/>
              <w:rPr>
                <w:rFonts w:cstheme="minorHAnsi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2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 w:cstheme="minorHAnsi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8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-2</m:t>
                      </m:r>
                    </m:sup>
                  </m:sSubSup>
                </m:e>
              </m:d>
            </m:oMath>
            <w:r w:rsidR="00FE3C94" w:rsidRPr="00FE3C94">
              <w:rPr>
                <w:rFonts w:cstheme="minorHAnsi"/>
              </w:rPr>
              <w:t xml:space="preserve"> (M)</w:t>
            </w:r>
          </w:p>
        </w:tc>
        <w:tc>
          <w:tcPr>
            <w:tcW w:w="2245" w:type="dxa"/>
          </w:tcPr>
          <w:p w:rsidR="00FE3C94" w:rsidRPr="00FE3C94" w:rsidRDefault="0015702A" w:rsidP="00FE3C94">
            <w:pPr>
              <w:spacing w:before="120" w:after="120" w:line="276" w:lineRule="auto"/>
              <w:jc w:val="center"/>
              <w:rPr>
                <w:rFonts w:cstheme="minorHAnsi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I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-1</m:t>
                      </m:r>
                    </m:sup>
                  </m:sSup>
                </m:e>
              </m:d>
            </m:oMath>
            <w:r w:rsidR="00FE3C94" w:rsidRPr="00FE3C94">
              <w:rPr>
                <w:rFonts w:cstheme="minorHAnsi"/>
              </w:rPr>
              <w:t xml:space="preserve"> (M)</w:t>
            </w:r>
          </w:p>
        </w:tc>
        <w:tc>
          <w:tcPr>
            <w:tcW w:w="2641" w:type="dxa"/>
          </w:tcPr>
          <w:p w:rsidR="00FE3C94" w:rsidRPr="00FE3C94" w:rsidRDefault="00FE3C94" w:rsidP="00FE3C94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FE3C94">
              <w:rPr>
                <w:rFonts w:cstheme="minorHAnsi"/>
              </w:rPr>
              <w:t>Rapidez inicial (M/s)</w:t>
            </w:r>
          </w:p>
        </w:tc>
      </w:tr>
      <w:tr w:rsidR="00FE3C94" w:rsidRPr="00FE3C94" w:rsidTr="00FE3C94">
        <w:trPr>
          <w:jc w:val="center"/>
        </w:trPr>
        <w:tc>
          <w:tcPr>
            <w:tcW w:w="2988" w:type="dxa"/>
          </w:tcPr>
          <w:p w:rsidR="00FE3C94" w:rsidRPr="00FE3C94" w:rsidRDefault="00FE3C94" w:rsidP="00FE3C94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#</w:t>
            </w:r>
            <w:r w:rsidRPr="00FE3C94">
              <w:rPr>
                <w:rFonts w:cstheme="minorHAnsi"/>
              </w:rPr>
              <w:t>1</w:t>
            </w:r>
          </w:p>
        </w:tc>
        <w:tc>
          <w:tcPr>
            <w:tcW w:w="2244" w:type="dxa"/>
          </w:tcPr>
          <w:p w:rsidR="00FE3C94" w:rsidRPr="00FE3C94" w:rsidRDefault="00FE3C94" w:rsidP="00FE3C94">
            <w:pPr>
              <w:spacing w:before="120" w:after="12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E3C94">
              <w:rPr>
                <w:rFonts w:cstheme="minorHAnsi"/>
                <w:sz w:val="24"/>
                <w:szCs w:val="24"/>
              </w:rPr>
              <w:t>0.040</w:t>
            </w:r>
          </w:p>
        </w:tc>
        <w:tc>
          <w:tcPr>
            <w:tcW w:w="2245" w:type="dxa"/>
          </w:tcPr>
          <w:p w:rsidR="00FE3C94" w:rsidRPr="00FE3C94" w:rsidRDefault="00FE3C94" w:rsidP="00FE3C94">
            <w:pPr>
              <w:spacing w:before="120" w:after="12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E3C94">
              <w:rPr>
                <w:rFonts w:cstheme="minorHAnsi"/>
                <w:sz w:val="24"/>
                <w:szCs w:val="24"/>
              </w:rPr>
              <w:t>0.051</w:t>
            </w:r>
          </w:p>
        </w:tc>
        <w:tc>
          <w:tcPr>
            <w:tcW w:w="2641" w:type="dxa"/>
          </w:tcPr>
          <w:p w:rsidR="00FE3C94" w:rsidRPr="00FE3C94" w:rsidRDefault="00FE3C94" w:rsidP="00FE3C94">
            <w:pPr>
              <w:spacing w:before="120" w:after="12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E3C94">
              <w:rPr>
                <w:rFonts w:cstheme="minorHAnsi"/>
                <w:sz w:val="24"/>
                <w:szCs w:val="24"/>
              </w:rPr>
              <w:t>1.7 x 10</w:t>
            </w:r>
            <w:r w:rsidRPr="00FE3C94">
              <w:rPr>
                <w:rFonts w:cstheme="minorHAnsi"/>
                <w:sz w:val="24"/>
                <w:szCs w:val="24"/>
                <w:vertAlign w:val="superscript"/>
              </w:rPr>
              <w:t>-4</w:t>
            </w:r>
          </w:p>
        </w:tc>
      </w:tr>
      <w:tr w:rsidR="00FE3C94" w:rsidRPr="00FE3C94" w:rsidTr="00FE3C94">
        <w:trPr>
          <w:jc w:val="center"/>
        </w:trPr>
        <w:tc>
          <w:tcPr>
            <w:tcW w:w="2988" w:type="dxa"/>
          </w:tcPr>
          <w:p w:rsidR="00FE3C94" w:rsidRPr="00FE3C94" w:rsidRDefault="00FE3C94" w:rsidP="00FE3C94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#</w:t>
            </w:r>
            <w:r w:rsidRPr="00FE3C94">
              <w:rPr>
                <w:rFonts w:cstheme="minorHAnsi"/>
              </w:rPr>
              <w:t>2</w:t>
            </w:r>
          </w:p>
        </w:tc>
        <w:tc>
          <w:tcPr>
            <w:tcW w:w="2244" w:type="dxa"/>
          </w:tcPr>
          <w:p w:rsidR="00FE3C94" w:rsidRPr="00FE3C94" w:rsidRDefault="00FE3C94" w:rsidP="00FE3C94">
            <w:pPr>
              <w:spacing w:before="120" w:after="12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E3C94">
              <w:rPr>
                <w:rFonts w:cstheme="minorHAnsi"/>
                <w:sz w:val="24"/>
                <w:szCs w:val="24"/>
              </w:rPr>
              <w:t>0.080</w:t>
            </w:r>
          </w:p>
        </w:tc>
        <w:tc>
          <w:tcPr>
            <w:tcW w:w="2245" w:type="dxa"/>
          </w:tcPr>
          <w:p w:rsidR="00FE3C94" w:rsidRPr="00FE3C94" w:rsidRDefault="00FE3C94" w:rsidP="00FE3C94">
            <w:pPr>
              <w:spacing w:before="120" w:after="12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E3C94">
              <w:rPr>
                <w:rFonts w:cstheme="minorHAnsi"/>
                <w:sz w:val="24"/>
                <w:szCs w:val="24"/>
              </w:rPr>
              <w:t>0.034</w:t>
            </w:r>
          </w:p>
        </w:tc>
        <w:tc>
          <w:tcPr>
            <w:tcW w:w="2641" w:type="dxa"/>
          </w:tcPr>
          <w:p w:rsidR="00FE3C94" w:rsidRPr="00FE3C94" w:rsidRDefault="00FE3C94" w:rsidP="00FE3C94">
            <w:pPr>
              <w:spacing w:before="120" w:after="12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E3C94">
              <w:rPr>
                <w:rFonts w:cstheme="minorHAnsi"/>
                <w:sz w:val="24"/>
                <w:szCs w:val="24"/>
              </w:rPr>
              <w:t>2.2 x 10</w:t>
            </w:r>
            <w:r w:rsidRPr="00FE3C94">
              <w:rPr>
                <w:rFonts w:cstheme="minorHAnsi"/>
                <w:sz w:val="24"/>
                <w:szCs w:val="24"/>
                <w:vertAlign w:val="superscript"/>
              </w:rPr>
              <w:t>-4</w:t>
            </w:r>
          </w:p>
        </w:tc>
      </w:tr>
      <w:tr w:rsidR="00FE3C94" w:rsidRPr="00FE3C94" w:rsidTr="00FE3C94">
        <w:trPr>
          <w:jc w:val="center"/>
        </w:trPr>
        <w:tc>
          <w:tcPr>
            <w:tcW w:w="2988" w:type="dxa"/>
          </w:tcPr>
          <w:p w:rsidR="00FE3C94" w:rsidRPr="00FE3C94" w:rsidRDefault="00FE3C94" w:rsidP="00FE3C94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#</w:t>
            </w:r>
            <w:r w:rsidRPr="00FE3C94">
              <w:rPr>
                <w:rFonts w:cstheme="minorHAnsi"/>
              </w:rPr>
              <w:t>3</w:t>
            </w:r>
          </w:p>
        </w:tc>
        <w:tc>
          <w:tcPr>
            <w:tcW w:w="2244" w:type="dxa"/>
          </w:tcPr>
          <w:p w:rsidR="00FE3C94" w:rsidRPr="00FE3C94" w:rsidRDefault="00FE3C94" w:rsidP="00FE3C94">
            <w:pPr>
              <w:spacing w:before="120" w:after="12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E3C94">
              <w:rPr>
                <w:rFonts w:cstheme="minorHAnsi"/>
                <w:sz w:val="24"/>
                <w:szCs w:val="24"/>
              </w:rPr>
              <w:t>0.160</w:t>
            </w:r>
          </w:p>
        </w:tc>
        <w:tc>
          <w:tcPr>
            <w:tcW w:w="2245" w:type="dxa"/>
          </w:tcPr>
          <w:p w:rsidR="00FE3C94" w:rsidRPr="00FE3C94" w:rsidRDefault="00FE3C94" w:rsidP="00FE3C94">
            <w:pPr>
              <w:spacing w:before="120" w:after="12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E3C94">
              <w:rPr>
                <w:rFonts w:cstheme="minorHAnsi"/>
                <w:sz w:val="24"/>
                <w:szCs w:val="24"/>
              </w:rPr>
              <w:t>0.017</w:t>
            </w:r>
          </w:p>
        </w:tc>
        <w:tc>
          <w:tcPr>
            <w:tcW w:w="2641" w:type="dxa"/>
          </w:tcPr>
          <w:p w:rsidR="00FE3C94" w:rsidRPr="00FE3C94" w:rsidRDefault="00FE3C94" w:rsidP="00FE3C94">
            <w:pPr>
              <w:spacing w:before="120" w:after="12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E3C94">
              <w:rPr>
                <w:rFonts w:cstheme="minorHAnsi"/>
                <w:sz w:val="24"/>
                <w:szCs w:val="24"/>
              </w:rPr>
              <w:t>2.2 x 10</w:t>
            </w:r>
            <w:r w:rsidRPr="00FE3C94">
              <w:rPr>
                <w:rFonts w:cstheme="minorHAnsi"/>
                <w:sz w:val="24"/>
                <w:szCs w:val="24"/>
                <w:vertAlign w:val="superscript"/>
              </w:rPr>
              <w:t>-4</w:t>
            </w:r>
          </w:p>
        </w:tc>
      </w:tr>
      <w:tr w:rsidR="00FE3C94" w:rsidRPr="00FE3C94" w:rsidTr="00FE3C94">
        <w:trPr>
          <w:jc w:val="center"/>
        </w:trPr>
        <w:tc>
          <w:tcPr>
            <w:tcW w:w="2988" w:type="dxa"/>
          </w:tcPr>
          <w:p w:rsidR="00FE3C94" w:rsidRPr="00FE3C94" w:rsidRDefault="00FE3C94" w:rsidP="00FE3C94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#</w:t>
            </w:r>
            <w:r w:rsidRPr="00FE3C94">
              <w:rPr>
                <w:rFonts w:cstheme="minorHAnsi"/>
              </w:rPr>
              <w:t>4</w:t>
            </w:r>
          </w:p>
        </w:tc>
        <w:tc>
          <w:tcPr>
            <w:tcW w:w="2244" w:type="dxa"/>
          </w:tcPr>
          <w:p w:rsidR="00FE3C94" w:rsidRPr="00FE3C94" w:rsidRDefault="00FE3C94" w:rsidP="00FE3C94">
            <w:pPr>
              <w:spacing w:before="120" w:after="12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E3C94">
              <w:rPr>
                <w:rFonts w:cstheme="minorHAnsi"/>
                <w:sz w:val="24"/>
                <w:szCs w:val="24"/>
              </w:rPr>
              <w:t>0.080</w:t>
            </w:r>
          </w:p>
        </w:tc>
        <w:tc>
          <w:tcPr>
            <w:tcW w:w="2245" w:type="dxa"/>
          </w:tcPr>
          <w:p w:rsidR="00FE3C94" w:rsidRPr="00FE3C94" w:rsidRDefault="00FE3C94" w:rsidP="00FE3C94">
            <w:pPr>
              <w:spacing w:before="120" w:after="12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E3C94">
              <w:rPr>
                <w:rFonts w:cstheme="minorHAnsi"/>
                <w:sz w:val="24"/>
                <w:szCs w:val="24"/>
              </w:rPr>
              <w:t>0.017</w:t>
            </w:r>
          </w:p>
        </w:tc>
        <w:tc>
          <w:tcPr>
            <w:tcW w:w="2641" w:type="dxa"/>
          </w:tcPr>
          <w:p w:rsidR="00FE3C94" w:rsidRPr="00FE3C94" w:rsidRDefault="00FE3C94" w:rsidP="00FE3C94">
            <w:pPr>
              <w:spacing w:before="120" w:after="12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E3C94">
              <w:rPr>
                <w:rFonts w:cstheme="minorHAnsi"/>
                <w:sz w:val="24"/>
                <w:szCs w:val="24"/>
              </w:rPr>
              <w:t>1.1 x 10</w:t>
            </w:r>
            <w:r w:rsidRPr="00FE3C94">
              <w:rPr>
                <w:rFonts w:cstheme="minorHAnsi"/>
                <w:sz w:val="24"/>
                <w:szCs w:val="24"/>
                <w:vertAlign w:val="superscript"/>
              </w:rPr>
              <w:t>-4</w:t>
            </w:r>
          </w:p>
        </w:tc>
      </w:tr>
    </w:tbl>
    <w:p w:rsidR="00FE3C94" w:rsidRPr="00FE3C94" w:rsidRDefault="00FE3C94" w:rsidP="00FE3C94">
      <w:pPr>
        <w:spacing w:after="0"/>
        <w:jc w:val="both"/>
        <w:rPr>
          <w:rFonts w:cstheme="minorHAnsi"/>
          <w:i/>
        </w:rPr>
      </w:pPr>
    </w:p>
    <w:p w:rsidR="00FE3C94" w:rsidRPr="00FE3C94" w:rsidRDefault="00FE3C94" w:rsidP="00FE3C94">
      <w:pPr>
        <w:spacing w:after="0"/>
        <w:jc w:val="both"/>
        <w:rPr>
          <w:rFonts w:cstheme="minorHAnsi"/>
          <w:i/>
        </w:rPr>
      </w:pPr>
    </w:p>
    <w:p w:rsidR="000838FB" w:rsidRDefault="000838FB" w:rsidP="000838FB">
      <w:pPr>
        <w:spacing w:after="0"/>
        <w:jc w:val="both"/>
        <w:rPr>
          <w:i/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i/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i/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i/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i/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i/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i/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i/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i/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i/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i/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i/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i/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i/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i/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i/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i/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i/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i/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i/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i/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i/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i/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i/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i/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i/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i/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i/>
          <w:sz w:val="16"/>
          <w:szCs w:val="16"/>
        </w:rPr>
      </w:pPr>
    </w:p>
    <w:p w:rsidR="009751E7" w:rsidRPr="00BA4AA9" w:rsidRDefault="009751E7" w:rsidP="009751E7">
      <w:pPr>
        <w:spacing w:after="0"/>
        <w:ind w:right="44"/>
        <w:jc w:val="both"/>
        <w:rPr>
          <w:b/>
          <w:sz w:val="15"/>
          <w:szCs w:val="15"/>
        </w:rPr>
      </w:pPr>
      <w:r w:rsidRPr="00BA4AA9">
        <w:rPr>
          <w:b/>
          <w:sz w:val="15"/>
          <w:szCs w:val="15"/>
        </w:rPr>
        <w:t>NOTA: PARA ESTA EVALUACIÓN EL SIGNO COMA (,) SE TOMARÁ PARA REPRESENTAR MILES, EJEMPLO: 10</w:t>
      </w:r>
      <w:r w:rsidRPr="00BA4AA9">
        <w:rPr>
          <w:b/>
          <w:sz w:val="15"/>
          <w:szCs w:val="15"/>
          <w:vertAlign w:val="superscript"/>
        </w:rPr>
        <w:t>+3</w:t>
      </w:r>
      <w:r w:rsidRPr="00BA4AA9">
        <w:rPr>
          <w:b/>
          <w:sz w:val="15"/>
          <w:szCs w:val="15"/>
        </w:rPr>
        <w:t xml:space="preserve"> = 1,000. EL PUNTO (.) SE TOMARÁ PARA REPRESENTAR DECIMALES, EJEMPLO: 10</w:t>
      </w:r>
      <w:r w:rsidRPr="00BA4AA9">
        <w:rPr>
          <w:b/>
          <w:sz w:val="15"/>
          <w:szCs w:val="15"/>
          <w:vertAlign w:val="superscript"/>
        </w:rPr>
        <w:t>-1</w:t>
      </w:r>
      <w:r>
        <w:rPr>
          <w:b/>
          <w:sz w:val="15"/>
          <w:szCs w:val="15"/>
        </w:rPr>
        <w:t xml:space="preserve"> = 0.1.</w:t>
      </w:r>
    </w:p>
    <w:p w:rsidR="009751E7" w:rsidRDefault="009751E7" w:rsidP="009751E7">
      <w:pPr>
        <w:spacing w:after="0"/>
        <w:ind w:right="98"/>
        <w:jc w:val="both"/>
        <w:rPr>
          <w:sz w:val="15"/>
          <w:szCs w:val="15"/>
        </w:rPr>
      </w:pPr>
    </w:p>
    <w:p w:rsidR="009751E7" w:rsidRDefault="009751E7" w:rsidP="009751E7">
      <w:pPr>
        <w:rPr>
          <w:b/>
        </w:rPr>
      </w:pPr>
      <w:r w:rsidRPr="0079523F">
        <w:rPr>
          <w:b/>
        </w:rPr>
        <w:t xml:space="preserve">(Vida media de la reacción de primer orden y constante de velocidad (rapidez) de la reacción) </w:t>
      </w:r>
      <w:r>
        <w:rPr>
          <w:b/>
        </w:rPr>
        <w:t>(10 puntos) - CRITERIOS A, E y K del ABET -</w:t>
      </w:r>
    </w:p>
    <w:p w:rsidR="009751E7" w:rsidRDefault="009751E7" w:rsidP="009751E7">
      <w:r>
        <w:t>2.</w:t>
      </w:r>
      <w:r w:rsidR="00950235">
        <w:t>-</w:t>
      </w:r>
      <w:r w:rsidR="0079523F">
        <w:t xml:space="preserve"> </w:t>
      </w:r>
      <w:r w:rsidR="0079523F">
        <w:tab/>
      </w:r>
      <w:r>
        <w:t>Considere la siguiente reacción de primer orden con un solo reactivo:</w:t>
      </w:r>
    </w:p>
    <w:p w:rsidR="009751E7" w:rsidRDefault="009751E7" w:rsidP="009751E7">
      <w:pPr>
        <w:jc w:val="center"/>
      </w:pPr>
      <w:r>
        <w:t xml:space="preserve">A </w:t>
      </w:r>
      <w:r>
        <w:sym w:font="Wingdings" w:char="F0E0"/>
      </w:r>
      <w:r>
        <w:t xml:space="preserve"> B</w:t>
      </w:r>
    </w:p>
    <w:p w:rsidR="009751E7" w:rsidRDefault="009751E7" w:rsidP="009751E7">
      <w:pPr>
        <w:jc w:val="both"/>
      </w:pPr>
      <w:r>
        <w:t>A tiempo cero el recipiente donde se ha</w:t>
      </w:r>
      <w:r w:rsidR="00695402">
        <w:t>lla</w:t>
      </w:r>
      <w:r>
        <w:t xml:space="preserve">  el reactivo contiene 8 esferas (moléculas de A), luego de 10 segundos en el recipiente se contienen 4 esferas (moléculas de A) y cuatro cuadrados (moléculas B). Todo esto se representa en la siguiente imagen:</w:t>
      </w:r>
    </w:p>
    <w:p w:rsidR="009751E7" w:rsidRDefault="009751E7" w:rsidP="009751E7">
      <w:pPr>
        <w:jc w:val="center"/>
      </w:pPr>
      <w:r>
        <w:rPr>
          <w:noProof/>
          <w:lang w:val="es-EC" w:eastAsia="es-EC"/>
        </w:rPr>
        <w:drawing>
          <wp:inline distT="0" distB="0" distL="0" distR="0" wp14:anchorId="2ACE4D29" wp14:editId="4772D8F0">
            <wp:extent cx="2457143" cy="2457143"/>
            <wp:effectExtent l="0" t="0" r="63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7143" cy="2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1E7" w:rsidRDefault="009751E7" w:rsidP="009751E7">
      <w:r>
        <w:t>Con los datos proporcionados determine lo solicitado en la tabla #2: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544"/>
        <w:gridCol w:w="6237"/>
      </w:tblGrid>
      <w:tr w:rsidR="009751E7" w:rsidTr="003D0BA4">
        <w:trPr>
          <w:jc w:val="center"/>
        </w:trPr>
        <w:tc>
          <w:tcPr>
            <w:tcW w:w="675" w:type="dxa"/>
            <w:vAlign w:val="center"/>
          </w:tcPr>
          <w:p w:rsidR="009751E7" w:rsidRDefault="009751E7" w:rsidP="003D0BA4">
            <w:pPr>
              <w:spacing w:before="120" w:after="120"/>
              <w:jc w:val="center"/>
            </w:pPr>
            <w:r>
              <w:t>#1</w:t>
            </w:r>
          </w:p>
        </w:tc>
        <w:tc>
          <w:tcPr>
            <w:tcW w:w="3544" w:type="dxa"/>
            <w:vAlign w:val="center"/>
          </w:tcPr>
          <w:p w:rsidR="009751E7" w:rsidRDefault="009751E7" w:rsidP="003D0BA4">
            <w:pPr>
              <w:spacing w:before="120" w:after="120"/>
              <w:jc w:val="right"/>
            </w:pPr>
            <w:r>
              <w:t xml:space="preserve">La vida media de la reacción </w:t>
            </w:r>
            <w:r w:rsidRPr="00E86195">
              <w:sym w:font="Wingdings" w:char="F0E0"/>
            </w:r>
          </w:p>
        </w:tc>
        <w:tc>
          <w:tcPr>
            <w:tcW w:w="6237" w:type="dxa"/>
            <w:vAlign w:val="center"/>
          </w:tcPr>
          <w:p w:rsidR="009751E7" w:rsidRDefault="009751E7" w:rsidP="003D0BA4">
            <w:pPr>
              <w:spacing w:before="120" w:after="120"/>
              <w:jc w:val="center"/>
            </w:pPr>
          </w:p>
          <w:p w:rsidR="009751E7" w:rsidRDefault="009751E7" w:rsidP="003D0BA4">
            <w:pPr>
              <w:spacing w:before="120" w:after="120"/>
              <w:jc w:val="center"/>
            </w:pPr>
          </w:p>
        </w:tc>
      </w:tr>
      <w:tr w:rsidR="009751E7" w:rsidTr="003D0BA4">
        <w:trPr>
          <w:jc w:val="center"/>
        </w:trPr>
        <w:tc>
          <w:tcPr>
            <w:tcW w:w="675" w:type="dxa"/>
            <w:vAlign w:val="center"/>
          </w:tcPr>
          <w:p w:rsidR="009751E7" w:rsidRDefault="009751E7" w:rsidP="003D0BA4">
            <w:pPr>
              <w:spacing w:before="120" w:after="120"/>
              <w:jc w:val="center"/>
            </w:pPr>
            <w:r>
              <w:t>#2</w:t>
            </w:r>
          </w:p>
        </w:tc>
        <w:tc>
          <w:tcPr>
            <w:tcW w:w="3544" w:type="dxa"/>
            <w:vAlign w:val="center"/>
          </w:tcPr>
          <w:p w:rsidR="009751E7" w:rsidRDefault="009751E7" w:rsidP="003D0BA4">
            <w:pPr>
              <w:spacing w:before="120" w:after="120"/>
            </w:pPr>
            <w:r>
              <w:t>La constante de velocidad (rapidez)</w:t>
            </w:r>
          </w:p>
          <w:p w:rsidR="009751E7" w:rsidRDefault="009751E7" w:rsidP="003D0BA4">
            <w:pPr>
              <w:spacing w:before="120" w:after="120"/>
              <w:jc w:val="right"/>
            </w:pPr>
            <w:r>
              <w:t xml:space="preserve">de la reacción </w:t>
            </w:r>
            <w:r w:rsidRPr="00E86195">
              <w:sym w:font="Wingdings" w:char="F0E0"/>
            </w:r>
          </w:p>
        </w:tc>
        <w:tc>
          <w:tcPr>
            <w:tcW w:w="6237" w:type="dxa"/>
            <w:vAlign w:val="center"/>
          </w:tcPr>
          <w:p w:rsidR="009751E7" w:rsidRDefault="009751E7" w:rsidP="003D0BA4">
            <w:pPr>
              <w:spacing w:before="120" w:after="120"/>
              <w:jc w:val="center"/>
            </w:pPr>
          </w:p>
        </w:tc>
      </w:tr>
    </w:tbl>
    <w:p w:rsidR="009751E7" w:rsidRDefault="009751E7" w:rsidP="009751E7"/>
    <w:p w:rsidR="009751E7" w:rsidRDefault="009751E7" w:rsidP="009751E7">
      <w:r>
        <w:t>#3 Determine y llene en la tabla #1 con el número de moléculas de A (esferas) y moléculas de (cuadrados) presentes en los tiempos de 10, 20, 30, 40 y 50 segundos:</w:t>
      </w:r>
    </w:p>
    <w:tbl>
      <w:tblPr>
        <w:tblStyle w:val="Tablaconcuadrcula"/>
        <w:tblW w:w="0" w:type="auto"/>
        <w:tblInd w:w="378" w:type="dxa"/>
        <w:tblLook w:val="04A0" w:firstRow="1" w:lastRow="0" w:firstColumn="1" w:lastColumn="0" w:noHBand="0" w:noVBand="1"/>
      </w:tblPr>
      <w:tblGrid>
        <w:gridCol w:w="1260"/>
        <w:gridCol w:w="4500"/>
        <w:gridCol w:w="4410"/>
      </w:tblGrid>
      <w:tr w:rsidR="009751E7" w:rsidTr="003D0BA4">
        <w:tc>
          <w:tcPr>
            <w:tcW w:w="10170" w:type="dxa"/>
            <w:gridSpan w:val="3"/>
          </w:tcPr>
          <w:p w:rsidR="009751E7" w:rsidRDefault="009751E7" w:rsidP="003D0BA4">
            <w:pPr>
              <w:spacing w:before="60" w:after="60"/>
            </w:pPr>
            <w:r>
              <w:t>Tabla #1     Número de moléculas A y moléculas B para los tiempos desde 0 a 50 con intervalos de 10 s</w:t>
            </w:r>
          </w:p>
        </w:tc>
      </w:tr>
      <w:tr w:rsidR="009751E7" w:rsidTr="003D0BA4">
        <w:tc>
          <w:tcPr>
            <w:tcW w:w="1260" w:type="dxa"/>
          </w:tcPr>
          <w:p w:rsidR="009751E7" w:rsidRDefault="009751E7" w:rsidP="003D0BA4">
            <w:pPr>
              <w:spacing w:before="60" w:after="60"/>
              <w:jc w:val="center"/>
            </w:pPr>
            <w:r>
              <w:t>tiempo</w:t>
            </w:r>
          </w:p>
        </w:tc>
        <w:tc>
          <w:tcPr>
            <w:tcW w:w="4500" w:type="dxa"/>
          </w:tcPr>
          <w:p w:rsidR="009751E7" w:rsidRDefault="009751E7" w:rsidP="003D0BA4">
            <w:pPr>
              <w:spacing w:before="60" w:after="60"/>
              <w:jc w:val="center"/>
            </w:pPr>
            <w:r>
              <w:t># de moléculas A (esferas)</w:t>
            </w:r>
          </w:p>
        </w:tc>
        <w:tc>
          <w:tcPr>
            <w:tcW w:w="4410" w:type="dxa"/>
          </w:tcPr>
          <w:p w:rsidR="009751E7" w:rsidRDefault="009751E7" w:rsidP="003D0BA4">
            <w:pPr>
              <w:spacing w:before="60" w:after="60"/>
              <w:jc w:val="center"/>
            </w:pPr>
            <w:r>
              <w:t># de moléculas B (cuadrados)</w:t>
            </w:r>
          </w:p>
        </w:tc>
      </w:tr>
      <w:tr w:rsidR="009751E7" w:rsidTr="003D0BA4">
        <w:tc>
          <w:tcPr>
            <w:tcW w:w="1260" w:type="dxa"/>
          </w:tcPr>
          <w:p w:rsidR="009751E7" w:rsidRDefault="009751E7" w:rsidP="003D0BA4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4500" w:type="dxa"/>
          </w:tcPr>
          <w:p w:rsidR="009751E7" w:rsidRDefault="009751E7" w:rsidP="003D0BA4">
            <w:pPr>
              <w:spacing w:before="60" w:after="60"/>
            </w:pPr>
          </w:p>
        </w:tc>
        <w:tc>
          <w:tcPr>
            <w:tcW w:w="4410" w:type="dxa"/>
          </w:tcPr>
          <w:p w:rsidR="009751E7" w:rsidRDefault="009751E7" w:rsidP="003D0BA4">
            <w:pPr>
              <w:spacing w:before="60" w:after="60"/>
            </w:pPr>
          </w:p>
        </w:tc>
      </w:tr>
      <w:tr w:rsidR="009751E7" w:rsidTr="003D0BA4">
        <w:tc>
          <w:tcPr>
            <w:tcW w:w="1260" w:type="dxa"/>
          </w:tcPr>
          <w:p w:rsidR="009751E7" w:rsidRDefault="009751E7" w:rsidP="003D0BA4">
            <w:pPr>
              <w:spacing w:before="60" w:after="60"/>
              <w:jc w:val="center"/>
            </w:pPr>
            <w:r>
              <w:t>10</w:t>
            </w:r>
          </w:p>
        </w:tc>
        <w:tc>
          <w:tcPr>
            <w:tcW w:w="4500" w:type="dxa"/>
          </w:tcPr>
          <w:p w:rsidR="009751E7" w:rsidRDefault="009751E7" w:rsidP="003D0BA4">
            <w:pPr>
              <w:spacing w:before="60" w:after="60"/>
            </w:pPr>
          </w:p>
        </w:tc>
        <w:tc>
          <w:tcPr>
            <w:tcW w:w="4410" w:type="dxa"/>
          </w:tcPr>
          <w:p w:rsidR="009751E7" w:rsidRDefault="009751E7" w:rsidP="003D0BA4">
            <w:pPr>
              <w:spacing w:before="60" w:after="60"/>
            </w:pPr>
          </w:p>
        </w:tc>
      </w:tr>
      <w:tr w:rsidR="009751E7" w:rsidTr="003D0BA4">
        <w:tc>
          <w:tcPr>
            <w:tcW w:w="1260" w:type="dxa"/>
          </w:tcPr>
          <w:p w:rsidR="009751E7" w:rsidRDefault="009751E7" w:rsidP="003D0BA4">
            <w:pPr>
              <w:spacing w:before="60" w:after="60"/>
              <w:jc w:val="center"/>
            </w:pPr>
            <w:r>
              <w:t>20</w:t>
            </w:r>
          </w:p>
        </w:tc>
        <w:tc>
          <w:tcPr>
            <w:tcW w:w="4500" w:type="dxa"/>
          </w:tcPr>
          <w:p w:rsidR="009751E7" w:rsidRDefault="009751E7" w:rsidP="003D0BA4">
            <w:pPr>
              <w:spacing w:before="60" w:after="60"/>
            </w:pPr>
          </w:p>
        </w:tc>
        <w:tc>
          <w:tcPr>
            <w:tcW w:w="4410" w:type="dxa"/>
          </w:tcPr>
          <w:p w:rsidR="009751E7" w:rsidRDefault="009751E7" w:rsidP="003D0BA4">
            <w:pPr>
              <w:spacing w:before="60" w:after="60"/>
            </w:pPr>
          </w:p>
        </w:tc>
      </w:tr>
      <w:tr w:rsidR="009751E7" w:rsidTr="003D0BA4">
        <w:tc>
          <w:tcPr>
            <w:tcW w:w="1260" w:type="dxa"/>
          </w:tcPr>
          <w:p w:rsidR="009751E7" w:rsidRDefault="009751E7" w:rsidP="003D0BA4">
            <w:pPr>
              <w:spacing w:before="60" w:after="60"/>
              <w:jc w:val="center"/>
            </w:pPr>
            <w:r>
              <w:t>30</w:t>
            </w:r>
          </w:p>
        </w:tc>
        <w:tc>
          <w:tcPr>
            <w:tcW w:w="4500" w:type="dxa"/>
          </w:tcPr>
          <w:p w:rsidR="009751E7" w:rsidRDefault="009751E7" w:rsidP="003D0BA4">
            <w:pPr>
              <w:spacing w:before="60" w:after="60"/>
            </w:pPr>
          </w:p>
        </w:tc>
        <w:tc>
          <w:tcPr>
            <w:tcW w:w="4410" w:type="dxa"/>
          </w:tcPr>
          <w:p w:rsidR="009751E7" w:rsidRDefault="009751E7" w:rsidP="003D0BA4">
            <w:pPr>
              <w:spacing w:before="60" w:after="60"/>
            </w:pPr>
          </w:p>
        </w:tc>
      </w:tr>
      <w:tr w:rsidR="009751E7" w:rsidTr="003D0BA4">
        <w:tc>
          <w:tcPr>
            <w:tcW w:w="1260" w:type="dxa"/>
          </w:tcPr>
          <w:p w:rsidR="009751E7" w:rsidRDefault="009751E7" w:rsidP="003D0BA4">
            <w:pPr>
              <w:spacing w:before="60" w:after="60"/>
              <w:jc w:val="center"/>
            </w:pPr>
            <w:r>
              <w:t>40</w:t>
            </w:r>
          </w:p>
        </w:tc>
        <w:tc>
          <w:tcPr>
            <w:tcW w:w="4500" w:type="dxa"/>
          </w:tcPr>
          <w:p w:rsidR="009751E7" w:rsidRDefault="009751E7" w:rsidP="003D0BA4">
            <w:pPr>
              <w:spacing w:before="60" w:after="60"/>
            </w:pPr>
          </w:p>
        </w:tc>
        <w:tc>
          <w:tcPr>
            <w:tcW w:w="4410" w:type="dxa"/>
          </w:tcPr>
          <w:p w:rsidR="009751E7" w:rsidRDefault="009751E7" w:rsidP="003D0BA4">
            <w:pPr>
              <w:spacing w:before="60" w:after="60"/>
            </w:pPr>
          </w:p>
        </w:tc>
      </w:tr>
      <w:tr w:rsidR="009751E7" w:rsidTr="003D0BA4">
        <w:tc>
          <w:tcPr>
            <w:tcW w:w="1260" w:type="dxa"/>
          </w:tcPr>
          <w:p w:rsidR="009751E7" w:rsidRDefault="009751E7" w:rsidP="003D0BA4">
            <w:pPr>
              <w:spacing w:before="60" w:after="60"/>
              <w:jc w:val="center"/>
            </w:pPr>
            <w:r>
              <w:t>50</w:t>
            </w:r>
          </w:p>
        </w:tc>
        <w:tc>
          <w:tcPr>
            <w:tcW w:w="4500" w:type="dxa"/>
          </w:tcPr>
          <w:p w:rsidR="009751E7" w:rsidRDefault="009751E7" w:rsidP="003D0BA4">
            <w:pPr>
              <w:spacing w:before="60" w:after="60"/>
            </w:pPr>
          </w:p>
        </w:tc>
        <w:tc>
          <w:tcPr>
            <w:tcW w:w="4410" w:type="dxa"/>
          </w:tcPr>
          <w:p w:rsidR="009751E7" w:rsidRDefault="009751E7" w:rsidP="003D0BA4">
            <w:pPr>
              <w:spacing w:before="60" w:after="60"/>
            </w:pPr>
          </w:p>
        </w:tc>
      </w:tr>
    </w:tbl>
    <w:p w:rsidR="009751E7" w:rsidRPr="00B822E8" w:rsidRDefault="009751E7" w:rsidP="009751E7">
      <w:pPr>
        <w:spacing w:after="0"/>
        <w:jc w:val="both"/>
      </w:pPr>
    </w:p>
    <w:p w:rsidR="009751E7" w:rsidRDefault="009751E7" w:rsidP="000838FB">
      <w:pPr>
        <w:spacing w:after="0"/>
        <w:jc w:val="both"/>
        <w:rPr>
          <w:i/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i/>
          <w:sz w:val="16"/>
          <w:szCs w:val="16"/>
        </w:rPr>
      </w:pPr>
    </w:p>
    <w:p w:rsidR="009751E7" w:rsidRPr="00BA4AA9" w:rsidRDefault="009751E7" w:rsidP="009751E7">
      <w:pPr>
        <w:spacing w:after="0"/>
        <w:ind w:right="44"/>
        <w:jc w:val="both"/>
        <w:rPr>
          <w:b/>
          <w:sz w:val="15"/>
          <w:szCs w:val="15"/>
        </w:rPr>
      </w:pPr>
      <w:r w:rsidRPr="00BA4AA9">
        <w:rPr>
          <w:b/>
          <w:sz w:val="15"/>
          <w:szCs w:val="15"/>
        </w:rPr>
        <w:lastRenderedPageBreak/>
        <w:t>NOTA: PARA ESTA EVALUACIÓN EL SIGNO COMA (,) SE TOMARÁ PARA REPRESENTAR MILES, EJEMPLO: 10</w:t>
      </w:r>
      <w:r w:rsidRPr="00BA4AA9">
        <w:rPr>
          <w:b/>
          <w:sz w:val="15"/>
          <w:szCs w:val="15"/>
          <w:vertAlign w:val="superscript"/>
        </w:rPr>
        <w:t>+3</w:t>
      </w:r>
      <w:r w:rsidRPr="00BA4AA9">
        <w:rPr>
          <w:b/>
          <w:sz w:val="15"/>
          <w:szCs w:val="15"/>
        </w:rPr>
        <w:t xml:space="preserve"> = 1,000. EL PUNTO (.) SE TOMARÁ PARA REPRESENTAR DECIMALES, EJEMPLO: 10</w:t>
      </w:r>
      <w:r w:rsidRPr="00BA4AA9">
        <w:rPr>
          <w:b/>
          <w:sz w:val="15"/>
          <w:szCs w:val="15"/>
          <w:vertAlign w:val="superscript"/>
        </w:rPr>
        <w:t>-1</w:t>
      </w:r>
      <w:r>
        <w:rPr>
          <w:b/>
          <w:sz w:val="15"/>
          <w:szCs w:val="15"/>
        </w:rPr>
        <w:t xml:space="preserve"> = 0.1.</w:t>
      </w:r>
    </w:p>
    <w:p w:rsidR="009751E7" w:rsidRDefault="009751E7" w:rsidP="009751E7">
      <w:pPr>
        <w:spacing w:after="0"/>
        <w:ind w:right="98"/>
        <w:jc w:val="both"/>
        <w:rPr>
          <w:sz w:val="15"/>
          <w:szCs w:val="15"/>
        </w:rPr>
      </w:pPr>
    </w:p>
    <w:p w:rsidR="009751E7" w:rsidRPr="00131C60" w:rsidRDefault="009751E7" w:rsidP="009751E7">
      <w:r w:rsidRPr="00131C60">
        <w:rPr>
          <w:b/>
        </w:rPr>
        <w:t>(Ecuación de Arrhenius, determinación de la constante de rapidez a temperatura dada</w:t>
      </w:r>
      <w:r>
        <w:rPr>
          <w:b/>
        </w:rPr>
        <w:t>) (10 puntos) - CRITERIOS A, E y K del ABET -</w:t>
      </w:r>
    </w:p>
    <w:p w:rsidR="009751E7" w:rsidRDefault="0079523F" w:rsidP="009751E7">
      <w:r>
        <w:t>3.</w:t>
      </w:r>
      <w:r w:rsidR="00950235">
        <w:t>-</w:t>
      </w:r>
      <w:r w:rsidR="00F16F8F">
        <w:t xml:space="preserve">  </w:t>
      </w:r>
      <w:r>
        <w:t xml:space="preserve"> </w:t>
      </w:r>
      <w:r w:rsidR="009751E7">
        <w:t>La constante de rapidez de primer orden para la reacción de cloruro de metilo (CH</w:t>
      </w:r>
      <w:r w:rsidR="009751E7" w:rsidRPr="00C218F1">
        <w:rPr>
          <w:vertAlign w:val="subscript"/>
        </w:rPr>
        <w:t>3</w:t>
      </w:r>
      <w:r w:rsidR="009751E7">
        <w:t>Cl) con agua para producir metanol (CH</w:t>
      </w:r>
      <w:r w:rsidR="009751E7" w:rsidRPr="00C218F1">
        <w:rPr>
          <w:vertAlign w:val="subscript"/>
        </w:rPr>
        <w:t>3</w:t>
      </w:r>
      <w:r w:rsidR="009751E7">
        <w:t>OH) y acido clorhídrico (HCl) es 3.32x10</w:t>
      </w:r>
      <w:r w:rsidR="009751E7" w:rsidRPr="00C218F1">
        <w:rPr>
          <w:vertAlign w:val="superscript"/>
        </w:rPr>
        <w:t>-10</w:t>
      </w:r>
      <w:r w:rsidR="009751E7">
        <w:t xml:space="preserve"> s</w:t>
      </w:r>
      <w:r w:rsidR="009751E7" w:rsidRPr="00C218F1">
        <w:rPr>
          <w:vertAlign w:val="superscript"/>
        </w:rPr>
        <w:t>-1</w:t>
      </w:r>
      <w:r w:rsidR="009751E7">
        <w:t xml:space="preserve"> a 25</w:t>
      </w:r>
      <w:r w:rsidR="009751E7">
        <w:rPr>
          <w:rFonts w:cstheme="minorHAnsi"/>
        </w:rPr>
        <w:t>˚</w:t>
      </w:r>
      <w:r w:rsidR="009751E7">
        <w:t>C.</w:t>
      </w:r>
    </w:p>
    <w:p w:rsidR="009751E7" w:rsidRDefault="009751E7" w:rsidP="009751E7">
      <w:r>
        <w:t>Sírvase en el espacio asignado, calcular la constante de rapidez a 40</w:t>
      </w:r>
      <w:r>
        <w:rPr>
          <w:rFonts w:cstheme="minorHAnsi"/>
        </w:rPr>
        <w:t>˚</w:t>
      </w:r>
      <w:r>
        <w:t>C si la energía de activación es de 116 kJ/mol.</w:t>
      </w:r>
    </w:p>
    <w:p w:rsidR="009751E7" w:rsidRPr="00B822E8" w:rsidRDefault="009751E7" w:rsidP="009751E7"/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9751E7">
      <w:pPr>
        <w:spacing w:after="0"/>
        <w:ind w:right="98"/>
        <w:jc w:val="both"/>
        <w:rPr>
          <w:b/>
        </w:rPr>
      </w:pPr>
      <w:r>
        <w:rPr>
          <w:b/>
        </w:rPr>
        <w:lastRenderedPageBreak/>
        <w:t>(</w:t>
      </w:r>
      <w:r w:rsidRPr="00ED0F3A">
        <w:rPr>
          <w:b/>
        </w:rPr>
        <w:t>Revisión general de conceptos básicos</w:t>
      </w:r>
      <w:r>
        <w:rPr>
          <w:b/>
        </w:rPr>
        <w:t>)</w:t>
      </w:r>
      <w:r w:rsidRPr="00ED0F3A">
        <w:rPr>
          <w:b/>
        </w:rPr>
        <w:t>. (10 puntos).</w:t>
      </w:r>
      <w:r>
        <w:rPr>
          <w:b/>
        </w:rPr>
        <w:t xml:space="preserve">  - CRITERIOS A, E y K del ABET -</w:t>
      </w:r>
    </w:p>
    <w:p w:rsidR="009751E7" w:rsidRPr="00ED0F3A" w:rsidRDefault="009751E7" w:rsidP="009751E7">
      <w:pPr>
        <w:spacing w:after="0"/>
        <w:jc w:val="both"/>
        <w:rPr>
          <w:b/>
        </w:rPr>
      </w:pPr>
    </w:p>
    <w:p w:rsidR="009751E7" w:rsidRDefault="009751E7" w:rsidP="009751E7">
      <w:pPr>
        <w:tabs>
          <w:tab w:val="left" w:pos="180"/>
        </w:tabs>
        <w:spacing w:line="300" w:lineRule="auto"/>
        <w:ind w:right="96"/>
        <w:jc w:val="both"/>
      </w:pPr>
      <w:r>
        <w:t>4.</w:t>
      </w:r>
      <w:r w:rsidR="0079523F">
        <w:t>-</w:t>
      </w:r>
      <w:r>
        <w:t xml:space="preserve">   </w:t>
      </w:r>
      <w:r w:rsidRPr="00BF5A36">
        <w:t xml:space="preserve">En la segunda columna se encuentra un conjunto de términos, ecuaciones y </w:t>
      </w:r>
      <w:r w:rsidRPr="00B461E7">
        <w:t>conceptos</w:t>
      </w:r>
      <w:r w:rsidRPr="00BF5A36">
        <w:t xml:space="preserve"> utilizados en </w:t>
      </w:r>
      <w:r>
        <w:t>el campo de la Química</w:t>
      </w:r>
      <w:r w:rsidRPr="00BF5A36">
        <w:t xml:space="preserve">, con su numeración en la primera columna. En la tercera columna se enlistan en forma aleatoria los significados de los términos, </w:t>
      </w:r>
      <w:r>
        <w:t xml:space="preserve">unidades, </w:t>
      </w:r>
      <w:r w:rsidRPr="00BF5A36">
        <w:t xml:space="preserve">ecuaciones y </w:t>
      </w:r>
      <w:r w:rsidRPr="00B461E7">
        <w:t>conceptos</w:t>
      </w:r>
      <w:r w:rsidRPr="00BF5A36">
        <w:t xml:space="preserve"> de la columna vecina sin ninguna correspondencia. Su tarea consiste en escribir en la cuarta columna el número del término,</w:t>
      </w:r>
      <w:r>
        <w:t xml:space="preserve"> unidad,</w:t>
      </w:r>
      <w:r w:rsidRPr="00BF5A36">
        <w:t xml:space="preserve"> ecuación o concepto que corresponda al significado pertinente de la tercera columna. 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4413"/>
        <w:gridCol w:w="5342"/>
        <w:gridCol w:w="316"/>
      </w:tblGrid>
      <w:tr w:rsidR="009751E7" w:rsidRPr="00E86EF0" w:rsidTr="003D0BA4">
        <w:trPr>
          <w:jc w:val="center"/>
        </w:trPr>
        <w:tc>
          <w:tcPr>
            <w:tcW w:w="419" w:type="dxa"/>
            <w:vAlign w:val="center"/>
          </w:tcPr>
          <w:p w:rsidR="009751E7" w:rsidRPr="00E86EF0" w:rsidRDefault="009751E7" w:rsidP="003D0BA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E86EF0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4413" w:type="dxa"/>
            <w:vAlign w:val="center"/>
          </w:tcPr>
          <w:p w:rsidR="009751E7" w:rsidRPr="00E86EF0" w:rsidRDefault="009751E7" w:rsidP="003D0BA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E86EF0">
              <w:rPr>
                <w:b/>
                <w:sz w:val="20"/>
                <w:szCs w:val="20"/>
              </w:rPr>
              <w:t>Términos, ecuaciones y conceptos</w:t>
            </w:r>
          </w:p>
        </w:tc>
        <w:tc>
          <w:tcPr>
            <w:tcW w:w="5342" w:type="dxa"/>
            <w:vAlign w:val="center"/>
          </w:tcPr>
          <w:p w:rsidR="009751E7" w:rsidRPr="00E86EF0" w:rsidRDefault="009751E7" w:rsidP="003D0BA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E86EF0">
              <w:rPr>
                <w:b/>
                <w:sz w:val="20"/>
                <w:szCs w:val="20"/>
              </w:rPr>
              <w:t>CONJUNTO DE SIGNIFICADOS</w:t>
            </w:r>
          </w:p>
        </w:tc>
        <w:tc>
          <w:tcPr>
            <w:tcW w:w="316" w:type="dxa"/>
            <w:vAlign w:val="center"/>
          </w:tcPr>
          <w:p w:rsidR="009751E7" w:rsidRPr="00E86EF0" w:rsidRDefault="009751E7" w:rsidP="003D0BA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E86EF0">
              <w:rPr>
                <w:b/>
                <w:sz w:val="20"/>
                <w:szCs w:val="20"/>
              </w:rPr>
              <w:t>#</w:t>
            </w:r>
          </w:p>
        </w:tc>
      </w:tr>
      <w:tr w:rsidR="009751E7" w:rsidRPr="00E86EF0" w:rsidTr="003D0BA4">
        <w:trPr>
          <w:jc w:val="center"/>
        </w:trPr>
        <w:tc>
          <w:tcPr>
            <w:tcW w:w="419" w:type="dxa"/>
            <w:vAlign w:val="center"/>
          </w:tcPr>
          <w:p w:rsidR="009751E7" w:rsidRPr="00E86EF0" w:rsidRDefault="009751E7" w:rsidP="003D0BA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1</w:t>
            </w:r>
          </w:p>
        </w:tc>
        <w:tc>
          <w:tcPr>
            <w:tcW w:w="4413" w:type="dxa"/>
            <w:vAlign w:val="center"/>
          </w:tcPr>
          <w:p w:rsidR="009751E7" w:rsidRPr="00E86EF0" w:rsidRDefault="009751E7" w:rsidP="003D0BA4">
            <w:pPr>
              <w:spacing w:after="0" w:line="300" w:lineRule="auto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(⁰C)</w:t>
            </w:r>
          </w:p>
        </w:tc>
        <w:tc>
          <w:tcPr>
            <w:tcW w:w="5342" w:type="dxa"/>
            <w:vAlign w:val="center"/>
          </w:tcPr>
          <w:p w:rsidR="009751E7" w:rsidRPr="00E86EF0" w:rsidRDefault="009751E7" w:rsidP="003D0BA4">
            <w:pPr>
              <w:spacing w:before="60" w:after="60" w:line="300" w:lineRule="auto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Concentración inicial del reactivo A</w:t>
            </w:r>
          </w:p>
        </w:tc>
        <w:tc>
          <w:tcPr>
            <w:tcW w:w="316" w:type="dxa"/>
            <w:vAlign w:val="center"/>
          </w:tcPr>
          <w:p w:rsidR="009751E7" w:rsidRPr="00E86EF0" w:rsidRDefault="009751E7" w:rsidP="003D0BA4">
            <w:pPr>
              <w:spacing w:before="60" w:after="6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751E7" w:rsidRPr="00E86EF0" w:rsidTr="003D0BA4">
        <w:trPr>
          <w:jc w:val="center"/>
        </w:trPr>
        <w:tc>
          <w:tcPr>
            <w:tcW w:w="419" w:type="dxa"/>
            <w:vAlign w:val="center"/>
          </w:tcPr>
          <w:p w:rsidR="009751E7" w:rsidRPr="00E86EF0" w:rsidRDefault="009751E7" w:rsidP="003D0BA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2</w:t>
            </w:r>
          </w:p>
        </w:tc>
        <w:tc>
          <w:tcPr>
            <w:tcW w:w="4413" w:type="dxa"/>
            <w:vAlign w:val="center"/>
          </w:tcPr>
          <w:p w:rsidR="009751E7" w:rsidRPr="00E86EF0" w:rsidRDefault="009751E7" w:rsidP="003D0BA4">
            <w:pPr>
              <w:spacing w:after="0" w:line="300" w:lineRule="auto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T</w:t>
            </w:r>
          </w:p>
        </w:tc>
        <w:tc>
          <w:tcPr>
            <w:tcW w:w="5342" w:type="dxa"/>
            <w:vAlign w:val="center"/>
          </w:tcPr>
          <w:p w:rsidR="009751E7" w:rsidRPr="00E86EF0" w:rsidRDefault="009751E7" w:rsidP="003D0BA4">
            <w:pPr>
              <w:spacing w:before="60" w:after="60" w:line="300" w:lineRule="auto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Sustancia añadida a una disolución que cambia de color cuando el soluto agregado ha reaccionado con todo el soluto presente en la disolución</w:t>
            </w:r>
          </w:p>
        </w:tc>
        <w:tc>
          <w:tcPr>
            <w:tcW w:w="316" w:type="dxa"/>
            <w:vAlign w:val="center"/>
          </w:tcPr>
          <w:p w:rsidR="009751E7" w:rsidRPr="00E86EF0" w:rsidRDefault="009751E7" w:rsidP="003D0BA4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9751E7" w:rsidRPr="00E86EF0" w:rsidTr="003D0BA4">
        <w:trPr>
          <w:jc w:val="center"/>
        </w:trPr>
        <w:tc>
          <w:tcPr>
            <w:tcW w:w="419" w:type="dxa"/>
            <w:vAlign w:val="center"/>
          </w:tcPr>
          <w:p w:rsidR="009751E7" w:rsidRPr="00E86EF0" w:rsidRDefault="009751E7" w:rsidP="003D0BA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3</w:t>
            </w:r>
          </w:p>
        </w:tc>
        <w:tc>
          <w:tcPr>
            <w:tcW w:w="4413" w:type="dxa"/>
            <w:vAlign w:val="center"/>
          </w:tcPr>
          <w:p w:rsidR="009751E7" w:rsidRPr="00E86EF0" w:rsidRDefault="009751E7" w:rsidP="003D0BA4">
            <w:pPr>
              <w:spacing w:after="0" w:line="300" w:lineRule="auto"/>
              <w:jc w:val="center"/>
              <w:rPr>
                <w:sz w:val="20"/>
                <w:szCs w:val="20"/>
              </w:rPr>
            </w:pPr>
            <w:proofErr w:type="spellStart"/>
            <w:r w:rsidRPr="00E86EF0">
              <w:rPr>
                <w:sz w:val="20"/>
                <w:szCs w:val="20"/>
              </w:rPr>
              <w:t>E</w:t>
            </w:r>
            <w:r w:rsidRPr="00E86EF0">
              <w:rPr>
                <w:sz w:val="20"/>
                <w:szCs w:val="20"/>
                <w:vertAlign w:val="subscript"/>
              </w:rPr>
              <w:t>a</w:t>
            </w:r>
            <w:proofErr w:type="spellEnd"/>
          </w:p>
        </w:tc>
        <w:tc>
          <w:tcPr>
            <w:tcW w:w="5342" w:type="dxa"/>
            <w:vAlign w:val="center"/>
          </w:tcPr>
          <w:p w:rsidR="009751E7" w:rsidRPr="00E86EF0" w:rsidRDefault="009751E7" w:rsidP="003D0BA4">
            <w:pPr>
              <w:spacing w:before="60" w:after="60"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Vida </w:t>
            </w:r>
            <w:r w:rsidRPr="00E86EF0">
              <w:rPr>
                <w:sz w:val="20"/>
                <w:szCs w:val="20"/>
              </w:rPr>
              <w:t>media para reacción de segundo orden</w:t>
            </w:r>
          </w:p>
        </w:tc>
        <w:tc>
          <w:tcPr>
            <w:tcW w:w="316" w:type="dxa"/>
            <w:vAlign w:val="center"/>
          </w:tcPr>
          <w:p w:rsidR="009751E7" w:rsidRPr="00E86EF0" w:rsidRDefault="009751E7" w:rsidP="003D0BA4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9751E7" w:rsidRPr="00E86EF0" w:rsidTr="003D0BA4">
        <w:trPr>
          <w:jc w:val="center"/>
        </w:trPr>
        <w:tc>
          <w:tcPr>
            <w:tcW w:w="419" w:type="dxa"/>
            <w:vAlign w:val="center"/>
          </w:tcPr>
          <w:p w:rsidR="009751E7" w:rsidRPr="00E86EF0" w:rsidRDefault="009751E7" w:rsidP="003D0BA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4</w:t>
            </w:r>
          </w:p>
        </w:tc>
        <w:tc>
          <w:tcPr>
            <w:tcW w:w="4413" w:type="dxa"/>
            <w:vAlign w:val="center"/>
          </w:tcPr>
          <w:p w:rsidR="009751E7" w:rsidRPr="00E86EF0" w:rsidRDefault="009751E7" w:rsidP="003D0BA4">
            <w:pPr>
              <w:spacing w:after="0" w:line="300" w:lineRule="auto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[A]</w:t>
            </w:r>
            <w:r w:rsidRPr="00E86EF0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5342" w:type="dxa"/>
            <w:vAlign w:val="center"/>
          </w:tcPr>
          <w:p w:rsidR="009751E7" w:rsidRPr="00E86EF0" w:rsidRDefault="009751E7" w:rsidP="003D0BA4">
            <w:pPr>
              <w:spacing w:before="60" w:after="60"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para la t</w:t>
            </w:r>
            <w:r w:rsidRPr="00E86EF0">
              <w:rPr>
                <w:sz w:val="20"/>
                <w:szCs w:val="20"/>
              </w:rPr>
              <w:t>emperatura en grados Celsius</w:t>
            </w:r>
          </w:p>
        </w:tc>
        <w:tc>
          <w:tcPr>
            <w:tcW w:w="316" w:type="dxa"/>
            <w:vAlign w:val="center"/>
          </w:tcPr>
          <w:p w:rsidR="009751E7" w:rsidRPr="00E86EF0" w:rsidRDefault="009751E7" w:rsidP="003D0BA4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9751E7" w:rsidRPr="00E86EF0" w:rsidTr="003D0BA4">
        <w:trPr>
          <w:jc w:val="center"/>
        </w:trPr>
        <w:tc>
          <w:tcPr>
            <w:tcW w:w="419" w:type="dxa"/>
            <w:vAlign w:val="center"/>
          </w:tcPr>
          <w:p w:rsidR="009751E7" w:rsidRPr="00E86EF0" w:rsidRDefault="009751E7" w:rsidP="003D0BA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5</w:t>
            </w:r>
          </w:p>
        </w:tc>
        <w:tc>
          <w:tcPr>
            <w:tcW w:w="4413" w:type="dxa"/>
            <w:vAlign w:val="center"/>
          </w:tcPr>
          <w:p w:rsidR="009751E7" w:rsidRPr="00E86EF0" w:rsidRDefault="009751E7" w:rsidP="003D0BA4">
            <w:pPr>
              <w:spacing w:after="0" w:line="300" w:lineRule="auto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ln ( [A]</w:t>
            </w:r>
            <w:r w:rsidRPr="00E86EF0">
              <w:rPr>
                <w:sz w:val="20"/>
                <w:szCs w:val="20"/>
                <w:vertAlign w:val="subscript"/>
              </w:rPr>
              <w:t xml:space="preserve">t </w:t>
            </w:r>
            <w:r w:rsidRPr="00E86EF0">
              <w:rPr>
                <w:sz w:val="20"/>
                <w:szCs w:val="20"/>
              </w:rPr>
              <w:t>/ [A]</w:t>
            </w:r>
            <w:r w:rsidRPr="0018600A">
              <w:rPr>
                <w:sz w:val="24"/>
                <w:szCs w:val="24"/>
                <w:vertAlign w:val="subscript"/>
              </w:rPr>
              <w:t>o</w:t>
            </w:r>
            <w:r w:rsidRPr="00E86EF0">
              <w:rPr>
                <w:sz w:val="20"/>
                <w:szCs w:val="20"/>
              </w:rPr>
              <w:t>) = -</w:t>
            </w:r>
            <w:proofErr w:type="spellStart"/>
            <w:r w:rsidRPr="00E86EF0">
              <w:rPr>
                <w:i/>
                <w:sz w:val="20"/>
                <w:szCs w:val="20"/>
              </w:rPr>
              <w:t>kt</w:t>
            </w:r>
            <w:proofErr w:type="spellEnd"/>
          </w:p>
        </w:tc>
        <w:tc>
          <w:tcPr>
            <w:tcW w:w="5342" w:type="dxa"/>
            <w:vAlign w:val="center"/>
          </w:tcPr>
          <w:p w:rsidR="009751E7" w:rsidRPr="00E86EF0" w:rsidRDefault="009751E7" w:rsidP="003D0BA4">
            <w:pPr>
              <w:spacing w:before="60" w:after="60" w:line="300" w:lineRule="auto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Variación de la concentración con el tiempo para reacción de primer orden</w:t>
            </w:r>
          </w:p>
        </w:tc>
        <w:tc>
          <w:tcPr>
            <w:tcW w:w="316" w:type="dxa"/>
            <w:vAlign w:val="center"/>
          </w:tcPr>
          <w:p w:rsidR="009751E7" w:rsidRPr="00E86EF0" w:rsidRDefault="009751E7" w:rsidP="003D0BA4">
            <w:pPr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751E7" w:rsidRPr="00E86EF0" w:rsidTr="003D0BA4">
        <w:trPr>
          <w:jc w:val="center"/>
        </w:trPr>
        <w:tc>
          <w:tcPr>
            <w:tcW w:w="419" w:type="dxa"/>
            <w:vAlign w:val="center"/>
          </w:tcPr>
          <w:p w:rsidR="009751E7" w:rsidRPr="00E86EF0" w:rsidRDefault="009751E7" w:rsidP="003D0BA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6</w:t>
            </w:r>
          </w:p>
        </w:tc>
        <w:tc>
          <w:tcPr>
            <w:tcW w:w="4413" w:type="dxa"/>
            <w:vAlign w:val="center"/>
          </w:tcPr>
          <w:p w:rsidR="009751E7" w:rsidRPr="00E86EF0" w:rsidRDefault="009751E7" w:rsidP="003D0BA4">
            <w:pPr>
              <w:spacing w:after="0"/>
              <w:jc w:val="center"/>
              <w:rPr>
                <w:sz w:val="20"/>
                <w:szCs w:val="20"/>
              </w:rPr>
            </w:pPr>
            <w:r w:rsidRPr="00E86EF0">
              <w:rPr>
                <w:i/>
                <w:sz w:val="20"/>
                <w:szCs w:val="20"/>
              </w:rPr>
              <w:t>t</w:t>
            </w:r>
            <w:r w:rsidRPr="00E86EF0">
              <w:rPr>
                <w:sz w:val="20"/>
                <w:szCs w:val="20"/>
              </w:rPr>
              <w:t xml:space="preserve"> </w:t>
            </w:r>
            <w:r w:rsidRPr="00E86EF0">
              <w:rPr>
                <w:sz w:val="20"/>
                <w:szCs w:val="20"/>
                <w:vertAlign w:val="subscript"/>
              </w:rPr>
              <w:t>½</w:t>
            </w:r>
            <w:r w:rsidRPr="00E86EF0">
              <w:rPr>
                <w:sz w:val="20"/>
                <w:szCs w:val="20"/>
              </w:rPr>
              <w:t xml:space="preserve"> = 0.693 / </w:t>
            </w:r>
            <w:r w:rsidRPr="00E86EF0">
              <w:rPr>
                <w:i/>
                <w:sz w:val="20"/>
                <w:szCs w:val="20"/>
              </w:rPr>
              <w:t>k</w:t>
            </w:r>
          </w:p>
        </w:tc>
        <w:tc>
          <w:tcPr>
            <w:tcW w:w="5342" w:type="dxa"/>
            <w:vAlign w:val="center"/>
          </w:tcPr>
          <w:p w:rsidR="009751E7" w:rsidRPr="00E86EF0" w:rsidRDefault="009751E7" w:rsidP="003D0BA4">
            <w:pPr>
              <w:spacing w:before="60" w:after="60" w:line="300" w:lineRule="auto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Variación de la concentración con el tiempo para reacción de segundo orden</w:t>
            </w:r>
          </w:p>
        </w:tc>
        <w:tc>
          <w:tcPr>
            <w:tcW w:w="316" w:type="dxa"/>
            <w:vAlign w:val="center"/>
          </w:tcPr>
          <w:p w:rsidR="009751E7" w:rsidRPr="00E86EF0" w:rsidRDefault="009751E7" w:rsidP="003D0BA4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9751E7" w:rsidRPr="00E86EF0" w:rsidTr="003D0BA4">
        <w:trPr>
          <w:jc w:val="center"/>
        </w:trPr>
        <w:tc>
          <w:tcPr>
            <w:tcW w:w="419" w:type="dxa"/>
            <w:vAlign w:val="center"/>
          </w:tcPr>
          <w:p w:rsidR="009751E7" w:rsidRPr="00E86EF0" w:rsidRDefault="009751E7" w:rsidP="003D0BA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7</w:t>
            </w:r>
          </w:p>
        </w:tc>
        <w:tc>
          <w:tcPr>
            <w:tcW w:w="4413" w:type="dxa"/>
            <w:vAlign w:val="center"/>
          </w:tcPr>
          <w:p w:rsidR="009751E7" w:rsidRPr="00E86EF0" w:rsidRDefault="009751E7" w:rsidP="003D0BA4">
            <w:pPr>
              <w:spacing w:after="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( 1 / [A]</w:t>
            </w:r>
            <w:r w:rsidRPr="00E86EF0">
              <w:rPr>
                <w:sz w:val="20"/>
                <w:szCs w:val="20"/>
                <w:vertAlign w:val="subscript"/>
              </w:rPr>
              <w:t>0</w:t>
            </w:r>
            <w:r w:rsidRPr="00E86EF0">
              <w:rPr>
                <w:sz w:val="20"/>
                <w:szCs w:val="20"/>
              </w:rPr>
              <w:t xml:space="preserve">) = </w:t>
            </w:r>
            <w:proofErr w:type="spellStart"/>
            <w:r w:rsidRPr="00E86EF0">
              <w:rPr>
                <w:i/>
                <w:sz w:val="20"/>
                <w:szCs w:val="20"/>
              </w:rPr>
              <w:t>kt</w:t>
            </w:r>
            <w:proofErr w:type="spellEnd"/>
            <w:r w:rsidRPr="00E86EF0">
              <w:rPr>
                <w:sz w:val="20"/>
                <w:szCs w:val="20"/>
              </w:rPr>
              <w:t xml:space="preserve">  + ( 1 / [A]</w:t>
            </w:r>
            <w:r w:rsidRPr="00E86EF0">
              <w:rPr>
                <w:sz w:val="20"/>
                <w:szCs w:val="20"/>
                <w:vertAlign w:val="subscript"/>
              </w:rPr>
              <w:t xml:space="preserve">0 </w:t>
            </w:r>
            <w:r w:rsidRPr="00E86EF0">
              <w:rPr>
                <w:sz w:val="20"/>
                <w:szCs w:val="20"/>
              </w:rPr>
              <w:t>)</w:t>
            </w:r>
          </w:p>
        </w:tc>
        <w:tc>
          <w:tcPr>
            <w:tcW w:w="5342" w:type="dxa"/>
            <w:vAlign w:val="center"/>
          </w:tcPr>
          <w:p w:rsidR="009751E7" w:rsidRPr="00E86EF0" w:rsidRDefault="009751E7" w:rsidP="003D0BA4">
            <w:pPr>
              <w:spacing w:before="60" w:after="60" w:line="300" w:lineRule="auto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Acido que se ioniza completamente en agua.</w:t>
            </w:r>
          </w:p>
        </w:tc>
        <w:tc>
          <w:tcPr>
            <w:tcW w:w="316" w:type="dxa"/>
            <w:vAlign w:val="center"/>
          </w:tcPr>
          <w:p w:rsidR="009751E7" w:rsidRPr="00E86EF0" w:rsidRDefault="009751E7" w:rsidP="003D0BA4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9751E7" w:rsidRPr="00E86EF0" w:rsidTr="003D0BA4">
        <w:trPr>
          <w:jc w:val="center"/>
        </w:trPr>
        <w:tc>
          <w:tcPr>
            <w:tcW w:w="419" w:type="dxa"/>
            <w:vAlign w:val="center"/>
          </w:tcPr>
          <w:p w:rsidR="009751E7" w:rsidRPr="00E86EF0" w:rsidRDefault="009751E7" w:rsidP="003D0BA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8</w:t>
            </w:r>
          </w:p>
        </w:tc>
        <w:tc>
          <w:tcPr>
            <w:tcW w:w="4413" w:type="dxa"/>
            <w:vAlign w:val="center"/>
          </w:tcPr>
          <w:p w:rsidR="009751E7" w:rsidRPr="00E86EF0" w:rsidRDefault="009751E7" w:rsidP="003D0BA4">
            <w:pPr>
              <w:spacing w:after="0" w:line="300" w:lineRule="auto"/>
              <w:jc w:val="center"/>
              <w:rPr>
                <w:sz w:val="20"/>
                <w:szCs w:val="20"/>
              </w:rPr>
            </w:pPr>
            <w:r w:rsidRPr="00E86EF0">
              <w:rPr>
                <w:i/>
                <w:sz w:val="20"/>
                <w:szCs w:val="20"/>
              </w:rPr>
              <w:t>t</w:t>
            </w:r>
            <w:r w:rsidRPr="00E86EF0">
              <w:rPr>
                <w:sz w:val="20"/>
                <w:szCs w:val="20"/>
              </w:rPr>
              <w:t xml:space="preserve"> </w:t>
            </w:r>
            <w:r w:rsidRPr="00E86EF0">
              <w:rPr>
                <w:sz w:val="20"/>
                <w:szCs w:val="20"/>
                <w:vertAlign w:val="subscript"/>
              </w:rPr>
              <w:t>½</w:t>
            </w:r>
            <w:r w:rsidRPr="00E86EF0">
              <w:rPr>
                <w:sz w:val="20"/>
                <w:szCs w:val="20"/>
              </w:rPr>
              <w:t xml:space="preserve"> = 1 / </w:t>
            </w:r>
            <w:r w:rsidRPr="00E86EF0">
              <w:rPr>
                <w:i/>
                <w:sz w:val="20"/>
                <w:szCs w:val="20"/>
              </w:rPr>
              <w:t xml:space="preserve">k </w:t>
            </w:r>
            <w:r w:rsidRPr="00E86EF0">
              <w:rPr>
                <w:sz w:val="20"/>
                <w:szCs w:val="20"/>
              </w:rPr>
              <w:t>[A]</w:t>
            </w:r>
            <w:r w:rsidRPr="00E86EF0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5342" w:type="dxa"/>
            <w:vAlign w:val="center"/>
          </w:tcPr>
          <w:p w:rsidR="009751E7" w:rsidRPr="00E86EF0" w:rsidRDefault="009751E7" w:rsidP="003D0BA4">
            <w:pPr>
              <w:spacing w:before="60" w:after="60" w:line="300" w:lineRule="auto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Vida media para una reacción de orden cero</w:t>
            </w:r>
          </w:p>
        </w:tc>
        <w:tc>
          <w:tcPr>
            <w:tcW w:w="316" w:type="dxa"/>
            <w:vAlign w:val="center"/>
          </w:tcPr>
          <w:p w:rsidR="009751E7" w:rsidRPr="00E86EF0" w:rsidRDefault="009751E7" w:rsidP="003D0BA4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9751E7" w:rsidRPr="00E86EF0" w:rsidTr="003D0BA4">
        <w:trPr>
          <w:jc w:val="center"/>
        </w:trPr>
        <w:tc>
          <w:tcPr>
            <w:tcW w:w="419" w:type="dxa"/>
            <w:vAlign w:val="center"/>
          </w:tcPr>
          <w:p w:rsidR="009751E7" w:rsidRPr="00E86EF0" w:rsidRDefault="009751E7" w:rsidP="003D0BA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9</w:t>
            </w:r>
          </w:p>
        </w:tc>
        <w:tc>
          <w:tcPr>
            <w:tcW w:w="4413" w:type="dxa"/>
            <w:vAlign w:val="center"/>
          </w:tcPr>
          <w:p w:rsidR="009751E7" w:rsidRPr="00E86EF0" w:rsidRDefault="009751E7" w:rsidP="003D0BA4">
            <w:pPr>
              <w:spacing w:after="0" w:line="300" w:lineRule="auto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[A]</w:t>
            </w:r>
            <w:r w:rsidRPr="004B726A">
              <w:rPr>
                <w:sz w:val="20"/>
                <w:szCs w:val="20"/>
                <w:vertAlign w:val="subscript"/>
              </w:rPr>
              <w:t>t</w:t>
            </w:r>
            <w:r w:rsidRPr="00E86EF0">
              <w:rPr>
                <w:sz w:val="20"/>
                <w:szCs w:val="20"/>
              </w:rPr>
              <w:t xml:space="preserve"> = -</w:t>
            </w:r>
            <w:proofErr w:type="spellStart"/>
            <w:r w:rsidRPr="00E86EF0">
              <w:rPr>
                <w:i/>
                <w:sz w:val="20"/>
                <w:szCs w:val="20"/>
              </w:rPr>
              <w:t>kt</w:t>
            </w:r>
            <w:proofErr w:type="spellEnd"/>
            <w:r w:rsidRPr="00E86EF0">
              <w:rPr>
                <w:sz w:val="20"/>
                <w:szCs w:val="20"/>
              </w:rPr>
              <w:t xml:space="preserve">  + [A]</w:t>
            </w:r>
            <w:r w:rsidRPr="00E86EF0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5342" w:type="dxa"/>
            <w:vAlign w:val="center"/>
          </w:tcPr>
          <w:p w:rsidR="009751E7" w:rsidRPr="00E86EF0" w:rsidRDefault="009751E7" w:rsidP="003D0BA4">
            <w:pPr>
              <w:spacing w:before="60" w:after="60" w:line="300" w:lineRule="auto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Vida media para reacción de primer orden</w:t>
            </w:r>
          </w:p>
        </w:tc>
        <w:tc>
          <w:tcPr>
            <w:tcW w:w="316" w:type="dxa"/>
            <w:vAlign w:val="center"/>
          </w:tcPr>
          <w:p w:rsidR="009751E7" w:rsidRPr="00E86EF0" w:rsidRDefault="009751E7" w:rsidP="003D0BA4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9751E7" w:rsidRPr="00E86EF0" w:rsidTr="003D0BA4">
        <w:trPr>
          <w:jc w:val="center"/>
        </w:trPr>
        <w:tc>
          <w:tcPr>
            <w:tcW w:w="419" w:type="dxa"/>
            <w:vAlign w:val="center"/>
          </w:tcPr>
          <w:p w:rsidR="009751E7" w:rsidRPr="00E86EF0" w:rsidRDefault="009751E7" w:rsidP="003D0BA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10</w:t>
            </w:r>
          </w:p>
        </w:tc>
        <w:tc>
          <w:tcPr>
            <w:tcW w:w="4413" w:type="dxa"/>
            <w:vAlign w:val="center"/>
          </w:tcPr>
          <w:p w:rsidR="009751E7" w:rsidRPr="00E86EF0" w:rsidRDefault="009751E7" w:rsidP="003D0BA4">
            <w:pPr>
              <w:spacing w:after="0"/>
              <w:jc w:val="center"/>
              <w:rPr>
                <w:sz w:val="20"/>
                <w:szCs w:val="20"/>
              </w:rPr>
            </w:pPr>
            <w:r w:rsidRPr="00E86EF0">
              <w:rPr>
                <w:i/>
                <w:sz w:val="20"/>
                <w:szCs w:val="20"/>
              </w:rPr>
              <w:t>t</w:t>
            </w:r>
            <w:r w:rsidRPr="00E86EF0">
              <w:rPr>
                <w:sz w:val="20"/>
                <w:szCs w:val="20"/>
              </w:rPr>
              <w:t xml:space="preserve"> </w:t>
            </w:r>
            <w:r w:rsidRPr="00E86EF0">
              <w:rPr>
                <w:sz w:val="20"/>
                <w:szCs w:val="20"/>
                <w:vertAlign w:val="subscript"/>
              </w:rPr>
              <w:t>½</w:t>
            </w:r>
            <w:r w:rsidRPr="00E86EF0">
              <w:rPr>
                <w:sz w:val="20"/>
                <w:szCs w:val="20"/>
              </w:rPr>
              <w:t xml:space="preserve"> = [A]</w:t>
            </w:r>
            <w:r w:rsidRPr="00E86EF0">
              <w:rPr>
                <w:sz w:val="20"/>
                <w:szCs w:val="20"/>
                <w:vertAlign w:val="subscript"/>
              </w:rPr>
              <w:t xml:space="preserve">0 </w:t>
            </w:r>
            <w:r w:rsidRPr="00E86EF0">
              <w:rPr>
                <w:sz w:val="20"/>
                <w:szCs w:val="20"/>
              </w:rPr>
              <w:t>/ 2</w:t>
            </w:r>
            <w:r w:rsidRPr="00E86EF0">
              <w:rPr>
                <w:i/>
                <w:sz w:val="20"/>
                <w:szCs w:val="20"/>
              </w:rPr>
              <w:t>k</w:t>
            </w:r>
          </w:p>
        </w:tc>
        <w:tc>
          <w:tcPr>
            <w:tcW w:w="5342" w:type="dxa"/>
            <w:vAlign w:val="center"/>
          </w:tcPr>
          <w:p w:rsidR="009751E7" w:rsidRPr="00E86EF0" w:rsidRDefault="009751E7" w:rsidP="003D0BA4">
            <w:pPr>
              <w:spacing w:before="60" w:after="60" w:line="300" w:lineRule="auto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Temperatura en grados Kelvin</w:t>
            </w:r>
          </w:p>
        </w:tc>
        <w:tc>
          <w:tcPr>
            <w:tcW w:w="316" w:type="dxa"/>
            <w:vAlign w:val="center"/>
          </w:tcPr>
          <w:p w:rsidR="009751E7" w:rsidRPr="00E86EF0" w:rsidRDefault="009751E7" w:rsidP="003D0BA4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9751E7" w:rsidRPr="00E86EF0" w:rsidTr="003D0BA4">
        <w:trPr>
          <w:jc w:val="center"/>
        </w:trPr>
        <w:tc>
          <w:tcPr>
            <w:tcW w:w="419" w:type="dxa"/>
            <w:vAlign w:val="center"/>
          </w:tcPr>
          <w:p w:rsidR="009751E7" w:rsidRPr="00E86EF0" w:rsidRDefault="009751E7" w:rsidP="003D0BA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11</w:t>
            </w:r>
          </w:p>
        </w:tc>
        <w:tc>
          <w:tcPr>
            <w:tcW w:w="4413" w:type="dxa"/>
            <w:vAlign w:val="center"/>
          </w:tcPr>
          <w:p w:rsidR="009751E7" w:rsidRPr="00E86EF0" w:rsidRDefault="009751E7" w:rsidP="003D0BA4">
            <w:pPr>
              <w:spacing w:after="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ln ( k</w:t>
            </w:r>
            <w:r w:rsidRPr="00E86EF0">
              <w:rPr>
                <w:sz w:val="20"/>
                <w:szCs w:val="20"/>
                <w:vertAlign w:val="subscript"/>
              </w:rPr>
              <w:t>2</w:t>
            </w:r>
            <w:r w:rsidRPr="00E86EF0">
              <w:rPr>
                <w:sz w:val="20"/>
                <w:szCs w:val="20"/>
              </w:rPr>
              <w:t xml:space="preserve"> / k</w:t>
            </w:r>
            <w:r w:rsidRPr="00E86EF0">
              <w:rPr>
                <w:sz w:val="20"/>
                <w:szCs w:val="20"/>
                <w:vertAlign w:val="subscript"/>
              </w:rPr>
              <w:t>1</w:t>
            </w:r>
            <w:r w:rsidRPr="00E86EF0">
              <w:rPr>
                <w:sz w:val="20"/>
                <w:szCs w:val="20"/>
              </w:rPr>
              <w:t xml:space="preserve"> ) = (</w:t>
            </w:r>
            <w:proofErr w:type="spellStart"/>
            <w:r w:rsidRPr="00E86EF0">
              <w:rPr>
                <w:sz w:val="20"/>
                <w:szCs w:val="20"/>
              </w:rPr>
              <w:t>E</w:t>
            </w:r>
            <w:r w:rsidRPr="00E86EF0">
              <w:rPr>
                <w:sz w:val="20"/>
                <w:szCs w:val="20"/>
                <w:vertAlign w:val="subscript"/>
              </w:rPr>
              <w:t>a</w:t>
            </w:r>
            <w:proofErr w:type="spellEnd"/>
            <w:r w:rsidRPr="00E86EF0">
              <w:rPr>
                <w:sz w:val="20"/>
                <w:szCs w:val="20"/>
              </w:rPr>
              <w:t xml:space="preserve"> / R )[(1 / </w:t>
            </w:r>
            <w:r w:rsidRPr="00E86EF0">
              <w:rPr>
                <w:i/>
                <w:sz w:val="20"/>
                <w:szCs w:val="20"/>
              </w:rPr>
              <w:t>T</w:t>
            </w:r>
            <w:r w:rsidRPr="00E86EF0">
              <w:rPr>
                <w:sz w:val="20"/>
                <w:szCs w:val="20"/>
                <w:vertAlign w:val="subscript"/>
              </w:rPr>
              <w:t>1</w:t>
            </w:r>
            <w:r w:rsidRPr="00E86EF0">
              <w:rPr>
                <w:sz w:val="20"/>
                <w:szCs w:val="20"/>
              </w:rPr>
              <w:t xml:space="preserve"> ) – (1 / </w:t>
            </w:r>
            <w:r w:rsidRPr="00E86EF0">
              <w:rPr>
                <w:i/>
                <w:sz w:val="20"/>
                <w:szCs w:val="20"/>
              </w:rPr>
              <w:t>T</w:t>
            </w:r>
            <w:r w:rsidRPr="00E86EF0">
              <w:rPr>
                <w:sz w:val="20"/>
                <w:szCs w:val="20"/>
                <w:vertAlign w:val="subscript"/>
              </w:rPr>
              <w:t>2</w:t>
            </w:r>
            <w:r w:rsidRPr="00E86EF0">
              <w:rPr>
                <w:sz w:val="20"/>
                <w:szCs w:val="20"/>
              </w:rPr>
              <w:t xml:space="preserve"> )]</w:t>
            </w:r>
          </w:p>
        </w:tc>
        <w:tc>
          <w:tcPr>
            <w:tcW w:w="5342" w:type="dxa"/>
            <w:vAlign w:val="center"/>
          </w:tcPr>
          <w:p w:rsidR="009751E7" w:rsidRPr="00E86EF0" w:rsidRDefault="009751E7" w:rsidP="003D0BA4">
            <w:pPr>
              <w:spacing w:before="60" w:after="60" w:line="300" w:lineRule="auto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Energía de activación</w:t>
            </w:r>
          </w:p>
        </w:tc>
        <w:tc>
          <w:tcPr>
            <w:tcW w:w="316" w:type="dxa"/>
            <w:vAlign w:val="center"/>
          </w:tcPr>
          <w:p w:rsidR="009751E7" w:rsidRPr="00E86EF0" w:rsidRDefault="009751E7" w:rsidP="003D0BA4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9751E7" w:rsidRPr="00E86EF0" w:rsidTr="003D0BA4">
        <w:trPr>
          <w:jc w:val="center"/>
        </w:trPr>
        <w:tc>
          <w:tcPr>
            <w:tcW w:w="419" w:type="dxa"/>
            <w:vAlign w:val="center"/>
          </w:tcPr>
          <w:p w:rsidR="009751E7" w:rsidRPr="00E86EF0" w:rsidRDefault="009751E7" w:rsidP="003D0BA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12</w:t>
            </w:r>
          </w:p>
        </w:tc>
        <w:tc>
          <w:tcPr>
            <w:tcW w:w="4413" w:type="dxa"/>
            <w:vAlign w:val="center"/>
          </w:tcPr>
          <w:p w:rsidR="009751E7" w:rsidRPr="00E86EF0" w:rsidRDefault="009751E7" w:rsidP="003D0BA4">
            <w:pPr>
              <w:spacing w:after="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Catalizador</w:t>
            </w:r>
          </w:p>
        </w:tc>
        <w:tc>
          <w:tcPr>
            <w:tcW w:w="5342" w:type="dxa"/>
            <w:vAlign w:val="center"/>
          </w:tcPr>
          <w:p w:rsidR="009751E7" w:rsidRPr="00E86EF0" w:rsidRDefault="009751E7" w:rsidP="003D0BA4">
            <w:pPr>
              <w:spacing w:before="60" w:after="60" w:line="300" w:lineRule="auto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 xml:space="preserve">Transformación molecular que modifica de forma importante la energía o geometría de una molécula o produce una o más nuevas moléculas. </w:t>
            </w:r>
          </w:p>
        </w:tc>
        <w:tc>
          <w:tcPr>
            <w:tcW w:w="316" w:type="dxa"/>
            <w:vAlign w:val="center"/>
          </w:tcPr>
          <w:p w:rsidR="009751E7" w:rsidRPr="00E86EF0" w:rsidRDefault="009751E7" w:rsidP="003D0BA4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9751E7" w:rsidRPr="00E86EF0" w:rsidTr="003D0BA4">
        <w:trPr>
          <w:jc w:val="center"/>
        </w:trPr>
        <w:tc>
          <w:tcPr>
            <w:tcW w:w="419" w:type="dxa"/>
            <w:vAlign w:val="center"/>
          </w:tcPr>
          <w:p w:rsidR="009751E7" w:rsidRPr="00E86EF0" w:rsidRDefault="009751E7" w:rsidP="003D0BA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13</w:t>
            </w:r>
          </w:p>
        </w:tc>
        <w:tc>
          <w:tcPr>
            <w:tcW w:w="4413" w:type="dxa"/>
            <w:vAlign w:val="center"/>
          </w:tcPr>
          <w:p w:rsidR="009751E7" w:rsidRPr="00E86EF0" w:rsidRDefault="009751E7" w:rsidP="003D0BA4">
            <w:pPr>
              <w:spacing w:after="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Proceso elemental</w:t>
            </w:r>
          </w:p>
        </w:tc>
        <w:tc>
          <w:tcPr>
            <w:tcW w:w="5342" w:type="dxa"/>
            <w:vAlign w:val="center"/>
          </w:tcPr>
          <w:p w:rsidR="009751E7" w:rsidRPr="00E86EF0" w:rsidRDefault="009751E7" w:rsidP="003D0BA4">
            <w:pPr>
              <w:spacing w:before="60" w:after="60" w:line="300" w:lineRule="auto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Proteína de masa molecular grande de acción catalítica especifica</w:t>
            </w:r>
          </w:p>
        </w:tc>
        <w:tc>
          <w:tcPr>
            <w:tcW w:w="316" w:type="dxa"/>
            <w:vAlign w:val="center"/>
          </w:tcPr>
          <w:p w:rsidR="009751E7" w:rsidRPr="00E86EF0" w:rsidRDefault="009751E7" w:rsidP="003D0BA4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9751E7" w:rsidRPr="00E86EF0" w:rsidTr="003D0BA4">
        <w:trPr>
          <w:jc w:val="center"/>
        </w:trPr>
        <w:tc>
          <w:tcPr>
            <w:tcW w:w="419" w:type="dxa"/>
            <w:vAlign w:val="center"/>
          </w:tcPr>
          <w:p w:rsidR="009751E7" w:rsidRPr="00E86EF0" w:rsidRDefault="009751E7" w:rsidP="003D0BA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14</w:t>
            </w:r>
          </w:p>
        </w:tc>
        <w:tc>
          <w:tcPr>
            <w:tcW w:w="4413" w:type="dxa"/>
            <w:vAlign w:val="center"/>
          </w:tcPr>
          <w:p w:rsidR="009751E7" w:rsidRPr="00E86EF0" w:rsidRDefault="009751E7" w:rsidP="003D0BA4">
            <w:pPr>
              <w:spacing w:after="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Enzima</w:t>
            </w:r>
          </w:p>
        </w:tc>
        <w:tc>
          <w:tcPr>
            <w:tcW w:w="5342" w:type="dxa"/>
            <w:vAlign w:val="center"/>
          </w:tcPr>
          <w:p w:rsidR="009751E7" w:rsidRPr="00E86EF0" w:rsidRDefault="009751E7" w:rsidP="003D0BA4">
            <w:pPr>
              <w:spacing w:before="60" w:after="60" w:line="300" w:lineRule="auto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Ente que proporciona una secuencia alternativa de la reacción con una menor energía de activación.</w:t>
            </w:r>
          </w:p>
        </w:tc>
        <w:tc>
          <w:tcPr>
            <w:tcW w:w="316" w:type="dxa"/>
            <w:vAlign w:val="center"/>
          </w:tcPr>
          <w:p w:rsidR="009751E7" w:rsidRPr="00E86EF0" w:rsidRDefault="009751E7" w:rsidP="003D0BA4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9751E7" w:rsidRPr="00E86EF0" w:rsidTr="003D0BA4">
        <w:trPr>
          <w:jc w:val="center"/>
        </w:trPr>
        <w:tc>
          <w:tcPr>
            <w:tcW w:w="419" w:type="dxa"/>
            <w:vAlign w:val="center"/>
          </w:tcPr>
          <w:p w:rsidR="009751E7" w:rsidRPr="00E86EF0" w:rsidRDefault="009751E7" w:rsidP="003D0BA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15</w:t>
            </w:r>
          </w:p>
        </w:tc>
        <w:tc>
          <w:tcPr>
            <w:tcW w:w="4413" w:type="dxa"/>
            <w:vAlign w:val="center"/>
          </w:tcPr>
          <w:p w:rsidR="009751E7" w:rsidRPr="00E86EF0" w:rsidRDefault="009751E7" w:rsidP="003D0BA4">
            <w:pPr>
              <w:spacing w:after="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Acido débil</w:t>
            </w:r>
          </w:p>
        </w:tc>
        <w:tc>
          <w:tcPr>
            <w:tcW w:w="5342" w:type="dxa"/>
            <w:vAlign w:val="center"/>
          </w:tcPr>
          <w:p w:rsidR="009751E7" w:rsidRPr="00E86EF0" w:rsidRDefault="009751E7" w:rsidP="003D0BA4">
            <w:pPr>
              <w:spacing w:before="60" w:after="60"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Término a</w:t>
            </w:r>
            <w:r w:rsidRPr="00E86EF0">
              <w:rPr>
                <w:sz w:val="20"/>
                <w:szCs w:val="20"/>
              </w:rPr>
              <w:t>bsurdo</w:t>
            </w:r>
            <w:r>
              <w:rPr>
                <w:sz w:val="20"/>
                <w:szCs w:val="20"/>
              </w:rPr>
              <w:t xml:space="preserve"> / concepto absurdo / NA.</w:t>
            </w:r>
          </w:p>
        </w:tc>
        <w:tc>
          <w:tcPr>
            <w:tcW w:w="316" w:type="dxa"/>
            <w:vAlign w:val="center"/>
          </w:tcPr>
          <w:p w:rsidR="009751E7" w:rsidRPr="00E86EF0" w:rsidRDefault="009751E7" w:rsidP="003D0BA4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9751E7" w:rsidRPr="00E86EF0" w:rsidTr="003D0BA4">
        <w:trPr>
          <w:jc w:val="center"/>
        </w:trPr>
        <w:tc>
          <w:tcPr>
            <w:tcW w:w="419" w:type="dxa"/>
            <w:vAlign w:val="center"/>
          </w:tcPr>
          <w:p w:rsidR="009751E7" w:rsidRPr="00E86EF0" w:rsidRDefault="009751E7" w:rsidP="003D0BA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16</w:t>
            </w:r>
          </w:p>
        </w:tc>
        <w:tc>
          <w:tcPr>
            <w:tcW w:w="4413" w:type="dxa"/>
            <w:vAlign w:val="center"/>
          </w:tcPr>
          <w:p w:rsidR="009751E7" w:rsidRPr="00E86EF0" w:rsidRDefault="009751E7" w:rsidP="003D0BA4">
            <w:pPr>
              <w:spacing w:after="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Acido fuerte</w:t>
            </w:r>
          </w:p>
        </w:tc>
        <w:tc>
          <w:tcPr>
            <w:tcW w:w="5342" w:type="dxa"/>
            <w:vAlign w:val="center"/>
          </w:tcPr>
          <w:p w:rsidR="009751E7" w:rsidRPr="00E86EF0" w:rsidRDefault="009751E7" w:rsidP="003D0BA4">
            <w:pPr>
              <w:spacing w:before="60" w:after="60" w:line="300" w:lineRule="auto"/>
              <w:jc w:val="both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Acido con una baja ionización en agua.</w:t>
            </w:r>
          </w:p>
        </w:tc>
        <w:tc>
          <w:tcPr>
            <w:tcW w:w="316" w:type="dxa"/>
            <w:vAlign w:val="center"/>
          </w:tcPr>
          <w:p w:rsidR="009751E7" w:rsidRPr="00E86EF0" w:rsidRDefault="009751E7" w:rsidP="003D0BA4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9751E7" w:rsidRPr="00E86EF0" w:rsidTr="003D0BA4">
        <w:trPr>
          <w:jc w:val="center"/>
        </w:trPr>
        <w:tc>
          <w:tcPr>
            <w:tcW w:w="419" w:type="dxa"/>
            <w:vAlign w:val="center"/>
          </w:tcPr>
          <w:p w:rsidR="009751E7" w:rsidRPr="00E86EF0" w:rsidRDefault="009751E7" w:rsidP="003D0BA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17</w:t>
            </w:r>
          </w:p>
        </w:tc>
        <w:tc>
          <w:tcPr>
            <w:tcW w:w="4413" w:type="dxa"/>
            <w:vAlign w:val="center"/>
          </w:tcPr>
          <w:p w:rsidR="009751E7" w:rsidRPr="00E86EF0" w:rsidRDefault="009751E7" w:rsidP="003D0BA4">
            <w:pPr>
              <w:spacing w:after="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Base neutra</w:t>
            </w:r>
          </w:p>
        </w:tc>
        <w:tc>
          <w:tcPr>
            <w:tcW w:w="5342" w:type="dxa"/>
            <w:vAlign w:val="center"/>
          </w:tcPr>
          <w:p w:rsidR="009751E7" w:rsidRPr="00E86EF0" w:rsidRDefault="009751E7" w:rsidP="003D0BA4">
            <w:pPr>
              <w:spacing w:before="60" w:after="60" w:line="300" w:lineRule="auto"/>
              <w:jc w:val="both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Variación de la concentración con el tiempo para reacción de orden cero</w:t>
            </w:r>
          </w:p>
        </w:tc>
        <w:tc>
          <w:tcPr>
            <w:tcW w:w="316" w:type="dxa"/>
            <w:vAlign w:val="center"/>
          </w:tcPr>
          <w:p w:rsidR="009751E7" w:rsidRPr="00E86EF0" w:rsidRDefault="009751E7" w:rsidP="003D0BA4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9751E7" w:rsidRPr="00E86EF0" w:rsidTr="003D0BA4">
        <w:trPr>
          <w:jc w:val="center"/>
        </w:trPr>
        <w:tc>
          <w:tcPr>
            <w:tcW w:w="419" w:type="dxa"/>
            <w:vAlign w:val="center"/>
          </w:tcPr>
          <w:p w:rsidR="009751E7" w:rsidRPr="00E86EF0" w:rsidRDefault="009751E7" w:rsidP="003D0BA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18</w:t>
            </w:r>
          </w:p>
        </w:tc>
        <w:tc>
          <w:tcPr>
            <w:tcW w:w="4413" w:type="dxa"/>
            <w:vAlign w:val="center"/>
          </w:tcPr>
          <w:p w:rsidR="009751E7" w:rsidRPr="00E86EF0" w:rsidRDefault="009751E7" w:rsidP="003D0BA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E86EF0">
              <w:rPr>
                <w:sz w:val="20"/>
                <w:szCs w:val="20"/>
              </w:rPr>
              <w:t>ol</w:t>
            </w:r>
          </w:p>
        </w:tc>
        <w:tc>
          <w:tcPr>
            <w:tcW w:w="5342" w:type="dxa"/>
            <w:vAlign w:val="center"/>
          </w:tcPr>
          <w:p w:rsidR="009751E7" w:rsidRPr="00E86EF0" w:rsidRDefault="009751E7" w:rsidP="003D0BA4">
            <w:pPr>
              <w:spacing w:before="60" w:after="60" w:line="300" w:lineRule="auto"/>
              <w:jc w:val="both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Estado en el cual se igualan las velocidades de las reacciones directa e inversa.</w:t>
            </w:r>
          </w:p>
        </w:tc>
        <w:tc>
          <w:tcPr>
            <w:tcW w:w="316" w:type="dxa"/>
            <w:vAlign w:val="center"/>
          </w:tcPr>
          <w:p w:rsidR="009751E7" w:rsidRPr="00E86EF0" w:rsidRDefault="009751E7" w:rsidP="003D0BA4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9751E7" w:rsidRPr="00E86EF0" w:rsidTr="003D0BA4">
        <w:trPr>
          <w:jc w:val="center"/>
        </w:trPr>
        <w:tc>
          <w:tcPr>
            <w:tcW w:w="419" w:type="dxa"/>
            <w:vAlign w:val="center"/>
          </w:tcPr>
          <w:p w:rsidR="009751E7" w:rsidRPr="00E86EF0" w:rsidRDefault="009751E7" w:rsidP="003D0BA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19</w:t>
            </w:r>
          </w:p>
        </w:tc>
        <w:tc>
          <w:tcPr>
            <w:tcW w:w="4413" w:type="dxa"/>
            <w:vAlign w:val="center"/>
          </w:tcPr>
          <w:p w:rsidR="009751E7" w:rsidRPr="00E86EF0" w:rsidRDefault="009751E7" w:rsidP="003D0BA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86EF0">
              <w:rPr>
                <w:sz w:val="20"/>
                <w:szCs w:val="20"/>
              </w:rPr>
              <w:t>ndicador</w:t>
            </w:r>
          </w:p>
        </w:tc>
        <w:tc>
          <w:tcPr>
            <w:tcW w:w="5342" w:type="dxa"/>
            <w:vAlign w:val="center"/>
          </w:tcPr>
          <w:p w:rsidR="009751E7" w:rsidRPr="00E86EF0" w:rsidRDefault="009751E7" w:rsidP="003D0BA4">
            <w:pPr>
              <w:spacing w:after="60" w:line="300" w:lineRule="auto"/>
              <w:jc w:val="both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Cantidad de materia en gramos que contiene un número de Avogadro (6.022 x 10</w:t>
            </w:r>
            <w:r w:rsidRPr="00E86EF0">
              <w:rPr>
                <w:sz w:val="20"/>
                <w:szCs w:val="20"/>
                <w:vertAlign w:val="superscript"/>
              </w:rPr>
              <w:t>+23</w:t>
            </w:r>
            <w:r w:rsidRPr="00E86EF0">
              <w:rPr>
                <w:sz w:val="20"/>
                <w:szCs w:val="20"/>
              </w:rPr>
              <w:t xml:space="preserve">) de unidades individuales contenidas. </w:t>
            </w:r>
          </w:p>
        </w:tc>
        <w:tc>
          <w:tcPr>
            <w:tcW w:w="316" w:type="dxa"/>
            <w:vAlign w:val="center"/>
          </w:tcPr>
          <w:p w:rsidR="009751E7" w:rsidRPr="00E86EF0" w:rsidRDefault="009751E7" w:rsidP="003D0BA4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9751E7" w:rsidRPr="00E86EF0" w:rsidTr="003D0BA4">
        <w:trPr>
          <w:jc w:val="center"/>
        </w:trPr>
        <w:tc>
          <w:tcPr>
            <w:tcW w:w="419" w:type="dxa"/>
            <w:vAlign w:val="center"/>
          </w:tcPr>
          <w:p w:rsidR="009751E7" w:rsidRPr="00E86EF0" w:rsidRDefault="009751E7" w:rsidP="003D0BA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20</w:t>
            </w:r>
          </w:p>
        </w:tc>
        <w:tc>
          <w:tcPr>
            <w:tcW w:w="4413" w:type="dxa"/>
            <w:vAlign w:val="center"/>
          </w:tcPr>
          <w:p w:rsidR="009751E7" w:rsidRPr="00E86EF0" w:rsidRDefault="009751E7" w:rsidP="003D0BA4">
            <w:pPr>
              <w:spacing w:before="60" w:after="60" w:line="300" w:lineRule="auto"/>
              <w:jc w:val="center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>Equilibrio químico</w:t>
            </w:r>
          </w:p>
        </w:tc>
        <w:tc>
          <w:tcPr>
            <w:tcW w:w="5342" w:type="dxa"/>
            <w:vAlign w:val="center"/>
          </w:tcPr>
          <w:p w:rsidR="009751E7" w:rsidRPr="00E86EF0" w:rsidRDefault="009751E7" w:rsidP="003D0BA4">
            <w:pPr>
              <w:spacing w:before="60" w:after="60" w:line="300" w:lineRule="auto"/>
              <w:jc w:val="both"/>
              <w:rPr>
                <w:sz w:val="20"/>
                <w:szCs w:val="20"/>
              </w:rPr>
            </w:pPr>
            <w:r w:rsidRPr="00E86EF0">
              <w:rPr>
                <w:sz w:val="20"/>
                <w:szCs w:val="20"/>
              </w:rPr>
              <w:t xml:space="preserve">Ecuación de </w:t>
            </w:r>
            <w:r w:rsidRPr="0079523F">
              <w:rPr>
                <w:bCs/>
                <w:sz w:val="20"/>
                <w:szCs w:val="20"/>
              </w:rPr>
              <w:t>Arrhenius</w:t>
            </w:r>
          </w:p>
        </w:tc>
        <w:tc>
          <w:tcPr>
            <w:tcW w:w="316" w:type="dxa"/>
            <w:vAlign w:val="center"/>
          </w:tcPr>
          <w:p w:rsidR="009751E7" w:rsidRPr="00E86EF0" w:rsidRDefault="009751E7" w:rsidP="003D0BA4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</w:tbl>
    <w:p w:rsidR="009751E7" w:rsidRDefault="009751E7" w:rsidP="009751E7"/>
    <w:p w:rsidR="0079523F" w:rsidRDefault="0079523F" w:rsidP="00EA1224">
      <w:pPr>
        <w:spacing w:after="0"/>
        <w:ind w:right="44"/>
        <w:jc w:val="both"/>
        <w:rPr>
          <w:b/>
          <w:sz w:val="15"/>
          <w:szCs w:val="15"/>
        </w:rPr>
      </w:pPr>
      <w:r>
        <w:rPr>
          <w:b/>
          <w:sz w:val="15"/>
          <w:szCs w:val="15"/>
        </w:rPr>
        <w:lastRenderedPageBreak/>
        <w:t>NOTA: PARA ESTA EVALUACIÓN EL SIGNO COMA (,) SE TOMARÁ PARA REPRESENTAR MILES, EJEMPLO: 10</w:t>
      </w:r>
      <w:r>
        <w:rPr>
          <w:b/>
          <w:sz w:val="15"/>
          <w:szCs w:val="15"/>
          <w:vertAlign w:val="superscript"/>
        </w:rPr>
        <w:t>+3</w:t>
      </w:r>
      <w:r>
        <w:rPr>
          <w:b/>
          <w:sz w:val="15"/>
          <w:szCs w:val="15"/>
        </w:rPr>
        <w:t xml:space="preserve"> = 1,000. EL PUNTO (.) SE TOMARÁ PARA REPRESENTAR DECIMALES, EJEMPLO: 10</w:t>
      </w:r>
      <w:r>
        <w:rPr>
          <w:b/>
          <w:sz w:val="15"/>
          <w:szCs w:val="15"/>
          <w:vertAlign w:val="superscript"/>
        </w:rPr>
        <w:t>-1</w:t>
      </w:r>
      <w:r>
        <w:rPr>
          <w:b/>
          <w:sz w:val="15"/>
          <w:szCs w:val="15"/>
        </w:rPr>
        <w:t xml:space="preserve"> = 0.1. / </w:t>
      </w:r>
    </w:p>
    <w:p w:rsidR="00EA1224" w:rsidRDefault="005471BF" w:rsidP="005471BF">
      <w:pPr>
        <w:spacing w:after="0"/>
        <w:ind w:right="98"/>
        <w:jc w:val="both"/>
        <w:rPr>
          <w:b/>
          <w:sz w:val="15"/>
          <w:szCs w:val="15"/>
        </w:rPr>
      </w:pPr>
      <w:r>
        <w:rPr>
          <w:b/>
          <w:sz w:val="15"/>
          <w:szCs w:val="15"/>
        </w:rPr>
        <w:t>OBSERVACIÓN: SIRVASE LEER CUIDADOSAMENTE CADA UNO DE LOS TEMAS PLANTEADOS, ESTO A FIN DE CONTESTARLOS EN BASE A LO SOLICITADO EN LOS MISMOS. PARTICULAR QUE SIGNIFICA: COMPRENDERLO, INTERPRETARLO, ANALIZARLO, RESOLVERLO Y EXPRESAR SU RESPUESTA CON CLARIDAD.</w:t>
      </w:r>
    </w:p>
    <w:p w:rsidR="005471BF" w:rsidRPr="005471BF" w:rsidRDefault="005471BF" w:rsidP="005471BF">
      <w:pPr>
        <w:spacing w:after="0"/>
        <w:ind w:right="98"/>
        <w:jc w:val="both"/>
        <w:rPr>
          <w:b/>
          <w:sz w:val="15"/>
          <w:szCs w:val="15"/>
        </w:rPr>
      </w:pPr>
    </w:p>
    <w:p w:rsidR="00EA1224" w:rsidRDefault="0089035D" w:rsidP="00400D61">
      <w:pPr>
        <w:rPr>
          <w:b/>
        </w:rPr>
      </w:pPr>
      <w:r>
        <w:rPr>
          <w:b/>
        </w:rPr>
        <w:t>(Hidratos) (10 puntos)</w:t>
      </w:r>
      <w:r w:rsidR="00400D61" w:rsidRPr="00EA1224">
        <w:rPr>
          <w:b/>
        </w:rPr>
        <w:t xml:space="preserve"> - Criterios A, E y K del ABET-</w:t>
      </w:r>
    </w:p>
    <w:p w:rsidR="00400D61" w:rsidRDefault="009751E7" w:rsidP="00400D61">
      <w:r w:rsidRPr="0079523F">
        <w:t>5.</w:t>
      </w:r>
      <w:r w:rsidR="00F16F8F">
        <w:t xml:space="preserve">-   </w:t>
      </w:r>
      <w:r w:rsidR="008B25E1">
        <w:t>Calcule lo indicado en 5A y 5</w:t>
      </w:r>
      <w:r w:rsidR="00400D61">
        <w:t>B con los datos presentados solicitado a continuación:</w:t>
      </w:r>
    </w:p>
    <w:p w:rsidR="00400D61" w:rsidRDefault="00400D61" w:rsidP="00400D61">
      <w:pPr>
        <w:jc w:val="center"/>
      </w:pPr>
      <w:r>
        <w:t>Datos: Ca= 40.1 uma,  Cl= 35.5 uma,  H= 1 uma, O = 16  uma, CaCl</w:t>
      </w:r>
      <w:r>
        <w:rPr>
          <w:vertAlign w:val="subscript"/>
        </w:rPr>
        <w:t xml:space="preserve">2  </w:t>
      </w:r>
      <w:r>
        <w:t xml:space="preserve">x </w:t>
      </w:r>
      <w:r w:rsidRPr="00B91131">
        <w:t>H</w:t>
      </w:r>
      <w:r>
        <w:rPr>
          <w:vertAlign w:val="subscript"/>
        </w:rPr>
        <w:t>2</w:t>
      </w:r>
      <w:r>
        <w:t>O = 219.1 uma.</w:t>
      </w:r>
    </w:p>
    <w:p w:rsidR="00400D61" w:rsidRDefault="00400D61" w:rsidP="00400D61">
      <w:pPr>
        <w:ind w:left="709" w:hanging="709"/>
        <w:jc w:val="center"/>
      </w:pPr>
    </w:p>
    <w:p w:rsidR="00400D61" w:rsidRDefault="00D079F0" w:rsidP="00400D61">
      <w:pPr>
        <w:jc w:val="both"/>
      </w:pPr>
      <w:r>
        <w:t>5</w:t>
      </w:r>
      <w:r w:rsidR="00400D61">
        <w:t>A. Determine el porcentaje de agua  en el hidrato de cloruro de calcio que contiene estructuralmente seis moléculas de agua:</w:t>
      </w:r>
    </w:p>
    <w:p w:rsidR="00400D61" w:rsidRDefault="00400D61" w:rsidP="00400D61">
      <w:pPr>
        <w:pStyle w:val="Prrafodelista"/>
      </w:pPr>
    </w:p>
    <w:p w:rsidR="00EA1224" w:rsidRDefault="00EA1224" w:rsidP="00EA1224">
      <w:pPr>
        <w:pStyle w:val="Prrafodelista"/>
        <w:ind w:left="0"/>
      </w:pPr>
    </w:p>
    <w:p w:rsidR="00EA1224" w:rsidRDefault="00EA1224" w:rsidP="00EA1224">
      <w:pPr>
        <w:pStyle w:val="Prrafodelista"/>
        <w:ind w:left="0"/>
      </w:pPr>
    </w:p>
    <w:p w:rsidR="00EA1224" w:rsidRDefault="00EA1224" w:rsidP="00EA1224">
      <w:pPr>
        <w:pStyle w:val="Prrafodelista"/>
        <w:ind w:left="0"/>
      </w:pPr>
    </w:p>
    <w:p w:rsidR="00EA1224" w:rsidRDefault="00EA1224" w:rsidP="00EA1224">
      <w:pPr>
        <w:pStyle w:val="Prrafodelista"/>
        <w:ind w:left="0"/>
      </w:pPr>
    </w:p>
    <w:p w:rsidR="00EA1224" w:rsidRDefault="00EA1224" w:rsidP="00400D61">
      <w:pPr>
        <w:pStyle w:val="Prrafodelista"/>
      </w:pPr>
    </w:p>
    <w:p w:rsidR="00EA1224" w:rsidRPr="0079523F" w:rsidRDefault="00EA1224" w:rsidP="00400D61">
      <w:pPr>
        <w:pStyle w:val="Prrafodelista"/>
        <w:rPr>
          <w:sz w:val="24"/>
        </w:rPr>
      </w:pPr>
    </w:p>
    <w:p w:rsidR="00400D61" w:rsidRPr="0079523F" w:rsidRDefault="00D079F0" w:rsidP="00400D61">
      <w:pPr>
        <w:pStyle w:val="Prrafodelista"/>
        <w:ind w:left="0"/>
        <w:jc w:val="both"/>
      </w:pPr>
      <w:r>
        <w:t>5</w:t>
      </w:r>
      <w:r w:rsidR="00400D61" w:rsidRPr="0079523F">
        <w:t xml:space="preserve">B. Rotule  con una X la siguiente afirmación como falsa o verdadera: </w:t>
      </w:r>
    </w:p>
    <w:p w:rsidR="00400D61" w:rsidRPr="0079523F" w:rsidRDefault="00400D61" w:rsidP="00400D61">
      <w:pPr>
        <w:pStyle w:val="Prrafodelista"/>
        <w:ind w:left="0"/>
        <w:jc w:val="both"/>
        <w:rPr>
          <w:sz w:val="24"/>
        </w:rPr>
      </w:pPr>
    </w:p>
    <w:p w:rsidR="00400D61" w:rsidRPr="0022559C" w:rsidRDefault="00400D61" w:rsidP="00400D61">
      <w:pPr>
        <w:pStyle w:val="Prrafodelista"/>
        <w:ind w:left="0"/>
        <w:jc w:val="center"/>
        <w:rPr>
          <w:rStyle w:val="apple-style-span"/>
          <w:rFonts w:cstheme="minorHAnsi"/>
          <w:b/>
          <w:i/>
          <w:color w:val="000000"/>
          <w:sz w:val="24"/>
          <w:szCs w:val="24"/>
        </w:rPr>
      </w:pPr>
      <w:r w:rsidRPr="0022559C">
        <w:rPr>
          <w:rFonts w:cstheme="minorHAnsi"/>
          <w:b/>
          <w:i/>
          <w:sz w:val="24"/>
          <w:szCs w:val="24"/>
        </w:rPr>
        <w:t xml:space="preserve">“El hidrato referido </w:t>
      </w:r>
      <w:r w:rsidR="0022559C">
        <w:rPr>
          <w:rFonts w:cstheme="minorHAnsi"/>
          <w:b/>
          <w:i/>
          <w:sz w:val="24"/>
          <w:szCs w:val="24"/>
        </w:rPr>
        <w:t xml:space="preserve">NO </w:t>
      </w:r>
      <w:r w:rsidRPr="0022559C">
        <w:rPr>
          <w:rFonts w:cstheme="minorHAnsi"/>
          <w:b/>
          <w:i/>
          <w:sz w:val="24"/>
          <w:szCs w:val="24"/>
        </w:rPr>
        <w:t xml:space="preserve">se emplea para secar </w:t>
      </w:r>
      <w:r w:rsidRPr="0022559C">
        <w:rPr>
          <w:rStyle w:val="apple-style-span"/>
          <w:rFonts w:cstheme="minorHAnsi"/>
          <w:b/>
          <w:i/>
          <w:color w:val="000000"/>
          <w:sz w:val="24"/>
          <w:szCs w:val="24"/>
        </w:rPr>
        <w:t>aire</w:t>
      </w:r>
      <w:r w:rsidRPr="0022559C">
        <w:rPr>
          <w:rStyle w:val="apple-converted-space"/>
          <w:rFonts w:cstheme="minorHAnsi"/>
          <w:b/>
          <w:i/>
          <w:color w:val="000000"/>
          <w:sz w:val="24"/>
          <w:szCs w:val="24"/>
        </w:rPr>
        <w:t> </w:t>
      </w:r>
      <w:r w:rsidRPr="0022559C">
        <w:rPr>
          <w:rStyle w:val="apple-style-span"/>
          <w:rFonts w:cstheme="minorHAnsi"/>
          <w:b/>
          <w:i/>
          <w:color w:val="000000"/>
          <w:sz w:val="24"/>
          <w:szCs w:val="24"/>
        </w:rPr>
        <w:t>así como otros</w:t>
      </w:r>
      <w:r w:rsidRPr="0022559C">
        <w:rPr>
          <w:rStyle w:val="apple-converted-space"/>
          <w:rFonts w:cstheme="minorHAnsi"/>
          <w:b/>
          <w:i/>
          <w:color w:val="000000"/>
          <w:sz w:val="24"/>
          <w:szCs w:val="24"/>
        </w:rPr>
        <w:t> </w:t>
      </w:r>
      <w:r w:rsidRPr="0022559C">
        <w:rPr>
          <w:rStyle w:val="apple-style-span"/>
          <w:rFonts w:cstheme="minorHAnsi"/>
          <w:b/>
          <w:i/>
          <w:color w:val="000000"/>
          <w:sz w:val="24"/>
          <w:szCs w:val="24"/>
        </w:rPr>
        <w:t>gases"</w:t>
      </w:r>
    </w:p>
    <w:p w:rsidR="00400D61" w:rsidRDefault="00400D61" w:rsidP="00400D61">
      <w:pPr>
        <w:pStyle w:val="Prrafodelista"/>
        <w:ind w:left="0"/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92"/>
        <w:gridCol w:w="1643"/>
        <w:gridCol w:w="1739"/>
        <w:gridCol w:w="1796"/>
      </w:tblGrid>
      <w:tr w:rsidR="00400D61" w:rsidRPr="0079523F" w:rsidTr="00EA1224">
        <w:trPr>
          <w:jc w:val="center"/>
        </w:trPr>
        <w:tc>
          <w:tcPr>
            <w:tcW w:w="7070" w:type="dxa"/>
            <w:gridSpan w:val="4"/>
            <w:vAlign w:val="center"/>
          </w:tcPr>
          <w:p w:rsidR="00400D61" w:rsidRPr="0079523F" w:rsidRDefault="00400D61" w:rsidP="00EA12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79523F">
              <w:rPr>
                <w:szCs w:val="20"/>
              </w:rPr>
              <w:t>La afirmación es:</w:t>
            </w:r>
          </w:p>
        </w:tc>
      </w:tr>
      <w:tr w:rsidR="00400D61" w:rsidRPr="0079523F" w:rsidTr="00EA1224">
        <w:trPr>
          <w:jc w:val="center"/>
        </w:trPr>
        <w:tc>
          <w:tcPr>
            <w:tcW w:w="1892" w:type="dxa"/>
            <w:tcBorders>
              <w:right w:val="single" w:sz="4" w:space="0" w:color="auto"/>
            </w:tcBorders>
            <w:vAlign w:val="center"/>
          </w:tcPr>
          <w:p w:rsidR="00400D61" w:rsidRPr="0079523F" w:rsidRDefault="00400D61" w:rsidP="00EA12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79523F">
              <w:rPr>
                <w:rStyle w:val="apple-style-span"/>
                <w:rFonts w:ascii="Arial" w:hAnsi="Arial" w:cs="Arial"/>
                <w:color w:val="000000"/>
                <w:sz w:val="20"/>
                <w:szCs w:val="20"/>
              </w:rPr>
              <w:t>FALSA</w:t>
            </w:r>
          </w:p>
        </w:tc>
        <w:tc>
          <w:tcPr>
            <w:tcW w:w="1643" w:type="dxa"/>
            <w:tcBorders>
              <w:left w:val="single" w:sz="4" w:space="0" w:color="auto"/>
            </w:tcBorders>
            <w:vAlign w:val="center"/>
          </w:tcPr>
          <w:p w:rsidR="00400D61" w:rsidRPr="0079523F" w:rsidRDefault="00400D61" w:rsidP="00EA12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400D61" w:rsidRPr="0079523F" w:rsidRDefault="0079523F" w:rsidP="00EA122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79523F">
              <w:rPr>
                <w:rStyle w:val="apple-style-span"/>
                <w:rFonts w:ascii="Arial" w:hAnsi="Arial" w:cs="Arial"/>
                <w:color w:val="000000"/>
                <w:sz w:val="20"/>
                <w:szCs w:val="20"/>
              </w:rPr>
              <w:t>VERDADERA</w:t>
            </w:r>
          </w:p>
        </w:tc>
        <w:tc>
          <w:tcPr>
            <w:tcW w:w="1796" w:type="dxa"/>
            <w:tcBorders>
              <w:left w:val="single" w:sz="4" w:space="0" w:color="auto"/>
            </w:tcBorders>
            <w:vAlign w:val="center"/>
          </w:tcPr>
          <w:p w:rsidR="00400D61" w:rsidRPr="0079523F" w:rsidRDefault="00400D61" w:rsidP="00EA122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:rsidR="00400D61" w:rsidRDefault="00400D61" w:rsidP="00400D61"/>
    <w:p w:rsidR="00400D61" w:rsidRDefault="00400D61" w:rsidP="00400D61"/>
    <w:p w:rsidR="00EA1224" w:rsidRDefault="00EA1224" w:rsidP="00400D61"/>
    <w:p w:rsidR="00EA1224" w:rsidRDefault="00EA1224" w:rsidP="00400D61"/>
    <w:p w:rsidR="002C7AEC" w:rsidRDefault="002C7AEC" w:rsidP="00400D61">
      <w:pPr>
        <w:rPr>
          <w:b/>
        </w:rPr>
      </w:pPr>
    </w:p>
    <w:p w:rsidR="00400D61" w:rsidRDefault="00400D61" w:rsidP="00400D61">
      <w:pPr>
        <w:rPr>
          <w:sz w:val="16"/>
          <w:szCs w:val="16"/>
        </w:rPr>
      </w:pPr>
    </w:p>
    <w:p w:rsidR="009751E7" w:rsidRDefault="009751E7" w:rsidP="009751E7">
      <w:pPr>
        <w:spacing w:after="0"/>
        <w:ind w:right="98"/>
        <w:jc w:val="both"/>
        <w:rPr>
          <w:sz w:val="15"/>
          <w:szCs w:val="15"/>
        </w:rPr>
      </w:pPr>
    </w:p>
    <w:p w:rsidR="00EA1224" w:rsidRDefault="00EA1224" w:rsidP="009751E7">
      <w:pPr>
        <w:rPr>
          <w:b/>
        </w:rPr>
      </w:pPr>
    </w:p>
    <w:p w:rsidR="00EA1224" w:rsidRDefault="00EA1224" w:rsidP="009751E7">
      <w:pPr>
        <w:rPr>
          <w:b/>
        </w:rPr>
      </w:pPr>
    </w:p>
    <w:p w:rsidR="00EA1224" w:rsidRDefault="00EA1224" w:rsidP="009751E7">
      <w:pPr>
        <w:rPr>
          <w:b/>
        </w:rPr>
      </w:pPr>
    </w:p>
    <w:p w:rsidR="00EA1224" w:rsidRDefault="00EA1224" w:rsidP="009751E7">
      <w:pPr>
        <w:rPr>
          <w:b/>
        </w:rPr>
      </w:pPr>
    </w:p>
    <w:p w:rsidR="00EA1224" w:rsidRDefault="00EA1224" w:rsidP="009751E7">
      <w:pPr>
        <w:rPr>
          <w:b/>
        </w:rPr>
      </w:pPr>
    </w:p>
    <w:p w:rsidR="0079523F" w:rsidRDefault="0079523F" w:rsidP="009751E7">
      <w:pPr>
        <w:rPr>
          <w:b/>
        </w:rPr>
      </w:pPr>
    </w:p>
    <w:p w:rsidR="0079523F" w:rsidRDefault="0079523F" w:rsidP="0079523F">
      <w:pPr>
        <w:spacing w:after="0"/>
        <w:ind w:right="44"/>
        <w:jc w:val="both"/>
        <w:rPr>
          <w:b/>
          <w:sz w:val="15"/>
          <w:szCs w:val="15"/>
        </w:rPr>
      </w:pPr>
    </w:p>
    <w:p w:rsidR="00F16F8F" w:rsidRDefault="00F16F8F" w:rsidP="0079523F">
      <w:pPr>
        <w:spacing w:after="0"/>
        <w:ind w:right="44"/>
        <w:jc w:val="both"/>
        <w:rPr>
          <w:b/>
          <w:sz w:val="15"/>
          <w:szCs w:val="15"/>
        </w:rPr>
      </w:pPr>
    </w:p>
    <w:p w:rsidR="00F16F8F" w:rsidRDefault="00F16F8F" w:rsidP="0079523F">
      <w:pPr>
        <w:spacing w:after="0"/>
        <w:ind w:right="44"/>
        <w:jc w:val="both"/>
        <w:rPr>
          <w:b/>
          <w:sz w:val="15"/>
          <w:szCs w:val="15"/>
        </w:rPr>
      </w:pPr>
    </w:p>
    <w:p w:rsidR="0079523F" w:rsidRDefault="0079523F" w:rsidP="0079523F">
      <w:pPr>
        <w:spacing w:after="0"/>
        <w:ind w:right="44"/>
        <w:jc w:val="both"/>
        <w:rPr>
          <w:b/>
          <w:sz w:val="15"/>
          <w:szCs w:val="15"/>
        </w:rPr>
      </w:pPr>
      <w:r w:rsidRPr="0079523F">
        <w:rPr>
          <w:b/>
          <w:sz w:val="15"/>
          <w:szCs w:val="15"/>
        </w:rPr>
        <w:lastRenderedPageBreak/>
        <w:t>NOTA: PARA ESTA EVALUACIÓN EL SIGNO COMA (,) SE TOMARÁ PARA REPRESENTAR MILES, EJEMPLO: 10</w:t>
      </w:r>
      <w:r w:rsidRPr="0079523F">
        <w:rPr>
          <w:b/>
          <w:sz w:val="15"/>
          <w:szCs w:val="15"/>
          <w:vertAlign w:val="superscript"/>
        </w:rPr>
        <w:t>+3</w:t>
      </w:r>
      <w:r w:rsidRPr="0079523F">
        <w:rPr>
          <w:b/>
          <w:sz w:val="15"/>
          <w:szCs w:val="15"/>
        </w:rPr>
        <w:t xml:space="preserve"> = 1,000. EL PUNTO (.) SE TOMARÁ PARA REPRESENTAR DECIMALES, EJEMPLO: 10</w:t>
      </w:r>
      <w:r w:rsidRPr="0079523F">
        <w:rPr>
          <w:b/>
          <w:sz w:val="15"/>
          <w:szCs w:val="15"/>
          <w:vertAlign w:val="superscript"/>
        </w:rPr>
        <w:t>-1</w:t>
      </w:r>
      <w:r w:rsidRPr="0079523F">
        <w:rPr>
          <w:b/>
          <w:sz w:val="15"/>
          <w:szCs w:val="15"/>
        </w:rPr>
        <w:t xml:space="preserve"> = 0.1. / </w:t>
      </w:r>
    </w:p>
    <w:p w:rsidR="0079523F" w:rsidRPr="0079523F" w:rsidRDefault="0079523F" w:rsidP="0079523F">
      <w:pPr>
        <w:spacing w:after="0"/>
        <w:ind w:right="44"/>
        <w:jc w:val="both"/>
        <w:rPr>
          <w:b/>
          <w:sz w:val="15"/>
          <w:szCs w:val="15"/>
        </w:rPr>
      </w:pPr>
      <w:r w:rsidRPr="0079523F">
        <w:rPr>
          <w:b/>
          <w:sz w:val="15"/>
          <w:szCs w:val="15"/>
        </w:rPr>
        <w:t>OBSERVACIÓN: SIRVASE LEER CUIDADOSAMENTE CADA UNO DE LOS TEMAS PLANTEADOS, ESTO A FIN DE CONTESTARLOS EN BASE A LO SOLICITADO EN LOS MISMOS. PARTICULAR QUE SIGNIFICA: COMPRENDERLO, INTERPRETARLO, ANALIZARLO, RESOLVERLO Y EXPRESAR SU RESPUESTA CON CLARIDAD.</w:t>
      </w:r>
    </w:p>
    <w:p w:rsidR="0079523F" w:rsidRPr="0079523F" w:rsidRDefault="0079523F" w:rsidP="0079523F">
      <w:pPr>
        <w:spacing w:after="0"/>
        <w:ind w:right="44"/>
        <w:jc w:val="both"/>
        <w:rPr>
          <w:b/>
          <w:sz w:val="15"/>
          <w:szCs w:val="15"/>
        </w:rPr>
      </w:pPr>
    </w:p>
    <w:p w:rsidR="009751E7" w:rsidRPr="00131C60" w:rsidRDefault="009751E7" w:rsidP="009751E7">
      <w:r w:rsidRPr="00131C60">
        <w:rPr>
          <w:b/>
        </w:rPr>
        <w:t>(</w:t>
      </w:r>
      <w:r>
        <w:rPr>
          <w:b/>
        </w:rPr>
        <w:t>Registro de curva de curva de crecimiento y determinación rapidez de crecimiento a tiempo 0) (10 puntos) - CRITERIOS A, E y K del ABET -</w:t>
      </w:r>
    </w:p>
    <w:p w:rsidR="009751E7" w:rsidRDefault="009751E7" w:rsidP="009751E7">
      <w:r>
        <w:t>6.</w:t>
      </w:r>
      <w:r w:rsidR="0079523F">
        <w:t>-</w:t>
      </w:r>
      <w:r w:rsidR="00F16F8F">
        <w:t xml:space="preserve">   </w:t>
      </w:r>
      <w:r>
        <w:t>El crecimiento de una planti</w:t>
      </w:r>
      <w:r w:rsidR="00907D9E">
        <w:t>ta de arroz, en condiciones domé</w:t>
      </w:r>
      <w:r>
        <w:t xml:space="preserve">sticas, se muestra en la tabla #6 donde se presentan la altura alcanzada (cm) por la gramínea con el tiempo (en días a partir de la siembra).   </w:t>
      </w:r>
    </w:p>
    <w:tbl>
      <w:tblPr>
        <w:tblStyle w:val="Tablaconcuadrcula"/>
        <w:tblW w:w="10206" w:type="dxa"/>
        <w:jc w:val="center"/>
        <w:tblLook w:val="04A0" w:firstRow="1" w:lastRow="0" w:firstColumn="1" w:lastColumn="0" w:noHBand="0" w:noVBand="1"/>
      </w:tblPr>
      <w:tblGrid>
        <w:gridCol w:w="2199"/>
        <w:gridCol w:w="1000"/>
        <w:gridCol w:w="1001"/>
        <w:gridCol w:w="1001"/>
        <w:gridCol w:w="1001"/>
        <w:gridCol w:w="1001"/>
        <w:gridCol w:w="1001"/>
        <w:gridCol w:w="1001"/>
        <w:gridCol w:w="1001"/>
      </w:tblGrid>
      <w:tr w:rsidR="009751E7" w:rsidTr="003D0BA4">
        <w:trPr>
          <w:jc w:val="center"/>
        </w:trPr>
        <w:tc>
          <w:tcPr>
            <w:tcW w:w="9156" w:type="dxa"/>
            <w:gridSpan w:val="9"/>
            <w:vAlign w:val="center"/>
          </w:tcPr>
          <w:p w:rsidR="009751E7" w:rsidRDefault="009751E7" w:rsidP="003D0BA4">
            <w:pPr>
              <w:spacing w:before="120" w:after="120"/>
            </w:pPr>
            <w:r>
              <w:t>Tabla #6. Alturas registradas para el crecimiento de una planta de arroz en correspondencia a los días, a partir de la siembra (condiciones domesticas).</w:t>
            </w:r>
          </w:p>
        </w:tc>
      </w:tr>
      <w:tr w:rsidR="009751E7" w:rsidTr="003D0BA4">
        <w:trPr>
          <w:jc w:val="center"/>
        </w:trPr>
        <w:tc>
          <w:tcPr>
            <w:tcW w:w="1973" w:type="dxa"/>
            <w:vAlign w:val="center"/>
          </w:tcPr>
          <w:p w:rsidR="009751E7" w:rsidRDefault="009751E7" w:rsidP="003D0BA4">
            <w:pPr>
              <w:spacing w:before="120" w:after="120"/>
              <w:jc w:val="center"/>
            </w:pPr>
            <w:r>
              <w:t>Tiempo (días)</w:t>
            </w:r>
          </w:p>
        </w:tc>
        <w:tc>
          <w:tcPr>
            <w:tcW w:w="897" w:type="dxa"/>
            <w:vAlign w:val="center"/>
          </w:tcPr>
          <w:p w:rsidR="009751E7" w:rsidRDefault="009751E7" w:rsidP="003D0BA4">
            <w:pPr>
              <w:spacing w:before="120" w:after="120"/>
              <w:jc w:val="center"/>
            </w:pPr>
            <w:r w:rsidRPr="00430D98">
              <w:rPr>
                <w:lang w:val="en-US"/>
              </w:rPr>
              <w:t>0</w:t>
            </w:r>
          </w:p>
        </w:tc>
        <w:tc>
          <w:tcPr>
            <w:tcW w:w="898" w:type="dxa"/>
            <w:vAlign w:val="center"/>
          </w:tcPr>
          <w:p w:rsidR="009751E7" w:rsidRDefault="009751E7" w:rsidP="003D0BA4">
            <w:pPr>
              <w:spacing w:before="120" w:after="120"/>
              <w:jc w:val="center"/>
            </w:pPr>
            <w:r w:rsidRPr="00430D98">
              <w:rPr>
                <w:lang w:val="en-US"/>
              </w:rPr>
              <w:t>4</w:t>
            </w:r>
          </w:p>
        </w:tc>
        <w:tc>
          <w:tcPr>
            <w:tcW w:w="898" w:type="dxa"/>
            <w:vAlign w:val="center"/>
          </w:tcPr>
          <w:p w:rsidR="009751E7" w:rsidRDefault="009751E7" w:rsidP="003D0BA4">
            <w:pPr>
              <w:spacing w:before="120" w:after="120"/>
              <w:jc w:val="center"/>
            </w:pPr>
            <w:r w:rsidRPr="00430D98">
              <w:rPr>
                <w:lang w:val="en-US"/>
              </w:rPr>
              <w:t>9</w:t>
            </w:r>
          </w:p>
        </w:tc>
        <w:tc>
          <w:tcPr>
            <w:tcW w:w="898" w:type="dxa"/>
            <w:vAlign w:val="center"/>
          </w:tcPr>
          <w:p w:rsidR="009751E7" w:rsidRDefault="009751E7" w:rsidP="003D0BA4">
            <w:pPr>
              <w:spacing w:before="120" w:after="120"/>
              <w:jc w:val="center"/>
            </w:pPr>
            <w:r w:rsidRPr="00430D98">
              <w:rPr>
                <w:lang w:val="en-US"/>
              </w:rPr>
              <w:t>14</w:t>
            </w:r>
          </w:p>
        </w:tc>
        <w:tc>
          <w:tcPr>
            <w:tcW w:w="898" w:type="dxa"/>
            <w:vAlign w:val="center"/>
          </w:tcPr>
          <w:p w:rsidR="009751E7" w:rsidRDefault="009751E7" w:rsidP="003D0BA4">
            <w:pPr>
              <w:spacing w:before="120" w:after="120"/>
              <w:jc w:val="center"/>
            </w:pPr>
            <w:r w:rsidRPr="00430D98">
              <w:rPr>
                <w:lang w:val="en-US"/>
              </w:rPr>
              <w:t>19</w:t>
            </w:r>
          </w:p>
        </w:tc>
        <w:tc>
          <w:tcPr>
            <w:tcW w:w="898" w:type="dxa"/>
            <w:vAlign w:val="center"/>
          </w:tcPr>
          <w:p w:rsidR="009751E7" w:rsidRDefault="009751E7" w:rsidP="003D0BA4">
            <w:pPr>
              <w:spacing w:before="120" w:after="120"/>
              <w:jc w:val="center"/>
            </w:pPr>
            <w:r w:rsidRPr="00430D98">
              <w:rPr>
                <w:lang w:val="en-US"/>
              </w:rPr>
              <w:t>24</w:t>
            </w:r>
          </w:p>
        </w:tc>
        <w:tc>
          <w:tcPr>
            <w:tcW w:w="898" w:type="dxa"/>
            <w:vAlign w:val="center"/>
          </w:tcPr>
          <w:p w:rsidR="009751E7" w:rsidRDefault="009751E7" w:rsidP="003D0BA4">
            <w:pPr>
              <w:spacing w:before="120" w:after="120"/>
              <w:jc w:val="center"/>
            </w:pPr>
            <w:r w:rsidRPr="00430D98">
              <w:rPr>
                <w:lang w:val="en-US"/>
              </w:rPr>
              <w:t>29</w:t>
            </w:r>
          </w:p>
        </w:tc>
        <w:tc>
          <w:tcPr>
            <w:tcW w:w="898" w:type="dxa"/>
            <w:vAlign w:val="center"/>
          </w:tcPr>
          <w:p w:rsidR="009751E7" w:rsidRDefault="009751E7" w:rsidP="003D0BA4">
            <w:pPr>
              <w:spacing w:before="120" w:after="120"/>
              <w:jc w:val="center"/>
            </w:pPr>
            <w:r w:rsidRPr="00430D98">
              <w:rPr>
                <w:lang w:val="en-US"/>
              </w:rPr>
              <w:t>34</w:t>
            </w:r>
          </w:p>
        </w:tc>
      </w:tr>
      <w:tr w:rsidR="009751E7" w:rsidTr="003D0BA4">
        <w:trPr>
          <w:jc w:val="center"/>
        </w:trPr>
        <w:tc>
          <w:tcPr>
            <w:tcW w:w="1973" w:type="dxa"/>
            <w:vAlign w:val="center"/>
          </w:tcPr>
          <w:p w:rsidR="009751E7" w:rsidRDefault="009751E7" w:rsidP="003D0BA4">
            <w:pPr>
              <w:spacing w:before="120" w:after="120"/>
              <w:jc w:val="center"/>
            </w:pPr>
            <w:r>
              <w:t>Altura (cm)</w:t>
            </w:r>
          </w:p>
        </w:tc>
        <w:tc>
          <w:tcPr>
            <w:tcW w:w="897" w:type="dxa"/>
            <w:vAlign w:val="center"/>
          </w:tcPr>
          <w:p w:rsidR="009751E7" w:rsidRDefault="009751E7" w:rsidP="003D0BA4">
            <w:pPr>
              <w:spacing w:before="120" w:after="120"/>
              <w:jc w:val="center"/>
            </w:pPr>
            <w:r w:rsidRPr="00430D98">
              <w:rPr>
                <w:lang w:val="en-US"/>
              </w:rPr>
              <w:t>0</w:t>
            </w:r>
          </w:p>
        </w:tc>
        <w:tc>
          <w:tcPr>
            <w:tcW w:w="898" w:type="dxa"/>
            <w:vAlign w:val="center"/>
          </w:tcPr>
          <w:p w:rsidR="009751E7" w:rsidRDefault="009751E7" w:rsidP="003D0BA4">
            <w:pPr>
              <w:spacing w:before="120" w:after="120"/>
              <w:jc w:val="center"/>
            </w:pPr>
            <w:r w:rsidRPr="00430D98">
              <w:rPr>
                <w:lang w:val="en-US"/>
              </w:rPr>
              <w:t>6</w:t>
            </w:r>
          </w:p>
        </w:tc>
        <w:tc>
          <w:tcPr>
            <w:tcW w:w="898" w:type="dxa"/>
            <w:vAlign w:val="center"/>
          </w:tcPr>
          <w:p w:rsidR="009751E7" w:rsidRDefault="009751E7" w:rsidP="003D0BA4">
            <w:pPr>
              <w:spacing w:before="120" w:after="120"/>
              <w:jc w:val="center"/>
            </w:pPr>
            <w:r w:rsidRPr="00430D98">
              <w:rPr>
                <w:lang w:val="en-US"/>
              </w:rPr>
              <w:t>21</w:t>
            </w:r>
          </w:p>
        </w:tc>
        <w:tc>
          <w:tcPr>
            <w:tcW w:w="898" w:type="dxa"/>
            <w:vAlign w:val="center"/>
          </w:tcPr>
          <w:p w:rsidR="009751E7" w:rsidRDefault="009751E7" w:rsidP="003D0BA4">
            <w:pPr>
              <w:spacing w:before="120" w:after="120"/>
              <w:jc w:val="center"/>
            </w:pPr>
            <w:r w:rsidRPr="00430D98">
              <w:rPr>
                <w:lang w:val="en-US"/>
              </w:rPr>
              <w:t>26</w:t>
            </w:r>
          </w:p>
        </w:tc>
        <w:tc>
          <w:tcPr>
            <w:tcW w:w="898" w:type="dxa"/>
            <w:vAlign w:val="center"/>
          </w:tcPr>
          <w:p w:rsidR="009751E7" w:rsidRDefault="009751E7" w:rsidP="003D0BA4">
            <w:pPr>
              <w:spacing w:before="120" w:after="120"/>
              <w:jc w:val="center"/>
            </w:pPr>
            <w:r w:rsidRPr="00430D98">
              <w:rPr>
                <w:lang w:val="en-US"/>
              </w:rPr>
              <w:t>28</w:t>
            </w:r>
          </w:p>
        </w:tc>
        <w:tc>
          <w:tcPr>
            <w:tcW w:w="898" w:type="dxa"/>
            <w:vAlign w:val="center"/>
          </w:tcPr>
          <w:p w:rsidR="009751E7" w:rsidRDefault="009751E7" w:rsidP="003D0BA4">
            <w:pPr>
              <w:spacing w:before="120" w:after="120"/>
              <w:jc w:val="center"/>
            </w:pPr>
            <w:r w:rsidRPr="00430D98">
              <w:rPr>
                <w:lang w:val="en-US"/>
              </w:rPr>
              <w:t>29</w:t>
            </w:r>
          </w:p>
        </w:tc>
        <w:tc>
          <w:tcPr>
            <w:tcW w:w="898" w:type="dxa"/>
            <w:vAlign w:val="center"/>
          </w:tcPr>
          <w:p w:rsidR="009751E7" w:rsidRDefault="009751E7" w:rsidP="003D0BA4">
            <w:pPr>
              <w:spacing w:before="120" w:after="120"/>
              <w:jc w:val="center"/>
            </w:pPr>
            <w:r w:rsidRPr="00430D98">
              <w:rPr>
                <w:lang w:val="en-US"/>
              </w:rPr>
              <w:t>30</w:t>
            </w:r>
          </w:p>
        </w:tc>
        <w:tc>
          <w:tcPr>
            <w:tcW w:w="898" w:type="dxa"/>
            <w:vAlign w:val="center"/>
          </w:tcPr>
          <w:p w:rsidR="009751E7" w:rsidRDefault="009751E7" w:rsidP="003D0BA4">
            <w:pPr>
              <w:spacing w:before="120" w:after="120"/>
              <w:jc w:val="center"/>
            </w:pPr>
            <w:r w:rsidRPr="00430D98">
              <w:rPr>
                <w:lang w:val="en-US"/>
              </w:rPr>
              <w:t>30</w:t>
            </w:r>
            <w:r>
              <w:rPr>
                <w:lang w:val="en-US"/>
              </w:rPr>
              <w:t>.</w:t>
            </w:r>
            <w:r w:rsidRPr="00430D98">
              <w:rPr>
                <w:lang w:val="en-US"/>
              </w:rPr>
              <w:t>5</w:t>
            </w:r>
          </w:p>
        </w:tc>
      </w:tr>
    </w:tbl>
    <w:p w:rsidR="009751E7" w:rsidRDefault="009751E7" w:rsidP="009751E7">
      <w:pPr>
        <w:jc w:val="center"/>
      </w:pPr>
    </w:p>
    <w:p w:rsidR="009751E7" w:rsidRDefault="009751E7" w:rsidP="009751E7">
      <w:pPr>
        <w:jc w:val="both"/>
      </w:pPr>
      <w:r>
        <w:t xml:space="preserve">A partir de los datos de la tabla #6 sírvase registrar, en la coordenadas proporcionadas, la curva de crecimiento altura versus tiempo para la gramínea en cuestión y determinar la rapidez de crecimiento a tiempo cero (t = 0 días). </w:t>
      </w:r>
    </w:p>
    <w:p w:rsidR="009751E7" w:rsidRDefault="009751E7" w:rsidP="009751E7">
      <w:pPr>
        <w:jc w:val="both"/>
      </w:pPr>
    </w:p>
    <w:tbl>
      <w:tblPr>
        <w:tblStyle w:val="Tablaconcuadrcula"/>
        <w:tblW w:w="0" w:type="auto"/>
        <w:jc w:val="center"/>
        <w:tblInd w:w="183" w:type="dxa"/>
        <w:tblLook w:val="04A0" w:firstRow="1" w:lastRow="0" w:firstColumn="1" w:lastColumn="0" w:noHBand="0" w:noVBand="1"/>
      </w:tblPr>
      <w:tblGrid>
        <w:gridCol w:w="6216"/>
        <w:gridCol w:w="4173"/>
      </w:tblGrid>
      <w:tr w:rsidR="009751E7" w:rsidTr="003D0BA4">
        <w:trPr>
          <w:jc w:val="center"/>
        </w:trPr>
        <w:tc>
          <w:tcPr>
            <w:tcW w:w="6216" w:type="dxa"/>
          </w:tcPr>
          <w:p w:rsidR="009751E7" w:rsidRDefault="009751E7" w:rsidP="003D0BA4">
            <w:pPr>
              <w:jc w:val="center"/>
            </w:pPr>
            <w:r>
              <w:t>Coordenadas para graficar a mano alzada curva de crecimiento.</w:t>
            </w:r>
          </w:p>
        </w:tc>
        <w:tc>
          <w:tcPr>
            <w:tcW w:w="4173" w:type="dxa"/>
          </w:tcPr>
          <w:p w:rsidR="009751E7" w:rsidRDefault="009751E7" w:rsidP="003D0BA4">
            <w:pPr>
              <w:jc w:val="center"/>
            </w:pPr>
            <w:r>
              <w:t>Espacio para cálculos (determinaciones)</w:t>
            </w:r>
          </w:p>
        </w:tc>
      </w:tr>
      <w:tr w:rsidR="009751E7" w:rsidTr="003D0BA4">
        <w:trPr>
          <w:jc w:val="center"/>
        </w:trPr>
        <w:tc>
          <w:tcPr>
            <w:tcW w:w="6216" w:type="dxa"/>
          </w:tcPr>
          <w:p w:rsidR="009751E7" w:rsidRDefault="009751E7" w:rsidP="003D0BA4">
            <w:pPr>
              <w:jc w:val="both"/>
            </w:pPr>
            <w:r>
              <w:rPr>
                <w:noProof/>
                <w:lang w:val="es-EC" w:eastAsia="es-EC"/>
              </w:rPr>
              <w:drawing>
                <wp:inline distT="0" distB="0" distL="0" distR="0" wp14:anchorId="33229D58" wp14:editId="51FB0C10">
                  <wp:extent cx="3810000" cy="3810000"/>
                  <wp:effectExtent l="0" t="0" r="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ordenadas pregunta no 6 listo en 40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3" w:type="dxa"/>
          </w:tcPr>
          <w:p w:rsidR="009751E7" w:rsidRDefault="009751E7" w:rsidP="003D0BA4">
            <w:pPr>
              <w:jc w:val="both"/>
            </w:pPr>
          </w:p>
        </w:tc>
      </w:tr>
    </w:tbl>
    <w:p w:rsidR="009751E7" w:rsidRDefault="009751E7" w:rsidP="009751E7">
      <w:pPr>
        <w:jc w:val="both"/>
      </w:pPr>
    </w:p>
    <w:p w:rsidR="009751E7" w:rsidRDefault="009751E7" w:rsidP="009751E7">
      <w:pPr>
        <w:jc w:val="center"/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9751E7" w:rsidRDefault="009751E7" w:rsidP="000838FB">
      <w:pPr>
        <w:spacing w:after="0"/>
        <w:jc w:val="both"/>
        <w:rPr>
          <w:sz w:val="16"/>
          <w:szCs w:val="16"/>
        </w:rPr>
      </w:pPr>
    </w:p>
    <w:p w:rsidR="0079523F" w:rsidRDefault="009751E7" w:rsidP="009751E7">
      <w:pPr>
        <w:spacing w:after="0"/>
        <w:ind w:right="44"/>
        <w:jc w:val="both"/>
        <w:rPr>
          <w:b/>
          <w:sz w:val="15"/>
          <w:szCs w:val="15"/>
        </w:rPr>
      </w:pPr>
      <w:r w:rsidRPr="00BA4AA9">
        <w:rPr>
          <w:b/>
          <w:sz w:val="15"/>
          <w:szCs w:val="15"/>
        </w:rPr>
        <w:t>NOTA: PARA ESTA EVALUACIÓN EL SIGNO COMA (,) SE TOMARÁ PARA REPRESENTAR MILES, EJEMPLO: 10</w:t>
      </w:r>
      <w:r w:rsidRPr="00BA4AA9">
        <w:rPr>
          <w:b/>
          <w:sz w:val="15"/>
          <w:szCs w:val="15"/>
          <w:vertAlign w:val="superscript"/>
        </w:rPr>
        <w:t>+3</w:t>
      </w:r>
      <w:r w:rsidRPr="00BA4AA9">
        <w:rPr>
          <w:b/>
          <w:sz w:val="15"/>
          <w:szCs w:val="15"/>
        </w:rPr>
        <w:t xml:space="preserve"> = 1,000. EL PUNTO (.) SE TOMARÁ PARA REPRESENTAR DECIMALES, EJEMPLO: 10</w:t>
      </w:r>
      <w:r w:rsidRPr="00BA4AA9">
        <w:rPr>
          <w:b/>
          <w:sz w:val="15"/>
          <w:szCs w:val="15"/>
          <w:vertAlign w:val="superscript"/>
        </w:rPr>
        <w:t>-1</w:t>
      </w:r>
      <w:r w:rsidRPr="00BA4AA9">
        <w:rPr>
          <w:b/>
          <w:sz w:val="15"/>
          <w:szCs w:val="15"/>
        </w:rPr>
        <w:t xml:space="preserve"> = 0.1. / </w:t>
      </w:r>
    </w:p>
    <w:p w:rsidR="009751E7" w:rsidRPr="00BA4AA9" w:rsidRDefault="009751E7" w:rsidP="009751E7">
      <w:pPr>
        <w:spacing w:after="0"/>
        <w:ind w:right="44"/>
        <w:jc w:val="both"/>
        <w:rPr>
          <w:b/>
          <w:sz w:val="15"/>
          <w:szCs w:val="15"/>
        </w:rPr>
      </w:pPr>
      <w:r w:rsidRPr="00BA4AA9">
        <w:rPr>
          <w:b/>
          <w:sz w:val="15"/>
          <w:szCs w:val="15"/>
        </w:rPr>
        <w:t>OBSERVACIÓN: SIRVASE LEER CUIDADOSAMENTE CADA UNO DE LOS TEMAS PLANTEADOS, ESTO A FIN DE CONTESTARLOS EN BASE A LO SOLICITADO EN LOS MISMOS. PARTICULAR QUE SIGNIFICA: COMPRENDERLO, INTERPRETARLO, ANALIZARLO, RESOLVERLO Y EXPRESAR SU RESPUESTA CON CLARIDAD.</w:t>
      </w:r>
    </w:p>
    <w:p w:rsidR="009751E7" w:rsidRDefault="009751E7" w:rsidP="009751E7">
      <w:pPr>
        <w:spacing w:after="0"/>
        <w:ind w:right="98"/>
        <w:jc w:val="both"/>
        <w:rPr>
          <w:sz w:val="15"/>
          <w:szCs w:val="15"/>
        </w:rPr>
      </w:pPr>
    </w:p>
    <w:p w:rsidR="009751E7" w:rsidRDefault="0089035D" w:rsidP="009751E7">
      <w:pPr>
        <w:spacing w:after="0"/>
        <w:ind w:right="98"/>
        <w:jc w:val="both"/>
        <w:rPr>
          <w:b/>
        </w:rPr>
      </w:pPr>
      <w:r>
        <w:rPr>
          <w:b/>
        </w:rPr>
        <w:t>(</w:t>
      </w:r>
      <w:r w:rsidR="009751E7" w:rsidRPr="0079523F">
        <w:rPr>
          <w:b/>
        </w:rPr>
        <w:t xml:space="preserve">Determinación gráfica de las concentraciones en equilibrio y cálculos </w:t>
      </w:r>
      <w:r w:rsidR="0079523F">
        <w:rPr>
          <w:b/>
        </w:rPr>
        <w:t>comparativos de Q</w:t>
      </w:r>
      <w:r>
        <w:rPr>
          <w:b/>
        </w:rPr>
        <w:t>)</w:t>
      </w:r>
      <w:r w:rsidR="0079523F">
        <w:rPr>
          <w:b/>
        </w:rPr>
        <w:t xml:space="preserve"> (10 puntos)</w:t>
      </w:r>
      <w:r w:rsidR="009751E7">
        <w:rPr>
          <w:b/>
        </w:rPr>
        <w:t xml:space="preserve"> - CRITERIOS A, E y K del ABET -</w:t>
      </w:r>
    </w:p>
    <w:p w:rsidR="009751E7" w:rsidRPr="009504AF" w:rsidRDefault="009751E7" w:rsidP="009751E7">
      <w:pPr>
        <w:spacing w:after="0"/>
        <w:jc w:val="both"/>
        <w:rPr>
          <w:sz w:val="16"/>
          <w:szCs w:val="16"/>
        </w:rPr>
      </w:pPr>
    </w:p>
    <w:p w:rsidR="009751E7" w:rsidRPr="009504AF" w:rsidRDefault="009751E7" w:rsidP="009751E7">
      <w:r w:rsidRPr="009504AF">
        <w:t xml:space="preserve">7.- </w:t>
      </w:r>
      <w:r w:rsidR="005471BF">
        <w:t xml:space="preserve">  </w:t>
      </w:r>
      <w:r w:rsidRPr="009504AF">
        <w:t>A temperatura</w:t>
      </w:r>
      <w:r>
        <w:t xml:space="preserve"> fija</w:t>
      </w:r>
      <w:r w:rsidRPr="009504AF">
        <w:t>, en la gráfica se presenta las variaciones de las concentraciones con el tiempo para el siguiente sistema:</w:t>
      </w:r>
    </w:p>
    <w:p w:rsidR="009751E7" w:rsidRPr="00FF48AF" w:rsidRDefault="009751E7" w:rsidP="009751E7">
      <w:pPr>
        <w:jc w:val="center"/>
        <w:rPr>
          <w:b/>
          <w:sz w:val="24"/>
          <w:szCs w:val="24"/>
        </w:rPr>
      </w:pPr>
      <w:r w:rsidRPr="00FF48AF">
        <w:rPr>
          <w:b/>
          <w:sz w:val="24"/>
          <w:szCs w:val="24"/>
        </w:rPr>
        <w:t>H</w:t>
      </w:r>
      <w:r w:rsidRPr="00FF48AF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  <w:vertAlign w:val="subscript"/>
        </w:rPr>
        <w:t xml:space="preserve"> (g)</w:t>
      </w:r>
      <w:r w:rsidRPr="00FF48AF">
        <w:rPr>
          <w:b/>
          <w:sz w:val="24"/>
          <w:szCs w:val="24"/>
        </w:rPr>
        <w:t xml:space="preserve"> + I</w:t>
      </w:r>
      <w:r w:rsidRPr="00FF48AF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  <w:vertAlign w:val="subscript"/>
        </w:rPr>
        <w:t xml:space="preserve"> (g)</w:t>
      </w:r>
      <w:r w:rsidRPr="00FF48AF">
        <w:rPr>
          <w:b/>
          <w:sz w:val="24"/>
          <w:szCs w:val="24"/>
        </w:rPr>
        <w:t xml:space="preserve"> ↔ 2 HI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vertAlign w:val="subscript"/>
        </w:rPr>
        <w:t>(g)</w:t>
      </w:r>
    </w:p>
    <w:p w:rsidR="009751E7" w:rsidRPr="009504AF" w:rsidRDefault="009751E7" w:rsidP="009751E7">
      <w:pPr>
        <w:jc w:val="both"/>
        <w:rPr>
          <w:sz w:val="24"/>
          <w:szCs w:val="24"/>
        </w:rPr>
      </w:pPr>
      <w:r w:rsidRPr="009504AF">
        <w:rPr>
          <w:sz w:val="24"/>
          <w:szCs w:val="24"/>
        </w:rPr>
        <w:t xml:space="preserve">La imagen muestra los intervalos </w:t>
      </w:r>
      <w:r>
        <w:rPr>
          <w:sz w:val="24"/>
          <w:szCs w:val="24"/>
        </w:rPr>
        <w:t xml:space="preserve">de tiempo </w:t>
      </w:r>
      <w:r w:rsidRPr="009504AF">
        <w:rPr>
          <w:sz w:val="24"/>
          <w:szCs w:val="24"/>
        </w:rPr>
        <w:t>∆10, ∆21, ∆3</w:t>
      </w:r>
      <w:r>
        <w:rPr>
          <w:sz w:val="24"/>
          <w:szCs w:val="24"/>
        </w:rPr>
        <w:t>2</w:t>
      </w:r>
      <w:r w:rsidRPr="009504AF">
        <w:rPr>
          <w:sz w:val="24"/>
          <w:szCs w:val="24"/>
        </w:rPr>
        <w:t xml:space="preserve"> y ∆tn3,</w:t>
      </w:r>
      <w:r>
        <w:rPr>
          <w:sz w:val="24"/>
          <w:szCs w:val="24"/>
        </w:rPr>
        <w:t xml:space="preserve"> en el eje del tiempo.</w:t>
      </w:r>
    </w:p>
    <w:p w:rsidR="009751E7" w:rsidRPr="009504AF" w:rsidRDefault="009751E7" w:rsidP="009751E7">
      <w:pPr>
        <w:jc w:val="both"/>
        <w:rPr>
          <w:sz w:val="24"/>
          <w:szCs w:val="24"/>
        </w:rPr>
      </w:pPr>
      <w:r w:rsidRPr="009504AF">
        <w:rPr>
          <w:sz w:val="24"/>
          <w:szCs w:val="24"/>
        </w:rPr>
        <w:t>Para los dos primeros intervalos (∆10 y ∆21) se detallan las variaciones con el tiempo de los reactivos y productos.</w:t>
      </w:r>
    </w:p>
    <w:p w:rsidR="009751E7" w:rsidRPr="009504AF" w:rsidRDefault="009751E7" w:rsidP="009751E7">
      <w:pPr>
        <w:jc w:val="both"/>
        <w:rPr>
          <w:sz w:val="24"/>
          <w:szCs w:val="24"/>
        </w:rPr>
      </w:pPr>
      <w:r w:rsidRPr="009504AF">
        <w:rPr>
          <w:sz w:val="24"/>
          <w:szCs w:val="24"/>
        </w:rPr>
        <w:t>La primera parte de su tarea consiste en graficar las variaciones de las concentraciones refer</w:t>
      </w:r>
      <w:r w:rsidR="0015702A">
        <w:rPr>
          <w:sz w:val="24"/>
          <w:szCs w:val="24"/>
        </w:rPr>
        <w:t>idas en el tercer intervalo (∆32</w:t>
      </w:r>
      <w:bookmarkStart w:id="0" w:name="_GoBack"/>
      <w:bookmarkEnd w:id="0"/>
      <w:r w:rsidRPr="009504AF">
        <w:rPr>
          <w:sz w:val="24"/>
          <w:szCs w:val="24"/>
        </w:rPr>
        <w:t xml:space="preserve">), esto tomando en consideración que al tiempo t2 se </w:t>
      </w:r>
      <w:r>
        <w:rPr>
          <w:sz w:val="24"/>
          <w:szCs w:val="24"/>
        </w:rPr>
        <w:t>extrajo (</w:t>
      </w:r>
      <w:r w:rsidRPr="009504AF">
        <w:rPr>
          <w:sz w:val="24"/>
          <w:szCs w:val="24"/>
        </w:rPr>
        <w:t>removió</w:t>
      </w:r>
      <w:r>
        <w:rPr>
          <w:sz w:val="24"/>
          <w:szCs w:val="24"/>
        </w:rPr>
        <w:t>)</w:t>
      </w:r>
      <w:r w:rsidRPr="009504AF">
        <w:rPr>
          <w:sz w:val="24"/>
          <w:szCs w:val="24"/>
        </w:rPr>
        <w:t xml:space="preserve"> del sistema una determinada cantidad de ioduro de hidrógeno</w:t>
      </w:r>
      <w:r>
        <w:rPr>
          <w:sz w:val="24"/>
          <w:szCs w:val="24"/>
        </w:rPr>
        <w:t xml:space="preserve">, lo </w:t>
      </w:r>
      <w:r w:rsidRPr="009504AF">
        <w:rPr>
          <w:sz w:val="24"/>
          <w:szCs w:val="24"/>
        </w:rPr>
        <w:t xml:space="preserve">que está marcado con una flecha (ver rotulación). </w:t>
      </w:r>
      <w:r>
        <w:rPr>
          <w:sz w:val="24"/>
          <w:szCs w:val="24"/>
        </w:rPr>
        <w:t>En las</w:t>
      </w:r>
      <w:r w:rsidRPr="009504AF">
        <w:rPr>
          <w:sz w:val="24"/>
          <w:szCs w:val="24"/>
        </w:rPr>
        <w:t xml:space="preserve"> variaciones solicitadas graficar hasta alcanzar el estado en equilibrio del sistema al tiempo t3.</w:t>
      </w:r>
    </w:p>
    <w:p w:rsidR="009751E7" w:rsidRDefault="009751E7" w:rsidP="009751E7">
      <w:pPr>
        <w:jc w:val="both"/>
        <w:rPr>
          <w:sz w:val="24"/>
          <w:szCs w:val="24"/>
        </w:rPr>
      </w:pPr>
      <w:r w:rsidRPr="009504AF">
        <w:rPr>
          <w:sz w:val="24"/>
          <w:szCs w:val="24"/>
        </w:rPr>
        <w:t>Luego</w:t>
      </w:r>
      <w:r>
        <w:rPr>
          <w:sz w:val="24"/>
          <w:szCs w:val="24"/>
        </w:rPr>
        <w:t xml:space="preserve"> en el espacio arriba del</w:t>
      </w:r>
      <w:r w:rsidRPr="009504AF">
        <w:rPr>
          <w:sz w:val="24"/>
          <w:szCs w:val="24"/>
        </w:rPr>
        <w:t xml:space="preserve"> intervalo ∆tn3</w:t>
      </w:r>
      <w:r>
        <w:rPr>
          <w:sz w:val="24"/>
          <w:szCs w:val="24"/>
        </w:rPr>
        <w:t>, sírvase</w:t>
      </w:r>
      <w:r w:rsidRPr="009504AF">
        <w:rPr>
          <w:sz w:val="24"/>
          <w:szCs w:val="24"/>
        </w:rPr>
        <w:t xml:space="preserve"> graficar las concentraciones del sistema en equilibrio, es decir después de t3 hasta el tiempo tn.</w:t>
      </w: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2985"/>
      </w:tblGrid>
      <w:tr w:rsidR="009751E7" w:rsidRPr="008128B1" w:rsidTr="003D0BA4">
        <w:trPr>
          <w:trHeight w:val="5395"/>
        </w:trPr>
        <w:tc>
          <w:tcPr>
            <w:tcW w:w="7513" w:type="dxa"/>
          </w:tcPr>
          <w:p w:rsidR="009751E7" w:rsidRPr="008128B1" w:rsidRDefault="009751E7" w:rsidP="003D0BA4">
            <w:pPr>
              <w:jc w:val="both"/>
              <w:rPr>
                <w:b/>
              </w:rPr>
            </w:pPr>
          </w:p>
          <w:p w:rsidR="009751E7" w:rsidRPr="008128B1" w:rsidRDefault="009751E7" w:rsidP="003D0BA4">
            <w:pPr>
              <w:jc w:val="center"/>
              <w:rPr>
                <w:b/>
              </w:rPr>
            </w:pPr>
            <w:r>
              <w:rPr>
                <w:b/>
                <w:noProof/>
                <w:lang w:val="es-EC" w:eastAsia="es-EC"/>
              </w:rPr>
              <w:drawing>
                <wp:inline distT="0" distB="0" distL="0" distR="0" wp14:anchorId="4A4B86B1" wp14:editId="4E7B18B4">
                  <wp:extent cx="3949228" cy="3338624"/>
                  <wp:effectExtent l="0" t="0" r="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gunta 7 equilibrio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1749" cy="3340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51E7" w:rsidRPr="008128B1" w:rsidRDefault="009751E7" w:rsidP="003D0BA4">
            <w:pPr>
              <w:jc w:val="both"/>
              <w:rPr>
                <w:b/>
              </w:rPr>
            </w:pPr>
          </w:p>
        </w:tc>
        <w:tc>
          <w:tcPr>
            <w:tcW w:w="2985" w:type="dxa"/>
          </w:tcPr>
          <w:p w:rsidR="009751E7" w:rsidRDefault="009751E7" w:rsidP="003D0BA4">
            <w:pPr>
              <w:jc w:val="center"/>
              <w:rPr>
                <w:b/>
              </w:rPr>
            </w:pPr>
            <w:r w:rsidRPr="008128B1">
              <w:rPr>
                <w:b/>
              </w:rPr>
              <w:t>ESPACIO PARA CÁLCULOS:</w:t>
            </w:r>
          </w:p>
          <w:p w:rsidR="009751E7" w:rsidRDefault="009751E7" w:rsidP="003D0BA4">
            <w:pPr>
              <w:jc w:val="center"/>
              <w:rPr>
                <w:b/>
              </w:rPr>
            </w:pPr>
            <w:r>
              <w:rPr>
                <w:b/>
              </w:rPr>
              <w:t>(Tener presente que:</w:t>
            </w:r>
          </w:p>
          <w:p w:rsidR="009751E7" w:rsidRPr="008128B1" w:rsidRDefault="009751E7" w:rsidP="003D0BA4">
            <w:pPr>
              <w:jc w:val="center"/>
              <w:rPr>
                <w:b/>
              </w:rPr>
            </w:pPr>
            <w:r w:rsidRPr="009504AF">
              <w:rPr>
                <w:sz w:val="24"/>
                <w:szCs w:val="24"/>
              </w:rPr>
              <w:t>∆10, ∆21, ∆3</w:t>
            </w:r>
            <w:r>
              <w:rPr>
                <w:sz w:val="24"/>
                <w:szCs w:val="24"/>
              </w:rPr>
              <w:t>2</w:t>
            </w:r>
            <w:r w:rsidRPr="009504AF">
              <w:rPr>
                <w:sz w:val="24"/>
                <w:szCs w:val="24"/>
              </w:rPr>
              <w:t xml:space="preserve"> y ∆tn3</w:t>
            </w:r>
            <w:r>
              <w:rPr>
                <w:sz w:val="24"/>
                <w:szCs w:val="24"/>
              </w:rPr>
              <w:t xml:space="preserve"> son intervalos de tiempo)</w:t>
            </w:r>
          </w:p>
        </w:tc>
      </w:tr>
    </w:tbl>
    <w:p w:rsidR="009751E7" w:rsidRDefault="009751E7" w:rsidP="009751E7">
      <w:pPr>
        <w:rPr>
          <w:b/>
        </w:rPr>
      </w:pPr>
    </w:p>
    <w:p w:rsidR="009751E7" w:rsidRPr="005471BF" w:rsidRDefault="009751E7" w:rsidP="009751E7">
      <w:r w:rsidRPr="005471BF">
        <w:t>Finalmente,  determine e indique en cuál de los intervalos de tiempo, a saber: ∆10 y ∆32, es mayor el valor de Q en comparación con valor de K, que es constante. Justifique su respuesta.</w:t>
      </w:r>
    </w:p>
    <w:p w:rsidR="009751E7" w:rsidRPr="009504AF" w:rsidRDefault="009751E7" w:rsidP="009751E7"/>
    <w:p w:rsidR="009751E7" w:rsidRDefault="009751E7" w:rsidP="009751E7">
      <w:pPr>
        <w:jc w:val="center"/>
      </w:pPr>
    </w:p>
    <w:p w:rsidR="00EA1224" w:rsidRDefault="0079523F" w:rsidP="0079523F">
      <w:pPr>
        <w:spacing w:after="0"/>
        <w:ind w:right="44"/>
        <w:jc w:val="both"/>
        <w:rPr>
          <w:b/>
          <w:sz w:val="15"/>
          <w:szCs w:val="15"/>
        </w:rPr>
      </w:pPr>
      <w:r>
        <w:rPr>
          <w:b/>
          <w:sz w:val="15"/>
          <w:szCs w:val="15"/>
        </w:rPr>
        <w:lastRenderedPageBreak/>
        <w:t>NOTA: PARA ESTA EVALUACIÓN EL SIGNO COMA (,) SE TOMARÁ PARA REPRESENTAR MILES, EJEMPLO: 10</w:t>
      </w:r>
      <w:r>
        <w:rPr>
          <w:b/>
          <w:sz w:val="15"/>
          <w:szCs w:val="15"/>
          <w:vertAlign w:val="superscript"/>
        </w:rPr>
        <w:t>+3</w:t>
      </w:r>
      <w:r>
        <w:rPr>
          <w:b/>
          <w:sz w:val="15"/>
          <w:szCs w:val="15"/>
        </w:rPr>
        <w:t xml:space="preserve"> = 1,000. EL PUNTO (.) SE TOMARÁ PARA REPRESENTAR DECIMALES, EJEMPLO: 10</w:t>
      </w:r>
      <w:r>
        <w:rPr>
          <w:b/>
          <w:sz w:val="15"/>
          <w:szCs w:val="15"/>
          <w:vertAlign w:val="superscript"/>
        </w:rPr>
        <w:t>-1</w:t>
      </w:r>
      <w:r>
        <w:rPr>
          <w:b/>
          <w:sz w:val="15"/>
          <w:szCs w:val="15"/>
        </w:rPr>
        <w:t xml:space="preserve"> = 0.1. /</w:t>
      </w:r>
    </w:p>
    <w:p w:rsidR="005471BF" w:rsidRDefault="005471BF" w:rsidP="005471BF">
      <w:pPr>
        <w:spacing w:after="0"/>
        <w:ind w:right="98"/>
        <w:jc w:val="both"/>
        <w:rPr>
          <w:b/>
          <w:sz w:val="15"/>
          <w:szCs w:val="15"/>
        </w:rPr>
      </w:pPr>
      <w:r>
        <w:rPr>
          <w:b/>
          <w:sz w:val="15"/>
          <w:szCs w:val="15"/>
        </w:rPr>
        <w:t>OBSERVACIÓN: SIRVASE LEER CUIDADOSAMENTE CADA UNO DE LOS TEMAS PLANTEADOS, ESTO A FIN DE CONTESTARLOS EN BASE A LO SOLICITADO EN LOS MISMOS. PARTICULAR QUE SIGNIFICA: COMPRENDERLO, INTERPRETARLO, ANALIZARLO, RESOLVERLO Y EXPRESAR SU RESPUESTA CON CLARIDAD.</w:t>
      </w:r>
    </w:p>
    <w:p w:rsidR="0079523F" w:rsidRDefault="0079523F" w:rsidP="00EA1224">
      <w:pPr>
        <w:rPr>
          <w:b/>
          <w:sz w:val="15"/>
          <w:szCs w:val="15"/>
        </w:rPr>
      </w:pPr>
    </w:p>
    <w:p w:rsidR="00EA1224" w:rsidRPr="005471BF" w:rsidRDefault="00EA1224" w:rsidP="0079523F">
      <w:pPr>
        <w:rPr>
          <w:b/>
        </w:rPr>
      </w:pPr>
      <w:r w:rsidRPr="00EA1224">
        <w:rPr>
          <w:b/>
        </w:rPr>
        <w:t>(Molalidad)</w:t>
      </w:r>
      <w:r w:rsidR="0089035D">
        <w:rPr>
          <w:b/>
        </w:rPr>
        <w:t xml:space="preserve"> (10 puntos)</w:t>
      </w:r>
      <w:r w:rsidRPr="00EA1224">
        <w:rPr>
          <w:b/>
        </w:rPr>
        <w:t xml:space="preserve"> - Criterios A, E y K del ABET-</w:t>
      </w:r>
    </w:p>
    <w:p w:rsidR="00EA1224" w:rsidRDefault="00EA1224" w:rsidP="00EA1224">
      <w:pPr>
        <w:jc w:val="both"/>
      </w:pPr>
      <w:r>
        <w:t>8.-</w:t>
      </w:r>
      <w:r w:rsidR="005471BF">
        <w:t xml:space="preserve">  </w:t>
      </w:r>
      <w:r>
        <w:t xml:space="preserve"> Calcule la MOLALIDAD de una solución de glicerol (C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8</w:t>
      </w:r>
      <w:r>
        <w:t>O</w:t>
      </w:r>
      <w:r>
        <w:rPr>
          <w:vertAlign w:val="subscript"/>
        </w:rPr>
        <w:t>3</w:t>
      </w:r>
      <w:r>
        <w:t>) que contiene 32.7</w:t>
      </w:r>
      <w:r w:rsidR="005471BF">
        <w:t xml:space="preserve"> g.</w:t>
      </w:r>
      <w:r>
        <w:t xml:space="preserve"> de glicerol en 100 g. de agua.</w:t>
      </w:r>
    </w:p>
    <w:p w:rsidR="00EA1224" w:rsidRDefault="00EA1224" w:rsidP="00EA1224">
      <w:pPr>
        <w:jc w:val="center"/>
      </w:pPr>
      <w:r>
        <w:t>Datos: C= 12 uma,  H= 1 uma, O = 16  uma.</w:t>
      </w:r>
    </w:p>
    <w:p w:rsidR="00EA1224" w:rsidRDefault="00EA1224" w:rsidP="00EA1224">
      <w:pPr>
        <w:jc w:val="center"/>
      </w:pPr>
    </w:p>
    <w:p w:rsidR="00EA1224" w:rsidRDefault="00EA1224" w:rsidP="00EA1224"/>
    <w:p w:rsidR="00EA1224" w:rsidRDefault="00EA1224" w:rsidP="00EA1224"/>
    <w:p w:rsidR="00EA1224" w:rsidRDefault="00EA1224" w:rsidP="00EA1224"/>
    <w:p w:rsidR="00EA1224" w:rsidRDefault="00EA1224" w:rsidP="00EA1224"/>
    <w:p w:rsidR="00EA1224" w:rsidRDefault="00EA1224" w:rsidP="00EA1224"/>
    <w:p w:rsidR="00EA1224" w:rsidRDefault="00EA1224" w:rsidP="00EA1224">
      <w:pPr>
        <w:jc w:val="both"/>
      </w:pPr>
    </w:p>
    <w:p w:rsidR="00EA1224" w:rsidRDefault="00EA1224" w:rsidP="00EA1224">
      <w:pPr>
        <w:jc w:val="both"/>
      </w:pPr>
    </w:p>
    <w:p w:rsidR="00EA1224" w:rsidRDefault="00EA1224" w:rsidP="00EA1224">
      <w:pPr>
        <w:jc w:val="both"/>
      </w:pPr>
    </w:p>
    <w:p w:rsidR="00EA1224" w:rsidRDefault="00EA1224" w:rsidP="00EA1224">
      <w:pPr>
        <w:jc w:val="both"/>
      </w:pPr>
    </w:p>
    <w:p w:rsidR="00EA1224" w:rsidRDefault="00EA1224" w:rsidP="00EA1224">
      <w:pPr>
        <w:jc w:val="both"/>
      </w:pPr>
    </w:p>
    <w:p w:rsidR="00EA1224" w:rsidRDefault="00EA1224" w:rsidP="00EA1224">
      <w:pPr>
        <w:jc w:val="both"/>
      </w:pPr>
    </w:p>
    <w:p w:rsidR="00EA1224" w:rsidRDefault="00EA1224" w:rsidP="00EA1224">
      <w:pPr>
        <w:jc w:val="both"/>
      </w:pPr>
    </w:p>
    <w:p w:rsidR="00EA1224" w:rsidRPr="00400D61" w:rsidRDefault="00EA1224" w:rsidP="00EA1224">
      <w:pPr>
        <w:jc w:val="both"/>
        <w:rPr>
          <w:sz w:val="16"/>
          <w:szCs w:val="16"/>
          <w:highlight w:val="yellow"/>
        </w:rPr>
      </w:pPr>
    </w:p>
    <w:p w:rsidR="00541291" w:rsidRPr="00400D61" w:rsidRDefault="00541291" w:rsidP="000838FB">
      <w:pPr>
        <w:spacing w:after="0"/>
        <w:jc w:val="both"/>
        <w:rPr>
          <w:sz w:val="16"/>
          <w:szCs w:val="16"/>
          <w:highlight w:val="yellow"/>
        </w:rPr>
      </w:pPr>
    </w:p>
    <w:p w:rsidR="00541291" w:rsidRDefault="00541291" w:rsidP="000838FB">
      <w:pPr>
        <w:spacing w:after="0"/>
        <w:jc w:val="both"/>
        <w:rPr>
          <w:sz w:val="16"/>
          <w:szCs w:val="16"/>
          <w:highlight w:val="yellow"/>
        </w:rPr>
      </w:pPr>
    </w:p>
    <w:p w:rsidR="00EA1224" w:rsidRDefault="00EA1224" w:rsidP="000838FB">
      <w:pPr>
        <w:spacing w:after="0"/>
        <w:jc w:val="both"/>
        <w:rPr>
          <w:sz w:val="16"/>
          <w:szCs w:val="16"/>
          <w:highlight w:val="yellow"/>
        </w:rPr>
      </w:pPr>
    </w:p>
    <w:p w:rsidR="00EA1224" w:rsidRDefault="00EA1224" w:rsidP="000838FB">
      <w:pPr>
        <w:spacing w:after="0"/>
        <w:jc w:val="both"/>
        <w:rPr>
          <w:sz w:val="16"/>
          <w:szCs w:val="16"/>
          <w:highlight w:val="yellow"/>
        </w:rPr>
      </w:pPr>
    </w:p>
    <w:p w:rsidR="00EA1224" w:rsidRDefault="00EA1224" w:rsidP="000838FB">
      <w:pPr>
        <w:spacing w:after="0"/>
        <w:jc w:val="both"/>
        <w:rPr>
          <w:sz w:val="16"/>
          <w:szCs w:val="16"/>
          <w:highlight w:val="yellow"/>
        </w:rPr>
      </w:pPr>
    </w:p>
    <w:p w:rsidR="00EA1224" w:rsidRDefault="00EA1224" w:rsidP="000838FB">
      <w:pPr>
        <w:spacing w:after="0"/>
        <w:jc w:val="both"/>
        <w:rPr>
          <w:sz w:val="16"/>
          <w:szCs w:val="16"/>
          <w:highlight w:val="yellow"/>
        </w:rPr>
      </w:pPr>
    </w:p>
    <w:p w:rsidR="00EA1224" w:rsidRDefault="00EA1224" w:rsidP="000838FB">
      <w:pPr>
        <w:spacing w:after="0"/>
        <w:jc w:val="both"/>
        <w:rPr>
          <w:sz w:val="16"/>
          <w:szCs w:val="16"/>
          <w:highlight w:val="yellow"/>
        </w:rPr>
      </w:pPr>
    </w:p>
    <w:p w:rsidR="00EA1224" w:rsidRDefault="00EA1224" w:rsidP="000838FB">
      <w:pPr>
        <w:spacing w:after="0"/>
        <w:jc w:val="both"/>
        <w:rPr>
          <w:sz w:val="16"/>
          <w:szCs w:val="16"/>
          <w:highlight w:val="yellow"/>
        </w:rPr>
      </w:pPr>
    </w:p>
    <w:p w:rsidR="00EA1224" w:rsidRDefault="00EA1224" w:rsidP="000838FB">
      <w:pPr>
        <w:spacing w:after="0"/>
        <w:jc w:val="both"/>
        <w:rPr>
          <w:sz w:val="16"/>
          <w:szCs w:val="16"/>
          <w:highlight w:val="yellow"/>
        </w:rPr>
      </w:pPr>
    </w:p>
    <w:p w:rsidR="00EA1224" w:rsidRDefault="00EA1224" w:rsidP="000838FB">
      <w:pPr>
        <w:spacing w:after="0"/>
        <w:jc w:val="both"/>
        <w:rPr>
          <w:sz w:val="16"/>
          <w:szCs w:val="16"/>
          <w:highlight w:val="yellow"/>
        </w:rPr>
      </w:pPr>
    </w:p>
    <w:p w:rsidR="00EA1224" w:rsidRDefault="00EA1224" w:rsidP="000838FB">
      <w:pPr>
        <w:spacing w:after="0"/>
        <w:jc w:val="both"/>
        <w:rPr>
          <w:sz w:val="16"/>
          <w:szCs w:val="16"/>
          <w:highlight w:val="yellow"/>
        </w:rPr>
      </w:pPr>
    </w:p>
    <w:p w:rsidR="00EA1224" w:rsidRDefault="00EA1224" w:rsidP="000838FB">
      <w:pPr>
        <w:spacing w:after="0"/>
        <w:jc w:val="both"/>
        <w:rPr>
          <w:sz w:val="16"/>
          <w:szCs w:val="16"/>
          <w:highlight w:val="yellow"/>
        </w:rPr>
      </w:pPr>
    </w:p>
    <w:p w:rsidR="00EA1224" w:rsidRDefault="00EA1224" w:rsidP="000838FB">
      <w:pPr>
        <w:spacing w:after="0"/>
        <w:jc w:val="both"/>
        <w:rPr>
          <w:sz w:val="16"/>
          <w:szCs w:val="16"/>
          <w:highlight w:val="yellow"/>
        </w:rPr>
      </w:pPr>
    </w:p>
    <w:p w:rsidR="00EA1224" w:rsidRDefault="00EA1224" w:rsidP="000838FB">
      <w:pPr>
        <w:spacing w:after="0"/>
        <w:jc w:val="both"/>
        <w:rPr>
          <w:sz w:val="16"/>
          <w:szCs w:val="16"/>
          <w:highlight w:val="yellow"/>
        </w:rPr>
      </w:pPr>
    </w:p>
    <w:p w:rsidR="00EA1224" w:rsidRDefault="00EA1224" w:rsidP="000838FB">
      <w:pPr>
        <w:spacing w:after="0"/>
        <w:jc w:val="both"/>
        <w:rPr>
          <w:sz w:val="16"/>
          <w:szCs w:val="16"/>
          <w:highlight w:val="yellow"/>
        </w:rPr>
      </w:pPr>
    </w:p>
    <w:p w:rsidR="00EA1224" w:rsidRDefault="00EA1224" w:rsidP="000838FB">
      <w:pPr>
        <w:spacing w:after="0"/>
        <w:jc w:val="both"/>
        <w:rPr>
          <w:sz w:val="16"/>
          <w:szCs w:val="16"/>
          <w:highlight w:val="yellow"/>
        </w:rPr>
      </w:pPr>
    </w:p>
    <w:p w:rsidR="00EA1224" w:rsidRDefault="00EA1224" w:rsidP="000838FB">
      <w:pPr>
        <w:spacing w:after="0"/>
        <w:jc w:val="both"/>
        <w:rPr>
          <w:sz w:val="16"/>
          <w:szCs w:val="16"/>
          <w:highlight w:val="yellow"/>
        </w:rPr>
      </w:pPr>
    </w:p>
    <w:p w:rsidR="00EA1224" w:rsidRDefault="00EA1224" w:rsidP="000838FB">
      <w:pPr>
        <w:spacing w:after="0"/>
        <w:jc w:val="both"/>
        <w:rPr>
          <w:sz w:val="16"/>
          <w:szCs w:val="16"/>
          <w:highlight w:val="yellow"/>
        </w:rPr>
      </w:pPr>
    </w:p>
    <w:p w:rsidR="00EA1224" w:rsidRDefault="00EA1224" w:rsidP="000838FB">
      <w:pPr>
        <w:spacing w:after="0"/>
        <w:jc w:val="both"/>
        <w:rPr>
          <w:sz w:val="16"/>
          <w:szCs w:val="16"/>
          <w:highlight w:val="yellow"/>
        </w:rPr>
      </w:pPr>
    </w:p>
    <w:p w:rsidR="00EA1224" w:rsidRDefault="00EA1224" w:rsidP="000838FB">
      <w:pPr>
        <w:spacing w:after="0"/>
        <w:jc w:val="both"/>
        <w:rPr>
          <w:sz w:val="16"/>
          <w:szCs w:val="16"/>
          <w:highlight w:val="yellow"/>
        </w:rPr>
      </w:pPr>
    </w:p>
    <w:p w:rsidR="00EA1224" w:rsidRPr="00400D61" w:rsidRDefault="00EA1224" w:rsidP="000838FB">
      <w:pPr>
        <w:spacing w:after="0"/>
        <w:jc w:val="both"/>
        <w:rPr>
          <w:sz w:val="16"/>
          <w:szCs w:val="16"/>
          <w:highlight w:val="yellow"/>
        </w:rPr>
      </w:pPr>
    </w:p>
    <w:p w:rsidR="0079523F" w:rsidRDefault="0079523F" w:rsidP="00541291">
      <w:pPr>
        <w:spacing w:after="0"/>
        <w:ind w:right="44"/>
        <w:jc w:val="both"/>
        <w:rPr>
          <w:sz w:val="15"/>
          <w:szCs w:val="15"/>
        </w:rPr>
      </w:pPr>
    </w:p>
    <w:p w:rsidR="0079523F" w:rsidRDefault="0079523F" w:rsidP="00541291">
      <w:pPr>
        <w:spacing w:after="0"/>
        <w:ind w:right="44"/>
        <w:jc w:val="both"/>
        <w:rPr>
          <w:sz w:val="15"/>
          <w:szCs w:val="15"/>
        </w:rPr>
      </w:pPr>
    </w:p>
    <w:p w:rsidR="0079523F" w:rsidRDefault="0079523F" w:rsidP="00541291">
      <w:pPr>
        <w:spacing w:after="0"/>
        <w:ind w:right="44"/>
        <w:jc w:val="both"/>
        <w:rPr>
          <w:sz w:val="15"/>
          <w:szCs w:val="15"/>
        </w:rPr>
      </w:pPr>
    </w:p>
    <w:p w:rsidR="0079523F" w:rsidRDefault="0079523F" w:rsidP="00541291">
      <w:pPr>
        <w:spacing w:after="0"/>
        <w:ind w:right="44"/>
        <w:jc w:val="both"/>
        <w:rPr>
          <w:sz w:val="15"/>
          <w:szCs w:val="15"/>
        </w:rPr>
      </w:pPr>
    </w:p>
    <w:p w:rsidR="0079523F" w:rsidRDefault="0079523F" w:rsidP="00541291">
      <w:pPr>
        <w:spacing w:after="0"/>
        <w:ind w:right="44"/>
        <w:jc w:val="both"/>
        <w:rPr>
          <w:sz w:val="15"/>
          <w:szCs w:val="15"/>
        </w:rPr>
      </w:pPr>
    </w:p>
    <w:p w:rsidR="005471BF" w:rsidRDefault="005471BF" w:rsidP="00541291">
      <w:pPr>
        <w:spacing w:after="0"/>
        <w:ind w:right="44"/>
        <w:jc w:val="both"/>
        <w:rPr>
          <w:b/>
          <w:sz w:val="15"/>
          <w:szCs w:val="15"/>
        </w:rPr>
      </w:pPr>
    </w:p>
    <w:p w:rsidR="00541291" w:rsidRPr="0079523F" w:rsidRDefault="00541291" w:rsidP="00541291">
      <w:pPr>
        <w:spacing w:after="0"/>
        <w:ind w:right="44"/>
        <w:jc w:val="both"/>
        <w:rPr>
          <w:b/>
          <w:sz w:val="15"/>
          <w:szCs w:val="15"/>
        </w:rPr>
      </w:pPr>
      <w:r w:rsidRPr="0079523F">
        <w:rPr>
          <w:b/>
          <w:sz w:val="15"/>
          <w:szCs w:val="15"/>
        </w:rPr>
        <w:t>NOTA: PARA ESTA EVALUACIÓN EL SIGNO COMA (,) SE TOMARÁ PARA REPRESENTAR MILES, EJEMPLO: 10</w:t>
      </w:r>
      <w:r w:rsidRPr="0079523F">
        <w:rPr>
          <w:b/>
          <w:sz w:val="15"/>
          <w:szCs w:val="15"/>
          <w:vertAlign w:val="superscript"/>
        </w:rPr>
        <w:t>+3</w:t>
      </w:r>
      <w:r w:rsidRPr="0079523F">
        <w:rPr>
          <w:b/>
          <w:sz w:val="15"/>
          <w:szCs w:val="15"/>
        </w:rPr>
        <w:t xml:space="preserve"> = 1,000. EL PUNTO (.) SE TOMARÁ PARA REPRESENTAR DECIMALES, EJEMPLO: 10</w:t>
      </w:r>
      <w:r w:rsidRPr="0079523F">
        <w:rPr>
          <w:b/>
          <w:sz w:val="15"/>
          <w:szCs w:val="15"/>
          <w:vertAlign w:val="superscript"/>
        </w:rPr>
        <w:t>-1</w:t>
      </w:r>
      <w:r w:rsidRPr="0079523F">
        <w:rPr>
          <w:b/>
          <w:sz w:val="15"/>
          <w:szCs w:val="15"/>
        </w:rPr>
        <w:t xml:space="preserve"> = 0.1.</w:t>
      </w:r>
    </w:p>
    <w:p w:rsidR="00541291" w:rsidRPr="0079523F" w:rsidRDefault="00541291" w:rsidP="00541291">
      <w:pPr>
        <w:spacing w:after="0"/>
        <w:ind w:right="98"/>
        <w:jc w:val="both"/>
        <w:rPr>
          <w:b/>
          <w:sz w:val="15"/>
          <w:szCs w:val="15"/>
        </w:rPr>
      </w:pPr>
      <w:r w:rsidRPr="0079523F">
        <w:rPr>
          <w:b/>
          <w:sz w:val="15"/>
          <w:szCs w:val="15"/>
        </w:rPr>
        <w:t>OBSERVACIÓN: SIRVASE LEER CUIDADOSAMENTE CADA UNO DE LOS TEMAS PLANTEADOS, ESTO A FIN DE CONTESTARLOS EN BASE A LO SOLICITADO EN LOS MISMOS. PARTICULAR QUE SIGNIFICA: COMPRENDERLO, INTERPRETARLO, ANALIZARLO, RESOLVERLO Y EXPRESAR SU RESPUESTA CON CLARIDAD.</w:t>
      </w:r>
    </w:p>
    <w:p w:rsidR="00541291" w:rsidRDefault="00541291" w:rsidP="00541291">
      <w:pPr>
        <w:spacing w:after="0"/>
        <w:ind w:right="98"/>
        <w:jc w:val="both"/>
        <w:rPr>
          <w:sz w:val="15"/>
          <w:szCs w:val="15"/>
        </w:rPr>
      </w:pPr>
    </w:p>
    <w:p w:rsidR="00EA1224" w:rsidRPr="00EA1224" w:rsidRDefault="0089035D" w:rsidP="00EA1224">
      <w:pPr>
        <w:rPr>
          <w:b/>
        </w:rPr>
      </w:pPr>
      <w:r>
        <w:rPr>
          <w:b/>
        </w:rPr>
        <w:t>(Cálculos estequiométricos) (10 puntos)</w:t>
      </w:r>
      <w:r w:rsidR="00EA1224" w:rsidRPr="00EA1224">
        <w:rPr>
          <w:b/>
        </w:rPr>
        <w:t xml:space="preserve"> - Criterios A, E y K del ABET-</w:t>
      </w:r>
    </w:p>
    <w:p w:rsidR="00EA1224" w:rsidRDefault="00EA1224" w:rsidP="00EA1224">
      <w:r>
        <w:t>9.-</w:t>
      </w:r>
      <w:r w:rsidR="005471BF">
        <w:t xml:space="preserve"> </w:t>
      </w:r>
      <w:r>
        <w:t xml:space="preserve">  Calcule el número de gramos de agua que se debe añadir a 5.80 g de glicerol (C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8</w:t>
      </w:r>
      <w:r>
        <w:t>O</w:t>
      </w:r>
      <w:r>
        <w:rPr>
          <w:vertAlign w:val="subscript"/>
        </w:rPr>
        <w:t>3</w:t>
      </w:r>
      <w:r>
        <w:t>) para preparar una solución de glicerol 0.100 m.</w:t>
      </w:r>
    </w:p>
    <w:p w:rsidR="00EA1224" w:rsidRDefault="00EA1224" w:rsidP="00541291">
      <w:pPr>
        <w:spacing w:after="0"/>
        <w:ind w:right="98"/>
        <w:jc w:val="both"/>
        <w:rPr>
          <w:b/>
          <w:sz w:val="24"/>
          <w:szCs w:val="24"/>
          <w:highlight w:val="yellow"/>
        </w:rPr>
      </w:pPr>
    </w:p>
    <w:p w:rsidR="00EA1224" w:rsidRDefault="00EA1224" w:rsidP="00541291">
      <w:pPr>
        <w:spacing w:after="0"/>
        <w:ind w:right="98"/>
        <w:jc w:val="both"/>
        <w:rPr>
          <w:b/>
          <w:sz w:val="24"/>
          <w:szCs w:val="24"/>
          <w:highlight w:val="yellow"/>
        </w:rPr>
      </w:pPr>
    </w:p>
    <w:p w:rsidR="00EA1224" w:rsidRDefault="00EA1224" w:rsidP="00541291">
      <w:pPr>
        <w:spacing w:after="0"/>
        <w:ind w:right="98"/>
        <w:jc w:val="both"/>
        <w:rPr>
          <w:b/>
          <w:sz w:val="24"/>
          <w:szCs w:val="24"/>
          <w:highlight w:val="yellow"/>
        </w:rPr>
      </w:pPr>
    </w:p>
    <w:p w:rsidR="00EA1224" w:rsidRDefault="00EA1224" w:rsidP="00541291">
      <w:pPr>
        <w:spacing w:after="0"/>
        <w:ind w:right="98"/>
        <w:jc w:val="both"/>
        <w:rPr>
          <w:b/>
          <w:sz w:val="24"/>
          <w:szCs w:val="24"/>
          <w:highlight w:val="yellow"/>
        </w:rPr>
      </w:pPr>
    </w:p>
    <w:p w:rsidR="00EA1224" w:rsidRDefault="00EA1224" w:rsidP="00541291">
      <w:pPr>
        <w:spacing w:after="0"/>
        <w:ind w:right="98"/>
        <w:jc w:val="both"/>
        <w:rPr>
          <w:b/>
          <w:sz w:val="24"/>
          <w:szCs w:val="24"/>
          <w:highlight w:val="yellow"/>
        </w:rPr>
      </w:pPr>
    </w:p>
    <w:p w:rsidR="00EA1224" w:rsidRDefault="00EA1224" w:rsidP="00541291">
      <w:pPr>
        <w:spacing w:after="0"/>
        <w:ind w:right="98"/>
        <w:jc w:val="both"/>
        <w:rPr>
          <w:b/>
          <w:sz w:val="24"/>
          <w:szCs w:val="24"/>
          <w:highlight w:val="yellow"/>
        </w:rPr>
      </w:pPr>
    </w:p>
    <w:p w:rsidR="00EA1224" w:rsidRDefault="00EA1224" w:rsidP="00541291">
      <w:pPr>
        <w:spacing w:after="0"/>
        <w:ind w:right="98"/>
        <w:jc w:val="both"/>
        <w:rPr>
          <w:b/>
          <w:sz w:val="24"/>
          <w:szCs w:val="24"/>
          <w:highlight w:val="yellow"/>
        </w:rPr>
      </w:pPr>
    </w:p>
    <w:p w:rsidR="00EA1224" w:rsidRDefault="00EA1224" w:rsidP="00541291">
      <w:pPr>
        <w:spacing w:after="0"/>
        <w:ind w:right="98"/>
        <w:jc w:val="both"/>
        <w:rPr>
          <w:b/>
          <w:sz w:val="24"/>
          <w:szCs w:val="24"/>
          <w:highlight w:val="yellow"/>
        </w:rPr>
      </w:pPr>
    </w:p>
    <w:p w:rsidR="00EA1224" w:rsidRDefault="00EA1224" w:rsidP="00541291">
      <w:pPr>
        <w:spacing w:after="0"/>
        <w:ind w:right="98"/>
        <w:jc w:val="both"/>
        <w:rPr>
          <w:b/>
          <w:sz w:val="24"/>
          <w:szCs w:val="24"/>
          <w:highlight w:val="yellow"/>
        </w:rPr>
      </w:pPr>
    </w:p>
    <w:p w:rsidR="00EA1224" w:rsidRDefault="00EA1224" w:rsidP="00541291">
      <w:pPr>
        <w:spacing w:after="0"/>
        <w:ind w:right="98"/>
        <w:jc w:val="both"/>
        <w:rPr>
          <w:b/>
          <w:sz w:val="24"/>
          <w:szCs w:val="24"/>
          <w:highlight w:val="yellow"/>
        </w:rPr>
      </w:pPr>
    </w:p>
    <w:p w:rsidR="00EA1224" w:rsidRDefault="00EA1224" w:rsidP="00541291">
      <w:pPr>
        <w:spacing w:after="0"/>
        <w:ind w:right="98"/>
        <w:jc w:val="both"/>
        <w:rPr>
          <w:b/>
          <w:sz w:val="24"/>
          <w:szCs w:val="24"/>
          <w:highlight w:val="yellow"/>
        </w:rPr>
      </w:pPr>
    </w:p>
    <w:p w:rsidR="00EA1224" w:rsidRDefault="00EA1224" w:rsidP="00541291">
      <w:pPr>
        <w:spacing w:after="0"/>
        <w:ind w:right="98"/>
        <w:jc w:val="both"/>
        <w:rPr>
          <w:b/>
          <w:sz w:val="24"/>
          <w:szCs w:val="24"/>
          <w:highlight w:val="yellow"/>
        </w:rPr>
      </w:pPr>
    </w:p>
    <w:p w:rsidR="00EA1224" w:rsidRDefault="00EA1224" w:rsidP="00541291">
      <w:pPr>
        <w:spacing w:after="0"/>
        <w:ind w:right="98"/>
        <w:jc w:val="both"/>
        <w:rPr>
          <w:b/>
          <w:sz w:val="24"/>
          <w:szCs w:val="24"/>
          <w:highlight w:val="yellow"/>
        </w:rPr>
      </w:pPr>
    </w:p>
    <w:p w:rsidR="00EA1224" w:rsidRDefault="00EA1224" w:rsidP="00541291">
      <w:pPr>
        <w:spacing w:after="0"/>
        <w:ind w:right="98"/>
        <w:jc w:val="both"/>
        <w:rPr>
          <w:b/>
          <w:sz w:val="24"/>
          <w:szCs w:val="24"/>
          <w:highlight w:val="yellow"/>
        </w:rPr>
      </w:pPr>
    </w:p>
    <w:p w:rsidR="00EA1224" w:rsidRDefault="00EA1224" w:rsidP="00541291">
      <w:pPr>
        <w:spacing w:after="0"/>
        <w:ind w:right="98"/>
        <w:jc w:val="both"/>
        <w:rPr>
          <w:b/>
          <w:sz w:val="24"/>
          <w:szCs w:val="24"/>
          <w:highlight w:val="yellow"/>
        </w:rPr>
      </w:pPr>
    </w:p>
    <w:p w:rsidR="00EA1224" w:rsidRDefault="00EA1224" w:rsidP="00541291">
      <w:pPr>
        <w:spacing w:after="0"/>
        <w:ind w:right="98"/>
        <w:jc w:val="both"/>
        <w:rPr>
          <w:b/>
          <w:sz w:val="24"/>
          <w:szCs w:val="24"/>
          <w:highlight w:val="yellow"/>
        </w:rPr>
      </w:pPr>
    </w:p>
    <w:p w:rsidR="00EA1224" w:rsidRDefault="00EA1224" w:rsidP="00541291">
      <w:pPr>
        <w:spacing w:after="0"/>
        <w:ind w:right="98"/>
        <w:jc w:val="both"/>
        <w:rPr>
          <w:b/>
          <w:sz w:val="24"/>
          <w:szCs w:val="24"/>
          <w:highlight w:val="yellow"/>
        </w:rPr>
      </w:pPr>
    </w:p>
    <w:p w:rsidR="00EA1224" w:rsidRDefault="00EA1224" w:rsidP="00541291">
      <w:pPr>
        <w:spacing w:after="0"/>
        <w:ind w:right="98"/>
        <w:jc w:val="both"/>
        <w:rPr>
          <w:b/>
          <w:sz w:val="24"/>
          <w:szCs w:val="24"/>
          <w:highlight w:val="yellow"/>
        </w:rPr>
      </w:pPr>
    </w:p>
    <w:p w:rsidR="00EA1224" w:rsidRDefault="00EA1224" w:rsidP="00541291">
      <w:pPr>
        <w:spacing w:after="0"/>
        <w:ind w:right="98"/>
        <w:jc w:val="both"/>
        <w:rPr>
          <w:b/>
          <w:sz w:val="24"/>
          <w:szCs w:val="24"/>
          <w:highlight w:val="yellow"/>
        </w:rPr>
      </w:pPr>
    </w:p>
    <w:p w:rsidR="00EA1224" w:rsidRDefault="00EA1224" w:rsidP="00541291">
      <w:pPr>
        <w:spacing w:after="0"/>
        <w:ind w:right="98"/>
        <w:jc w:val="both"/>
        <w:rPr>
          <w:b/>
          <w:sz w:val="24"/>
          <w:szCs w:val="24"/>
          <w:highlight w:val="yellow"/>
        </w:rPr>
      </w:pPr>
    </w:p>
    <w:p w:rsidR="00EA1224" w:rsidRDefault="00EA1224" w:rsidP="00541291">
      <w:pPr>
        <w:spacing w:after="0"/>
        <w:ind w:right="98"/>
        <w:jc w:val="both"/>
        <w:rPr>
          <w:b/>
          <w:sz w:val="24"/>
          <w:szCs w:val="24"/>
          <w:highlight w:val="yellow"/>
        </w:rPr>
      </w:pPr>
    </w:p>
    <w:p w:rsidR="00EA1224" w:rsidRDefault="00EA1224" w:rsidP="00541291">
      <w:pPr>
        <w:spacing w:after="0"/>
        <w:ind w:right="98"/>
        <w:jc w:val="both"/>
        <w:rPr>
          <w:b/>
          <w:sz w:val="24"/>
          <w:szCs w:val="24"/>
          <w:highlight w:val="yellow"/>
        </w:rPr>
      </w:pPr>
    </w:p>
    <w:p w:rsidR="00EA1224" w:rsidRDefault="00EA1224" w:rsidP="00541291">
      <w:pPr>
        <w:spacing w:after="0"/>
        <w:ind w:right="98"/>
        <w:jc w:val="both"/>
        <w:rPr>
          <w:b/>
          <w:sz w:val="24"/>
          <w:szCs w:val="24"/>
          <w:highlight w:val="yellow"/>
        </w:rPr>
      </w:pPr>
    </w:p>
    <w:p w:rsidR="00EA1224" w:rsidRDefault="00EA1224" w:rsidP="00541291">
      <w:pPr>
        <w:spacing w:after="0"/>
        <w:ind w:right="98"/>
        <w:jc w:val="both"/>
        <w:rPr>
          <w:b/>
          <w:sz w:val="24"/>
          <w:szCs w:val="24"/>
          <w:highlight w:val="yellow"/>
        </w:rPr>
      </w:pPr>
    </w:p>
    <w:p w:rsidR="00EA1224" w:rsidRDefault="00EA1224" w:rsidP="00541291">
      <w:pPr>
        <w:spacing w:after="0"/>
        <w:ind w:right="98"/>
        <w:jc w:val="both"/>
        <w:rPr>
          <w:b/>
          <w:sz w:val="24"/>
          <w:szCs w:val="24"/>
          <w:highlight w:val="yellow"/>
        </w:rPr>
      </w:pPr>
    </w:p>
    <w:p w:rsidR="00EA1224" w:rsidRDefault="00EA1224" w:rsidP="00541291">
      <w:pPr>
        <w:spacing w:after="0"/>
        <w:ind w:right="98"/>
        <w:jc w:val="both"/>
        <w:rPr>
          <w:b/>
          <w:sz w:val="24"/>
          <w:szCs w:val="24"/>
          <w:highlight w:val="yellow"/>
        </w:rPr>
      </w:pPr>
    </w:p>
    <w:p w:rsidR="00EA1224" w:rsidRDefault="00EA1224" w:rsidP="00541291">
      <w:pPr>
        <w:spacing w:after="0"/>
        <w:ind w:right="98"/>
        <w:jc w:val="both"/>
        <w:rPr>
          <w:b/>
          <w:sz w:val="24"/>
          <w:szCs w:val="24"/>
          <w:highlight w:val="yellow"/>
        </w:rPr>
      </w:pPr>
    </w:p>
    <w:p w:rsidR="00EA1224" w:rsidRDefault="00EA1224" w:rsidP="00541291">
      <w:pPr>
        <w:spacing w:after="0"/>
        <w:ind w:right="98"/>
        <w:jc w:val="both"/>
        <w:rPr>
          <w:b/>
          <w:sz w:val="24"/>
          <w:szCs w:val="24"/>
          <w:highlight w:val="yellow"/>
        </w:rPr>
      </w:pPr>
    </w:p>
    <w:p w:rsidR="00EA1224" w:rsidRDefault="00EA1224" w:rsidP="00541291">
      <w:pPr>
        <w:spacing w:after="0"/>
        <w:ind w:right="98"/>
        <w:jc w:val="both"/>
        <w:rPr>
          <w:b/>
          <w:sz w:val="24"/>
          <w:szCs w:val="24"/>
          <w:highlight w:val="yellow"/>
        </w:rPr>
      </w:pPr>
    </w:p>
    <w:p w:rsidR="00EA1224" w:rsidRDefault="00EA1224" w:rsidP="00541291">
      <w:pPr>
        <w:spacing w:after="0"/>
        <w:ind w:right="98"/>
        <w:jc w:val="both"/>
        <w:rPr>
          <w:b/>
          <w:sz w:val="24"/>
          <w:szCs w:val="24"/>
          <w:highlight w:val="yellow"/>
        </w:rPr>
      </w:pPr>
    </w:p>
    <w:p w:rsidR="00EA1224" w:rsidRDefault="00EA1224" w:rsidP="00541291">
      <w:pPr>
        <w:spacing w:after="0"/>
        <w:ind w:right="98"/>
        <w:jc w:val="both"/>
        <w:rPr>
          <w:b/>
          <w:sz w:val="24"/>
          <w:szCs w:val="24"/>
          <w:highlight w:val="yellow"/>
        </w:rPr>
      </w:pPr>
    </w:p>
    <w:p w:rsidR="00EA1224" w:rsidRDefault="00EA1224" w:rsidP="00541291">
      <w:pPr>
        <w:spacing w:after="0"/>
        <w:ind w:right="98"/>
        <w:jc w:val="both"/>
        <w:rPr>
          <w:b/>
          <w:sz w:val="24"/>
          <w:szCs w:val="24"/>
          <w:highlight w:val="yellow"/>
        </w:rPr>
      </w:pPr>
    </w:p>
    <w:p w:rsidR="00EA1224" w:rsidRDefault="00EA1224" w:rsidP="00541291">
      <w:pPr>
        <w:spacing w:after="0"/>
        <w:ind w:right="98"/>
        <w:jc w:val="both"/>
        <w:rPr>
          <w:b/>
          <w:sz w:val="24"/>
          <w:szCs w:val="24"/>
          <w:highlight w:val="yellow"/>
        </w:rPr>
      </w:pPr>
    </w:p>
    <w:p w:rsidR="00EA1224" w:rsidRDefault="00EA1224" w:rsidP="00541291">
      <w:pPr>
        <w:spacing w:after="0"/>
        <w:ind w:right="98"/>
        <w:jc w:val="both"/>
        <w:rPr>
          <w:b/>
          <w:sz w:val="24"/>
          <w:szCs w:val="24"/>
          <w:highlight w:val="yellow"/>
        </w:rPr>
      </w:pPr>
    </w:p>
    <w:p w:rsidR="00EA1224" w:rsidRDefault="00EA1224" w:rsidP="00541291">
      <w:pPr>
        <w:spacing w:after="0"/>
        <w:ind w:right="98"/>
        <w:jc w:val="both"/>
        <w:rPr>
          <w:b/>
          <w:sz w:val="24"/>
          <w:szCs w:val="24"/>
          <w:highlight w:val="yellow"/>
        </w:rPr>
      </w:pPr>
    </w:p>
    <w:p w:rsidR="00EA1224" w:rsidRDefault="00EA1224" w:rsidP="00541291">
      <w:pPr>
        <w:spacing w:after="0"/>
        <w:ind w:right="98"/>
        <w:jc w:val="both"/>
        <w:rPr>
          <w:b/>
          <w:sz w:val="24"/>
          <w:szCs w:val="24"/>
          <w:highlight w:val="yellow"/>
        </w:rPr>
      </w:pPr>
    </w:p>
    <w:p w:rsidR="00EA1224" w:rsidRDefault="00EA1224" w:rsidP="00541291">
      <w:pPr>
        <w:spacing w:after="0"/>
        <w:ind w:right="98"/>
        <w:jc w:val="both"/>
        <w:rPr>
          <w:b/>
          <w:sz w:val="24"/>
          <w:szCs w:val="24"/>
          <w:highlight w:val="yellow"/>
        </w:rPr>
      </w:pPr>
    </w:p>
    <w:p w:rsidR="00EA1224" w:rsidRDefault="00EA1224" w:rsidP="00541291">
      <w:pPr>
        <w:spacing w:after="0"/>
        <w:ind w:right="98"/>
        <w:jc w:val="both"/>
        <w:rPr>
          <w:b/>
          <w:sz w:val="24"/>
          <w:szCs w:val="24"/>
          <w:highlight w:val="yellow"/>
        </w:rPr>
      </w:pPr>
    </w:p>
    <w:p w:rsidR="00EA1224" w:rsidRDefault="00EA1224" w:rsidP="00541291">
      <w:pPr>
        <w:spacing w:after="0"/>
        <w:ind w:right="98"/>
        <w:jc w:val="both"/>
        <w:rPr>
          <w:b/>
          <w:sz w:val="24"/>
          <w:szCs w:val="24"/>
          <w:highlight w:val="yellow"/>
        </w:rPr>
      </w:pPr>
    </w:p>
    <w:p w:rsidR="00541291" w:rsidRDefault="00541291" w:rsidP="000838FB">
      <w:pPr>
        <w:spacing w:after="0"/>
        <w:jc w:val="both"/>
        <w:rPr>
          <w:sz w:val="16"/>
          <w:szCs w:val="16"/>
        </w:rPr>
      </w:pPr>
    </w:p>
    <w:p w:rsidR="0079523F" w:rsidRDefault="00541291" w:rsidP="00541291">
      <w:pPr>
        <w:spacing w:after="0"/>
        <w:ind w:right="44"/>
        <w:jc w:val="both"/>
        <w:rPr>
          <w:b/>
          <w:sz w:val="15"/>
          <w:szCs w:val="15"/>
        </w:rPr>
      </w:pPr>
      <w:r w:rsidRPr="0079523F">
        <w:rPr>
          <w:b/>
          <w:sz w:val="15"/>
          <w:szCs w:val="15"/>
        </w:rPr>
        <w:t>NOTA: PARA ESTA EVALUACIÓN EL SIGNO COMA (,) SE TOMARÁ PARA REPRESENTAR MILES, EJEMPLO: 10</w:t>
      </w:r>
      <w:r w:rsidRPr="0079523F">
        <w:rPr>
          <w:b/>
          <w:sz w:val="15"/>
          <w:szCs w:val="15"/>
          <w:vertAlign w:val="superscript"/>
        </w:rPr>
        <w:t>+3</w:t>
      </w:r>
      <w:r w:rsidRPr="0079523F">
        <w:rPr>
          <w:b/>
          <w:sz w:val="15"/>
          <w:szCs w:val="15"/>
        </w:rPr>
        <w:t xml:space="preserve"> = 1,000. EL PUNTO (.) SE TOMARÁ PARA REPRESENTAR DECIMALES, EJEMPLO: 10</w:t>
      </w:r>
      <w:r w:rsidRPr="0079523F">
        <w:rPr>
          <w:b/>
          <w:sz w:val="15"/>
          <w:szCs w:val="15"/>
          <w:vertAlign w:val="superscript"/>
        </w:rPr>
        <w:t>-1</w:t>
      </w:r>
      <w:r w:rsidRPr="0079523F">
        <w:rPr>
          <w:b/>
          <w:sz w:val="15"/>
          <w:szCs w:val="15"/>
        </w:rPr>
        <w:t xml:space="preserve"> = 0.1. / </w:t>
      </w:r>
    </w:p>
    <w:p w:rsidR="00541291" w:rsidRPr="0079523F" w:rsidRDefault="00541291" w:rsidP="00541291">
      <w:pPr>
        <w:spacing w:after="0"/>
        <w:ind w:right="44"/>
        <w:jc w:val="both"/>
        <w:rPr>
          <w:b/>
          <w:sz w:val="15"/>
          <w:szCs w:val="15"/>
        </w:rPr>
      </w:pPr>
      <w:r w:rsidRPr="0079523F">
        <w:rPr>
          <w:b/>
          <w:sz w:val="15"/>
          <w:szCs w:val="15"/>
        </w:rPr>
        <w:t>OBSERVACIÓN: SIRVASE LEER CUIDADOSAMENTE CADA UNO DE LOS TEMAS PLANTEADOS, ESTO A FIN DE CONTESTARLOS EN BASE A LO SOLICITADO EN LOS MISMOS. PARTICULAR QUE SIGNIFICA: COMPRENDERLO, INTERPRETARLO, ANALIZARLO, RESOLVERLO Y EXPRESAR SU RESPUESTA CON CLARIDAD.</w:t>
      </w:r>
    </w:p>
    <w:p w:rsidR="00541291" w:rsidRDefault="00541291" w:rsidP="00541291">
      <w:pPr>
        <w:spacing w:after="0"/>
        <w:ind w:right="98"/>
        <w:jc w:val="both"/>
        <w:rPr>
          <w:sz w:val="15"/>
          <w:szCs w:val="15"/>
        </w:rPr>
      </w:pPr>
    </w:p>
    <w:p w:rsidR="00541291" w:rsidRPr="007532F4" w:rsidRDefault="007532F4" w:rsidP="007532F4">
      <w:pPr>
        <w:spacing w:after="0"/>
        <w:jc w:val="both"/>
        <w:rPr>
          <w:b/>
          <w:szCs w:val="20"/>
        </w:rPr>
      </w:pPr>
      <w:r w:rsidRPr="007532F4">
        <w:rPr>
          <w:b/>
          <w:szCs w:val="20"/>
        </w:rPr>
        <w:t>(</w:t>
      </w:r>
      <w:r w:rsidR="00541291" w:rsidRPr="007532F4">
        <w:rPr>
          <w:b/>
          <w:szCs w:val="20"/>
        </w:rPr>
        <w:t>Determinación del  cambio de entalpía para cambios de fases por temperatura, para una muestra dada</w:t>
      </w:r>
      <w:r w:rsidRPr="007532F4">
        <w:rPr>
          <w:b/>
          <w:szCs w:val="20"/>
        </w:rPr>
        <w:t>)</w:t>
      </w:r>
      <w:r>
        <w:rPr>
          <w:b/>
          <w:szCs w:val="20"/>
        </w:rPr>
        <w:t xml:space="preserve">             </w:t>
      </w:r>
      <w:r w:rsidR="00541291" w:rsidRPr="007532F4">
        <w:rPr>
          <w:b/>
          <w:szCs w:val="20"/>
        </w:rPr>
        <w:t xml:space="preserve"> (10 puntos)</w:t>
      </w:r>
      <w:r>
        <w:rPr>
          <w:b/>
          <w:szCs w:val="20"/>
        </w:rPr>
        <w:t xml:space="preserve"> </w:t>
      </w:r>
      <w:r w:rsidR="00541291" w:rsidRPr="007532F4">
        <w:rPr>
          <w:b/>
          <w:szCs w:val="20"/>
        </w:rPr>
        <w:t>- CRITERIOS A, E y K del ABET -</w:t>
      </w:r>
    </w:p>
    <w:p w:rsidR="00541291" w:rsidRPr="0087090D" w:rsidRDefault="00541291" w:rsidP="00541291">
      <w:pPr>
        <w:spacing w:after="0"/>
        <w:jc w:val="both"/>
        <w:rPr>
          <w:sz w:val="16"/>
          <w:szCs w:val="16"/>
        </w:rPr>
      </w:pPr>
    </w:p>
    <w:p w:rsidR="00541291" w:rsidRDefault="00541291" w:rsidP="00541291">
      <w:pPr>
        <w:spacing w:after="0"/>
        <w:jc w:val="both"/>
      </w:pPr>
      <w:r>
        <w:rPr>
          <w:b/>
        </w:rPr>
        <w:t xml:space="preserve">10.- </w:t>
      </w:r>
      <w:r w:rsidR="005471BF">
        <w:rPr>
          <w:b/>
        </w:rPr>
        <w:t xml:space="preserve">  </w:t>
      </w:r>
      <w:r w:rsidRPr="006B369E">
        <w:t xml:space="preserve">Calcule el cambio de entalpía para convertir </w:t>
      </w:r>
      <w:r>
        <w:t>1.00</w:t>
      </w:r>
      <w:r w:rsidRPr="006B369E">
        <w:t xml:space="preserve"> mol de hielo de -50 °</w:t>
      </w:r>
      <w:r>
        <w:t>C en vapor de agua a 150</w:t>
      </w:r>
      <w:r w:rsidRPr="006B369E">
        <w:t xml:space="preserve"> °C bajo una presión constante de 1 atm. Los </w:t>
      </w:r>
      <w:r>
        <w:t xml:space="preserve">datos para el problema tomar de la tabla proporcionada, ver: </w:t>
      </w:r>
    </w:p>
    <w:p w:rsidR="00541291" w:rsidRPr="0087090D" w:rsidRDefault="00541291" w:rsidP="00541291">
      <w:pPr>
        <w:spacing w:after="0"/>
        <w:jc w:val="both"/>
        <w:rPr>
          <w:sz w:val="16"/>
          <w:szCs w:val="16"/>
        </w:rPr>
      </w:pPr>
    </w:p>
    <w:tbl>
      <w:tblPr>
        <w:tblStyle w:val="Tablaconcuadrcula"/>
        <w:tblW w:w="10206" w:type="dxa"/>
        <w:jc w:val="center"/>
        <w:tblLook w:val="04A0" w:firstRow="1" w:lastRow="0" w:firstColumn="1" w:lastColumn="0" w:noHBand="0" w:noVBand="1"/>
      </w:tblPr>
      <w:tblGrid>
        <w:gridCol w:w="3396"/>
        <w:gridCol w:w="1694"/>
        <w:gridCol w:w="1715"/>
        <w:gridCol w:w="3401"/>
      </w:tblGrid>
      <w:tr w:rsidR="00541291" w:rsidRPr="009E3647" w:rsidTr="003D0BA4">
        <w:trPr>
          <w:jc w:val="center"/>
        </w:trPr>
        <w:tc>
          <w:tcPr>
            <w:tcW w:w="10206" w:type="dxa"/>
            <w:gridSpan w:val="4"/>
          </w:tcPr>
          <w:p w:rsidR="00541291" w:rsidRPr="009E3647" w:rsidRDefault="00541291" w:rsidP="003D0BA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9E3647">
              <w:rPr>
                <w:b/>
                <w:sz w:val="20"/>
                <w:szCs w:val="20"/>
              </w:rPr>
              <w:t>CALORES ESPECIFICOS AGUA EN TRES FASES (J / g – K)</w:t>
            </w:r>
          </w:p>
        </w:tc>
      </w:tr>
      <w:tr w:rsidR="00541291" w:rsidTr="003D0BA4">
        <w:trPr>
          <w:jc w:val="center"/>
        </w:trPr>
        <w:tc>
          <w:tcPr>
            <w:tcW w:w="3396" w:type="dxa"/>
          </w:tcPr>
          <w:p w:rsidR="00541291" w:rsidRPr="00EE3965" w:rsidRDefault="00541291" w:rsidP="003D0BA4">
            <w:pPr>
              <w:jc w:val="center"/>
              <w:rPr>
                <w:b/>
              </w:rPr>
            </w:pPr>
            <w:r w:rsidRPr="00EE3965">
              <w:rPr>
                <w:b/>
              </w:rPr>
              <w:t>VAPOR</w:t>
            </w:r>
          </w:p>
        </w:tc>
        <w:tc>
          <w:tcPr>
            <w:tcW w:w="3409" w:type="dxa"/>
            <w:gridSpan w:val="2"/>
          </w:tcPr>
          <w:p w:rsidR="00541291" w:rsidRPr="00EE3965" w:rsidRDefault="00541291" w:rsidP="003D0BA4">
            <w:pPr>
              <w:jc w:val="center"/>
              <w:rPr>
                <w:b/>
              </w:rPr>
            </w:pPr>
            <w:r w:rsidRPr="00EE3965">
              <w:rPr>
                <w:b/>
              </w:rPr>
              <w:t>L</w:t>
            </w:r>
            <w:r>
              <w:rPr>
                <w:b/>
              </w:rPr>
              <w:t>Í</w:t>
            </w:r>
            <w:r w:rsidRPr="00EE3965">
              <w:rPr>
                <w:b/>
              </w:rPr>
              <w:t>QUIDO</w:t>
            </w:r>
          </w:p>
        </w:tc>
        <w:tc>
          <w:tcPr>
            <w:tcW w:w="3401" w:type="dxa"/>
          </w:tcPr>
          <w:p w:rsidR="00541291" w:rsidRPr="00EE3965" w:rsidRDefault="00541291" w:rsidP="003D0BA4">
            <w:pPr>
              <w:jc w:val="center"/>
              <w:rPr>
                <w:b/>
              </w:rPr>
            </w:pPr>
            <w:r>
              <w:rPr>
                <w:b/>
              </w:rPr>
              <w:t>SÓ</w:t>
            </w:r>
            <w:r w:rsidRPr="00EE3965">
              <w:rPr>
                <w:b/>
              </w:rPr>
              <w:t>LIDO</w:t>
            </w:r>
          </w:p>
        </w:tc>
      </w:tr>
      <w:tr w:rsidR="00541291" w:rsidTr="003D0BA4">
        <w:trPr>
          <w:jc w:val="center"/>
        </w:trPr>
        <w:tc>
          <w:tcPr>
            <w:tcW w:w="3396" w:type="dxa"/>
          </w:tcPr>
          <w:p w:rsidR="00541291" w:rsidRDefault="00541291" w:rsidP="003D0BA4">
            <w:pPr>
              <w:jc w:val="center"/>
            </w:pPr>
            <w:r>
              <w:t xml:space="preserve">1.84 </w:t>
            </w:r>
            <w:r w:rsidRPr="00C77375">
              <w:rPr>
                <w:b/>
              </w:rPr>
              <w:t xml:space="preserve">J / g </w:t>
            </w:r>
            <w:r>
              <w:rPr>
                <w:b/>
              </w:rPr>
              <w:t>–</w:t>
            </w:r>
            <w:r w:rsidRPr="00C77375">
              <w:rPr>
                <w:b/>
              </w:rPr>
              <w:t xml:space="preserve"> K</w:t>
            </w:r>
          </w:p>
        </w:tc>
        <w:tc>
          <w:tcPr>
            <w:tcW w:w="3409" w:type="dxa"/>
            <w:gridSpan w:val="2"/>
          </w:tcPr>
          <w:p w:rsidR="00541291" w:rsidRDefault="00541291" w:rsidP="003D0BA4">
            <w:pPr>
              <w:jc w:val="center"/>
            </w:pPr>
            <w:r>
              <w:t xml:space="preserve">4.18 </w:t>
            </w:r>
            <w:r w:rsidRPr="00C77375">
              <w:rPr>
                <w:b/>
              </w:rPr>
              <w:t xml:space="preserve">J / g </w:t>
            </w:r>
            <w:r>
              <w:rPr>
                <w:b/>
              </w:rPr>
              <w:t>–</w:t>
            </w:r>
            <w:r w:rsidRPr="00C77375">
              <w:rPr>
                <w:b/>
              </w:rPr>
              <w:t xml:space="preserve"> K</w:t>
            </w:r>
          </w:p>
        </w:tc>
        <w:tc>
          <w:tcPr>
            <w:tcW w:w="3401" w:type="dxa"/>
          </w:tcPr>
          <w:p w:rsidR="00541291" w:rsidRDefault="00541291" w:rsidP="003D0BA4">
            <w:pPr>
              <w:jc w:val="center"/>
            </w:pPr>
            <w:r>
              <w:t xml:space="preserve">2.03 </w:t>
            </w:r>
            <w:r w:rsidRPr="00C77375">
              <w:rPr>
                <w:b/>
              </w:rPr>
              <w:t xml:space="preserve">J / g </w:t>
            </w:r>
            <w:r>
              <w:rPr>
                <w:b/>
              </w:rPr>
              <w:t>–</w:t>
            </w:r>
            <w:r w:rsidRPr="00C77375">
              <w:rPr>
                <w:b/>
              </w:rPr>
              <w:t xml:space="preserve"> K</w:t>
            </w:r>
          </w:p>
        </w:tc>
      </w:tr>
      <w:tr w:rsidR="00541291" w:rsidTr="003D0BA4">
        <w:trPr>
          <w:jc w:val="center"/>
        </w:trPr>
        <w:tc>
          <w:tcPr>
            <w:tcW w:w="10206" w:type="dxa"/>
            <w:gridSpan w:val="4"/>
          </w:tcPr>
          <w:p w:rsidR="00541291" w:rsidRPr="002338D6" w:rsidRDefault="00541291" w:rsidP="003D0BA4">
            <w:pPr>
              <w:jc w:val="center"/>
              <w:rPr>
                <w:sz w:val="20"/>
                <w:szCs w:val="20"/>
              </w:rPr>
            </w:pPr>
            <w:r w:rsidRPr="002338D6">
              <w:rPr>
                <w:b/>
                <w:sz w:val="20"/>
                <w:szCs w:val="20"/>
              </w:rPr>
              <w:t>Cambios de entalpía (kJ / mol</w:t>
            </w:r>
            <w:r w:rsidRPr="002338D6">
              <w:rPr>
                <w:sz w:val="20"/>
                <w:szCs w:val="20"/>
              </w:rPr>
              <w:t>)</w:t>
            </w:r>
          </w:p>
        </w:tc>
      </w:tr>
      <w:tr w:rsidR="00541291" w:rsidTr="003D0BA4">
        <w:trPr>
          <w:jc w:val="center"/>
        </w:trPr>
        <w:tc>
          <w:tcPr>
            <w:tcW w:w="5090" w:type="dxa"/>
            <w:gridSpan w:val="2"/>
          </w:tcPr>
          <w:p w:rsidR="00541291" w:rsidRPr="002338D6" w:rsidRDefault="00541291" w:rsidP="003D0BA4">
            <w:pPr>
              <w:jc w:val="center"/>
              <w:rPr>
                <w:b/>
                <w:sz w:val="18"/>
                <w:szCs w:val="18"/>
              </w:rPr>
            </w:pPr>
            <w:r w:rsidRPr="002338D6">
              <w:rPr>
                <w:b/>
                <w:sz w:val="18"/>
                <w:szCs w:val="18"/>
              </w:rPr>
              <w:t>Calor de vaporización</w:t>
            </w:r>
          </w:p>
        </w:tc>
        <w:tc>
          <w:tcPr>
            <w:tcW w:w="5116" w:type="dxa"/>
            <w:gridSpan w:val="2"/>
          </w:tcPr>
          <w:p w:rsidR="00541291" w:rsidRPr="002338D6" w:rsidRDefault="00541291" w:rsidP="003D0BA4">
            <w:pPr>
              <w:jc w:val="center"/>
              <w:rPr>
                <w:b/>
                <w:sz w:val="18"/>
                <w:szCs w:val="18"/>
              </w:rPr>
            </w:pPr>
            <w:r w:rsidRPr="002338D6">
              <w:rPr>
                <w:b/>
                <w:sz w:val="18"/>
                <w:szCs w:val="18"/>
              </w:rPr>
              <w:t>Calor de fusión</w:t>
            </w:r>
          </w:p>
        </w:tc>
      </w:tr>
      <w:tr w:rsidR="00541291" w:rsidTr="003D0BA4">
        <w:trPr>
          <w:jc w:val="center"/>
        </w:trPr>
        <w:tc>
          <w:tcPr>
            <w:tcW w:w="5090" w:type="dxa"/>
            <w:gridSpan w:val="2"/>
          </w:tcPr>
          <w:p w:rsidR="00541291" w:rsidRDefault="00541291" w:rsidP="003D0BA4">
            <w:pPr>
              <w:jc w:val="center"/>
            </w:pPr>
            <w:r w:rsidRPr="006B369E">
              <w:t>40.67 kJ/mol.</w:t>
            </w:r>
          </w:p>
        </w:tc>
        <w:tc>
          <w:tcPr>
            <w:tcW w:w="5116" w:type="dxa"/>
            <w:gridSpan w:val="2"/>
          </w:tcPr>
          <w:p w:rsidR="00541291" w:rsidRDefault="00541291" w:rsidP="003D0BA4">
            <w:pPr>
              <w:jc w:val="center"/>
            </w:pPr>
            <w:r w:rsidRPr="006B369E">
              <w:t>6.01 kJ/mol</w:t>
            </w:r>
          </w:p>
        </w:tc>
      </w:tr>
    </w:tbl>
    <w:p w:rsidR="00541291" w:rsidRPr="002338D6" w:rsidRDefault="00541291" w:rsidP="00541291">
      <w:pPr>
        <w:spacing w:before="60" w:after="60" w:line="240" w:lineRule="auto"/>
        <w:jc w:val="center"/>
        <w:rPr>
          <w:b/>
          <w:sz w:val="18"/>
          <w:szCs w:val="18"/>
        </w:rPr>
      </w:pPr>
      <w:r w:rsidRPr="002338D6">
        <w:rPr>
          <w:b/>
          <w:sz w:val="18"/>
          <w:szCs w:val="18"/>
        </w:rPr>
        <w:t>CÁLCULOS</w:t>
      </w:r>
    </w:p>
    <w:tbl>
      <w:tblPr>
        <w:tblStyle w:val="Tablaconcuadrcula"/>
        <w:tblW w:w="10206" w:type="dxa"/>
        <w:jc w:val="center"/>
        <w:tblLook w:val="04A0" w:firstRow="1" w:lastRow="0" w:firstColumn="1" w:lastColumn="0" w:noHBand="0" w:noVBand="1"/>
      </w:tblPr>
      <w:tblGrid>
        <w:gridCol w:w="3402"/>
        <w:gridCol w:w="1688"/>
        <w:gridCol w:w="1714"/>
        <w:gridCol w:w="3402"/>
      </w:tblGrid>
      <w:tr w:rsidR="00541291" w:rsidTr="003D0BA4">
        <w:trPr>
          <w:jc w:val="center"/>
        </w:trPr>
        <w:tc>
          <w:tcPr>
            <w:tcW w:w="3402" w:type="dxa"/>
          </w:tcPr>
          <w:p w:rsidR="00541291" w:rsidRPr="002338D6" w:rsidRDefault="00541291" w:rsidP="003D0BA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338D6">
              <w:rPr>
                <w:b/>
                <w:sz w:val="20"/>
                <w:szCs w:val="20"/>
              </w:rPr>
              <w:t>Cambio de entalpía por calentamiento del sólido agua</w:t>
            </w:r>
          </w:p>
        </w:tc>
        <w:tc>
          <w:tcPr>
            <w:tcW w:w="3402" w:type="dxa"/>
            <w:gridSpan w:val="2"/>
          </w:tcPr>
          <w:p w:rsidR="00541291" w:rsidRPr="002338D6" w:rsidRDefault="00541291" w:rsidP="003D0BA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338D6">
              <w:rPr>
                <w:b/>
                <w:sz w:val="20"/>
                <w:szCs w:val="20"/>
              </w:rPr>
              <w:t>Cambio de entalpía por calentamiento del líquido agua</w:t>
            </w:r>
          </w:p>
        </w:tc>
        <w:tc>
          <w:tcPr>
            <w:tcW w:w="3402" w:type="dxa"/>
          </w:tcPr>
          <w:p w:rsidR="00541291" w:rsidRPr="002338D6" w:rsidRDefault="00541291" w:rsidP="003D0BA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338D6">
              <w:rPr>
                <w:b/>
                <w:sz w:val="20"/>
                <w:szCs w:val="20"/>
              </w:rPr>
              <w:t>Cambio de entalpía por calentamiento del vapor de agua</w:t>
            </w:r>
          </w:p>
        </w:tc>
      </w:tr>
      <w:tr w:rsidR="00541291" w:rsidTr="003D0BA4">
        <w:trPr>
          <w:trHeight w:val="584"/>
          <w:jc w:val="center"/>
        </w:trPr>
        <w:tc>
          <w:tcPr>
            <w:tcW w:w="3402" w:type="dxa"/>
            <w:vAlign w:val="center"/>
          </w:tcPr>
          <w:p w:rsidR="00541291" w:rsidRPr="00F5497A" w:rsidRDefault="00541291" w:rsidP="003D0BA4">
            <w:pPr>
              <w:spacing w:before="240" w:after="240"/>
              <w:jc w:val="center"/>
            </w:pPr>
          </w:p>
        </w:tc>
        <w:tc>
          <w:tcPr>
            <w:tcW w:w="3402" w:type="dxa"/>
            <w:gridSpan w:val="2"/>
          </w:tcPr>
          <w:p w:rsidR="00541291" w:rsidRDefault="00541291" w:rsidP="003D0BA4">
            <w:pPr>
              <w:spacing w:before="240" w:after="240"/>
              <w:jc w:val="center"/>
            </w:pPr>
          </w:p>
        </w:tc>
        <w:tc>
          <w:tcPr>
            <w:tcW w:w="3402" w:type="dxa"/>
          </w:tcPr>
          <w:p w:rsidR="00541291" w:rsidRDefault="00541291" w:rsidP="003D0BA4">
            <w:pPr>
              <w:spacing w:before="240" w:after="240"/>
              <w:jc w:val="center"/>
            </w:pPr>
          </w:p>
        </w:tc>
      </w:tr>
      <w:tr w:rsidR="00541291" w:rsidTr="003D0BA4">
        <w:trPr>
          <w:jc w:val="center"/>
        </w:trPr>
        <w:tc>
          <w:tcPr>
            <w:tcW w:w="5090" w:type="dxa"/>
            <w:gridSpan w:val="2"/>
          </w:tcPr>
          <w:p w:rsidR="00541291" w:rsidRPr="00EE3965" w:rsidRDefault="00541291" w:rsidP="003D0BA4">
            <w:pPr>
              <w:jc w:val="center"/>
              <w:rPr>
                <w:b/>
              </w:rPr>
            </w:pPr>
            <w:r w:rsidRPr="00EE3965">
              <w:rPr>
                <w:b/>
              </w:rPr>
              <w:t>Cambio de entalp</w:t>
            </w:r>
            <w:r>
              <w:rPr>
                <w:b/>
              </w:rPr>
              <w:t>ía por fusión del só</w:t>
            </w:r>
            <w:r w:rsidRPr="00EE3965">
              <w:rPr>
                <w:b/>
              </w:rPr>
              <w:t>lido agua</w:t>
            </w:r>
          </w:p>
        </w:tc>
        <w:tc>
          <w:tcPr>
            <w:tcW w:w="5116" w:type="dxa"/>
            <w:gridSpan w:val="2"/>
          </w:tcPr>
          <w:p w:rsidR="00541291" w:rsidRPr="00EE3965" w:rsidRDefault="00541291" w:rsidP="003D0BA4">
            <w:pPr>
              <w:jc w:val="center"/>
              <w:rPr>
                <w:b/>
              </w:rPr>
            </w:pPr>
            <w:r w:rsidRPr="00EE3965">
              <w:rPr>
                <w:b/>
              </w:rPr>
              <w:t xml:space="preserve">Cambio de </w:t>
            </w:r>
            <w:r>
              <w:rPr>
                <w:b/>
              </w:rPr>
              <w:t>entalpía por vaporización del lí</w:t>
            </w:r>
            <w:r w:rsidRPr="00EE3965">
              <w:rPr>
                <w:b/>
              </w:rPr>
              <w:t>quido agua</w:t>
            </w:r>
          </w:p>
        </w:tc>
      </w:tr>
      <w:tr w:rsidR="00541291" w:rsidTr="003D0BA4">
        <w:trPr>
          <w:trHeight w:val="566"/>
          <w:jc w:val="center"/>
        </w:trPr>
        <w:tc>
          <w:tcPr>
            <w:tcW w:w="5090" w:type="dxa"/>
            <w:gridSpan w:val="2"/>
          </w:tcPr>
          <w:p w:rsidR="00541291" w:rsidRDefault="00541291" w:rsidP="003D0BA4">
            <w:pPr>
              <w:spacing w:before="240" w:after="240"/>
            </w:pPr>
          </w:p>
        </w:tc>
        <w:tc>
          <w:tcPr>
            <w:tcW w:w="5116" w:type="dxa"/>
            <w:gridSpan w:val="2"/>
          </w:tcPr>
          <w:p w:rsidR="00541291" w:rsidRDefault="00541291" w:rsidP="003D0BA4">
            <w:pPr>
              <w:spacing w:before="240" w:after="240"/>
              <w:jc w:val="center"/>
            </w:pPr>
          </w:p>
        </w:tc>
      </w:tr>
      <w:tr w:rsidR="00541291" w:rsidTr="003D0BA4">
        <w:trPr>
          <w:trHeight w:val="236"/>
          <w:jc w:val="center"/>
        </w:trPr>
        <w:tc>
          <w:tcPr>
            <w:tcW w:w="10206" w:type="dxa"/>
            <w:gridSpan w:val="4"/>
            <w:vAlign w:val="center"/>
          </w:tcPr>
          <w:p w:rsidR="00541291" w:rsidRPr="00BB2C38" w:rsidRDefault="00541291" w:rsidP="003D0BA4">
            <w:pPr>
              <w:spacing w:before="60" w:after="60"/>
            </w:pPr>
            <w:r w:rsidRPr="00F14166">
              <w:rPr>
                <w:b/>
              </w:rPr>
              <w:t xml:space="preserve">Q total = </w:t>
            </w:r>
          </w:p>
        </w:tc>
      </w:tr>
    </w:tbl>
    <w:p w:rsidR="00541291" w:rsidRDefault="00541291" w:rsidP="00541291">
      <w:pPr>
        <w:spacing w:after="0"/>
        <w:jc w:val="both"/>
      </w:pPr>
    </w:p>
    <w:p w:rsidR="00541291" w:rsidRPr="00834B2F" w:rsidRDefault="00541291" w:rsidP="00541291">
      <w:pPr>
        <w:spacing w:after="0"/>
        <w:jc w:val="both"/>
        <w:rPr>
          <w:sz w:val="20"/>
          <w:szCs w:val="20"/>
        </w:rPr>
      </w:pPr>
      <w:r w:rsidRPr="00834B2F">
        <w:rPr>
          <w:sz w:val="20"/>
          <w:szCs w:val="20"/>
        </w:rPr>
        <w:t>Una vez que ha calculado los cinco cambios de entalpía parciales y su suma, sírvase graficar, a continuación, el cambio por cada segmento en el espacio asignado para el efecto, donde se refleje fielmente, en la curva de calentamiento, el cambio de entalpía global:</w:t>
      </w:r>
    </w:p>
    <w:p w:rsidR="00541291" w:rsidRDefault="00541291" w:rsidP="00541291">
      <w:pPr>
        <w:spacing w:before="120" w:after="120"/>
        <w:jc w:val="center"/>
        <w:rPr>
          <w:b/>
        </w:rPr>
      </w:pPr>
      <w:r w:rsidRPr="00B21B21">
        <w:rPr>
          <w:b/>
        </w:rPr>
        <w:t>GRAFICACIÓN</w:t>
      </w:r>
    </w:p>
    <w:p w:rsidR="00541291" w:rsidRPr="00B822E8" w:rsidRDefault="00541291" w:rsidP="00541291">
      <w:pPr>
        <w:spacing w:after="0"/>
        <w:ind w:left="284"/>
        <w:jc w:val="center"/>
      </w:pPr>
      <w:r w:rsidRPr="004937E1">
        <w:rPr>
          <w:b/>
        </w:rPr>
        <w:t>Espacio para los cálculos:</w:t>
      </w:r>
      <w:r>
        <w:rPr>
          <w:noProof/>
          <w:lang w:val="es-EC" w:eastAsia="es-EC"/>
        </w:rPr>
        <w:drawing>
          <wp:anchor distT="0" distB="0" distL="114300" distR="114300" simplePos="0" relativeHeight="251659264" behindDoc="0" locked="0" layoutInCell="1" allowOverlap="1" wp14:anchorId="6FBD56A6" wp14:editId="4DB2046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62450" cy="3095625"/>
            <wp:effectExtent l="19050" t="0" r="0" b="0"/>
            <wp:wrapSquare wrapText="bothSides"/>
            <wp:docPr id="6" name="0 Imagen" descr="espacio 10 x 8 columnas neg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acio 10 x 8 columnas negro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br w:type="textWrapping" w:clear="all"/>
        <w:t>Sus r</w:t>
      </w:r>
      <w:r w:rsidRPr="00EB69BC">
        <w:rPr>
          <w:b/>
        </w:rPr>
        <w:t>espuesta</w:t>
      </w:r>
      <w:r>
        <w:rPr>
          <w:b/>
        </w:rPr>
        <w:t>s</w:t>
      </w:r>
      <w:r w:rsidRPr="00EB69BC">
        <w:rPr>
          <w:b/>
        </w:rPr>
        <w:t xml:space="preserve"> en sus respectivas unidades: </w:t>
      </w:r>
    </w:p>
    <w:p w:rsidR="00541291" w:rsidRPr="009751E7" w:rsidRDefault="00541291" w:rsidP="000838FB">
      <w:pPr>
        <w:spacing w:after="0"/>
        <w:jc w:val="both"/>
        <w:rPr>
          <w:sz w:val="16"/>
          <w:szCs w:val="16"/>
        </w:rPr>
      </w:pPr>
    </w:p>
    <w:sectPr w:rsidR="00541291" w:rsidRPr="009751E7" w:rsidSect="00F33F9A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07D6"/>
    <w:multiLevelType w:val="multilevel"/>
    <w:tmpl w:val="7ACE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B751C"/>
    <w:multiLevelType w:val="hybridMultilevel"/>
    <w:tmpl w:val="1752205A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C37769"/>
    <w:multiLevelType w:val="hybridMultilevel"/>
    <w:tmpl w:val="548A995A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7A461C"/>
    <w:multiLevelType w:val="hybridMultilevel"/>
    <w:tmpl w:val="CCEABB9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561A5"/>
    <w:multiLevelType w:val="hybridMultilevel"/>
    <w:tmpl w:val="A96406E4"/>
    <w:lvl w:ilvl="0" w:tplc="4F7CC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0741E"/>
    <w:multiLevelType w:val="hybridMultilevel"/>
    <w:tmpl w:val="0092225A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180991"/>
    <w:multiLevelType w:val="hybridMultilevel"/>
    <w:tmpl w:val="E006CC6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50FAF"/>
    <w:multiLevelType w:val="hybridMultilevel"/>
    <w:tmpl w:val="A22022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13146"/>
    <w:multiLevelType w:val="hybridMultilevel"/>
    <w:tmpl w:val="678CC1E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30"/>
    <w:rsid w:val="000327DC"/>
    <w:rsid w:val="00065838"/>
    <w:rsid w:val="000838FB"/>
    <w:rsid w:val="000849DD"/>
    <w:rsid w:val="00093D53"/>
    <w:rsid w:val="00095866"/>
    <w:rsid w:val="000A79D1"/>
    <w:rsid w:val="00102DC0"/>
    <w:rsid w:val="001460B2"/>
    <w:rsid w:val="00155AA5"/>
    <w:rsid w:val="001562B1"/>
    <w:rsid w:val="0015702A"/>
    <w:rsid w:val="00164B30"/>
    <w:rsid w:val="00172600"/>
    <w:rsid w:val="001850A9"/>
    <w:rsid w:val="001F2A11"/>
    <w:rsid w:val="00206F0D"/>
    <w:rsid w:val="00211D8B"/>
    <w:rsid w:val="0022559C"/>
    <w:rsid w:val="00262AE6"/>
    <w:rsid w:val="00293A07"/>
    <w:rsid w:val="002B3349"/>
    <w:rsid w:val="002C7AEC"/>
    <w:rsid w:val="002E6E84"/>
    <w:rsid w:val="00304241"/>
    <w:rsid w:val="00304AC1"/>
    <w:rsid w:val="00312800"/>
    <w:rsid w:val="00374788"/>
    <w:rsid w:val="003852B2"/>
    <w:rsid w:val="003A3472"/>
    <w:rsid w:val="003B34EF"/>
    <w:rsid w:val="003B6A68"/>
    <w:rsid w:val="003C6C46"/>
    <w:rsid w:val="003D62E5"/>
    <w:rsid w:val="00400D61"/>
    <w:rsid w:val="00426974"/>
    <w:rsid w:val="00494554"/>
    <w:rsid w:val="00494943"/>
    <w:rsid w:val="00497D49"/>
    <w:rsid w:val="004A0E7D"/>
    <w:rsid w:val="004A56D8"/>
    <w:rsid w:val="004B7203"/>
    <w:rsid w:val="004C6101"/>
    <w:rsid w:val="004D7311"/>
    <w:rsid w:val="004F218D"/>
    <w:rsid w:val="00517EE8"/>
    <w:rsid w:val="005261B5"/>
    <w:rsid w:val="00526356"/>
    <w:rsid w:val="00541291"/>
    <w:rsid w:val="005471BF"/>
    <w:rsid w:val="00550481"/>
    <w:rsid w:val="005851BE"/>
    <w:rsid w:val="005B0E13"/>
    <w:rsid w:val="005B432B"/>
    <w:rsid w:val="005C0864"/>
    <w:rsid w:val="005D5EFA"/>
    <w:rsid w:val="005E0597"/>
    <w:rsid w:val="005E72BA"/>
    <w:rsid w:val="00653EC3"/>
    <w:rsid w:val="006645F0"/>
    <w:rsid w:val="006655EA"/>
    <w:rsid w:val="00695402"/>
    <w:rsid w:val="006A0EE4"/>
    <w:rsid w:val="006A0EF0"/>
    <w:rsid w:val="006B6B2C"/>
    <w:rsid w:val="006B7011"/>
    <w:rsid w:val="006D1CAF"/>
    <w:rsid w:val="006D70FD"/>
    <w:rsid w:val="006E322C"/>
    <w:rsid w:val="006F393D"/>
    <w:rsid w:val="00703739"/>
    <w:rsid w:val="00745459"/>
    <w:rsid w:val="007532F4"/>
    <w:rsid w:val="007645B6"/>
    <w:rsid w:val="00791116"/>
    <w:rsid w:val="0079523F"/>
    <w:rsid w:val="007B5C56"/>
    <w:rsid w:val="007C383A"/>
    <w:rsid w:val="007C3D43"/>
    <w:rsid w:val="00803DBD"/>
    <w:rsid w:val="00820C1E"/>
    <w:rsid w:val="00833E31"/>
    <w:rsid w:val="008450FB"/>
    <w:rsid w:val="00870B48"/>
    <w:rsid w:val="0089035D"/>
    <w:rsid w:val="008A6128"/>
    <w:rsid w:val="008B25E1"/>
    <w:rsid w:val="008B75E3"/>
    <w:rsid w:val="008F3307"/>
    <w:rsid w:val="008F72A9"/>
    <w:rsid w:val="00904598"/>
    <w:rsid w:val="00907D9E"/>
    <w:rsid w:val="0091690E"/>
    <w:rsid w:val="00931B63"/>
    <w:rsid w:val="0094082F"/>
    <w:rsid w:val="00950235"/>
    <w:rsid w:val="009751E7"/>
    <w:rsid w:val="00987D5D"/>
    <w:rsid w:val="009C7A63"/>
    <w:rsid w:val="009D2528"/>
    <w:rsid w:val="00A10161"/>
    <w:rsid w:val="00A16737"/>
    <w:rsid w:val="00A4010B"/>
    <w:rsid w:val="00A50F13"/>
    <w:rsid w:val="00A63FBA"/>
    <w:rsid w:val="00A64151"/>
    <w:rsid w:val="00A700AC"/>
    <w:rsid w:val="00A700F6"/>
    <w:rsid w:val="00AC761F"/>
    <w:rsid w:val="00AC7631"/>
    <w:rsid w:val="00AD116C"/>
    <w:rsid w:val="00AE4845"/>
    <w:rsid w:val="00B4750B"/>
    <w:rsid w:val="00B60702"/>
    <w:rsid w:val="00B63A99"/>
    <w:rsid w:val="00B84CC8"/>
    <w:rsid w:val="00B92C88"/>
    <w:rsid w:val="00B93DB6"/>
    <w:rsid w:val="00BC1874"/>
    <w:rsid w:val="00BD1103"/>
    <w:rsid w:val="00BD3C6B"/>
    <w:rsid w:val="00BF19EA"/>
    <w:rsid w:val="00C25098"/>
    <w:rsid w:val="00C35ED8"/>
    <w:rsid w:val="00C36B37"/>
    <w:rsid w:val="00C50673"/>
    <w:rsid w:val="00C547D2"/>
    <w:rsid w:val="00C61F80"/>
    <w:rsid w:val="00C76E25"/>
    <w:rsid w:val="00C85917"/>
    <w:rsid w:val="00CC051E"/>
    <w:rsid w:val="00CC71DD"/>
    <w:rsid w:val="00CD2FA0"/>
    <w:rsid w:val="00CD430E"/>
    <w:rsid w:val="00CF6CD6"/>
    <w:rsid w:val="00D030A5"/>
    <w:rsid w:val="00D079F0"/>
    <w:rsid w:val="00D25D1B"/>
    <w:rsid w:val="00D337F2"/>
    <w:rsid w:val="00D86D0B"/>
    <w:rsid w:val="00DA3BC2"/>
    <w:rsid w:val="00DC0833"/>
    <w:rsid w:val="00DE46FF"/>
    <w:rsid w:val="00DF5E9F"/>
    <w:rsid w:val="00E05D00"/>
    <w:rsid w:val="00E673A3"/>
    <w:rsid w:val="00E86EBA"/>
    <w:rsid w:val="00E952BA"/>
    <w:rsid w:val="00E975FE"/>
    <w:rsid w:val="00EA1224"/>
    <w:rsid w:val="00EC0E6B"/>
    <w:rsid w:val="00ED353F"/>
    <w:rsid w:val="00F16F8F"/>
    <w:rsid w:val="00F33F9A"/>
    <w:rsid w:val="00F53898"/>
    <w:rsid w:val="00F71F51"/>
    <w:rsid w:val="00F76EEB"/>
    <w:rsid w:val="00F83AEA"/>
    <w:rsid w:val="00FC2584"/>
    <w:rsid w:val="00FD6464"/>
    <w:rsid w:val="00FE0452"/>
    <w:rsid w:val="00FE3C94"/>
    <w:rsid w:val="00FE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64B3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B30"/>
    <w:rPr>
      <w:rFonts w:ascii="Tahoma" w:hAnsi="Tahoma" w:cs="Tahoma"/>
      <w:sz w:val="16"/>
      <w:szCs w:val="16"/>
      <w:lang w:val="es-EC"/>
    </w:rPr>
  </w:style>
  <w:style w:type="paragraph" w:styleId="Prrafodelista">
    <w:name w:val="List Paragraph"/>
    <w:basedOn w:val="Normal"/>
    <w:uiPriority w:val="34"/>
    <w:qFormat/>
    <w:rsid w:val="00A700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A700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pgrafe">
    <w:name w:val="caption"/>
    <w:basedOn w:val="Normal"/>
    <w:next w:val="Normal"/>
    <w:uiPriority w:val="35"/>
    <w:unhideWhenUsed/>
    <w:qFormat/>
    <w:rsid w:val="00A700F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5B0E13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400D61"/>
  </w:style>
  <w:style w:type="character" w:customStyle="1" w:styleId="apple-converted-space">
    <w:name w:val="apple-converted-space"/>
    <w:basedOn w:val="Fuentedeprrafopredeter"/>
    <w:rsid w:val="00400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64B3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B30"/>
    <w:rPr>
      <w:rFonts w:ascii="Tahoma" w:hAnsi="Tahoma" w:cs="Tahoma"/>
      <w:sz w:val="16"/>
      <w:szCs w:val="16"/>
      <w:lang w:val="es-EC"/>
    </w:rPr>
  </w:style>
  <w:style w:type="paragraph" w:styleId="Prrafodelista">
    <w:name w:val="List Paragraph"/>
    <w:basedOn w:val="Normal"/>
    <w:uiPriority w:val="34"/>
    <w:qFormat/>
    <w:rsid w:val="00A700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A700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pgrafe">
    <w:name w:val="caption"/>
    <w:basedOn w:val="Normal"/>
    <w:next w:val="Normal"/>
    <w:uiPriority w:val="35"/>
    <w:unhideWhenUsed/>
    <w:qFormat/>
    <w:rsid w:val="00A700F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5B0E13"/>
    <w:rPr>
      <w:color w:val="0000FF"/>
      <w:u w:val="single"/>
    </w:rPr>
  </w:style>
  <w:style w:type="character" w:customStyle="1" w:styleId="apple-style-span">
    <w:name w:val="apple-style-span"/>
    <w:basedOn w:val="Fuentedeprrafopredeter"/>
    <w:rsid w:val="00400D61"/>
  </w:style>
  <w:style w:type="character" w:customStyle="1" w:styleId="apple-converted-space">
    <w:name w:val="apple-converted-space"/>
    <w:basedOn w:val="Fuentedeprrafopredeter"/>
    <w:rsid w:val="00400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1C09C-2106-488E-8D66-2CDD3FB3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1928</Words>
  <Characters>10604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 Riofrio</dc:creator>
  <cp:lastModifiedBy>Vicente</cp:lastModifiedBy>
  <cp:revision>26</cp:revision>
  <cp:lastPrinted>2010-06-18T16:27:00Z</cp:lastPrinted>
  <dcterms:created xsi:type="dcterms:W3CDTF">2012-01-12T13:09:00Z</dcterms:created>
  <dcterms:modified xsi:type="dcterms:W3CDTF">2012-02-10T17:22:00Z</dcterms:modified>
</cp:coreProperties>
</file>