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5B" w:rsidRDefault="00DC2288">
      <w:pPr>
        <w:rPr>
          <w:lang w:val="es-EC"/>
        </w:rPr>
      </w:pPr>
      <w:r>
        <w:rPr>
          <w:lang w:val="es-EC"/>
        </w:rPr>
        <w:t>TERCERA EVALUACION DE BALANCE DE MATERIA Y ENERGIA</w:t>
      </w:r>
    </w:p>
    <w:p w:rsidR="00DC2288" w:rsidRDefault="00DC2288">
      <w:pPr>
        <w:rPr>
          <w:lang w:val="es-EC"/>
        </w:rPr>
      </w:pPr>
      <w:r>
        <w:rPr>
          <w:lang w:val="es-EC"/>
        </w:rPr>
        <w:t>NOMBRE________________________________________________---</w:t>
      </w:r>
    </w:p>
    <w:p w:rsidR="00DC2288" w:rsidRDefault="00DC2288">
      <w:pPr>
        <w:rPr>
          <w:lang w:val="es-EC"/>
        </w:rPr>
      </w:pPr>
    </w:p>
    <w:p w:rsidR="00DC2288" w:rsidRPr="00D712DB" w:rsidRDefault="00DC2288" w:rsidP="00DC2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  <w:r w:rsidRPr="00D712DB">
        <w:rPr>
          <w:rFonts w:ascii="Calibri" w:eastAsia="Calibri" w:hAnsi="Calibri" w:cs="Calibri"/>
          <w:lang w:val="es-EC"/>
        </w:rPr>
        <w:t xml:space="preserve">Una industria procesadora de aceite desea extraer este componente de </w:t>
      </w:r>
      <w:r w:rsidRPr="00D712DB">
        <w:rPr>
          <w:rFonts w:cstheme="minorHAnsi"/>
          <w:lang w:val="es-EC"/>
        </w:rPr>
        <w:t>15</w:t>
      </w:r>
      <w:r w:rsidRPr="00D712DB">
        <w:rPr>
          <w:rFonts w:ascii="Calibri" w:eastAsia="Calibri" w:hAnsi="Calibri" w:cs="Calibri"/>
          <w:lang w:val="es-EC"/>
        </w:rPr>
        <w:t xml:space="preserve"> toneladas de semillas de algodón que poseen: 33% </w:t>
      </w:r>
      <w:r w:rsidRPr="00D712DB">
        <w:rPr>
          <w:rFonts w:cstheme="minorHAnsi"/>
          <w:lang w:val="es-EC"/>
        </w:rPr>
        <w:t>proteínas</w:t>
      </w:r>
      <w:r w:rsidRPr="00D712DB">
        <w:rPr>
          <w:rFonts w:ascii="Calibri" w:eastAsia="Calibri" w:hAnsi="Calibri" w:cs="Calibri"/>
          <w:lang w:val="es-EC"/>
        </w:rPr>
        <w:t xml:space="preserve">, 30% carbohidratos, 20% aceite, 10% fibra y cenizas, y el balance de agua; para esto, </w:t>
      </w:r>
      <w:r w:rsidRPr="00D712DB">
        <w:rPr>
          <w:rFonts w:cstheme="minorHAnsi"/>
          <w:lang w:val="es-EC"/>
        </w:rPr>
        <w:t xml:space="preserve">se </w:t>
      </w:r>
      <w:r w:rsidRPr="00D712DB">
        <w:rPr>
          <w:rFonts w:ascii="Calibri" w:eastAsia="Calibri" w:hAnsi="Calibri" w:cs="Calibri"/>
          <w:lang w:val="es-EC"/>
        </w:rPr>
        <w:t xml:space="preserve">realizara </w:t>
      </w:r>
      <w:r w:rsidRPr="00D712DB">
        <w:rPr>
          <w:rFonts w:cstheme="minorHAnsi"/>
          <w:lang w:val="es-EC"/>
        </w:rPr>
        <w:t xml:space="preserve">una </w:t>
      </w:r>
      <w:r w:rsidRPr="00D712DB">
        <w:rPr>
          <w:rFonts w:cstheme="minorHAnsi"/>
          <w:i/>
          <w:lang w:val="es-EC"/>
        </w:rPr>
        <w:t>trituración</w:t>
      </w:r>
      <w:r w:rsidRPr="00D712DB">
        <w:rPr>
          <w:rFonts w:ascii="Calibri" w:eastAsia="Calibri" w:hAnsi="Calibri" w:cs="Calibri"/>
          <w:i/>
          <w:lang w:val="es-EC"/>
        </w:rPr>
        <w:t xml:space="preserve"> y prensado</w:t>
      </w:r>
      <w:r w:rsidRPr="00D712DB">
        <w:rPr>
          <w:rFonts w:ascii="Calibri" w:eastAsia="Calibri" w:hAnsi="Calibri" w:cs="Calibri"/>
          <w:lang w:val="es-EC"/>
        </w:rPr>
        <w:t xml:space="preserve"> a fin de que el residuo solido </w:t>
      </w:r>
      <w:r w:rsidRPr="00D712DB">
        <w:rPr>
          <w:rFonts w:cstheme="minorHAnsi"/>
          <w:lang w:val="es-EC"/>
        </w:rPr>
        <w:t xml:space="preserve">retenga solo </w:t>
      </w:r>
      <w:r w:rsidRPr="00D712DB">
        <w:rPr>
          <w:rFonts w:ascii="Calibri" w:eastAsia="Calibri" w:hAnsi="Calibri" w:cs="Calibri"/>
          <w:lang w:val="es-EC"/>
        </w:rPr>
        <w:t xml:space="preserve">un 8% </w:t>
      </w:r>
      <w:r w:rsidRPr="00D712DB">
        <w:rPr>
          <w:rFonts w:cstheme="minorHAnsi"/>
          <w:lang w:val="es-EC"/>
        </w:rPr>
        <w:t>de aceite</w:t>
      </w:r>
      <w:r w:rsidRPr="00D712DB">
        <w:rPr>
          <w:rFonts w:ascii="Calibri" w:eastAsia="Calibri" w:hAnsi="Calibri" w:cs="Calibri"/>
          <w:lang w:val="es-EC"/>
        </w:rPr>
        <w:t xml:space="preserve">; luego se realizara una </w:t>
      </w:r>
      <w:r w:rsidRPr="00D712DB">
        <w:rPr>
          <w:rFonts w:cstheme="minorHAnsi"/>
          <w:i/>
          <w:lang w:val="es-EC"/>
        </w:rPr>
        <w:t>extracción</w:t>
      </w:r>
      <w:r w:rsidRPr="00D712DB">
        <w:rPr>
          <w:rFonts w:ascii="Calibri" w:eastAsia="Calibri" w:hAnsi="Calibri" w:cs="Calibri"/>
          <w:i/>
          <w:lang w:val="es-EC"/>
        </w:rPr>
        <w:t xml:space="preserve"> </w:t>
      </w:r>
      <w:r w:rsidRPr="00D712DB">
        <w:rPr>
          <w:rFonts w:ascii="Calibri" w:eastAsia="Calibri" w:hAnsi="Calibri" w:cs="Calibri"/>
          <w:lang w:val="es-EC"/>
        </w:rPr>
        <w:t xml:space="preserve">con solvente a fin de que en el residuo se obtenga </w:t>
      </w:r>
      <w:r w:rsidRPr="00D712DB">
        <w:rPr>
          <w:rFonts w:cstheme="minorHAnsi"/>
          <w:lang w:val="es-EC"/>
        </w:rPr>
        <w:t xml:space="preserve">el </w:t>
      </w:r>
      <w:r w:rsidRPr="00D712DB">
        <w:rPr>
          <w:rFonts w:ascii="Calibri" w:eastAsia="Calibri" w:hAnsi="Calibri" w:cs="Calibri"/>
          <w:lang w:val="es-EC"/>
        </w:rPr>
        <w:t xml:space="preserve">0.7% del peso de </w:t>
      </w:r>
      <w:r w:rsidRPr="00D712DB">
        <w:rPr>
          <w:rFonts w:cstheme="minorHAnsi"/>
          <w:lang w:val="es-EC"/>
        </w:rPr>
        <w:t xml:space="preserve">aceite y por último </w:t>
      </w:r>
      <w:r w:rsidRPr="00D712DB">
        <w:rPr>
          <w:rFonts w:ascii="Calibri" w:eastAsia="Calibri" w:hAnsi="Calibri" w:cs="Calibri"/>
          <w:lang w:val="es-EC"/>
        </w:rPr>
        <w:t xml:space="preserve">se realizara una </w:t>
      </w:r>
      <w:proofErr w:type="spellStart"/>
      <w:r w:rsidRPr="00D712DB">
        <w:rPr>
          <w:rFonts w:ascii="Calibri" w:eastAsia="Calibri" w:hAnsi="Calibri" w:cs="Calibri"/>
          <w:i/>
          <w:lang w:val="es-EC"/>
        </w:rPr>
        <w:t>deshidratacion</w:t>
      </w:r>
      <w:proofErr w:type="spellEnd"/>
      <w:r w:rsidRPr="00D712DB">
        <w:rPr>
          <w:rFonts w:ascii="Calibri" w:eastAsia="Calibri" w:hAnsi="Calibri" w:cs="Calibri"/>
          <w:lang w:val="es-EC"/>
        </w:rPr>
        <w:t xml:space="preserve"> a fin de que luego de la molienda se obtenga una </w:t>
      </w:r>
      <w:r w:rsidRPr="00D712DB">
        <w:rPr>
          <w:rFonts w:ascii="Calibri" w:eastAsia="Calibri" w:hAnsi="Calibri" w:cs="Calibri"/>
          <w:u w:val="single"/>
          <w:lang w:val="es-EC"/>
        </w:rPr>
        <w:t>harina</w:t>
      </w:r>
      <w:r w:rsidRPr="00D712DB">
        <w:rPr>
          <w:rFonts w:cstheme="minorHAnsi"/>
          <w:lang w:val="es-EC"/>
        </w:rPr>
        <w:t xml:space="preserve"> con 6% de agua. C</w:t>
      </w:r>
      <w:r w:rsidRPr="00D712DB">
        <w:rPr>
          <w:rFonts w:ascii="Calibri" w:eastAsia="Calibri" w:hAnsi="Calibri" w:cs="Calibri"/>
          <w:lang w:val="es-EC"/>
        </w:rPr>
        <w:t>alcular:</w:t>
      </w:r>
    </w:p>
    <w:p w:rsidR="00DC2288" w:rsidRPr="00D712DB" w:rsidRDefault="00DC2288" w:rsidP="00DC2288">
      <w:pPr>
        <w:numPr>
          <w:ilvl w:val="3"/>
          <w:numId w:val="1"/>
        </w:numPr>
        <w:tabs>
          <w:tab w:val="clear" w:pos="2520"/>
          <w:tab w:val="num" w:pos="630"/>
        </w:tabs>
        <w:autoSpaceDE w:val="0"/>
        <w:autoSpaceDN w:val="0"/>
        <w:adjustRightInd w:val="0"/>
        <w:spacing w:after="0" w:line="240" w:lineRule="auto"/>
        <w:ind w:hanging="2160"/>
        <w:jc w:val="both"/>
        <w:rPr>
          <w:rFonts w:ascii="Calibri" w:eastAsia="Calibri" w:hAnsi="Calibri" w:cs="Calibri"/>
          <w:lang w:val="es-EC"/>
        </w:rPr>
      </w:pPr>
      <w:r w:rsidRPr="00D712DB">
        <w:rPr>
          <w:rFonts w:ascii="Calibri" w:eastAsia="Calibri" w:hAnsi="Calibri" w:cs="Calibri"/>
        </w:rPr>
        <w:t xml:space="preserve">Kg de </w:t>
      </w:r>
      <w:r w:rsidRPr="00D712DB">
        <w:rPr>
          <w:rFonts w:ascii="Calibri" w:eastAsia="Calibri" w:hAnsi="Calibri" w:cs="Calibri"/>
          <w:lang w:val="es-EC"/>
        </w:rPr>
        <w:t>aceite obtenido</w:t>
      </w:r>
    </w:p>
    <w:p w:rsidR="00DC2288" w:rsidRPr="00D712DB" w:rsidRDefault="00DC2288" w:rsidP="00DC2288">
      <w:pPr>
        <w:numPr>
          <w:ilvl w:val="3"/>
          <w:numId w:val="1"/>
        </w:numPr>
        <w:tabs>
          <w:tab w:val="clear" w:pos="2520"/>
          <w:tab w:val="num" w:pos="630"/>
        </w:tabs>
        <w:autoSpaceDE w:val="0"/>
        <w:autoSpaceDN w:val="0"/>
        <w:adjustRightInd w:val="0"/>
        <w:spacing w:after="0" w:line="240" w:lineRule="auto"/>
        <w:ind w:hanging="2160"/>
        <w:jc w:val="both"/>
        <w:rPr>
          <w:rFonts w:ascii="Calibri" w:eastAsia="Calibri" w:hAnsi="Calibri" w:cs="Calibri"/>
          <w:lang w:val="es-EC"/>
        </w:rPr>
      </w:pPr>
      <w:r w:rsidRPr="00D712DB">
        <w:rPr>
          <w:rFonts w:ascii="Calibri" w:eastAsia="Calibri" w:hAnsi="Calibri" w:cs="Calibri"/>
          <w:lang w:val="es-EC"/>
        </w:rPr>
        <w:t xml:space="preserve">Kg de harina y su </w:t>
      </w:r>
      <w:r w:rsidRPr="00D712DB">
        <w:rPr>
          <w:rFonts w:cstheme="minorHAnsi"/>
          <w:lang w:val="es-EC"/>
        </w:rPr>
        <w:t>composición</w:t>
      </w:r>
    </w:p>
    <w:p w:rsidR="00DC2288" w:rsidRPr="007F2CA1" w:rsidRDefault="00DC2288" w:rsidP="00DC2288">
      <w:pPr>
        <w:pStyle w:val="ListParagraph"/>
        <w:numPr>
          <w:ilvl w:val="0"/>
          <w:numId w:val="1"/>
        </w:numPr>
        <w:jc w:val="both"/>
        <w:rPr>
          <w:lang w:val="es-EC"/>
        </w:rPr>
      </w:pPr>
      <w:r w:rsidRPr="007F2CA1">
        <w:rPr>
          <w:lang w:val="es-EC"/>
        </w:rPr>
        <w:t>Un combustible que se quema en una maquinaria tiene una composición molar de 75% de C</w:t>
      </w:r>
      <w:r w:rsidRPr="007F2CA1">
        <w:rPr>
          <w:vertAlign w:val="subscript"/>
          <w:lang w:val="es-EC"/>
        </w:rPr>
        <w:t>8</w:t>
      </w:r>
      <w:r w:rsidRPr="007F2CA1">
        <w:rPr>
          <w:lang w:val="es-EC"/>
        </w:rPr>
        <w:t>H</w:t>
      </w:r>
      <w:r w:rsidRPr="007F2CA1">
        <w:rPr>
          <w:vertAlign w:val="subscript"/>
          <w:lang w:val="es-EC"/>
        </w:rPr>
        <w:t>18</w:t>
      </w:r>
      <w:r w:rsidRPr="007F2CA1">
        <w:rPr>
          <w:lang w:val="es-EC"/>
        </w:rPr>
        <w:t>, 20% de C</w:t>
      </w:r>
      <w:r w:rsidRPr="007F2CA1">
        <w:rPr>
          <w:vertAlign w:val="subscript"/>
          <w:lang w:val="es-EC"/>
        </w:rPr>
        <w:t>6</w:t>
      </w:r>
      <w:r w:rsidRPr="007F2CA1">
        <w:rPr>
          <w:lang w:val="es-EC"/>
        </w:rPr>
        <w:t>H</w:t>
      </w:r>
      <w:r w:rsidRPr="007F2CA1">
        <w:rPr>
          <w:vertAlign w:val="subscript"/>
          <w:lang w:val="es-EC"/>
        </w:rPr>
        <w:t>12</w:t>
      </w:r>
      <w:r w:rsidRPr="007F2CA1">
        <w:rPr>
          <w:lang w:val="es-EC"/>
        </w:rPr>
        <w:t xml:space="preserve"> y el resto de impurezas inertes. El 80% del C</w:t>
      </w:r>
      <w:r w:rsidRPr="007F2CA1">
        <w:rPr>
          <w:vertAlign w:val="subscript"/>
          <w:lang w:val="es-EC"/>
        </w:rPr>
        <w:t>8</w:t>
      </w:r>
      <w:r w:rsidRPr="007F2CA1">
        <w:rPr>
          <w:lang w:val="es-EC"/>
        </w:rPr>
        <w:t>H</w:t>
      </w:r>
      <w:r w:rsidRPr="007F2CA1">
        <w:rPr>
          <w:vertAlign w:val="subscript"/>
          <w:lang w:val="es-EC"/>
        </w:rPr>
        <w:t>18</w:t>
      </w:r>
      <w:r>
        <w:rPr>
          <w:lang w:val="es-EC"/>
        </w:rPr>
        <w:t xml:space="preserve"> y </w:t>
      </w:r>
      <w:r w:rsidRPr="007F2CA1">
        <w:rPr>
          <w:lang w:val="es-EC"/>
        </w:rPr>
        <w:t>C</w:t>
      </w:r>
      <w:r w:rsidRPr="007F2CA1">
        <w:rPr>
          <w:vertAlign w:val="subscript"/>
          <w:lang w:val="es-EC"/>
        </w:rPr>
        <w:t>6</w:t>
      </w:r>
      <w:r w:rsidRPr="007F2CA1">
        <w:rPr>
          <w:lang w:val="es-EC"/>
        </w:rPr>
        <w:t>H</w:t>
      </w:r>
      <w:r w:rsidRPr="007F2CA1">
        <w:rPr>
          <w:vertAlign w:val="subscript"/>
          <w:lang w:val="es-EC"/>
        </w:rPr>
        <w:t>12</w:t>
      </w:r>
      <w:r w:rsidRPr="007F2CA1">
        <w:rPr>
          <w:lang w:val="es-EC"/>
        </w:rPr>
        <w:t xml:space="preserve"> forma CO</w:t>
      </w:r>
      <w:r w:rsidRPr="007F2CA1">
        <w:rPr>
          <w:vertAlign w:val="subscript"/>
          <w:lang w:val="es-EC"/>
        </w:rPr>
        <w:t>2</w:t>
      </w:r>
      <w:r w:rsidRPr="007F2CA1">
        <w:rPr>
          <w:lang w:val="es-EC"/>
        </w:rPr>
        <w:t xml:space="preserve"> y el restante forma CO y se asegura que para la combustión  se mantiene una alimentación de aire de 130% en exceso. Determine:</w:t>
      </w:r>
    </w:p>
    <w:p w:rsidR="00DC2288" w:rsidRDefault="00DC2288" w:rsidP="00DC2288">
      <w:pPr>
        <w:pStyle w:val="ListParagraph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la composición molar de los gases de chimenea en base seca</w:t>
      </w:r>
    </w:p>
    <w:p w:rsidR="00DC2288" w:rsidRDefault="00DC2288" w:rsidP="00DC2288">
      <w:pPr>
        <w:pStyle w:val="ListParagraph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la composición molar de los gases de chimenea en base húmeda</w:t>
      </w:r>
    </w:p>
    <w:p w:rsidR="00DC2288" w:rsidRPr="00DC2288" w:rsidRDefault="00DC2288" w:rsidP="00DC2288">
      <w:pPr>
        <w:pStyle w:val="ListParagraph"/>
        <w:numPr>
          <w:ilvl w:val="0"/>
          <w:numId w:val="1"/>
        </w:numPr>
        <w:jc w:val="both"/>
        <w:rPr>
          <w:lang w:val="es-EC"/>
        </w:rPr>
      </w:pPr>
      <w:r w:rsidRPr="00DC2288">
        <w:rPr>
          <w:lang w:val="es-EC"/>
        </w:rPr>
        <w:t xml:space="preserve">Se necesita suministrar agua a un edificio a través de una bomba que se encuentra en la planta baja y que bombea hasta un tanque de almacenamiento que se encuentra en la terraza a </w:t>
      </w:r>
      <w:r w:rsidR="00DC66DC">
        <w:rPr>
          <w:lang w:val="es-EC"/>
        </w:rPr>
        <w:t>30</w:t>
      </w:r>
      <w:r w:rsidRPr="00DC2288">
        <w:rPr>
          <w:lang w:val="es-EC"/>
        </w:rPr>
        <w:t xml:space="preserve"> pie</w:t>
      </w:r>
      <w:r w:rsidR="00DC66DC">
        <w:rPr>
          <w:lang w:val="es-EC"/>
        </w:rPr>
        <w:t>s</w:t>
      </w:r>
      <w:r w:rsidRPr="00DC2288">
        <w:rPr>
          <w:lang w:val="es-EC"/>
        </w:rPr>
        <w:t xml:space="preserve"> de altura. Determine el trabajo que tendría que hacer la bomba en HP, si el suministro de agua es de 500 gal/min, el flujo de entrada es de 60 pie/min y en el momento de la descarga en el tanque es de 120 pie/min. La temperatura del agua varía en 10</w:t>
      </w:r>
      <w:r>
        <w:rPr>
          <w:lang w:val="es-EC"/>
        </w:rPr>
        <w:sym w:font="Symbol" w:char="F0B0"/>
      </w:r>
      <w:r w:rsidRPr="00DC2288">
        <w:rPr>
          <w:lang w:val="es-EC"/>
        </w:rPr>
        <w:t>F y se desprecia el calor suministrado al sistema.  (Calor específico del agua: 4,184 J/Kg K, 1BTU/</w:t>
      </w:r>
      <w:proofErr w:type="spellStart"/>
      <w:r w:rsidRPr="00DC2288">
        <w:rPr>
          <w:lang w:val="es-EC"/>
        </w:rPr>
        <w:t>lb.F</w:t>
      </w:r>
      <w:proofErr w:type="spellEnd"/>
      <w:r w:rsidRPr="00DC2288">
        <w:rPr>
          <w:lang w:val="es-EC"/>
        </w:rPr>
        <w:t>)</w:t>
      </w:r>
    </w:p>
    <w:p w:rsidR="00DC2288" w:rsidRPr="00DC2288" w:rsidRDefault="00DC2288" w:rsidP="00DC2288">
      <w:pPr>
        <w:pStyle w:val="ListParagraph"/>
        <w:numPr>
          <w:ilvl w:val="0"/>
          <w:numId w:val="1"/>
        </w:numPr>
        <w:rPr>
          <w:lang w:val="es-EC"/>
        </w:rPr>
      </w:pPr>
    </w:p>
    <w:sectPr w:rsidR="00DC2288" w:rsidRPr="00DC2288" w:rsidSect="00903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4F1C"/>
    <w:multiLevelType w:val="hybridMultilevel"/>
    <w:tmpl w:val="98B2912C"/>
    <w:lvl w:ilvl="0" w:tplc="7DE2C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BB75E3"/>
    <w:multiLevelType w:val="hybridMultilevel"/>
    <w:tmpl w:val="60B8F7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4AAE65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288"/>
    <w:rsid w:val="000C4E87"/>
    <w:rsid w:val="0011391E"/>
    <w:rsid w:val="0019111F"/>
    <w:rsid w:val="0090389F"/>
    <w:rsid w:val="00981DE8"/>
    <w:rsid w:val="00DC2288"/>
    <w:rsid w:val="00DC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2012-02-13T20:55:00Z</dcterms:created>
  <dcterms:modified xsi:type="dcterms:W3CDTF">2012-02-14T03:06:00Z</dcterms:modified>
</cp:coreProperties>
</file>