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73A" w:rsidRPr="00DC193A" w:rsidRDefault="007B7F52" w:rsidP="00DC193A">
      <w:pPr>
        <w:jc w:val="center"/>
        <w:rPr>
          <w:sz w:val="18"/>
          <w:lang w:val="es-EC"/>
        </w:rPr>
      </w:pPr>
      <w:r w:rsidRPr="00DC193A">
        <w:rPr>
          <w:sz w:val="18"/>
          <w:lang w:val="es-EC"/>
        </w:rPr>
        <w:t>ESPOL – FIEC – LSI</w:t>
      </w:r>
    </w:p>
    <w:p w:rsidR="007B7F52" w:rsidRPr="00DC193A" w:rsidRDefault="007B7F52" w:rsidP="00DC193A">
      <w:pPr>
        <w:jc w:val="center"/>
        <w:rPr>
          <w:sz w:val="18"/>
          <w:lang w:val="es-EC"/>
        </w:rPr>
      </w:pPr>
      <w:r w:rsidRPr="00DC193A">
        <w:rPr>
          <w:sz w:val="18"/>
          <w:lang w:val="es-EC"/>
        </w:rPr>
        <w:t>EXAMEN II DE FINANZAS II, 1/02/2012</w:t>
      </w:r>
    </w:p>
    <w:p w:rsidR="007B7F52" w:rsidRPr="00DC193A" w:rsidRDefault="007B7F52">
      <w:pPr>
        <w:rPr>
          <w:sz w:val="18"/>
          <w:lang w:val="es-EC"/>
        </w:rPr>
      </w:pPr>
    </w:p>
    <w:p w:rsidR="007B7F52" w:rsidRPr="00DC193A" w:rsidRDefault="007B7F52">
      <w:pPr>
        <w:rPr>
          <w:sz w:val="18"/>
          <w:lang w:val="es-EC"/>
        </w:rPr>
      </w:pPr>
      <w:r w:rsidRPr="00DC193A">
        <w:rPr>
          <w:sz w:val="18"/>
          <w:lang w:val="es-EC"/>
        </w:rPr>
        <w:t>NOMBRE:………………………………………………………………….</w:t>
      </w:r>
    </w:p>
    <w:p w:rsidR="007B7F52" w:rsidRPr="00DC193A" w:rsidRDefault="007B7F52">
      <w:pPr>
        <w:rPr>
          <w:sz w:val="18"/>
          <w:lang w:val="es-EC"/>
        </w:rPr>
      </w:pPr>
    </w:p>
    <w:p w:rsidR="007B7F52" w:rsidRPr="00DC193A" w:rsidRDefault="007B7F52" w:rsidP="00365536">
      <w:pPr>
        <w:pStyle w:val="Prrafodelista"/>
        <w:numPr>
          <w:ilvl w:val="0"/>
          <w:numId w:val="1"/>
        </w:numPr>
        <w:jc w:val="both"/>
        <w:rPr>
          <w:sz w:val="18"/>
          <w:lang w:val="es-EC"/>
        </w:rPr>
      </w:pPr>
      <w:r w:rsidRPr="00DC193A">
        <w:rPr>
          <w:sz w:val="18"/>
          <w:lang w:val="es-EC"/>
        </w:rPr>
        <w:t>Usted es el administrador de un fondo de inversiones por $4 millones de dólares. Este fondo está conformado por cuatro acciones que tienen las siguientes cantidades y betas:</w:t>
      </w:r>
    </w:p>
    <w:p w:rsidR="007B7F52" w:rsidRPr="00DC193A" w:rsidRDefault="007B7F52" w:rsidP="007B7F52">
      <w:pPr>
        <w:rPr>
          <w:sz w:val="18"/>
          <w:lang w:val="es-EC"/>
        </w:rPr>
      </w:pP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7B7F52" w:rsidRPr="00DC193A" w:rsidTr="007B7F52">
        <w:tc>
          <w:tcPr>
            <w:tcW w:w="2992" w:type="dxa"/>
          </w:tcPr>
          <w:p w:rsidR="007B7F52" w:rsidRPr="00DC193A" w:rsidRDefault="007B7F52" w:rsidP="007B7F52">
            <w:pPr>
              <w:jc w:val="center"/>
              <w:rPr>
                <w:sz w:val="18"/>
                <w:lang w:val="es-EC"/>
              </w:rPr>
            </w:pPr>
            <w:r w:rsidRPr="00DC193A">
              <w:rPr>
                <w:sz w:val="18"/>
                <w:lang w:val="es-EC"/>
              </w:rPr>
              <w:t>ACCIONES</w:t>
            </w:r>
          </w:p>
        </w:tc>
        <w:tc>
          <w:tcPr>
            <w:tcW w:w="2993" w:type="dxa"/>
          </w:tcPr>
          <w:p w:rsidR="007B7F52" w:rsidRPr="00DC193A" w:rsidRDefault="007B7F52" w:rsidP="007B7F52">
            <w:pPr>
              <w:jc w:val="center"/>
              <w:rPr>
                <w:sz w:val="18"/>
                <w:lang w:val="es-EC"/>
              </w:rPr>
            </w:pPr>
            <w:r w:rsidRPr="00DC193A">
              <w:rPr>
                <w:sz w:val="18"/>
                <w:lang w:val="es-EC"/>
              </w:rPr>
              <w:t>Inversión</w:t>
            </w:r>
          </w:p>
        </w:tc>
        <w:tc>
          <w:tcPr>
            <w:tcW w:w="2993" w:type="dxa"/>
          </w:tcPr>
          <w:p w:rsidR="007B7F52" w:rsidRPr="00DC193A" w:rsidRDefault="007B7F52" w:rsidP="007B7F52">
            <w:pPr>
              <w:jc w:val="center"/>
              <w:rPr>
                <w:sz w:val="18"/>
                <w:lang w:val="es-EC"/>
              </w:rPr>
            </w:pPr>
            <w:r w:rsidRPr="00DC193A">
              <w:rPr>
                <w:sz w:val="18"/>
                <w:lang w:val="es-EC"/>
              </w:rPr>
              <w:t>Beta</w:t>
            </w:r>
          </w:p>
        </w:tc>
      </w:tr>
      <w:tr w:rsidR="007B7F52" w:rsidRPr="00DC193A" w:rsidTr="007B7F52">
        <w:tc>
          <w:tcPr>
            <w:tcW w:w="2992" w:type="dxa"/>
          </w:tcPr>
          <w:p w:rsidR="007B7F52" w:rsidRPr="00DC193A" w:rsidRDefault="007B7F52" w:rsidP="007B7F52">
            <w:pPr>
              <w:jc w:val="center"/>
              <w:rPr>
                <w:sz w:val="18"/>
                <w:lang w:val="es-EC"/>
              </w:rPr>
            </w:pPr>
            <w:r w:rsidRPr="00DC193A">
              <w:rPr>
                <w:sz w:val="18"/>
                <w:lang w:val="es-EC"/>
              </w:rPr>
              <w:t>A</w:t>
            </w:r>
          </w:p>
        </w:tc>
        <w:tc>
          <w:tcPr>
            <w:tcW w:w="2993" w:type="dxa"/>
          </w:tcPr>
          <w:p w:rsidR="007B7F52" w:rsidRPr="00DC193A" w:rsidRDefault="007B7F52" w:rsidP="007B7F52">
            <w:pPr>
              <w:jc w:val="center"/>
              <w:rPr>
                <w:sz w:val="18"/>
                <w:lang w:val="es-EC"/>
              </w:rPr>
            </w:pPr>
            <w:r w:rsidRPr="00DC193A">
              <w:rPr>
                <w:sz w:val="18"/>
                <w:lang w:val="es-EC"/>
              </w:rPr>
              <w:t>$400,000</w:t>
            </w:r>
          </w:p>
        </w:tc>
        <w:tc>
          <w:tcPr>
            <w:tcW w:w="2993" w:type="dxa"/>
          </w:tcPr>
          <w:p w:rsidR="007B7F52" w:rsidRPr="00DC193A" w:rsidRDefault="007B7F52" w:rsidP="007B7F52">
            <w:pPr>
              <w:jc w:val="center"/>
              <w:rPr>
                <w:sz w:val="18"/>
                <w:lang w:val="es-EC"/>
              </w:rPr>
            </w:pPr>
            <w:r w:rsidRPr="00DC193A">
              <w:rPr>
                <w:sz w:val="18"/>
                <w:lang w:val="es-EC"/>
              </w:rPr>
              <w:t>1.6</w:t>
            </w:r>
          </w:p>
        </w:tc>
      </w:tr>
      <w:tr w:rsidR="007B7F52" w:rsidRPr="00DC193A" w:rsidTr="007B7F52">
        <w:tc>
          <w:tcPr>
            <w:tcW w:w="2992" w:type="dxa"/>
          </w:tcPr>
          <w:p w:rsidR="007B7F52" w:rsidRPr="00DC193A" w:rsidRDefault="007B7F52" w:rsidP="007B7F52">
            <w:pPr>
              <w:jc w:val="center"/>
              <w:rPr>
                <w:sz w:val="18"/>
                <w:lang w:val="es-EC"/>
              </w:rPr>
            </w:pPr>
            <w:r w:rsidRPr="00DC193A">
              <w:rPr>
                <w:sz w:val="18"/>
                <w:lang w:val="es-EC"/>
              </w:rPr>
              <w:t>B</w:t>
            </w:r>
          </w:p>
        </w:tc>
        <w:tc>
          <w:tcPr>
            <w:tcW w:w="2993" w:type="dxa"/>
          </w:tcPr>
          <w:p w:rsidR="007B7F52" w:rsidRPr="00DC193A" w:rsidRDefault="007B7F52" w:rsidP="007B7F52">
            <w:pPr>
              <w:jc w:val="center"/>
              <w:rPr>
                <w:sz w:val="18"/>
                <w:lang w:val="es-EC"/>
              </w:rPr>
            </w:pPr>
            <w:r w:rsidRPr="00DC193A">
              <w:rPr>
                <w:sz w:val="18"/>
                <w:lang w:val="es-EC"/>
              </w:rPr>
              <w:t>600,000</w:t>
            </w:r>
          </w:p>
        </w:tc>
        <w:tc>
          <w:tcPr>
            <w:tcW w:w="2993" w:type="dxa"/>
          </w:tcPr>
          <w:p w:rsidR="007B7F52" w:rsidRPr="00DC193A" w:rsidRDefault="007B7F52" w:rsidP="007B7F52">
            <w:pPr>
              <w:jc w:val="center"/>
              <w:rPr>
                <w:sz w:val="18"/>
                <w:lang w:val="es-EC"/>
              </w:rPr>
            </w:pPr>
            <w:r w:rsidRPr="00DC193A">
              <w:rPr>
                <w:sz w:val="18"/>
                <w:lang w:val="es-EC"/>
              </w:rPr>
              <w:t>-0.4</w:t>
            </w:r>
          </w:p>
        </w:tc>
      </w:tr>
      <w:tr w:rsidR="007B7F52" w:rsidRPr="00DC193A" w:rsidTr="007B7F52">
        <w:tc>
          <w:tcPr>
            <w:tcW w:w="2992" w:type="dxa"/>
          </w:tcPr>
          <w:p w:rsidR="007B7F52" w:rsidRPr="00DC193A" w:rsidRDefault="007B7F52" w:rsidP="007B7F52">
            <w:pPr>
              <w:jc w:val="center"/>
              <w:rPr>
                <w:sz w:val="18"/>
                <w:lang w:val="es-EC"/>
              </w:rPr>
            </w:pPr>
            <w:r w:rsidRPr="00DC193A">
              <w:rPr>
                <w:sz w:val="18"/>
                <w:lang w:val="es-EC"/>
              </w:rPr>
              <w:t>C</w:t>
            </w:r>
          </w:p>
        </w:tc>
        <w:tc>
          <w:tcPr>
            <w:tcW w:w="2993" w:type="dxa"/>
          </w:tcPr>
          <w:p w:rsidR="007B7F52" w:rsidRPr="00DC193A" w:rsidRDefault="007B7F52" w:rsidP="007B7F52">
            <w:pPr>
              <w:jc w:val="center"/>
              <w:rPr>
                <w:sz w:val="18"/>
                <w:lang w:val="es-EC"/>
              </w:rPr>
            </w:pPr>
            <w:r w:rsidRPr="00DC193A">
              <w:rPr>
                <w:sz w:val="18"/>
                <w:lang w:val="es-EC"/>
              </w:rPr>
              <w:t>1,000,000</w:t>
            </w:r>
          </w:p>
        </w:tc>
        <w:tc>
          <w:tcPr>
            <w:tcW w:w="2993" w:type="dxa"/>
          </w:tcPr>
          <w:p w:rsidR="007B7F52" w:rsidRPr="00DC193A" w:rsidRDefault="007B7F52" w:rsidP="007B7F52">
            <w:pPr>
              <w:jc w:val="center"/>
              <w:rPr>
                <w:sz w:val="18"/>
                <w:lang w:val="es-EC"/>
              </w:rPr>
            </w:pPr>
            <w:r w:rsidRPr="00DC193A">
              <w:rPr>
                <w:sz w:val="18"/>
                <w:lang w:val="es-EC"/>
              </w:rPr>
              <w:t>1.35</w:t>
            </w:r>
          </w:p>
        </w:tc>
      </w:tr>
      <w:tr w:rsidR="007B7F52" w:rsidRPr="00DC193A" w:rsidTr="007B7F52">
        <w:tc>
          <w:tcPr>
            <w:tcW w:w="2992" w:type="dxa"/>
          </w:tcPr>
          <w:p w:rsidR="007B7F52" w:rsidRPr="00DC193A" w:rsidRDefault="007B7F52" w:rsidP="007B7F52">
            <w:pPr>
              <w:jc w:val="center"/>
              <w:rPr>
                <w:sz w:val="18"/>
                <w:lang w:val="es-EC"/>
              </w:rPr>
            </w:pPr>
            <w:r w:rsidRPr="00DC193A">
              <w:rPr>
                <w:sz w:val="18"/>
                <w:lang w:val="es-EC"/>
              </w:rPr>
              <w:t>D</w:t>
            </w:r>
          </w:p>
        </w:tc>
        <w:tc>
          <w:tcPr>
            <w:tcW w:w="2993" w:type="dxa"/>
          </w:tcPr>
          <w:p w:rsidR="007B7F52" w:rsidRPr="00DC193A" w:rsidRDefault="007B7F52" w:rsidP="007B7F52">
            <w:pPr>
              <w:jc w:val="center"/>
              <w:rPr>
                <w:sz w:val="18"/>
                <w:lang w:val="es-EC"/>
              </w:rPr>
            </w:pPr>
            <w:r w:rsidRPr="00DC193A">
              <w:rPr>
                <w:sz w:val="18"/>
                <w:lang w:val="es-EC"/>
              </w:rPr>
              <w:t>2,000,000</w:t>
            </w:r>
          </w:p>
        </w:tc>
        <w:tc>
          <w:tcPr>
            <w:tcW w:w="2993" w:type="dxa"/>
          </w:tcPr>
          <w:p w:rsidR="007B7F52" w:rsidRPr="00DC193A" w:rsidRDefault="007B7F52" w:rsidP="007B7F52">
            <w:pPr>
              <w:jc w:val="center"/>
              <w:rPr>
                <w:sz w:val="18"/>
                <w:lang w:val="es-EC"/>
              </w:rPr>
            </w:pPr>
            <w:r w:rsidRPr="00DC193A">
              <w:rPr>
                <w:sz w:val="18"/>
                <w:lang w:val="es-EC"/>
              </w:rPr>
              <w:t>0.85</w:t>
            </w:r>
          </w:p>
        </w:tc>
      </w:tr>
    </w:tbl>
    <w:p w:rsidR="007B7F52" w:rsidRPr="00DC193A" w:rsidRDefault="007B7F52" w:rsidP="007B7F52">
      <w:pPr>
        <w:rPr>
          <w:sz w:val="18"/>
          <w:lang w:val="es-EC"/>
        </w:rPr>
      </w:pPr>
    </w:p>
    <w:p w:rsidR="007B7F52" w:rsidRPr="00DC193A" w:rsidRDefault="007B7F52" w:rsidP="007B7F52">
      <w:pPr>
        <w:rPr>
          <w:sz w:val="18"/>
          <w:lang w:val="es-EC"/>
        </w:rPr>
      </w:pPr>
      <w:r w:rsidRPr="00DC193A">
        <w:rPr>
          <w:sz w:val="18"/>
          <w:lang w:val="es-EC"/>
        </w:rPr>
        <w:t>Si la tasa del rendimiento del marcado es del 15% y la tasa libre  de riesgo es del 7%. Determine la tasa requerida de rendimiento del fondo.</w:t>
      </w:r>
      <w:r w:rsidR="00990424">
        <w:rPr>
          <w:sz w:val="18"/>
          <w:lang w:val="es-EC"/>
        </w:rPr>
        <w:t xml:space="preserve"> (10 puntos)</w:t>
      </w:r>
    </w:p>
    <w:p w:rsidR="007B7F52" w:rsidRPr="00DC193A" w:rsidRDefault="007B7F52" w:rsidP="007B7F52">
      <w:pPr>
        <w:rPr>
          <w:sz w:val="18"/>
          <w:lang w:val="es-EC"/>
        </w:rPr>
      </w:pPr>
    </w:p>
    <w:p w:rsidR="007B7F52" w:rsidRPr="00DC193A" w:rsidRDefault="00AB4229" w:rsidP="00365536">
      <w:pPr>
        <w:pStyle w:val="Prrafodelista"/>
        <w:numPr>
          <w:ilvl w:val="0"/>
          <w:numId w:val="1"/>
        </w:numPr>
        <w:jc w:val="both"/>
        <w:rPr>
          <w:sz w:val="18"/>
          <w:lang w:val="es-EC"/>
        </w:rPr>
      </w:pPr>
      <w:r w:rsidRPr="00DC193A">
        <w:rPr>
          <w:sz w:val="18"/>
          <w:lang w:val="es-EC"/>
        </w:rPr>
        <w:t>La Compañía Envasadora del Litoral (C</w:t>
      </w:r>
      <w:r w:rsidR="007C7265" w:rsidRPr="00DC193A">
        <w:rPr>
          <w:sz w:val="18"/>
          <w:lang w:val="es-EC"/>
        </w:rPr>
        <w:t>O</w:t>
      </w:r>
      <w:r w:rsidRPr="00DC193A">
        <w:rPr>
          <w:sz w:val="18"/>
          <w:lang w:val="es-EC"/>
        </w:rPr>
        <w:t>E</w:t>
      </w:r>
      <w:r w:rsidR="007C7265" w:rsidRPr="00DC193A">
        <w:rPr>
          <w:sz w:val="18"/>
          <w:lang w:val="es-EC"/>
        </w:rPr>
        <w:t>N</w:t>
      </w:r>
      <w:r w:rsidRPr="00DC193A">
        <w:rPr>
          <w:sz w:val="18"/>
          <w:lang w:val="es-EC"/>
        </w:rPr>
        <w:t>L</w:t>
      </w:r>
      <w:r w:rsidR="007C7265" w:rsidRPr="00DC193A">
        <w:rPr>
          <w:sz w:val="18"/>
          <w:lang w:val="es-EC"/>
        </w:rPr>
        <w:t>IT</w:t>
      </w:r>
      <w:r w:rsidRPr="00DC193A">
        <w:rPr>
          <w:sz w:val="18"/>
          <w:lang w:val="es-EC"/>
        </w:rPr>
        <w:t>) está considerando reemplazar una de sus máquinas embotelladoras por una de mejor tecnología y más eficiente. La máquina anterior tiene un valor en libros de $700,000 y vida útil restante de cinco años.</w:t>
      </w:r>
      <w:r w:rsidR="007C7265" w:rsidRPr="00DC193A">
        <w:rPr>
          <w:sz w:val="18"/>
          <w:lang w:val="es-EC"/>
        </w:rPr>
        <w:t xml:space="preserve"> </w:t>
      </w:r>
      <w:r w:rsidR="00DC193A">
        <w:rPr>
          <w:sz w:val="18"/>
          <w:lang w:val="es-EC"/>
        </w:rPr>
        <w:t>Actualmente e</w:t>
      </w:r>
      <w:r w:rsidR="007C7265" w:rsidRPr="00DC193A">
        <w:rPr>
          <w:sz w:val="18"/>
          <w:lang w:val="es-EC"/>
        </w:rPr>
        <w:t>n el mercado podrían pagar $900,000 por la máquina antigua.</w:t>
      </w:r>
      <w:r w:rsidRPr="00DC193A">
        <w:rPr>
          <w:sz w:val="18"/>
          <w:lang w:val="es-EC"/>
        </w:rPr>
        <w:t xml:space="preserve"> Al finalizar los cinco años la empresa no obtendrá valor alguno por ésta máquina; sin embargo si puede venderla a otra empresa del </w:t>
      </w:r>
      <w:r w:rsidR="007C7265" w:rsidRPr="00DC193A">
        <w:rPr>
          <w:sz w:val="18"/>
          <w:lang w:val="es-EC"/>
        </w:rPr>
        <w:t>mismo sector</w:t>
      </w:r>
      <w:r w:rsidRPr="00DC193A">
        <w:rPr>
          <w:sz w:val="18"/>
          <w:lang w:val="es-EC"/>
        </w:rPr>
        <w:t xml:space="preserve"> en $2</w:t>
      </w:r>
      <w:r w:rsidR="007C7265" w:rsidRPr="00DC193A">
        <w:rPr>
          <w:sz w:val="18"/>
          <w:lang w:val="es-EC"/>
        </w:rPr>
        <w:t>8</w:t>
      </w:r>
      <w:r w:rsidRPr="00DC193A">
        <w:rPr>
          <w:sz w:val="18"/>
          <w:lang w:val="es-EC"/>
        </w:rPr>
        <w:t>0,000. La máquina antigua se depreciará durante los cinco años hasta llegar a un valor en libros de cero.</w:t>
      </w:r>
    </w:p>
    <w:p w:rsidR="00AB4229" w:rsidRPr="00DC193A" w:rsidRDefault="00AB4229" w:rsidP="00365536">
      <w:pPr>
        <w:pStyle w:val="Prrafodelista"/>
        <w:jc w:val="both"/>
        <w:rPr>
          <w:sz w:val="18"/>
          <w:lang w:val="es-EC"/>
        </w:rPr>
      </w:pPr>
      <w:r w:rsidRPr="00DC193A">
        <w:rPr>
          <w:sz w:val="18"/>
          <w:lang w:val="es-EC"/>
        </w:rPr>
        <w:t>La nueva máquina tiene un precio de compra de $</w:t>
      </w:r>
      <w:r w:rsidR="00DC193A">
        <w:rPr>
          <w:sz w:val="18"/>
          <w:lang w:val="es-EC"/>
        </w:rPr>
        <w:t>1</w:t>
      </w:r>
      <w:proofErr w:type="gramStart"/>
      <w:r w:rsidR="00DC193A">
        <w:rPr>
          <w:sz w:val="18"/>
          <w:lang w:val="es-EC"/>
        </w:rPr>
        <w:t>,200,000</w:t>
      </w:r>
      <w:proofErr w:type="gramEnd"/>
      <w:r w:rsidRPr="00DC193A">
        <w:rPr>
          <w:sz w:val="18"/>
          <w:lang w:val="es-EC"/>
        </w:rPr>
        <w:t>; vida útil de cinco años y valor de mercado al finalizar el quinto año de $160,000. Se espera obtener algunos ahorros en el consumo de energía, mano de obra y reparaciones por $270,000 en total cada año</w:t>
      </w:r>
      <w:r w:rsidR="00F03BDA" w:rsidRPr="00DC193A">
        <w:rPr>
          <w:sz w:val="18"/>
          <w:lang w:val="es-EC"/>
        </w:rPr>
        <w:t xml:space="preserve">. De igual manera la máquina nueva permitirá disminuir el número de botellas defectuosas, lo que permitirá ahorrar $30,000 adicionales cada año. La tasa fiscal es del 35% y </w:t>
      </w:r>
      <w:r w:rsidR="007C7265" w:rsidRPr="00DC193A">
        <w:rPr>
          <w:sz w:val="18"/>
          <w:lang w:val="es-EC"/>
        </w:rPr>
        <w:t>l</w:t>
      </w:r>
      <w:r w:rsidR="00F03BDA" w:rsidRPr="00DC193A">
        <w:rPr>
          <w:sz w:val="18"/>
          <w:lang w:val="es-EC"/>
        </w:rPr>
        <w:t>a tasa de rendimiento requerida por la compañía es del 13%.</w:t>
      </w:r>
    </w:p>
    <w:p w:rsidR="007C7265" w:rsidRPr="00DC193A" w:rsidRDefault="007C7265" w:rsidP="00365536">
      <w:pPr>
        <w:pStyle w:val="Prrafodelista"/>
        <w:jc w:val="both"/>
        <w:rPr>
          <w:sz w:val="18"/>
          <w:lang w:val="es-EC"/>
        </w:rPr>
      </w:pPr>
    </w:p>
    <w:p w:rsidR="007C7265" w:rsidRPr="00DC193A" w:rsidRDefault="007C7265" w:rsidP="007C7265">
      <w:pPr>
        <w:pStyle w:val="Prrafodelista"/>
        <w:numPr>
          <w:ilvl w:val="0"/>
          <w:numId w:val="2"/>
        </w:numPr>
        <w:jc w:val="both"/>
        <w:rPr>
          <w:sz w:val="18"/>
          <w:lang w:val="es-EC"/>
        </w:rPr>
      </w:pPr>
      <w:r w:rsidRPr="00DC193A">
        <w:rPr>
          <w:sz w:val="18"/>
          <w:lang w:val="es-EC"/>
        </w:rPr>
        <w:t>Determine el valor de la inversión inicial si se reemplaza la máquina.</w:t>
      </w:r>
    </w:p>
    <w:p w:rsidR="007C7265" w:rsidRPr="00DC193A" w:rsidRDefault="007C7265" w:rsidP="007C7265">
      <w:pPr>
        <w:pStyle w:val="Prrafodelista"/>
        <w:numPr>
          <w:ilvl w:val="0"/>
          <w:numId w:val="2"/>
        </w:numPr>
        <w:jc w:val="both"/>
        <w:rPr>
          <w:sz w:val="18"/>
          <w:lang w:val="es-EC"/>
        </w:rPr>
      </w:pPr>
      <w:r w:rsidRPr="00DC193A">
        <w:rPr>
          <w:sz w:val="18"/>
          <w:lang w:val="es-EC"/>
        </w:rPr>
        <w:t xml:space="preserve">Elabore </w:t>
      </w:r>
      <w:r w:rsidR="007D0BD9" w:rsidRPr="00DC193A">
        <w:rPr>
          <w:sz w:val="18"/>
          <w:lang w:val="es-EC"/>
        </w:rPr>
        <w:t>el flujo de efectivo incremental en caso de realizar el reemplazo de la máquina.</w:t>
      </w:r>
    </w:p>
    <w:p w:rsidR="007D0BD9" w:rsidRPr="00DC193A" w:rsidRDefault="007D0BD9" w:rsidP="007C7265">
      <w:pPr>
        <w:pStyle w:val="Prrafodelista"/>
        <w:numPr>
          <w:ilvl w:val="0"/>
          <w:numId w:val="2"/>
        </w:numPr>
        <w:jc w:val="both"/>
        <w:rPr>
          <w:sz w:val="18"/>
          <w:lang w:val="es-EC"/>
        </w:rPr>
      </w:pPr>
      <w:r w:rsidRPr="00DC193A">
        <w:rPr>
          <w:sz w:val="18"/>
          <w:lang w:val="es-EC"/>
        </w:rPr>
        <w:t>Con el flujo efectivo neto calculado en b) determine el VAN e indique si conviene o no conviene reemplazar la máquina embotelladora. Explique  de manera detallada su respuesta.</w:t>
      </w:r>
      <w:r w:rsidR="00990424">
        <w:rPr>
          <w:sz w:val="18"/>
          <w:lang w:val="es-EC"/>
        </w:rPr>
        <w:t xml:space="preserve"> (30 puntos)</w:t>
      </w:r>
    </w:p>
    <w:p w:rsidR="001A7D5A" w:rsidRDefault="001A7D5A" w:rsidP="001A7D5A">
      <w:pPr>
        <w:jc w:val="both"/>
        <w:rPr>
          <w:lang w:val="es-EC"/>
        </w:rPr>
      </w:pPr>
    </w:p>
    <w:p w:rsidR="00DC193A" w:rsidRPr="00DC193A" w:rsidRDefault="00DC193A" w:rsidP="00382789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sz w:val="18"/>
          <w:szCs w:val="18"/>
          <w:lang w:val="es-EC"/>
        </w:rPr>
      </w:pPr>
      <w:r w:rsidRPr="00DC193A">
        <w:rPr>
          <w:sz w:val="18"/>
          <w:szCs w:val="18"/>
          <w:lang w:val="es-EC"/>
        </w:rPr>
        <w:t xml:space="preserve">Una empresa planea financiar parte de su deuda con la emisión de bonos cuyo valor nominal es de $10,000 cada uno, con tasa cupón del 10% anual y plazo de 10 años. El bono se cotiza en el mercado a 94 y el costo de flotación por cada bono es de $30, la tasa fiscal es del 36.25%. La estructura óptima de capital de la empresa es: 40% deuda, 10% acciones preferentes y 50% capital común. Si a más de deuda emite acciones preferentes  con  un dividendo  del </w:t>
      </w:r>
      <w:r>
        <w:rPr>
          <w:sz w:val="18"/>
          <w:szCs w:val="18"/>
          <w:lang w:val="es-EC"/>
        </w:rPr>
        <w:t>8</w:t>
      </w:r>
      <w:r w:rsidRPr="00DC193A">
        <w:rPr>
          <w:sz w:val="18"/>
          <w:szCs w:val="18"/>
          <w:lang w:val="es-EC"/>
        </w:rPr>
        <w:t>% y costos de flotación del $8 por acción, el valor de mercado de cada acción es de $1</w:t>
      </w:r>
      <w:r>
        <w:rPr>
          <w:sz w:val="18"/>
          <w:szCs w:val="18"/>
          <w:lang w:val="es-EC"/>
        </w:rPr>
        <w:t>1</w:t>
      </w:r>
      <w:r w:rsidRPr="00DC193A">
        <w:rPr>
          <w:sz w:val="18"/>
          <w:szCs w:val="18"/>
          <w:lang w:val="es-EC"/>
        </w:rPr>
        <w:t>0. Acciones comunes por $</w:t>
      </w:r>
      <w:r>
        <w:rPr>
          <w:sz w:val="18"/>
          <w:szCs w:val="18"/>
          <w:lang w:val="es-EC"/>
        </w:rPr>
        <w:t>9</w:t>
      </w:r>
      <w:r w:rsidRPr="00DC193A">
        <w:rPr>
          <w:sz w:val="18"/>
          <w:szCs w:val="18"/>
          <w:lang w:val="es-EC"/>
        </w:rPr>
        <w:t>5 cada acción y costo de flotación de $</w:t>
      </w:r>
      <w:r>
        <w:rPr>
          <w:sz w:val="18"/>
          <w:szCs w:val="18"/>
          <w:lang w:val="es-EC"/>
        </w:rPr>
        <w:t>6</w:t>
      </w:r>
      <w:r w:rsidRPr="00DC193A">
        <w:rPr>
          <w:sz w:val="18"/>
          <w:szCs w:val="18"/>
          <w:lang w:val="es-EC"/>
        </w:rPr>
        <w:t xml:space="preserve"> por acción, se espera un dividendo para el próximo año por $</w:t>
      </w:r>
      <w:r>
        <w:rPr>
          <w:sz w:val="18"/>
          <w:szCs w:val="18"/>
          <w:lang w:val="es-EC"/>
        </w:rPr>
        <w:t>8</w:t>
      </w:r>
      <w:r w:rsidRPr="00DC193A">
        <w:rPr>
          <w:sz w:val="18"/>
          <w:szCs w:val="18"/>
          <w:lang w:val="es-EC"/>
        </w:rPr>
        <w:t xml:space="preserve">.70 y un crecimiento del dividendo del </w:t>
      </w:r>
      <w:r>
        <w:rPr>
          <w:sz w:val="18"/>
          <w:szCs w:val="18"/>
          <w:lang w:val="es-EC"/>
        </w:rPr>
        <w:t>7</w:t>
      </w:r>
      <w:r w:rsidRPr="00DC193A">
        <w:rPr>
          <w:sz w:val="18"/>
          <w:szCs w:val="18"/>
          <w:lang w:val="es-EC"/>
        </w:rPr>
        <w:t xml:space="preserve">% anual. Las utilidades </w:t>
      </w:r>
      <w:r>
        <w:rPr>
          <w:sz w:val="18"/>
          <w:szCs w:val="18"/>
          <w:lang w:val="es-EC"/>
        </w:rPr>
        <w:t>netas</w:t>
      </w:r>
      <w:r w:rsidRPr="00DC193A">
        <w:rPr>
          <w:sz w:val="18"/>
          <w:szCs w:val="18"/>
          <w:lang w:val="es-EC"/>
        </w:rPr>
        <w:t xml:space="preserve"> se estiman en $</w:t>
      </w:r>
      <w:r>
        <w:rPr>
          <w:sz w:val="18"/>
          <w:szCs w:val="18"/>
          <w:lang w:val="es-EC"/>
        </w:rPr>
        <w:t>3</w:t>
      </w:r>
      <w:r w:rsidRPr="00DC193A">
        <w:rPr>
          <w:sz w:val="18"/>
          <w:szCs w:val="18"/>
          <w:lang w:val="es-EC"/>
        </w:rPr>
        <w:t xml:space="preserve">,500,000; con dividendos del </w:t>
      </w:r>
      <w:r>
        <w:rPr>
          <w:sz w:val="18"/>
          <w:szCs w:val="18"/>
          <w:lang w:val="es-EC"/>
        </w:rPr>
        <w:t>4</w:t>
      </w:r>
      <w:r w:rsidRPr="00DC193A">
        <w:rPr>
          <w:sz w:val="18"/>
          <w:szCs w:val="18"/>
          <w:lang w:val="es-EC"/>
        </w:rPr>
        <w:t>0%</w:t>
      </w:r>
    </w:p>
    <w:p w:rsidR="00DC193A" w:rsidRPr="00DC193A" w:rsidRDefault="00DC193A" w:rsidP="00DC193A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sz w:val="18"/>
          <w:szCs w:val="18"/>
          <w:lang w:val="es-EC"/>
        </w:rPr>
      </w:pPr>
      <w:r w:rsidRPr="00DC193A">
        <w:rPr>
          <w:sz w:val="18"/>
          <w:szCs w:val="18"/>
          <w:lang w:val="es-EC"/>
        </w:rPr>
        <w:t>. Calcule el costo de cada  fuente de financiamiento de largo plazo.</w:t>
      </w:r>
    </w:p>
    <w:p w:rsidR="00DC193A" w:rsidRPr="00DC193A" w:rsidRDefault="00DC193A" w:rsidP="00DC193A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sz w:val="18"/>
          <w:szCs w:val="18"/>
          <w:lang w:val="es-EC"/>
        </w:rPr>
      </w:pPr>
      <w:r w:rsidRPr="00DC193A">
        <w:rPr>
          <w:sz w:val="18"/>
          <w:szCs w:val="18"/>
          <w:lang w:val="es-EC"/>
        </w:rPr>
        <w:t>Determine el costo del capital promedio ponderado de la compañía antes de la emisión de acciones comunes</w:t>
      </w:r>
    </w:p>
    <w:p w:rsidR="00DC193A" w:rsidRPr="00DC193A" w:rsidRDefault="00DC193A" w:rsidP="00DC193A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sz w:val="18"/>
          <w:szCs w:val="18"/>
          <w:lang w:val="es-EC"/>
        </w:rPr>
      </w:pPr>
      <w:r w:rsidRPr="00DC193A">
        <w:rPr>
          <w:sz w:val="18"/>
          <w:szCs w:val="18"/>
          <w:lang w:val="es-EC"/>
        </w:rPr>
        <w:t>Determine los puntos de ruptura para la deuda y utilidades retenidas; se conoce que para montos mayores a $</w:t>
      </w:r>
      <w:r>
        <w:rPr>
          <w:sz w:val="18"/>
          <w:szCs w:val="18"/>
          <w:lang w:val="es-EC"/>
        </w:rPr>
        <w:t>8</w:t>
      </w:r>
      <w:r w:rsidRPr="00DC193A">
        <w:rPr>
          <w:sz w:val="18"/>
          <w:szCs w:val="18"/>
          <w:lang w:val="es-EC"/>
        </w:rPr>
        <w:t>50,000 el costo de la deuda antes de impuestos es del 20% anual.</w:t>
      </w:r>
    </w:p>
    <w:p w:rsidR="00DC193A" w:rsidRPr="00DC193A" w:rsidRDefault="00DC193A" w:rsidP="00DC193A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sz w:val="18"/>
          <w:szCs w:val="18"/>
          <w:lang w:val="es-EC"/>
        </w:rPr>
      </w:pPr>
      <w:r w:rsidRPr="00DC193A">
        <w:rPr>
          <w:sz w:val="18"/>
          <w:szCs w:val="18"/>
          <w:lang w:val="es-EC"/>
        </w:rPr>
        <w:t>Prepare el Programa de Costo Marginal de Capital</w:t>
      </w:r>
    </w:p>
    <w:p w:rsidR="00DC193A" w:rsidRPr="00DC193A" w:rsidRDefault="00DC193A" w:rsidP="00DC193A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sz w:val="18"/>
          <w:szCs w:val="18"/>
          <w:lang w:val="es-EC"/>
        </w:rPr>
      </w:pPr>
      <w:r w:rsidRPr="00DC193A">
        <w:rPr>
          <w:sz w:val="18"/>
          <w:szCs w:val="18"/>
          <w:lang w:val="es-EC"/>
        </w:rPr>
        <w:t>. A continuación se presentan los proyectos con su respectiva rentabilidad y costo de inversión inicial:</w:t>
      </w:r>
    </w:p>
    <w:p w:rsidR="00DC193A" w:rsidRPr="00DC193A" w:rsidRDefault="00DC193A" w:rsidP="00DC193A">
      <w:pPr>
        <w:pStyle w:val="Prrafodelista"/>
        <w:ind w:left="1080"/>
        <w:jc w:val="both"/>
        <w:rPr>
          <w:b/>
          <w:sz w:val="18"/>
          <w:szCs w:val="18"/>
          <w:lang w:val="es-EC"/>
        </w:rPr>
      </w:pPr>
      <w:r w:rsidRPr="00DC193A">
        <w:rPr>
          <w:b/>
          <w:sz w:val="18"/>
          <w:szCs w:val="18"/>
          <w:lang w:val="es-EC"/>
        </w:rPr>
        <w:t>PROYECTO</w:t>
      </w:r>
      <w:r w:rsidRPr="00DC193A">
        <w:rPr>
          <w:b/>
          <w:sz w:val="18"/>
          <w:szCs w:val="18"/>
          <w:lang w:val="es-EC"/>
        </w:rPr>
        <w:tab/>
      </w:r>
      <w:r w:rsidRPr="00DC193A">
        <w:rPr>
          <w:b/>
          <w:sz w:val="18"/>
          <w:szCs w:val="18"/>
          <w:lang w:val="es-EC"/>
        </w:rPr>
        <w:tab/>
        <w:t>TIR</w:t>
      </w:r>
      <w:r w:rsidRPr="00DC193A">
        <w:rPr>
          <w:b/>
          <w:sz w:val="18"/>
          <w:szCs w:val="18"/>
          <w:lang w:val="es-EC"/>
        </w:rPr>
        <w:tab/>
        <w:t xml:space="preserve">      INVERSIÓN INICIAL</w:t>
      </w:r>
    </w:p>
    <w:p w:rsidR="00DC193A" w:rsidRPr="00DC193A" w:rsidRDefault="00DC193A" w:rsidP="00DC193A">
      <w:pPr>
        <w:pStyle w:val="Prrafodelista"/>
        <w:ind w:left="1080"/>
        <w:jc w:val="both"/>
        <w:rPr>
          <w:sz w:val="18"/>
          <w:szCs w:val="18"/>
          <w:lang w:val="es-EC"/>
        </w:rPr>
      </w:pPr>
      <w:r w:rsidRPr="00DC193A">
        <w:rPr>
          <w:sz w:val="18"/>
          <w:szCs w:val="18"/>
          <w:lang w:val="es-EC"/>
        </w:rPr>
        <w:t>A</w:t>
      </w:r>
      <w:r w:rsidRPr="00DC193A">
        <w:rPr>
          <w:sz w:val="18"/>
          <w:szCs w:val="18"/>
          <w:lang w:val="es-EC"/>
        </w:rPr>
        <w:tab/>
      </w:r>
      <w:r w:rsidRPr="00DC193A">
        <w:rPr>
          <w:sz w:val="18"/>
          <w:szCs w:val="18"/>
          <w:lang w:val="es-EC"/>
        </w:rPr>
        <w:tab/>
      </w:r>
      <w:r w:rsidRPr="00DC193A">
        <w:rPr>
          <w:sz w:val="18"/>
          <w:szCs w:val="18"/>
          <w:lang w:val="es-EC"/>
        </w:rPr>
        <w:tab/>
        <w:t>13%</w:t>
      </w:r>
      <w:r w:rsidRPr="00DC193A">
        <w:rPr>
          <w:sz w:val="18"/>
          <w:szCs w:val="18"/>
          <w:lang w:val="es-EC"/>
        </w:rPr>
        <w:tab/>
      </w:r>
      <w:r w:rsidRPr="00DC193A">
        <w:rPr>
          <w:sz w:val="18"/>
          <w:szCs w:val="18"/>
          <w:lang w:val="es-EC"/>
        </w:rPr>
        <w:tab/>
        <w:t>$2</w:t>
      </w:r>
      <w:r>
        <w:rPr>
          <w:sz w:val="18"/>
          <w:szCs w:val="18"/>
          <w:lang w:val="es-EC"/>
        </w:rPr>
        <w:t>5</w:t>
      </w:r>
      <w:r w:rsidRPr="00DC193A">
        <w:rPr>
          <w:sz w:val="18"/>
          <w:szCs w:val="18"/>
          <w:lang w:val="es-EC"/>
        </w:rPr>
        <w:t>0,000</w:t>
      </w:r>
    </w:p>
    <w:p w:rsidR="00DC193A" w:rsidRPr="00DC193A" w:rsidRDefault="00DC193A" w:rsidP="00DC193A">
      <w:pPr>
        <w:pStyle w:val="Prrafodelista"/>
        <w:ind w:left="1080"/>
        <w:jc w:val="both"/>
        <w:rPr>
          <w:sz w:val="18"/>
          <w:szCs w:val="18"/>
          <w:lang w:val="es-EC"/>
        </w:rPr>
      </w:pPr>
      <w:r w:rsidRPr="00DC193A">
        <w:rPr>
          <w:sz w:val="18"/>
          <w:szCs w:val="18"/>
          <w:lang w:val="es-EC"/>
        </w:rPr>
        <w:t>B</w:t>
      </w:r>
      <w:r w:rsidRPr="00DC193A">
        <w:rPr>
          <w:sz w:val="18"/>
          <w:szCs w:val="18"/>
          <w:lang w:val="es-EC"/>
        </w:rPr>
        <w:tab/>
      </w:r>
      <w:r w:rsidRPr="00DC193A">
        <w:rPr>
          <w:sz w:val="18"/>
          <w:szCs w:val="18"/>
          <w:lang w:val="es-EC"/>
        </w:rPr>
        <w:tab/>
      </w:r>
      <w:r w:rsidRPr="00DC193A">
        <w:rPr>
          <w:sz w:val="18"/>
          <w:szCs w:val="18"/>
          <w:lang w:val="es-EC"/>
        </w:rPr>
        <w:tab/>
        <w:t>16.5%</w:t>
      </w:r>
      <w:r w:rsidRPr="00DC193A">
        <w:rPr>
          <w:sz w:val="18"/>
          <w:szCs w:val="18"/>
          <w:lang w:val="es-EC"/>
        </w:rPr>
        <w:tab/>
      </w:r>
      <w:r w:rsidRPr="00DC193A">
        <w:rPr>
          <w:sz w:val="18"/>
          <w:szCs w:val="18"/>
          <w:lang w:val="es-EC"/>
        </w:rPr>
        <w:tab/>
        <w:t>$</w:t>
      </w:r>
      <w:r>
        <w:rPr>
          <w:sz w:val="18"/>
          <w:szCs w:val="18"/>
          <w:lang w:val="es-EC"/>
        </w:rPr>
        <w:t>6</w:t>
      </w:r>
      <w:r w:rsidRPr="00DC193A">
        <w:rPr>
          <w:sz w:val="18"/>
          <w:szCs w:val="18"/>
          <w:lang w:val="es-EC"/>
        </w:rPr>
        <w:t>00,000</w:t>
      </w:r>
    </w:p>
    <w:p w:rsidR="00DC193A" w:rsidRPr="00DC193A" w:rsidRDefault="00DC193A" w:rsidP="00DC193A">
      <w:pPr>
        <w:pStyle w:val="Prrafodelista"/>
        <w:ind w:left="1080"/>
        <w:jc w:val="both"/>
        <w:rPr>
          <w:sz w:val="18"/>
          <w:szCs w:val="18"/>
          <w:lang w:val="es-EC"/>
        </w:rPr>
      </w:pPr>
      <w:r w:rsidRPr="00DC193A">
        <w:rPr>
          <w:sz w:val="18"/>
          <w:szCs w:val="18"/>
          <w:lang w:val="es-EC"/>
        </w:rPr>
        <w:t>C</w:t>
      </w:r>
      <w:r w:rsidRPr="00DC193A">
        <w:rPr>
          <w:sz w:val="18"/>
          <w:szCs w:val="18"/>
          <w:lang w:val="es-EC"/>
        </w:rPr>
        <w:tab/>
      </w:r>
      <w:r w:rsidRPr="00DC193A">
        <w:rPr>
          <w:sz w:val="18"/>
          <w:szCs w:val="18"/>
          <w:lang w:val="es-EC"/>
        </w:rPr>
        <w:tab/>
      </w:r>
      <w:r w:rsidRPr="00DC193A">
        <w:rPr>
          <w:sz w:val="18"/>
          <w:szCs w:val="18"/>
          <w:lang w:val="es-EC"/>
        </w:rPr>
        <w:tab/>
        <w:t>20%</w:t>
      </w:r>
      <w:r w:rsidRPr="00DC193A">
        <w:rPr>
          <w:sz w:val="18"/>
          <w:szCs w:val="18"/>
          <w:lang w:val="es-EC"/>
        </w:rPr>
        <w:tab/>
      </w:r>
      <w:r w:rsidRPr="00DC193A">
        <w:rPr>
          <w:sz w:val="18"/>
          <w:szCs w:val="18"/>
          <w:lang w:val="es-EC"/>
        </w:rPr>
        <w:tab/>
        <w:t>$6</w:t>
      </w:r>
      <w:r>
        <w:rPr>
          <w:sz w:val="18"/>
          <w:szCs w:val="18"/>
          <w:lang w:val="es-EC"/>
        </w:rPr>
        <w:t>5</w:t>
      </w:r>
      <w:r w:rsidRPr="00DC193A">
        <w:rPr>
          <w:sz w:val="18"/>
          <w:szCs w:val="18"/>
          <w:lang w:val="es-EC"/>
        </w:rPr>
        <w:t>0,000</w:t>
      </w:r>
    </w:p>
    <w:p w:rsidR="00DC193A" w:rsidRPr="00DC193A" w:rsidRDefault="00DC193A" w:rsidP="00DC193A">
      <w:pPr>
        <w:pStyle w:val="Prrafodelista"/>
        <w:ind w:left="1080"/>
        <w:jc w:val="both"/>
        <w:rPr>
          <w:sz w:val="18"/>
          <w:szCs w:val="18"/>
          <w:lang w:val="es-EC"/>
        </w:rPr>
      </w:pPr>
      <w:r w:rsidRPr="00DC193A">
        <w:rPr>
          <w:sz w:val="18"/>
          <w:szCs w:val="18"/>
          <w:lang w:val="es-EC"/>
        </w:rPr>
        <w:t>D</w:t>
      </w:r>
      <w:r w:rsidRPr="00DC193A">
        <w:rPr>
          <w:sz w:val="18"/>
          <w:szCs w:val="18"/>
          <w:lang w:val="es-EC"/>
        </w:rPr>
        <w:tab/>
      </w:r>
      <w:r w:rsidRPr="00DC193A">
        <w:rPr>
          <w:sz w:val="18"/>
          <w:szCs w:val="18"/>
          <w:lang w:val="es-EC"/>
        </w:rPr>
        <w:tab/>
      </w:r>
      <w:r w:rsidRPr="00DC193A">
        <w:rPr>
          <w:sz w:val="18"/>
          <w:szCs w:val="18"/>
          <w:lang w:val="es-EC"/>
        </w:rPr>
        <w:tab/>
        <w:t>12.5%</w:t>
      </w:r>
      <w:r w:rsidRPr="00DC193A">
        <w:rPr>
          <w:sz w:val="18"/>
          <w:szCs w:val="18"/>
          <w:lang w:val="es-EC"/>
        </w:rPr>
        <w:tab/>
      </w:r>
      <w:r w:rsidRPr="00DC193A">
        <w:rPr>
          <w:sz w:val="18"/>
          <w:szCs w:val="18"/>
          <w:lang w:val="es-EC"/>
        </w:rPr>
        <w:tab/>
        <w:t>$250,000</w:t>
      </w:r>
    </w:p>
    <w:p w:rsidR="00DC193A" w:rsidRPr="00DC193A" w:rsidRDefault="00DC193A" w:rsidP="00DC193A">
      <w:pPr>
        <w:pStyle w:val="Prrafodelista"/>
        <w:ind w:left="1080"/>
        <w:jc w:val="both"/>
        <w:rPr>
          <w:sz w:val="18"/>
          <w:szCs w:val="18"/>
          <w:lang w:val="es-EC"/>
        </w:rPr>
      </w:pPr>
      <w:r w:rsidRPr="00DC193A">
        <w:rPr>
          <w:sz w:val="18"/>
          <w:szCs w:val="18"/>
          <w:lang w:val="es-EC"/>
        </w:rPr>
        <w:t>E</w:t>
      </w:r>
      <w:r w:rsidRPr="00DC193A">
        <w:rPr>
          <w:sz w:val="18"/>
          <w:szCs w:val="18"/>
          <w:lang w:val="es-EC"/>
        </w:rPr>
        <w:tab/>
      </w:r>
      <w:r w:rsidRPr="00DC193A">
        <w:rPr>
          <w:sz w:val="18"/>
          <w:szCs w:val="18"/>
          <w:lang w:val="es-EC"/>
        </w:rPr>
        <w:tab/>
      </w:r>
      <w:r w:rsidRPr="00DC193A">
        <w:rPr>
          <w:sz w:val="18"/>
          <w:szCs w:val="18"/>
          <w:lang w:val="es-EC"/>
        </w:rPr>
        <w:tab/>
        <w:t>14.5%</w:t>
      </w:r>
      <w:r w:rsidRPr="00DC193A">
        <w:rPr>
          <w:sz w:val="18"/>
          <w:szCs w:val="18"/>
          <w:lang w:val="es-EC"/>
        </w:rPr>
        <w:tab/>
      </w:r>
      <w:r w:rsidRPr="00DC193A">
        <w:rPr>
          <w:sz w:val="18"/>
          <w:szCs w:val="18"/>
          <w:lang w:val="es-EC"/>
        </w:rPr>
        <w:tab/>
        <w:t>$350,000</w:t>
      </w:r>
    </w:p>
    <w:p w:rsidR="00DC193A" w:rsidRPr="00DC193A" w:rsidRDefault="00DC193A" w:rsidP="00DC193A">
      <w:pPr>
        <w:pStyle w:val="Prrafodelista"/>
        <w:ind w:left="1080"/>
        <w:jc w:val="both"/>
        <w:rPr>
          <w:sz w:val="18"/>
          <w:szCs w:val="18"/>
          <w:lang w:val="es-EC"/>
        </w:rPr>
      </w:pPr>
      <w:r w:rsidRPr="00DC193A">
        <w:rPr>
          <w:sz w:val="18"/>
          <w:szCs w:val="18"/>
          <w:lang w:val="es-EC"/>
        </w:rPr>
        <w:t>F</w:t>
      </w:r>
      <w:r w:rsidRPr="00DC193A">
        <w:rPr>
          <w:sz w:val="18"/>
          <w:szCs w:val="18"/>
          <w:lang w:val="es-EC"/>
        </w:rPr>
        <w:tab/>
      </w:r>
      <w:r w:rsidRPr="00DC193A">
        <w:rPr>
          <w:sz w:val="18"/>
          <w:szCs w:val="18"/>
          <w:lang w:val="es-EC"/>
        </w:rPr>
        <w:tab/>
      </w:r>
      <w:r w:rsidRPr="00DC193A">
        <w:rPr>
          <w:sz w:val="18"/>
          <w:szCs w:val="18"/>
          <w:lang w:val="es-EC"/>
        </w:rPr>
        <w:tab/>
        <w:t>17%</w:t>
      </w:r>
      <w:r w:rsidRPr="00DC193A">
        <w:rPr>
          <w:sz w:val="18"/>
          <w:szCs w:val="18"/>
          <w:lang w:val="es-EC"/>
        </w:rPr>
        <w:tab/>
      </w:r>
      <w:r w:rsidRPr="00DC193A">
        <w:rPr>
          <w:sz w:val="18"/>
          <w:szCs w:val="18"/>
          <w:lang w:val="es-EC"/>
        </w:rPr>
        <w:tab/>
        <w:t>$</w:t>
      </w:r>
      <w:r>
        <w:rPr>
          <w:sz w:val="18"/>
          <w:szCs w:val="18"/>
          <w:lang w:val="es-EC"/>
        </w:rPr>
        <w:t>4</w:t>
      </w:r>
      <w:r w:rsidRPr="00DC193A">
        <w:rPr>
          <w:sz w:val="18"/>
          <w:szCs w:val="18"/>
          <w:lang w:val="es-EC"/>
        </w:rPr>
        <w:t>00,000</w:t>
      </w:r>
    </w:p>
    <w:p w:rsidR="00DC193A" w:rsidRPr="00DC193A" w:rsidRDefault="00DC193A" w:rsidP="00DC193A">
      <w:pPr>
        <w:pStyle w:val="Prrafodelista"/>
        <w:ind w:left="1080"/>
        <w:jc w:val="both"/>
        <w:rPr>
          <w:sz w:val="18"/>
          <w:szCs w:val="18"/>
          <w:lang w:val="es-EC"/>
        </w:rPr>
      </w:pPr>
      <w:r w:rsidRPr="00DC193A">
        <w:rPr>
          <w:sz w:val="18"/>
          <w:szCs w:val="18"/>
          <w:lang w:val="es-EC"/>
        </w:rPr>
        <w:t>G</w:t>
      </w:r>
      <w:r w:rsidRPr="00DC193A">
        <w:rPr>
          <w:sz w:val="18"/>
          <w:szCs w:val="18"/>
          <w:lang w:val="es-EC"/>
        </w:rPr>
        <w:tab/>
      </w:r>
      <w:r w:rsidRPr="00DC193A">
        <w:rPr>
          <w:sz w:val="18"/>
          <w:szCs w:val="18"/>
          <w:lang w:val="es-EC"/>
        </w:rPr>
        <w:tab/>
      </w:r>
      <w:r w:rsidRPr="00DC193A">
        <w:rPr>
          <w:sz w:val="18"/>
          <w:szCs w:val="18"/>
          <w:lang w:val="es-EC"/>
        </w:rPr>
        <w:tab/>
        <w:t>15.2%</w:t>
      </w:r>
      <w:r w:rsidRPr="00DC193A">
        <w:rPr>
          <w:sz w:val="18"/>
          <w:szCs w:val="18"/>
          <w:lang w:val="es-EC"/>
        </w:rPr>
        <w:tab/>
      </w:r>
      <w:r w:rsidRPr="00DC193A">
        <w:rPr>
          <w:sz w:val="18"/>
          <w:szCs w:val="18"/>
          <w:lang w:val="es-EC"/>
        </w:rPr>
        <w:tab/>
        <w:t>$</w:t>
      </w:r>
      <w:r>
        <w:rPr>
          <w:sz w:val="18"/>
          <w:szCs w:val="18"/>
          <w:lang w:val="es-EC"/>
        </w:rPr>
        <w:t>3</w:t>
      </w:r>
      <w:r w:rsidRPr="00DC193A">
        <w:rPr>
          <w:sz w:val="18"/>
          <w:szCs w:val="18"/>
          <w:lang w:val="es-EC"/>
        </w:rPr>
        <w:t>80,000</w:t>
      </w:r>
    </w:p>
    <w:p w:rsidR="00DC193A" w:rsidRPr="00DC193A" w:rsidRDefault="00DC193A" w:rsidP="00DC193A">
      <w:pPr>
        <w:pStyle w:val="Prrafodelista"/>
        <w:ind w:left="1080"/>
        <w:jc w:val="both"/>
        <w:rPr>
          <w:sz w:val="18"/>
          <w:szCs w:val="18"/>
          <w:lang w:val="es-EC"/>
        </w:rPr>
      </w:pPr>
    </w:p>
    <w:p w:rsidR="00DC193A" w:rsidRPr="00DC193A" w:rsidRDefault="00DC193A" w:rsidP="00DC193A">
      <w:pPr>
        <w:pStyle w:val="Prrafodelista"/>
        <w:ind w:left="1080"/>
        <w:jc w:val="both"/>
        <w:rPr>
          <w:sz w:val="18"/>
          <w:szCs w:val="18"/>
          <w:lang w:val="es-EC"/>
        </w:rPr>
      </w:pPr>
      <w:r w:rsidRPr="00DC193A">
        <w:rPr>
          <w:sz w:val="18"/>
          <w:szCs w:val="18"/>
          <w:lang w:val="es-EC"/>
        </w:rPr>
        <w:t>Prepare el Programa de Oportunidades de Inversión y compárelo con el Programa de Costo Marginal de Capital para decidir qué proyectos seleccionar y determinar el PRESUPUESTO ÓPTIMO DE CAPITAL.</w:t>
      </w:r>
      <w:r w:rsidR="00990424">
        <w:rPr>
          <w:sz w:val="18"/>
          <w:szCs w:val="18"/>
          <w:lang w:val="es-EC"/>
        </w:rPr>
        <w:t xml:space="preserve"> (30 puntos)</w:t>
      </w:r>
    </w:p>
    <w:p w:rsidR="00DC193A" w:rsidRPr="001A7D5A" w:rsidRDefault="00DC193A" w:rsidP="001A7D5A">
      <w:pPr>
        <w:jc w:val="both"/>
        <w:rPr>
          <w:lang w:val="es-EC"/>
        </w:rPr>
      </w:pPr>
    </w:p>
    <w:sectPr w:rsidR="00DC193A" w:rsidRPr="001A7D5A" w:rsidSect="006C27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43602"/>
    <w:multiLevelType w:val="hybridMultilevel"/>
    <w:tmpl w:val="6E729E08"/>
    <w:lvl w:ilvl="0" w:tplc="0E74CEC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CB932F5"/>
    <w:multiLevelType w:val="hybridMultilevel"/>
    <w:tmpl w:val="3BE2D4A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655D5"/>
    <w:multiLevelType w:val="hybridMultilevel"/>
    <w:tmpl w:val="29F870C0"/>
    <w:lvl w:ilvl="0" w:tplc="12DCC8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C45F04"/>
    <w:multiLevelType w:val="hybridMultilevel"/>
    <w:tmpl w:val="72D24612"/>
    <w:lvl w:ilvl="0" w:tplc="7652A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7F52"/>
    <w:rsid w:val="00071731"/>
    <w:rsid w:val="001A7D5A"/>
    <w:rsid w:val="002A17B1"/>
    <w:rsid w:val="00365536"/>
    <w:rsid w:val="00382789"/>
    <w:rsid w:val="00573B80"/>
    <w:rsid w:val="006C273A"/>
    <w:rsid w:val="007B7F52"/>
    <w:rsid w:val="007C7265"/>
    <w:rsid w:val="007D0BD9"/>
    <w:rsid w:val="00990424"/>
    <w:rsid w:val="00A01019"/>
    <w:rsid w:val="00AB4229"/>
    <w:rsid w:val="00DC193A"/>
    <w:rsid w:val="00E32B56"/>
    <w:rsid w:val="00EE498D"/>
    <w:rsid w:val="00F03BDA"/>
    <w:rsid w:val="00F4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7B1"/>
    <w:rPr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qFormat/>
    <w:rsid w:val="002A17B1"/>
    <w:rPr>
      <w:i/>
      <w:iCs/>
    </w:rPr>
  </w:style>
  <w:style w:type="paragraph" w:styleId="Prrafodelista">
    <w:name w:val="List Paragraph"/>
    <w:basedOn w:val="Normal"/>
    <w:uiPriority w:val="34"/>
    <w:qFormat/>
    <w:rsid w:val="007B7F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B7F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554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Customer</dc:creator>
  <cp:keywords/>
  <dc:description/>
  <cp:lastModifiedBy>Microsoft Customer</cp:lastModifiedBy>
  <cp:revision>7</cp:revision>
  <dcterms:created xsi:type="dcterms:W3CDTF">2012-01-31T18:08:00Z</dcterms:created>
  <dcterms:modified xsi:type="dcterms:W3CDTF">2012-02-01T00:28:00Z</dcterms:modified>
</cp:coreProperties>
</file>