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Pr="003234A9" w:rsidRDefault="00EC364F" w:rsidP="003F1653">
      <w:pPr>
        <w:pStyle w:val="toa"/>
        <w:spacing w:before="120" w:after="80" w:line="264" w:lineRule="auto"/>
        <w:jc w:val="center"/>
        <w:outlineLvl w:val="0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>FACULTAD DE INGENIERÍA MARÍTIMA Y CIENCIAS DEL MAR</w:t>
      </w:r>
    </w:p>
    <w:p w:rsidR="00EC364F" w:rsidRPr="003234A9" w:rsidRDefault="006E0337" w:rsidP="00EC364F">
      <w:pPr>
        <w:pStyle w:val="toa"/>
        <w:spacing w:before="120" w:after="80" w:line="264" w:lineRule="auto"/>
        <w:jc w:val="center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 xml:space="preserve">PARALELO 6- TERMINO II 2011- </w:t>
      </w:r>
      <w:r w:rsidR="00EC364F" w:rsidRPr="003234A9">
        <w:rPr>
          <w:rFonts w:ascii="Tahoma" w:hAnsi="Tahoma"/>
          <w:b/>
          <w:color w:val="0000FF"/>
          <w:szCs w:val="22"/>
          <w:lang w:val="es-ES"/>
        </w:rPr>
        <w:t xml:space="preserve">EXAMEN DE BIOLOGÍA - </w:t>
      </w:r>
      <w:r w:rsidR="003F1653" w:rsidRPr="003234A9">
        <w:rPr>
          <w:rFonts w:ascii="Tahoma" w:hAnsi="Tahoma"/>
          <w:b/>
          <w:color w:val="0000FF"/>
          <w:szCs w:val="22"/>
          <w:lang w:val="es-ES"/>
        </w:rPr>
        <w:t>MEJORAMINTO</w:t>
      </w:r>
      <w:r w:rsidR="00EC364F" w:rsidRPr="003234A9">
        <w:rPr>
          <w:rFonts w:ascii="Tahoma" w:hAnsi="Tahoma"/>
          <w:b/>
          <w:color w:val="0000FF"/>
          <w:szCs w:val="22"/>
          <w:lang w:val="es-ES"/>
        </w:rPr>
        <w:t>.</w:t>
      </w:r>
    </w:p>
    <w:p w:rsidR="00EC364F" w:rsidRPr="003234A9" w:rsidRDefault="00EC364F" w:rsidP="00EC364F">
      <w:pPr>
        <w:pStyle w:val="toa"/>
        <w:spacing w:before="120" w:after="80" w:line="264" w:lineRule="auto"/>
        <w:jc w:val="left"/>
        <w:rPr>
          <w:rFonts w:ascii="Tahoma" w:hAnsi="Tahoma"/>
          <w:b/>
          <w:color w:val="0000FF"/>
          <w:szCs w:val="22"/>
          <w:lang w:val="es-ES"/>
        </w:rPr>
      </w:pPr>
      <w:r w:rsidRPr="003234A9">
        <w:rPr>
          <w:rFonts w:ascii="Tahoma" w:hAnsi="Tahoma"/>
          <w:b/>
          <w:color w:val="0000FF"/>
          <w:szCs w:val="22"/>
          <w:lang w:val="es-ES"/>
        </w:rPr>
        <w:t>NOMBRE</w:t>
      </w:r>
      <w:proofErr w:type="gramStart"/>
      <w:r w:rsidRPr="003234A9">
        <w:rPr>
          <w:rFonts w:ascii="Tahoma" w:hAnsi="Tahoma"/>
          <w:b/>
          <w:color w:val="0000FF"/>
          <w:szCs w:val="22"/>
          <w:lang w:val="es-ES"/>
        </w:rPr>
        <w:t>:_</w:t>
      </w:r>
      <w:proofErr w:type="gramEnd"/>
      <w:r w:rsidRPr="003234A9">
        <w:rPr>
          <w:rFonts w:ascii="Tahoma" w:hAnsi="Tahoma"/>
          <w:b/>
          <w:color w:val="0000FF"/>
          <w:szCs w:val="22"/>
          <w:lang w:val="es-ES"/>
        </w:rPr>
        <w:t>_________________________________     Paralelo: ________</w:t>
      </w:r>
    </w:p>
    <w:p w:rsidR="00231364" w:rsidRPr="003234A9" w:rsidRDefault="00F95B48" w:rsidP="00231364">
      <w:pPr>
        <w:numPr>
          <w:ilvl w:val="0"/>
          <w:numId w:val="3"/>
        </w:numPr>
        <w:jc w:val="both"/>
        <w:rPr>
          <w:color w:val="0000FF"/>
          <w:sz w:val="22"/>
          <w:szCs w:val="22"/>
        </w:rPr>
      </w:pPr>
      <w:r w:rsidRPr="003234A9">
        <w:rPr>
          <w:color w:val="0000FF"/>
          <w:sz w:val="22"/>
          <w:szCs w:val="22"/>
        </w:rPr>
        <w:t>E</w:t>
      </w:r>
      <w:r w:rsidR="00231364" w:rsidRPr="003234A9">
        <w:rPr>
          <w:color w:val="0000FF"/>
          <w:sz w:val="22"/>
          <w:szCs w:val="22"/>
        </w:rPr>
        <w:t>xamen const</w:t>
      </w:r>
      <w:r w:rsidRPr="003234A9">
        <w:rPr>
          <w:color w:val="0000FF"/>
          <w:sz w:val="22"/>
          <w:szCs w:val="22"/>
        </w:rPr>
        <w:t>a</w:t>
      </w:r>
      <w:r w:rsidR="00231364" w:rsidRPr="003234A9">
        <w:rPr>
          <w:color w:val="0000FF"/>
          <w:sz w:val="22"/>
          <w:szCs w:val="22"/>
        </w:rPr>
        <w:t xml:space="preserve"> de </w:t>
      </w:r>
      <w:r w:rsidR="004D25D3" w:rsidRPr="003234A9">
        <w:rPr>
          <w:color w:val="0000FF"/>
          <w:sz w:val="22"/>
          <w:szCs w:val="22"/>
        </w:rPr>
        <w:t>2</w:t>
      </w:r>
      <w:r w:rsidR="00EC364F" w:rsidRPr="003234A9">
        <w:rPr>
          <w:color w:val="0000FF"/>
          <w:sz w:val="22"/>
          <w:szCs w:val="22"/>
        </w:rPr>
        <w:t>5 preguntas</w:t>
      </w:r>
      <w:r w:rsidR="00231364" w:rsidRPr="003234A9">
        <w:rPr>
          <w:color w:val="0000FF"/>
          <w:sz w:val="22"/>
          <w:szCs w:val="22"/>
        </w:rPr>
        <w:t>, c</w:t>
      </w:r>
      <w:r w:rsidR="00EC364F" w:rsidRPr="003234A9">
        <w:rPr>
          <w:color w:val="0000FF"/>
          <w:sz w:val="22"/>
          <w:szCs w:val="22"/>
        </w:rPr>
        <w:t>/u</w:t>
      </w:r>
      <w:r w:rsidR="00231364" w:rsidRPr="003234A9">
        <w:rPr>
          <w:color w:val="0000FF"/>
          <w:sz w:val="22"/>
          <w:szCs w:val="22"/>
        </w:rPr>
        <w:t xml:space="preserve"> </w:t>
      </w:r>
      <w:r w:rsidRPr="003234A9">
        <w:rPr>
          <w:color w:val="0000FF"/>
          <w:sz w:val="22"/>
          <w:szCs w:val="22"/>
        </w:rPr>
        <w:t>por</w:t>
      </w:r>
      <w:r w:rsidR="00231364" w:rsidRPr="003234A9">
        <w:rPr>
          <w:color w:val="0000FF"/>
          <w:sz w:val="22"/>
          <w:szCs w:val="22"/>
        </w:rPr>
        <w:t xml:space="preserve"> </w:t>
      </w:r>
      <w:proofErr w:type="gramStart"/>
      <w:r w:rsidR="00231364" w:rsidRPr="003234A9">
        <w:rPr>
          <w:color w:val="0000FF"/>
          <w:sz w:val="22"/>
          <w:szCs w:val="22"/>
        </w:rPr>
        <w:t>un</w:t>
      </w:r>
      <w:proofErr w:type="gramEnd"/>
      <w:r w:rsidR="00231364" w:rsidRPr="003234A9">
        <w:rPr>
          <w:color w:val="0000FF"/>
          <w:sz w:val="22"/>
          <w:szCs w:val="22"/>
        </w:rPr>
        <w:t xml:space="preserve"> </w:t>
      </w:r>
      <w:r w:rsidR="00EC364F" w:rsidRPr="003234A9">
        <w:rPr>
          <w:color w:val="0000FF"/>
          <w:sz w:val="22"/>
          <w:szCs w:val="22"/>
        </w:rPr>
        <w:t>4</w:t>
      </w:r>
      <w:r w:rsidR="00231364" w:rsidRPr="003234A9">
        <w:rPr>
          <w:color w:val="0000FF"/>
          <w:sz w:val="22"/>
          <w:szCs w:val="22"/>
        </w:rPr>
        <w:t xml:space="preserve"> puntos, para un total de </w:t>
      </w:r>
      <w:r w:rsidR="00EC364F" w:rsidRPr="003234A9">
        <w:rPr>
          <w:color w:val="0000FF"/>
          <w:sz w:val="22"/>
          <w:szCs w:val="22"/>
        </w:rPr>
        <w:t>10</w:t>
      </w:r>
      <w:r w:rsidR="00231364" w:rsidRPr="003234A9">
        <w:rPr>
          <w:color w:val="0000FF"/>
          <w:sz w:val="22"/>
          <w:szCs w:val="22"/>
        </w:rPr>
        <w:t>0 puntos.</w:t>
      </w:r>
      <w:r w:rsidR="00F90DCB" w:rsidRPr="003234A9">
        <w:rPr>
          <w:color w:val="0000FF"/>
          <w:sz w:val="22"/>
          <w:szCs w:val="22"/>
        </w:rPr>
        <w:t xml:space="preserve"> </w:t>
      </w:r>
    </w:p>
    <w:p w:rsidR="00231364" w:rsidRPr="003234A9" w:rsidRDefault="00843554" w:rsidP="00231364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color w:val="0000FF"/>
          <w:sz w:val="22"/>
          <w:szCs w:val="22"/>
        </w:rPr>
      </w:pPr>
      <w:r w:rsidRPr="003234A9">
        <w:rPr>
          <w:color w:val="0000FF"/>
          <w:sz w:val="22"/>
          <w:szCs w:val="22"/>
        </w:rPr>
        <w:t>Use tinta para marcar la respuesta correcta, marcas con lápiz no se tomarán en cuenta</w:t>
      </w:r>
      <w:r w:rsidR="00231364" w:rsidRPr="003234A9">
        <w:rPr>
          <w:color w:val="0000FF"/>
          <w:sz w:val="22"/>
          <w:szCs w:val="22"/>
        </w:rPr>
        <w:t>.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bCs/>
          <w:color w:val="0000FF"/>
          <w:sz w:val="20"/>
        </w:rPr>
        <w:t xml:space="preserve">Ponga en la columna B la letra del término de la columna A que corresponda a su significado.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46"/>
      </w:tblGrid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jc w:val="center"/>
              <w:rPr>
                <w:b/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b/>
                <w:color w:val="0000FF"/>
                <w:sz w:val="20"/>
                <w:szCs w:val="20"/>
                <w:lang w:val="es-MX"/>
              </w:rPr>
              <w:t>A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jc w:val="center"/>
              <w:rPr>
                <w:b/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b/>
                <w:color w:val="0000FF"/>
                <w:sz w:val="20"/>
                <w:szCs w:val="20"/>
                <w:lang w:val="es-MX"/>
              </w:rPr>
              <w:t>B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a. Síntesis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</w:t>
            </w:r>
            <w:proofErr w:type="gramStart"/>
            <w:r w:rsidRPr="003234A9">
              <w:rPr>
                <w:color w:val="0000FF"/>
                <w:sz w:val="20"/>
                <w:szCs w:val="20"/>
                <w:lang w:val="es-MX"/>
              </w:rPr>
              <w:t>_  Conjunto</w:t>
            </w:r>
            <w:proofErr w:type="gramEnd"/>
            <w:r w:rsidRPr="003234A9">
              <w:rPr>
                <w:color w:val="0000FF"/>
                <w:sz w:val="20"/>
                <w:szCs w:val="20"/>
                <w:lang w:val="es-MX"/>
              </w:rPr>
              <w:t xml:space="preserve"> de todas las reacciones químicas que realizan los seres vivos.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b. Respiración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que comprende la degradación del alimento en sustancias más simples.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c. Digestión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mediante el cual la célula obtiene energía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d. Metabolismo</w:t>
            </w: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Proceso en donde se combinan sustancias simples para formar sustancias más complejas.</w:t>
            </w:r>
          </w:p>
        </w:tc>
      </w:tr>
      <w:tr w:rsidR="00982AB4" w:rsidRPr="003234A9" w:rsidTr="00404D6D">
        <w:tc>
          <w:tcPr>
            <w:tcW w:w="3472" w:type="dxa"/>
          </w:tcPr>
          <w:p w:rsidR="00982AB4" w:rsidRPr="003234A9" w:rsidRDefault="00982AB4" w:rsidP="00404D6D">
            <w:pPr>
              <w:spacing w:line="300" w:lineRule="exact"/>
              <w:rPr>
                <w:color w:val="0000FF"/>
                <w:sz w:val="20"/>
                <w:szCs w:val="20"/>
                <w:lang w:val="es-MX"/>
              </w:rPr>
            </w:pPr>
          </w:p>
        </w:tc>
        <w:tc>
          <w:tcPr>
            <w:tcW w:w="5946" w:type="dxa"/>
          </w:tcPr>
          <w:p w:rsidR="00982AB4" w:rsidRPr="003234A9" w:rsidRDefault="00982AB4" w:rsidP="00404D6D">
            <w:pPr>
              <w:spacing w:line="300" w:lineRule="exact"/>
              <w:ind w:left="624" w:hanging="624"/>
              <w:jc w:val="both"/>
              <w:rPr>
                <w:color w:val="0000FF"/>
                <w:sz w:val="20"/>
                <w:szCs w:val="20"/>
                <w:lang w:val="es-MX"/>
              </w:rPr>
            </w:pPr>
            <w:r w:rsidRPr="003234A9">
              <w:rPr>
                <w:color w:val="0000FF"/>
                <w:sz w:val="20"/>
                <w:szCs w:val="20"/>
                <w:lang w:val="es-MX"/>
              </w:rPr>
              <w:t>___ Incorporación de sustancias a la célula</w:t>
            </w:r>
          </w:p>
        </w:tc>
      </w:tr>
    </w:tbl>
    <w:p w:rsidR="00EC364F" w:rsidRPr="003234A9" w:rsidRDefault="00EC364F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bCs/>
          <w:color w:val="0000FF"/>
          <w:sz w:val="20"/>
        </w:rPr>
        <w:t xml:space="preserve">El </w:t>
      </w:r>
      <w:r w:rsidRPr="003234A9">
        <w:rPr>
          <w:b/>
          <w:color w:val="0000FF"/>
          <w:sz w:val="20"/>
          <w:szCs w:val="20"/>
        </w:rPr>
        <w:t>idioma</w:t>
      </w:r>
      <w:r w:rsidRPr="003234A9">
        <w:rPr>
          <w:b/>
          <w:bCs/>
          <w:color w:val="0000FF"/>
          <w:sz w:val="20"/>
        </w:rPr>
        <w:t xml:space="preserve"> empleado en la escritura </w:t>
      </w:r>
      <w:proofErr w:type="spellStart"/>
      <w:r w:rsidRPr="003234A9">
        <w:rPr>
          <w:b/>
          <w:bCs/>
          <w:color w:val="0000FF"/>
          <w:sz w:val="20"/>
        </w:rPr>
        <w:t>Binomial</w:t>
      </w:r>
      <w:proofErr w:type="spellEnd"/>
      <w:r w:rsidRPr="003234A9">
        <w:rPr>
          <w:b/>
          <w:bCs/>
          <w:color w:val="0000FF"/>
          <w:sz w:val="20"/>
        </w:rPr>
        <w:t xml:space="preserve"> es el:  </w:t>
      </w:r>
    </w:p>
    <w:p w:rsidR="008E7204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a. Griego_____     b. Latín_____</w:t>
      </w:r>
      <w:proofErr w:type="gramStart"/>
      <w:r w:rsidRPr="003234A9">
        <w:rPr>
          <w:color w:val="0000FF"/>
          <w:sz w:val="20"/>
          <w:szCs w:val="20"/>
          <w:lang w:val="es-EC"/>
        </w:rPr>
        <w:t>_  c</w:t>
      </w:r>
      <w:proofErr w:type="gramEnd"/>
      <w:r w:rsidRPr="003234A9">
        <w:rPr>
          <w:color w:val="0000FF"/>
          <w:sz w:val="20"/>
          <w:szCs w:val="20"/>
          <w:lang w:val="es-EC"/>
        </w:rPr>
        <w:t>. Hebreo______ d.-Ingles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Los oxígenos de las moléculas de agua al tener carga parcial negativa, atraen a los hidrógenos (con carga parcial positiva) de otras moléculas de agua.  Esta atracción eléctrica se le denomina:</w:t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>a. capilaridad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hidratación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c. puentes de hidrógeno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 xml:space="preserve">d. enlace covalente </w:t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p w:rsidR="00EC364F" w:rsidRPr="003234A9" w:rsidRDefault="00EC364F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color w:val="0000FF"/>
          <w:sz w:val="20"/>
          <w:szCs w:val="20"/>
        </w:rPr>
        <w:t>encierre</w:t>
      </w:r>
      <w:r w:rsidRPr="003234A9">
        <w:rPr>
          <w:b/>
          <w:bCs/>
          <w:color w:val="0000FF"/>
          <w:sz w:val="20"/>
        </w:rPr>
        <w:t xml:space="preserve"> en un círculo la respuesta correcta: 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Los </w:t>
      </w:r>
      <w:proofErr w:type="spellStart"/>
      <w:r w:rsidRPr="003234A9">
        <w:rPr>
          <w:color w:val="0000FF"/>
          <w:sz w:val="20"/>
          <w:szCs w:val="20"/>
          <w:lang w:val="es-EC"/>
        </w:rPr>
        <w:t>plastidios</w:t>
      </w:r>
      <w:proofErr w:type="spellEnd"/>
      <w:r w:rsidRPr="003234A9">
        <w:rPr>
          <w:color w:val="0000FF"/>
          <w:sz w:val="20"/>
          <w:szCs w:val="20"/>
          <w:lang w:val="es-EC"/>
        </w:rPr>
        <w:t xml:space="preserve"> son </w:t>
      </w:r>
      <w:proofErr w:type="spellStart"/>
      <w:r w:rsidRPr="003234A9">
        <w:rPr>
          <w:color w:val="0000FF"/>
          <w:sz w:val="20"/>
          <w:szCs w:val="20"/>
          <w:lang w:val="es-EC"/>
        </w:rPr>
        <w:t>organelos</w:t>
      </w:r>
      <w:proofErr w:type="spellEnd"/>
      <w:r w:rsidRPr="003234A9">
        <w:rPr>
          <w:color w:val="0000FF"/>
          <w:sz w:val="20"/>
          <w:szCs w:val="20"/>
          <w:lang w:val="es-EC"/>
        </w:rPr>
        <w:t xml:space="preserve"> que poseen las plantas          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="008E7204"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El </w:t>
      </w:r>
      <w:proofErr w:type="gramStart"/>
      <w:r w:rsidRPr="003234A9">
        <w:rPr>
          <w:color w:val="0000FF"/>
          <w:sz w:val="20"/>
          <w:szCs w:val="20"/>
          <w:lang w:val="es-EC"/>
        </w:rPr>
        <w:t>núcleo  controla</w:t>
      </w:r>
      <w:proofErr w:type="gramEnd"/>
      <w:r w:rsidRPr="003234A9">
        <w:rPr>
          <w:color w:val="0000FF"/>
          <w:sz w:val="20"/>
          <w:szCs w:val="20"/>
          <w:lang w:val="es-EC"/>
        </w:rPr>
        <w:t xml:space="preserve"> las actividades celulares y contiene la información genética. </w:t>
      </w:r>
      <w:r w:rsidRPr="003234A9">
        <w:rPr>
          <w:color w:val="0000FF"/>
          <w:sz w:val="20"/>
          <w:szCs w:val="20"/>
          <w:lang w:val="es-EC"/>
        </w:rPr>
        <w:tab/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La pared celular está constituida mayoritariamente por celulosa y está presente en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Plantas, células procariotas y hongos.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V              F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Organismos autótrofos son aquellos que no pueden producir su propio alimento como </w:t>
      </w:r>
    </w:p>
    <w:p w:rsidR="00EC364F" w:rsidRPr="003234A9" w:rsidRDefault="00EC364F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Las algas y las plantas                                                                          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="008E7204"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>V              F</w:t>
      </w:r>
    </w:p>
    <w:p w:rsidR="00F21B7C" w:rsidRPr="003234A9" w:rsidRDefault="00F21B7C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</w:rPr>
      </w:pPr>
      <w:r w:rsidRPr="003234A9">
        <w:rPr>
          <w:b/>
          <w:color w:val="0000FF"/>
          <w:sz w:val="20"/>
          <w:szCs w:val="20"/>
        </w:rPr>
        <w:t>Las</w:t>
      </w:r>
      <w:r w:rsidRPr="003234A9">
        <w:rPr>
          <w:b/>
          <w:bCs/>
          <w:color w:val="0000FF"/>
          <w:sz w:val="20"/>
        </w:rPr>
        <w:t xml:space="preserve"> proteínas son polímeros de unas unidades más sencillas denominadas:</w:t>
      </w:r>
    </w:p>
    <w:p w:rsidR="00EC364F" w:rsidRPr="003234A9" w:rsidRDefault="00F21B7C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Aminoácidos </w:t>
      </w:r>
      <w:r w:rsidRPr="003234A9">
        <w:rPr>
          <w:color w:val="0000FF"/>
          <w:sz w:val="20"/>
          <w:szCs w:val="20"/>
          <w:lang w:val="es-EC"/>
        </w:rPr>
        <w:tab/>
        <w:t xml:space="preserve">b) lípidos </w:t>
      </w:r>
      <w:r w:rsidRPr="003234A9">
        <w:rPr>
          <w:color w:val="0000FF"/>
          <w:sz w:val="20"/>
          <w:szCs w:val="20"/>
          <w:lang w:val="es-EC"/>
        </w:rPr>
        <w:tab/>
        <w:t>c) hidratos de carbono d) nucleótidos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Cual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de los siguientes procesos no es un Proceso Pasivo</w:t>
      </w:r>
    </w:p>
    <w:p w:rsidR="00977D68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Difusión facilitada</w:t>
      </w:r>
      <w:r w:rsidRPr="003234A9">
        <w:rPr>
          <w:bCs/>
          <w:color w:val="0000FF"/>
          <w:sz w:val="20"/>
        </w:rPr>
        <w:tab/>
        <w:t>b) difusión</w:t>
      </w:r>
      <w:r w:rsidRPr="003234A9">
        <w:rPr>
          <w:bCs/>
          <w:color w:val="0000FF"/>
          <w:sz w:val="20"/>
        </w:rPr>
        <w:tab/>
        <w:t>c) Osmosis</w:t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 xml:space="preserve">d) </w:t>
      </w:r>
      <w:proofErr w:type="spellStart"/>
      <w:r w:rsidRPr="003234A9">
        <w:rPr>
          <w:color w:val="0000FF"/>
          <w:sz w:val="20"/>
          <w:szCs w:val="20"/>
          <w:effect w:val="antsBlack"/>
        </w:rPr>
        <w:t>Endositosis</w:t>
      </w:r>
      <w:proofErr w:type="spellEnd"/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e) NA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característica de un organismo que se orienta en contra de la presencia del agua se denomina:</w:t>
      </w:r>
    </w:p>
    <w:p w:rsidR="00982AB4" w:rsidRPr="003234A9" w:rsidRDefault="00982AB4" w:rsidP="00982AB4">
      <w:pPr>
        <w:tabs>
          <w:tab w:val="left" w:pos="360"/>
        </w:tabs>
        <w:rPr>
          <w:color w:val="0000FF"/>
          <w:sz w:val="22"/>
        </w:rPr>
      </w:pPr>
      <w:r w:rsidRPr="003234A9">
        <w:rPr>
          <w:color w:val="0000FF"/>
          <w:sz w:val="22"/>
        </w:rPr>
        <w:tab/>
        <w:t xml:space="preserve">a) </w:t>
      </w:r>
      <w:proofErr w:type="spellStart"/>
      <w:r w:rsidRPr="003234A9">
        <w:rPr>
          <w:color w:val="0000FF"/>
          <w:sz w:val="22"/>
        </w:rPr>
        <w:t>Hidrotaxismo</w:t>
      </w:r>
      <w:proofErr w:type="spellEnd"/>
      <w:r w:rsidRPr="003234A9">
        <w:rPr>
          <w:color w:val="0000FF"/>
          <w:sz w:val="22"/>
        </w:rPr>
        <w:t xml:space="preserve"> </w:t>
      </w:r>
      <w:r w:rsidRPr="003234A9">
        <w:rPr>
          <w:color w:val="0000FF"/>
          <w:sz w:val="22"/>
        </w:rPr>
        <w:tab/>
        <w:t xml:space="preserve">b) Fototaxismo </w:t>
      </w:r>
      <w:r w:rsidRPr="003234A9">
        <w:rPr>
          <w:color w:val="0000FF"/>
          <w:sz w:val="22"/>
        </w:rPr>
        <w:tab/>
      </w:r>
      <w:r w:rsidRPr="003234A9">
        <w:rPr>
          <w:color w:val="0000FF"/>
          <w:sz w:val="22"/>
          <w:effect w:val="antsBlack"/>
        </w:rPr>
        <w:t xml:space="preserve">c) </w:t>
      </w:r>
      <w:proofErr w:type="spellStart"/>
      <w:r w:rsidRPr="003234A9">
        <w:rPr>
          <w:color w:val="0000FF"/>
          <w:sz w:val="22"/>
          <w:effect w:val="antsBlack"/>
        </w:rPr>
        <w:t>Hidrotopismo</w:t>
      </w:r>
      <w:proofErr w:type="spellEnd"/>
      <w:r w:rsidRPr="003234A9">
        <w:rPr>
          <w:color w:val="0000FF"/>
          <w:sz w:val="22"/>
          <w:effect w:val="antsBlack"/>
        </w:rPr>
        <w:t xml:space="preserve"> </w:t>
      </w:r>
      <w:r w:rsidRPr="003234A9">
        <w:rPr>
          <w:color w:val="0000FF"/>
          <w:sz w:val="22"/>
        </w:rPr>
        <w:tab/>
        <w:t>d) Fototropismo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 xml:space="preserve">El </w:t>
      </w:r>
      <w:proofErr w:type="spellStart"/>
      <w:r w:rsidRPr="003234A9">
        <w:rPr>
          <w:b/>
          <w:color w:val="0000FF"/>
          <w:sz w:val="20"/>
          <w:szCs w:val="20"/>
        </w:rPr>
        <w:t>organelo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que concentra las moléculas de proteínas y lípidos, quitándole el agua para que se trasladen más fácilmente es: </w:t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color w:val="0000FF"/>
          <w:sz w:val="20"/>
          <w:szCs w:val="20"/>
          <w:effect w:val="antsBlack"/>
        </w:rPr>
        <w:t xml:space="preserve">a) Aparato de </w:t>
      </w:r>
      <w:proofErr w:type="spellStart"/>
      <w:r w:rsidRPr="003234A9">
        <w:rPr>
          <w:color w:val="0000FF"/>
          <w:sz w:val="20"/>
          <w:szCs w:val="20"/>
          <w:effect w:val="antsBlack"/>
        </w:rPr>
        <w:t>Golgi</w:t>
      </w:r>
      <w:proofErr w:type="spellEnd"/>
      <w:r w:rsidRPr="003234A9">
        <w:rPr>
          <w:bCs/>
          <w:color w:val="0000FF"/>
          <w:sz w:val="20"/>
        </w:rPr>
        <w:tab/>
        <w:t>b) mitocondrias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c) núcleo</w:t>
      </w:r>
      <w:r w:rsidRPr="003234A9">
        <w:rPr>
          <w:bCs/>
          <w:color w:val="0000FF"/>
          <w:sz w:val="20"/>
        </w:rPr>
        <w:tab/>
        <w:t>d) Ribosomas</w:t>
      </w:r>
      <w:r w:rsidRPr="003234A9">
        <w:rPr>
          <w:bCs/>
          <w:color w:val="0000FF"/>
          <w:sz w:val="20"/>
        </w:rPr>
        <w:tab/>
        <w:t>e) Vacuolas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En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cual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de los siguientes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organelos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 xml:space="preserve"> citoplasmáticos se forman las proteínas:</w:t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R. E. liso</w:t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b) R.E. rugoso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 xml:space="preserve">c) Aparato de </w:t>
      </w:r>
      <w:proofErr w:type="spellStart"/>
      <w:r w:rsidRPr="003234A9">
        <w:rPr>
          <w:bCs/>
          <w:color w:val="0000FF"/>
          <w:sz w:val="20"/>
        </w:rPr>
        <w:t>Golgi</w:t>
      </w:r>
      <w:proofErr w:type="spellEnd"/>
      <w:r w:rsidRPr="003234A9">
        <w:rPr>
          <w:bCs/>
          <w:color w:val="0000FF"/>
          <w:sz w:val="20"/>
        </w:rPr>
        <w:tab/>
        <w:t>d) Núcleo</w:t>
      </w:r>
      <w:r w:rsidRPr="003234A9">
        <w:rPr>
          <w:bCs/>
          <w:color w:val="0000FF"/>
          <w:sz w:val="20"/>
        </w:rPr>
        <w:tab/>
        <w:t>e) Vacuolas</w:t>
      </w:r>
    </w:p>
    <w:p w:rsidR="00375B03" w:rsidRPr="003234A9" w:rsidRDefault="00375B0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Cual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estructura digiere partículas extrañas que entran a la célula y destruye partes gastadas. </w:t>
      </w:r>
      <w:r w:rsidRPr="003234A9">
        <w:rPr>
          <w:b/>
          <w:bCs/>
          <w:color w:val="0000FF"/>
          <w:sz w:val="20"/>
          <w:szCs w:val="20"/>
          <w:lang w:val="es-EC"/>
        </w:rPr>
        <w:tab/>
      </w:r>
    </w:p>
    <w:p w:rsidR="00375B03" w:rsidRPr="003234A9" w:rsidRDefault="00375B03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Membrana celular</w:t>
      </w:r>
      <w:r w:rsidRPr="003234A9">
        <w:rPr>
          <w:bCs/>
          <w:color w:val="0000FF"/>
          <w:sz w:val="20"/>
        </w:rPr>
        <w:tab/>
        <w:t xml:space="preserve">b) mitocondrias, </w:t>
      </w:r>
      <w:r w:rsidR="00564C40"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c) Lisosomas</w:t>
      </w:r>
      <w:r w:rsidR="00564C40" w:rsidRPr="003234A9">
        <w:rPr>
          <w:bCs/>
          <w:color w:val="0000FF"/>
          <w:sz w:val="20"/>
        </w:rPr>
        <w:t xml:space="preserve"> </w:t>
      </w:r>
      <w:r w:rsidR="00564C40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d) </w:t>
      </w:r>
      <w:proofErr w:type="spellStart"/>
      <w:r w:rsidRPr="003234A9">
        <w:rPr>
          <w:bCs/>
          <w:color w:val="0000FF"/>
          <w:sz w:val="20"/>
        </w:rPr>
        <w:t>plastídios</w:t>
      </w:r>
      <w:proofErr w:type="spellEnd"/>
      <w:r w:rsidRPr="003234A9">
        <w:rPr>
          <w:bCs/>
          <w:color w:val="0000FF"/>
          <w:sz w:val="20"/>
        </w:rPr>
        <w:tab/>
        <w:t>e) Vacuolas</w:t>
      </w:r>
    </w:p>
    <w:p w:rsidR="00D72D3D" w:rsidRPr="003234A9" w:rsidRDefault="003F1653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La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cantidad de energía de activación es, generalmente, ………. que la energía que libera la</w:t>
      </w:r>
      <w:r w:rsidR="00D72D3D" w:rsidRPr="003234A9">
        <w:rPr>
          <w:b/>
          <w:bCs/>
          <w:color w:val="0000FF"/>
          <w:sz w:val="20"/>
          <w:szCs w:val="20"/>
          <w:lang w:val="es-EC"/>
        </w:rPr>
        <w:t>:</w:t>
      </w:r>
    </w:p>
    <w:p w:rsidR="00D72D3D" w:rsidRPr="003234A9" w:rsidRDefault="00E377FB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>a) mucho mayor,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  <w:t>b</w:t>
      </w:r>
      <w:proofErr w:type="gramStart"/>
      <w:r w:rsidRPr="003234A9">
        <w:rPr>
          <w:bCs/>
          <w:color w:val="0000FF"/>
          <w:sz w:val="20"/>
        </w:rPr>
        <w:t>)igual</w:t>
      </w:r>
      <w:proofErr w:type="gramEnd"/>
      <w:r w:rsidRPr="003234A9">
        <w:rPr>
          <w:bCs/>
          <w:color w:val="0000FF"/>
          <w:sz w:val="20"/>
        </w:rPr>
        <w:t>,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c) mucho menor</w:t>
      </w:r>
      <w:r w:rsidRPr="003234A9">
        <w:rPr>
          <w:color w:val="0000FF"/>
          <w:sz w:val="20"/>
        </w:rPr>
        <w:t xml:space="preserve"> </w:t>
      </w:r>
      <w:r w:rsidRPr="003234A9">
        <w:rPr>
          <w:color w:val="0000FF"/>
          <w:sz w:val="20"/>
        </w:rPr>
        <w:tab/>
      </w:r>
      <w:r w:rsidRPr="003234A9">
        <w:rPr>
          <w:color w:val="0000FF"/>
          <w:sz w:val="20"/>
        </w:rPr>
        <w:tab/>
        <w:t>d) NA</w:t>
      </w:r>
      <w:r w:rsidRPr="003234A9">
        <w:rPr>
          <w:bCs/>
          <w:color w:val="0000FF"/>
          <w:sz w:val="20"/>
        </w:rPr>
        <w:t xml:space="preserve"> </w:t>
      </w:r>
    </w:p>
    <w:p w:rsidR="00D72D3D" w:rsidRPr="003234A9" w:rsidRDefault="00D72D3D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color w:val="0000FF"/>
        </w:rPr>
      </w:pPr>
      <w:r w:rsidRPr="003234A9">
        <w:rPr>
          <w:b/>
          <w:bCs/>
          <w:color w:val="0000FF"/>
          <w:sz w:val="20"/>
          <w:szCs w:val="20"/>
          <w:lang w:val="es-EC"/>
        </w:rPr>
        <w:lastRenderedPageBreak/>
        <w:t>Las moléculas de agua pueden formar puentes de hidrógeno entre ellas, debido</w:t>
      </w:r>
      <w:r w:rsidRPr="003234A9">
        <w:rPr>
          <w:b/>
          <w:color w:val="0000FF"/>
          <w:sz w:val="20"/>
          <w:szCs w:val="20"/>
        </w:rPr>
        <w:t xml:space="preserve"> a que:</w:t>
      </w:r>
    </w:p>
    <w:p w:rsidR="007271FC" w:rsidRPr="003234A9" w:rsidRDefault="00D72D3D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a) Poseen iones positivos y negativos. </w:t>
      </w:r>
      <w:r w:rsidR="007271FC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b) Poseen regiones de cargas parciales positivas y negativas. </w:t>
      </w:r>
    </w:p>
    <w:p w:rsidR="00D72D3D" w:rsidRPr="003234A9" w:rsidRDefault="00D72D3D" w:rsidP="00977D68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c) Forman enlaces entre sus átomos de hidrógeno. </w:t>
      </w:r>
      <w:r w:rsidR="007271FC"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 xml:space="preserve">d) Comparten electrones, 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 xml:space="preserve">En </w:t>
      </w:r>
      <w:r w:rsidRPr="003234A9">
        <w:rPr>
          <w:b/>
          <w:color w:val="0000FF"/>
          <w:sz w:val="20"/>
          <w:szCs w:val="20"/>
        </w:rPr>
        <w:t>que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fase de la mitosis los cromosomas se alinean en  la zona ecuatorial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Profase 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Red"/>
          <w:lang w:val="es-EC"/>
        </w:rPr>
        <w:t>b) metafase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c) anafase</w:t>
      </w:r>
      <w:r w:rsidRPr="003234A9">
        <w:rPr>
          <w:color w:val="0000FF"/>
          <w:sz w:val="20"/>
          <w:szCs w:val="20"/>
          <w:lang w:val="es-EC"/>
        </w:rPr>
        <w:tab/>
        <w:t>d) telofase</w:t>
      </w:r>
      <w:r w:rsidRPr="003234A9">
        <w:rPr>
          <w:color w:val="0000FF"/>
          <w:sz w:val="20"/>
          <w:szCs w:val="20"/>
          <w:lang w:val="es-EC"/>
        </w:rPr>
        <w:tab/>
        <w:t>e) interfase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Qué evento importante ocurre durante la interfase que es necesario para la mitosis</w:t>
      </w:r>
      <w:proofErr w:type="gramStart"/>
      <w:r w:rsidRPr="003234A9">
        <w:rPr>
          <w:b/>
          <w:bCs/>
          <w:color w:val="0000FF"/>
          <w:sz w:val="20"/>
          <w:szCs w:val="20"/>
          <w:lang w:val="es-EC"/>
        </w:rPr>
        <w:t>?</w:t>
      </w:r>
      <w:proofErr w:type="gramEnd"/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</w:t>
      </w:r>
      <w:proofErr w:type="gramStart"/>
      <w:r w:rsidRPr="003234A9">
        <w:rPr>
          <w:color w:val="0000FF"/>
          <w:sz w:val="20"/>
          <w:szCs w:val="20"/>
          <w:lang w:val="es-EC"/>
        </w:rPr>
        <w:t>los</w:t>
      </w:r>
      <w:proofErr w:type="gramEnd"/>
      <w:r w:rsidRPr="003234A9">
        <w:rPr>
          <w:color w:val="0000FF"/>
          <w:sz w:val="20"/>
          <w:szCs w:val="20"/>
          <w:lang w:val="es-EC"/>
        </w:rPr>
        <w:t xml:space="preserve"> cromosomas se dividen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Red"/>
          <w:lang w:val="es-EC"/>
        </w:rPr>
        <w:t>b) los cromosomas se duplican</w:t>
      </w:r>
      <w:r w:rsidRPr="003234A9">
        <w:rPr>
          <w:color w:val="0000FF"/>
          <w:sz w:val="20"/>
          <w:szCs w:val="20"/>
          <w:lang w:val="es-EC"/>
        </w:rPr>
        <w:tab/>
        <w:t>c) las células se dividen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>d) el núcleo se divide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e) el núcleo se duplica.</w:t>
      </w:r>
    </w:p>
    <w:p w:rsidR="008E7204" w:rsidRPr="003234A9" w:rsidRDefault="008E7204" w:rsidP="00476422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Tipo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de reproducción celular que reduce el número de cromosomas de diploide a </w:t>
      </w:r>
      <w:proofErr w:type="spellStart"/>
      <w:r w:rsidRPr="003234A9">
        <w:rPr>
          <w:b/>
          <w:bCs/>
          <w:color w:val="0000FF"/>
          <w:sz w:val="20"/>
          <w:szCs w:val="20"/>
          <w:lang w:val="es-EC"/>
        </w:rPr>
        <w:t>monoploide</w:t>
      </w:r>
      <w:proofErr w:type="spellEnd"/>
      <w:r w:rsidRPr="003234A9">
        <w:rPr>
          <w:b/>
          <w:bCs/>
          <w:color w:val="0000FF"/>
          <w:sz w:val="20"/>
          <w:szCs w:val="20"/>
          <w:lang w:val="es-EC"/>
        </w:rPr>
        <w:t>:</w:t>
      </w:r>
    </w:p>
    <w:p w:rsidR="008E7204" w:rsidRPr="003234A9" w:rsidRDefault="008E7204" w:rsidP="00977D68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lang w:val="es-EC"/>
        </w:rPr>
        <w:t xml:space="preserve">a) </w:t>
      </w:r>
      <w:proofErr w:type="gramStart"/>
      <w:r w:rsidRPr="003234A9">
        <w:rPr>
          <w:color w:val="0000FF"/>
          <w:sz w:val="20"/>
          <w:szCs w:val="20"/>
          <w:lang w:val="es-EC"/>
        </w:rPr>
        <w:t>mitosis</w:t>
      </w:r>
      <w:proofErr w:type="gramEnd"/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b) asexual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effect w:val="antsBlack"/>
        </w:rPr>
        <w:t>c) meiosis</w:t>
      </w:r>
      <w:r w:rsidRPr="003234A9">
        <w:rPr>
          <w:color w:val="0000FF"/>
          <w:sz w:val="20"/>
          <w:szCs w:val="20"/>
          <w:lang w:val="es-EC"/>
        </w:rPr>
        <w:tab/>
        <w:t>d) interfase</w:t>
      </w:r>
      <w:r w:rsidRPr="003234A9">
        <w:rPr>
          <w:color w:val="0000FF"/>
          <w:sz w:val="20"/>
          <w:szCs w:val="20"/>
          <w:lang w:val="es-EC"/>
        </w:rPr>
        <w:tab/>
        <w:t>e) gemación</w:t>
      </w:r>
    </w:p>
    <w:p w:rsidR="00C23EAC" w:rsidRPr="003234A9" w:rsidRDefault="00C23EAC" w:rsidP="00C23EAC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Un grupo de organismos muy similares cuya unión puede ser fértil constituye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una comunidad</w:t>
      </w:r>
      <w:r w:rsidRPr="003234A9">
        <w:rPr>
          <w:rFonts w:ascii="Arial" w:hAnsi="Arial" w:cs="Arial"/>
          <w:color w:val="0000FF"/>
          <w:sz w:val="20"/>
          <w:szCs w:val="20"/>
        </w:rPr>
        <w:tab/>
        <w:t>b. un ecosistema</w:t>
      </w:r>
      <w:r w:rsidRPr="003234A9">
        <w:rPr>
          <w:rFonts w:ascii="Arial" w:hAnsi="Arial" w:cs="Arial"/>
          <w:color w:val="0000FF"/>
          <w:sz w:val="20"/>
          <w:szCs w:val="20"/>
        </w:rPr>
        <w:tab/>
        <w:t>c. una especie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una población</w:t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</w:p>
    <w:p w:rsidR="00C23EAC" w:rsidRPr="003234A9" w:rsidRDefault="00C23EAC" w:rsidP="00C23EAC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transformación de la materia prima en masa celular se llama</w:t>
      </w:r>
    </w:p>
    <w:p w:rsidR="00C23EAC" w:rsidRPr="003234A9" w:rsidRDefault="00C23EAC" w:rsidP="00C23EAC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digestión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b. irritabilidad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c. respiración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asimilación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C23EAC" w:rsidRPr="003234A9" w:rsidRDefault="00C23EAC" w:rsidP="004C4896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característica de un organismo que se moviliza hacia la  luz  se denomina:</w:t>
      </w:r>
    </w:p>
    <w:p w:rsidR="00C23EAC" w:rsidRPr="003234A9" w:rsidRDefault="00C23EAC" w:rsidP="00C23EAC">
      <w:pPr>
        <w:tabs>
          <w:tab w:val="left" w:pos="360"/>
        </w:tabs>
        <w:rPr>
          <w:b/>
          <w:color w:val="0000FF"/>
          <w:sz w:val="22"/>
        </w:rPr>
      </w:pPr>
      <w:r w:rsidRPr="003234A9">
        <w:rPr>
          <w:b/>
          <w:color w:val="0000FF"/>
          <w:sz w:val="22"/>
        </w:rPr>
        <w:tab/>
        <w:t xml:space="preserve">a) </w:t>
      </w:r>
      <w:proofErr w:type="spellStart"/>
      <w:r w:rsidRPr="003234A9">
        <w:rPr>
          <w:b/>
          <w:color w:val="0000FF"/>
          <w:sz w:val="22"/>
        </w:rPr>
        <w:t>Hidrotaxismo</w:t>
      </w:r>
      <w:proofErr w:type="spellEnd"/>
      <w:r w:rsidRPr="003234A9">
        <w:rPr>
          <w:b/>
          <w:color w:val="0000FF"/>
          <w:sz w:val="22"/>
        </w:rPr>
        <w:t xml:space="preserve"> </w:t>
      </w:r>
      <w:r w:rsidRPr="003234A9">
        <w:rPr>
          <w:b/>
          <w:color w:val="0000FF"/>
          <w:sz w:val="22"/>
        </w:rPr>
        <w:tab/>
      </w:r>
      <w:r w:rsidRPr="003234A9">
        <w:rPr>
          <w:b/>
          <w:color w:val="0000FF"/>
          <w:sz w:val="22"/>
          <w:effect w:val="antsBlack"/>
        </w:rPr>
        <w:t xml:space="preserve">b) Fototaxismo </w:t>
      </w:r>
      <w:r w:rsidRPr="003234A9">
        <w:rPr>
          <w:b/>
          <w:color w:val="0000FF"/>
          <w:sz w:val="22"/>
        </w:rPr>
        <w:tab/>
        <w:t xml:space="preserve">c) </w:t>
      </w:r>
      <w:proofErr w:type="spellStart"/>
      <w:r w:rsidRPr="003234A9">
        <w:rPr>
          <w:b/>
          <w:color w:val="0000FF"/>
          <w:sz w:val="22"/>
        </w:rPr>
        <w:t>Hidrotropismo</w:t>
      </w:r>
      <w:proofErr w:type="spellEnd"/>
      <w:r w:rsidRPr="003234A9">
        <w:rPr>
          <w:b/>
          <w:color w:val="0000FF"/>
          <w:sz w:val="22"/>
        </w:rPr>
        <w:t xml:space="preserve"> </w:t>
      </w:r>
      <w:r w:rsidRPr="003234A9">
        <w:rPr>
          <w:b/>
          <w:color w:val="0000FF"/>
          <w:sz w:val="22"/>
        </w:rPr>
        <w:tab/>
        <w:t xml:space="preserve">d) Fototropismo </w:t>
      </w:r>
      <w:r w:rsidRPr="003234A9">
        <w:rPr>
          <w:b/>
          <w:color w:val="0000FF"/>
          <w:sz w:val="22"/>
        </w:rPr>
        <w:tab/>
      </w:r>
    </w:p>
    <w:p w:rsidR="004C4896" w:rsidRPr="003234A9" w:rsidRDefault="004C4896" w:rsidP="004C4896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La posible contestación a una pregunta sobre la naturaleza, basada en observaciones, lecturas y conocimientos de un científico es:</w:t>
      </w:r>
    </w:p>
    <w:p w:rsidR="004C4896" w:rsidRPr="003234A9" w:rsidRDefault="004C4896" w:rsidP="004C4896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3234A9">
        <w:rPr>
          <w:rFonts w:ascii="Arial" w:hAnsi="Arial" w:cs="Arial"/>
          <w:color w:val="0000FF"/>
          <w:sz w:val="20"/>
          <w:szCs w:val="20"/>
        </w:rPr>
        <w:t>a. una conclusión</w:t>
      </w:r>
      <w:r w:rsidRPr="003234A9">
        <w:rPr>
          <w:rFonts w:ascii="Arial" w:hAnsi="Arial" w:cs="Arial"/>
          <w:color w:val="0000FF"/>
          <w:sz w:val="20"/>
          <w:szCs w:val="20"/>
        </w:rPr>
        <w:tab/>
        <w:t>b. una teoría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c. una hipótesis</w:t>
      </w:r>
      <w:r w:rsidRPr="003234A9">
        <w:rPr>
          <w:rFonts w:ascii="Arial" w:hAnsi="Arial" w:cs="Arial"/>
          <w:color w:val="0000FF"/>
          <w:sz w:val="20"/>
          <w:szCs w:val="20"/>
        </w:rPr>
        <w:tab/>
      </w:r>
      <w:r w:rsidRPr="003234A9">
        <w:rPr>
          <w:rFonts w:ascii="Arial" w:hAnsi="Arial" w:cs="Arial"/>
          <w:color w:val="0000FF"/>
          <w:sz w:val="20"/>
          <w:szCs w:val="20"/>
        </w:rPr>
        <w:tab/>
        <w:t>d. una ley científica</w:t>
      </w:r>
      <w:r w:rsidRPr="003234A9">
        <w:rPr>
          <w:rFonts w:ascii="Arial" w:hAnsi="Arial" w:cs="Arial"/>
          <w:color w:val="0000FF"/>
          <w:sz w:val="20"/>
          <w:szCs w:val="20"/>
        </w:rPr>
        <w:tab/>
        <w:t>e. N/A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color w:val="0000FF"/>
          <w:sz w:val="20"/>
          <w:szCs w:val="20"/>
        </w:rPr>
        <w:t>En</w:t>
      </w:r>
      <w:r w:rsidRPr="003234A9">
        <w:rPr>
          <w:b/>
          <w:bCs/>
          <w:color w:val="0000FF"/>
          <w:sz w:val="20"/>
          <w:szCs w:val="20"/>
          <w:lang w:val="es-EC"/>
        </w:rPr>
        <w:t xml:space="preserve"> que fase de la división celular se produce la sinapsis</w:t>
      </w:r>
    </w:p>
    <w:p w:rsidR="00982AB4" w:rsidRPr="003234A9" w:rsidRDefault="00982AB4" w:rsidP="00982AB4">
      <w:pPr>
        <w:spacing w:line="300" w:lineRule="exact"/>
        <w:rPr>
          <w:color w:val="0000FF"/>
          <w:sz w:val="20"/>
          <w:szCs w:val="20"/>
          <w:lang w:val="es-EC"/>
        </w:rPr>
      </w:pPr>
      <w:r w:rsidRPr="003234A9">
        <w:rPr>
          <w:color w:val="0000FF"/>
          <w:sz w:val="20"/>
          <w:szCs w:val="20"/>
          <w:effect w:val="antsRed"/>
          <w:lang w:val="es-EC"/>
        </w:rPr>
        <w:t>a) Profase I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b) Profase II</w:t>
      </w:r>
      <w:r w:rsidRPr="003234A9">
        <w:rPr>
          <w:color w:val="0000FF"/>
          <w:sz w:val="20"/>
          <w:szCs w:val="20"/>
          <w:lang w:val="es-EC"/>
        </w:rPr>
        <w:tab/>
      </w:r>
      <w:r w:rsidRPr="003234A9">
        <w:rPr>
          <w:color w:val="0000FF"/>
          <w:sz w:val="20"/>
          <w:szCs w:val="20"/>
          <w:lang w:val="es-EC"/>
        </w:rPr>
        <w:tab/>
        <w:t>c) metafase I</w:t>
      </w:r>
      <w:r w:rsidRPr="003234A9">
        <w:rPr>
          <w:color w:val="0000FF"/>
          <w:sz w:val="20"/>
          <w:szCs w:val="20"/>
          <w:lang w:val="es-EC"/>
        </w:rPr>
        <w:tab/>
        <w:t>d) metafase II</w:t>
      </w:r>
      <w:r w:rsidRPr="003234A9">
        <w:rPr>
          <w:color w:val="0000FF"/>
          <w:sz w:val="20"/>
          <w:szCs w:val="20"/>
          <w:lang w:val="es-EC"/>
        </w:rPr>
        <w:tab/>
        <w:t>e) NA</w:t>
      </w:r>
    </w:p>
    <w:p w:rsidR="004C4896" w:rsidRPr="003234A9" w:rsidRDefault="004C4896" w:rsidP="004C4896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6E0337" w:rsidRPr="003234A9" w:rsidRDefault="006E0337" w:rsidP="006E0337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¿En qué etapa de la respiración celular se produce la mayor ganancia de moléculas de ATP?</w:t>
      </w:r>
    </w:p>
    <w:p w:rsidR="006E0337" w:rsidRPr="003234A9" w:rsidRDefault="006E0337" w:rsidP="006E0337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  <w:r w:rsidRPr="003234A9">
        <w:rPr>
          <w:rFonts w:ascii="Arial" w:hAnsi="Arial" w:cs="Arial"/>
          <w:bCs/>
          <w:color w:val="0000FF"/>
          <w:sz w:val="20"/>
          <w:szCs w:val="20"/>
        </w:rPr>
        <w:t>a. glucólisis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b. fermentación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c. ciclo de </w:t>
      </w:r>
      <w:proofErr w:type="spellStart"/>
      <w:r w:rsidRPr="003234A9">
        <w:rPr>
          <w:rFonts w:ascii="Arial" w:hAnsi="Arial" w:cs="Arial"/>
          <w:bCs/>
          <w:color w:val="0000FF"/>
          <w:sz w:val="20"/>
          <w:szCs w:val="20"/>
        </w:rPr>
        <w:t>Krebs</w:t>
      </w:r>
      <w:proofErr w:type="spellEnd"/>
      <w:r w:rsidRPr="003234A9">
        <w:rPr>
          <w:rFonts w:ascii="Arial" w:hAnsi="Arial" w:cs="Arial"/>
          <w:bCs/>
          <w:color w:val="0000FF"/>
          <w:sz w:val="20"/>
          <w:szCs w:val="20"/>
        </w:rPr>
        <w:tab/>
        <w:t xml:space="preserve">     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d. cadena respiratoria</w:t>
      </w:r>
    </w:p>
    <w:p w:rsidR="00C23EAC" w:rsidRPr="003234A9" w:rsidRDefault="00C23EAC" w:rsidP="00C23EAC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</w:p>
    <w:p w:rsidR="006E0337" w:rsidRPr="003234A9" w:rsidRDefault="006E0337" w:rsidP="006E0337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El proceso mediante el cual los seres autótrofos fabrican su propio alimento se llama: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MX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>a. asimilación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b. fotosíntesis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c. metabolismo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ab/>
        <w:t>d.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 xml:space="preserve"> </w:t>
      </w:r>
      <w:r w:rsidRPr="003234A9">
        <w:rPr>
          <w:rFonts w:ascii="Arial" w:hAnsi="Arial" w:cs="Arial"/>
          <w:bCs/>
          <w:color w:val="0000FF"/>
          <w:sz w:val="20"/>
          <w:szCs w:val="20"/>
          <w:lang w:val="es-MX"/>
        </w:rPr>
        <w:t>homeostasis</w:t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</w:rPr>
        <w:tab/>
        <w:t>e. N/A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 xml:space="preserve"> </w:t>
      </w:r>
    </w:p>
    <w:p w:rsidR="006E0337" w:rsidRPr="003234A9" w:rsidRDefault="006E0337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El gen que no se expresa se llama:</w:t>
      </w:r>
    </w:p>
    <w:p w:rsidR="006E0337" w:rsidRPr="003234A9" w:rsidRDefault="006E0337" w:rsidP="006E0337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>a. homocigoto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dominante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c. heterocigoto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d. recesivo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e. N/A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color w:val="0000FF"/>
          <w:sz w:val="20"/>
        </w:rPr>
      </w:pPr>
      <w:r w:rsidRPr="003234A9">
        <w:rPr>
          <w:b/>
          <w:color w:val="0000FF"/>
          <w:sz w:val="20"/>
        </w:rPr>
        <w:t>La sustancia que controla la velocidad a la que ocurre una reacción química sin que la célula sufra daño alguno ni se destruya se conoce como:</w:t>
      </w:r>
    </w:p>
    <w:p w:rsidR="00982AB4" w:rsidRPr="003234A9" w:rsidRDefault="00982AB4" w:rsidP="00982AB4">
      <w:pPr>
        <w:spacing w:line="300" w:lineRule="exact"/>
        <w:jc w:val="both"/>
        <w:rPr>
          <w:bCs/>
          <w:color w:val="0000FF"/>
          <w:sz w:val="20"/>
        </w:rPr>
      </w:pPr>
      <w:r w:rsidRPr="003234A9">
        <w:rPr>
          <w:bCs/>
          <w:color w:val="0000FF"/>
          <w:sz w:val="20"/>
        </w:rPr>
        <w:t xml:space="preserve">a) </w:t>
      </w:r>
      <w:proofErr w:type="gramStart"/>
      <w:r w:rsidRPr="003234A9">
        <w:rPr>
          <w:bCs/>
          <w:color w:val="0000FF"/>
          <w:sz w:val="20"/>
        </w:rPr>
        <w:t>energía</w:t>
      </w:r>
      <w:proofErr w:type="gramEnd"/>
      <w:r w:rsidRPr="003234A9">
        <w:rPr>
          <w:bCs/>
          <w:color w:val="0000FF"/>
          <w:sz w:val="20"/>
        </w:rPr>
        <w:t xml:space="preserve"> de activación, </w:t>
      </w:r>
      <w:r w:rsidRPr="003234A9">
        <w:rPr>
          <w:bCs/>
          <w:color w:val="0000FF"/>
          <w:sz w:val="20"/>
        </w:rPr>
        <w:tab/>
      </w:r>
      <w:r w:rsidRPr="003234A9">
        <w:rPr>
          <w:bCs/>
          <w:color w:val="0000FF"/>
          <w:sz w:val="20"/>
        </w:rPr>
        <w:tab/>
      </w:r>
      <w:r w:rsidRPr="003234A9">
        <w:rPr>
          <w:color w:val="0000FF"/>
          <w:sz w:val="20"/>
          <w:szCs w:val="20"/>
          <w:effect w:val="antsBlack"/>
        </w:rPr>
        <w:t>b) catalizador</w:t>
      </w:r>
      <w:r w:rsidRPr="003234A9">
        <w:rPr>
          <w:bCs/>
          <w:color w:val="0000FF"/>
          <w:sz w:val="20"/>
        </w:rPr>
        <w:t xml:space="preserve">, </w:t>
      </w:r>
      <w:r w:rsidRPr="003234A9">
        <w:rPr>
          <w:bCs/>
          <w:color w:val="0000FF"/>
          <w:sz w:val="20"/>
        </w:rPr>
        <w:tab/>
        <w:t xml:space="preserve">c) anabolismo, </w:t>
      </w:r>
      <w:r w:rsidRPr="003234A9">
        <w:rPr>
          <w:bCs/>
          <w:color w:val="0000FF"/>
          <w:sz w:val="20"/>
        </w:rPr>
        <w:tab/>
        <w:t>d) catabolismo</w:t>
      </w:r>
      <w:r w:rsidRPr="003234A9">
        <w:rPr>
          <w:bCs/>
          <w:color w:val="0000FF"/>
          <w:sz w:val="20"/>
        </w:rPr>
        <w:tab/>
        <w:t>e) metabolismo</w:t>
      </w:r>
    </w:p>
    <w:p w:rsidR="00982AB4" w:rsidRPr="003234A9" w:rsidRDefault="00982AB4" w:rsidP="00982AB4">
      <w:pPr>
        <w:pStyle w:val="Prrafodelista"/>
        <w:numPr>
          <w:ilvl w:val="0"/>
          <w:numId w:val="11"/>
        </w:numPr>
        <w:spacing w:line="300" w:lineRule="exact"/>
        <w:jc w:val="both"/>
        <w:rPr>
          <w:b/>
          <w:bCs/>
          <w:color w:val="0000FF"/>
          <w:sz w:val="20"/>
          <w:szCs w:val="20"/>
          <w:lang w:val="es-EC"/>
        </w:rPr>
      </w:pPr>
      <w:r w:rsidRPr="003234A9">
        <w:rPr>
          <w:b/>
          <w:bCs/>
          <w:color w:val="0000FF"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982AB4" w:rsidRPr="003234A9" w:rsidRDefault="00982AB4" w:rsidP="00982AB4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 xml:space="preserve"> </w:t>
      </w:r>
    </w:p>
    <w:p w:rsidR="00982AB4" w:rsidRPr="003234A9" w:rsidRDefault="00436043" w:rsidP="00982AB4">
      <w:pPr>
        <w:ind w:left="2130"/>
        <w:jc w:val="both"/>
        <w:rPr>
          <w:rFonts w:ascii="Wingdings 3" w:hAnsi="Wingdings 3" w:cs="Arial"/>
          <w:b/>
          <w:bCs/>
          <w:color w:val="0000FF"/>
          <w:sz w:val="20"/>
          <w:szCs w:val="20"/>
          <w:lang w:val="es-EC"/>
        </w:rPr>
      </w:pPr>
      <w:r w:rsidRPr="00436043">
        <w:rPr>
          <w:rFonts w:ascii="Arial" w:hAnsi="Arial" w:cs="Arial"/>
          <w:b/>
          <w:bCs/>
          <w:noProof/>
          <w:color w:val="0000FF"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52pt;margin-top:2.55pt;width:64.9pt;height:11.25pt;z-index:251657216" strokecolor="red"/>
        </w:pict>
      </w:r>
      <w:r w:rsidRPr="00436043">
        <w:rPr>
          <w:rFonts w:ascii="Arial" w:hAnsi="Arial" w:cs="Arial"/>
          <w:b/>
          <w:bCs/>
          <w:noProof/>
          <w:color w:val="0000FF"/>
          <w:sz w:val="20"/>
          <w:szCs w:val="20"/>
          <w:lang w:val="en-US" w:eastAsia="en-US"/>
        </w:rPr>
        <w:pict>
          <v:shape id="_x0000_s1028" type="#_x0000_t13" style="position:absolute;left:0;text-align:left;margin-left:138pt;margin-top:2.55pt;width:64.9pt;height:11.25pt;z-index:251658240" strokecolor="red"/>
        </w:pict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>ADN</w:t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proofErr w:type="spellStart"/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>ARNm</w:t>
      </w:r>
      <w:proofErr w:type="spellEnd"/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  <w:r w:rsidR="00982AB4"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  <w:t>proteína</w:t>
      </w:r>
    </w:p>
    <w:p w:rsidR="00982AB4" w:rsidRPr="003234A9" w:rsidRDefault="00982AB4" w:rsidP="00982AB4">
      <w:pPr>
        <w:tabs>
          <w:tab w:val="left" w:pos="7635"/>
        </w:tabs>
        <w:jc w:val="both"/>
        <w:rPr>
          <w:rFonts w:ascii="Arial" w:hAnsi="Arial" w:cs="Arial"/>
          <w:b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/>
          <w:bCs/>
          <w:color w:val="0000FF"/>
          <w:sz w:val="20"/>
          <w:szCs w:val="20"/>
          <w:lang w:val="es-EC"/>
        </w:rPr>
        <w:tab/>
      </w:r>
    </w:p>
    <w:p w:rsidR="00982AB4" w:rsidRPr="003234A9" w:rsidRDefault="00982AB4" w:rsidP="00982AB4">
      <w:pPr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a. traducción-transcripción</w:t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</w:r>
      <w:r w:rsidRPr="003234A9">
        <w:rPr>
          <w:rFonts w:ascii="Arial" w:hAnsi="Arial" w:cs="Arial"/>
          <w:bCs/>
          <w:color w:val="0000FF"/>
          <w:sz w:val="20"/>
          <w:szCs w:val="20"/>
          <w:lang w:val="es-EC"/>
        </w:rPr>
        <w:tab/>
        <w:t>b. transcripción-traducción</w:t>
      </w:r>
    </w:p>
    <w:p w:rsidR="006E0337" w:rsidRPr="003234A9" w:rsidRDefault="006E0337" w:rsidP="00C23EAC">
      <w:pPr>
        <w:tabs>
          <w:tab w:val="left" w:pos="360"/>
        </w:tabs>
        <w:jc w:val="both"/>
        <w:rPr>
          <w:rFonts w:ascii="Arial" w:hAnsi="Arial" w:cs="Arial"/>
          <w:bCs/>
          <w:color w:val="0000FF"/>
          <w:sz w:val="20"/>
          <w:szCs w:val="20"/>
          <w:lang w:val="es-EC"/>
        </w:rPr>
      </w:pPr>
    </w:p>
    <w:sectPr w:rsidR="006E0337" w:rsidRPr="003234A9" w:rsidSect="002E0639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244" w:rsidRDefault="009B4244">
      <w:r>
        <w:separator/>
      </w:r>
    </w:p>
  </w:endnote>
  <w:endnote w:type="continuationSeparator" w:id="0">
    <w:p w:rsidR="009B4244" w:rsidRDefault="009B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436043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7D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436043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7D6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1C4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244" w:rsidRDefault="009B4244">
      <w:r>
        <w:separator/>
      </w:r>
    </w:p>
  </w:footnote>
  <w:footnote w:type="continuationSeparator" w:id="0">
    <w:p w:rsidR="009B4244" w:rsidRDefault="009B4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A5"/>
    <w:multiLevelType w:val="hybridMultilevel"/>
    <w:tmpl w:val="2E6EB9C6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91F60"/>
    <w:multiLevelType w:val="hybridMultilevel"/>
    <w:tmpl w:val="D33E8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621BF"/>
    <w:multiLevelType w:val="hybridMultilevel"/>
    <w:tmpl w:val="2CF643AA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35BA8"/>
    <w:multiLevelType w:val="hybridMultilevel"/>
    <w:tmpl w:val="2FDA38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049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15A129A"/>
    <w:multiLevelType w:val="hybridMultilevel"/>
    <w:tmpl w:val="04604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0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60DA0"/>
    <w:multiLevelType w:val="hybridMultilevel"/>
    <w:tmpl w:val="79CE6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23387C"/>
    <w:multiLevelType w:val="hybridMultilevel"/>
    <w:tmpl w:val="2BA82F10"/>
    <w:lvl w:ilvl="0" w:tplc="E5F8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DB5B91"/>
    <w:multiLevelType w:val="hybridMultilevel"/>
    <w:tmpl w:val="212ABD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1C86"/>
    <w:rsid w:val="00002226"/>
    <w:rsid w:val="000454DF"/>
    <w:rsid w:val="00054909"/>
    <w:rsid w:val="00067D8C"/>
    <w:rsid w:val="000723C8"/>
    <w:rsid w:val="000E2853"/>
    <w:rsid w:val="001B3077"/>
    <w:rsid w:val="001B4B88"/>
    <w:rsid w:val="00231364"/>
    <w:rsid w:val="0023721E"/>
    <w:rsid w:val="00264E79"/>
    <w:rsid w:val="002B3318"/>
    <w:rsid w:val="002E0639"/>
    <w:rsid w:val="00312A15"/>
    <w:rsid w:val="0031588E"/>
    <w:rsid w:val="003234A9"/>
    <w:rsid w:val="00375B03"/>
    <w:rsid w:val="00381DAF"/>
    <w:rsid w:val="003A2AD4"/>
    <w:rsid w:val="003F1653"/>
    <w:rsid w:val="00436043"/>
    <w:rsid w:val="00476422"/>
    <w:rsid w:val="004C4896"/>
    <w:rsid w:val="004D25D3"/>
    <w:rsid w:val="00536BDC"/>
    <w:rsid w:val="00543066"/>
    <w:rsid w:val="00551A41"/>
    <w:rsid w:val="00564C40"/>
    <w:rsid w:val="005F5783"/>
    <w:rsid w:val="006D0C1D"/>
    <w:rsid w:val="006E0337"/>
    <w:rsid w:val="006E7248"/>
    <w:rsid w:val="00713205"/>
    <w:rsid w:val="007271FC"/>
    <w:rsid w:val="00842FAF"/>
    <w:rsid w:val="00843554"/>
    <w:rsid w:val="00863A3C"/>
    <w:rsid w:val="008A14C3"/>
    <w:rsid w:val="008A7530"/>
    <w:rsid w:val="008C7994"/>
    <w:rsid w:val="008E7204"/>
    <w:rsid w:val="00977D68"/>
    <w:rsid w:val="00981C4E"/>
    <w:rsid w:val="00982AB4"/>
    <w:rsid w:val="009910B7"/>
    <w:rsid w:val="009B4244"/>
    <w:rsid w:val="00A01580"/>
    <w:rsid w:val="00A32DE8"/>
    <w:rsid w:val="00B95EA8"/>
    <w:rsid w:val="00BF7731"/>
    <w:rsid w:val="00C16A80"/>
    <w:rsid w:val="00C23EAC"/>
    <w:rsid w:val="00C74EDB"/>
    <w:rsid w:val="00CA6C9E"/>
    <w:rsid w:val="00D0615B"/>
    <w:rsid w:val="00D22D47"/>
    <w:rsid w:val="00D72D3D"/>
    <w:rsid w:val="00DA49B9"/>
    <w:rsid w:val="00E377FB"/>
    <w:rsid w:val="00EC364F"/>
    <w:rsid w:val="00EE4638"/>
    <w:rsid w:val="00F21B7C"/>
    <w:rsid w:val="00F4462F"/>
    <w:rsid w:val="00F90DCB"/>
    <w:rsid w:val="00F95B48"/>
    <w:rsid w:val="00FC2D6B"/>
    <w:rsid w:val="00FC3B3D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454DF"/>
    <w:pPr>
      <w:spacing w:after="120"/>
    </w:pPr>
  </w:style>
  <w:style w:type="paragraph" w:styleId="Textoindependiente2">
    <w:name w:val="Body Text 2"/>
    <w:basedOn w:val="Normal"/>
    <w:rsid w:val="00CA6C9E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3F16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F1653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76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Barcillo Barsiniestro</cp:lastModifiedBy>
  <cp:revision>2</cp:revision>
  <cp:lastPrinted>2012-02-17T13:44:00Z</cp:lastPrinted>
  <dcterms:created xsi:type="dcterms:W3CDTF">2012-09-11T09:15:00Z</dcterms:created>
  <dcterms:modified xsi:type="dcterms:W3CDTF">2012-09-11T09:15:00Z</dcterms:modified>
</cp:coreProperties>
</file>