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drawing2.xml" ContentType="application/vnd.ms-office.drawingml.diagramDrawing+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18D" w:rsidRPr="00231898" w:rsidRDefault="0004218D" w:rsidP="0004218D">
      <w:pPr>
        <w:pStyle w:val="Ttulo"/>
        <w:spacing w:line="276" w:lineRule="auto"/>
        <w:rPr>
          <w:bCs/>
          <w:sz w:val="20"/>
          <w:szCs w:val="32"/>
        </w:rPr>
      </w:pPr>
      <w:r>
        <w:rPr>
          <w:b w:val="0"/>
          <w:noProof/>
          <w:sz w:val="16"/>
          <w:lang w:eastAsia="es-MX"/>
        </w:rPr>
        <w:drawing>
          <wp:anchor distT="0" distB="0" distL="114300" distR="114300" simplePos="0" relativeHeight="251660288" behindDoc="0" locked="0" layoutInCell="1" allowOverlap="1">
            <wp:simplePos x="0" y="0"/>
            <wp:positionH relativeFrom="column">
              <wp:posOffset>2150745</wp:posOffset>
            </wp:positionH>
            <wp:positionV relativeFrom="paragraph">
              <wp:posOffset>-813435</wp:posOffset>
            </wp:positionV>
            <wp:extent cx="952500" cy="820420"/>
            <wp:effectExtent l="19050" t="0" r="0" b="0"/>
            <wp:wrapSquare wrapText="bothSides"/>
            <wp:docPr id="2"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8" cstate="print"/>
                    <a:srcRect/>
                    <a:stretch>
                      <a:fillRect/>
                    </a:stretch>
                  </pic:blipFill>
                  <pic:spPr bwMode="auto">
                    <a:xfrm>
                      <a:off x="0" y="0"/>
                      <a:ext cx="952500" cy="820420"/>
                    </a:xfrm>
                    <a:prstGeom prst="rect">
                      <a:avLst/>
                    </a:prstGeom>
                    <a:noFill/>
                    <a:ln w="9525">
                      <a:noFill/>
                      <a:miter lim="800000"/>
                      <a:headEnd/>
                      <a:tailEnd/>
                    </a:ln>
                  </pic:spPr>
                </pic:pic>
              </a:graphicData>
            </a:graphic>
          </wp:anchor>
        </w:drawing>
      </w:r>
    </w:p>
    <w:p w:rsidR="0004218D" w:rsidRDefault="0004218D" w:rsidP="0004218D">
      <w:pPr>
        <w:pStyle w:val="Default"/>
        <w:jc w:val="center"/>
        <w:rPr>
          <w:sz w:val="32"/>
          <w:szCs w:val="32"/>
        </w:rPr>
      </w:pPr>
      <w:r>
        <w:rPr>
          <w:b/>
          <w:bCs/>
          <w:sz w:val="32"/>
          <w:szCs w:val="32"/>
        </w:rPr>
        <w:t>ESCUELA SUPERIOR POLITÉCNICA DEL LITORAL</w:t>
      </w:r>
    </w:p>
    <w:p w:rsidR="0004218D" w:rsidRPr="00911318" w:rsidRDefault="0004218D" w:rsidP="0004218D">
      <w:pPr>
        <w:pStyle w:val="Default"/>
        <w:jc w:val="both"/>
        <w:rPr>
          <w:b/>
          <w:bCs/>
          <w:sz w:val="28"/>
          <w:szCs w:val="32"/>
        </w:rPr>
      </w:pPr>
    </w:p>
    <w:p w:rsidR="0004218D" w:rsidRPr="0059520E" w:rsidRDefault="0004218D" w:rsidP="0004218D">
      <w:pPr>
        <w:pStyle w:val="Default"/>
        <w:jc w:val="both"/>
        <w:rPr>
          <w:b/>
          <w:bCs/>
          <w:szCs w:val="32"/>
        </w:rPr>
      </w:pPr>
    </w:p>
    <w:p w:rsidR="0004218D" w:rsidRDefault="0004218D" w:rsidP="0004218D">
      <w:pPr>
        <w:pStyle w:val="Default"/>
        <w:jc w:val="center"/>
        <w:rPr>
          <w:b/>
          <w:bCs/>
          <w:sz w:val="32"/>
          <w:szCs w:val="32"/>
        </w:rPr>
      </w:pPr>
      <w:r>
        <w:rPr>
          <w:b/>
          <w:bCs/>
          <w:sz w:val="32"/>
          <w:szCs w:val="32"/>
        </w:rPr>
        <w:t>Facultad de Ingeniería en Mecánica y Ciencias de la Producción</w:t>
      </w:r>
    </w:p>
    <w:p w:rsidR="00D67CB4" w:rsidRPr="0004218D" w:rsidRDefault="00D67CB4" w:rsidP="00136A48">
      <w:pPr>
        <w:rPr>
          <w:rFonts w:ascii="Arial" w:hAnsi="Arial" w:cs="Arial"/>
          <w:sz w:val="32"/>
          <w:lang w:val="es-EC"/>
        </w:rPr>
      </w:pPr>
    </w:p>
    <w:p w:rsidR="00D67CB4" w:rsidRDefault="00D67CB4" w:rsidP="00136A48">
      <w:pPr>
        <w:rPr>
          <w:rFonts w:ascii="Arial" w:hAnsi="Arial" w:cs="Arial"/>
          <w:sz w:val="32"/>
        </w:rPr>
      </w:pPr>
    </w:p>
    <w:p w:rsidR="00136A48" w:rsidRPr="0004218D" w:rsidRDefault="00136A48" w:rsidP="00136A48">
      <w:pPr>
        <w:pStyle w:val="Textoindependiente"/>
        <w:rPr>
          <w:rFonts w:ascii="Arial" w:hAnsi="Arial" w:cs="Arial"/>
          <w:sz w:val="28"/>
          <w:szCs w:val="28"/>
        </w:rPr>
      </w:pPr>
      <w:r w:rsidRPr="0004218D">
        <w:rPr>
          <w:rFonts w:ascii="Arial" w:hAnsi="Arial" w:cs="Arial"/>
          <w:sz w:val="32"/>
        </w:rPr>
        <w:t>“</w:t>
      </w:r>
      <w:r w:rsidRPr="0004218D">
        <w:rPr>
          <w:rFonts w:ascii="Arial" w:hAnsi="Arial" w:cs="Arial"/>
          <w:sz w:val="28"/>
          <w:szCs w:val="28"/>
        </w:rPr>
        <w:t>Mejo</w:t>
      </w:r>
      <w:r w:rsidR="00B602E4" w:rsidRPr="0004218D">
        <w:rPr>
          <w:rFonts w:ascii="Arial" w:hAnsi="Arial" w:cs="Arial"/>
          <w:sz w:val="28"/>
          <w:szCs w:val="28"/>
        </w:rPr>
        <w:t>ramiento de la Productividad de un</w:t>
      </w:r>
      <w:r w:rsidRPr="0004218D">
        <w:rPr>
          <w:rFonts w:ascii="Arial" w:hAnsi="Arial" w:cs="Arial"/>
          <w:sz w:val="28"/>
          <w:szCs w:val="28"/>
        </w:rPr>
        <w:t xml:space="preserve"> Taller</w:t>
      </w:r>
      <w:r w:rsidR="00B602E4" w:rsidRPr="0004218D">
        <w:rPr>
          <w:rFonts w:ascii="Arial" w:hAnsi="Arial" w:cs="Arial"/>
          <w:sz w:val="28"/>
          <w:szCs w:val="28"/>
        </w:rPr>
        <w:t xml:space="preserve"> Mecánico de Reparación de Motores de Combustión Interna utilizando Herramientas de Mejora Continua</w:t>
      </w:r>
      <w:r w:rsidRPr="0004218D">
        <w:rPr>
          <w:rFonts w:ascii="Arial" w:hAnsi="Arial" w:cs="Arial"/>
          <w:sz w:val="28"/>
          <w:szCs w:val="28"/>
        </w:rPr>
        <w:t>”</w:t>
      </w:r>
    </w:p>
    <w:p w:rsidR="00136A48" w:rsidRDefault="00136A48" w:rsidP="00136A48">
      <w:pPr>
        <w:rPr>
          <w:rFonts w:ascii="Arial" w:hAnsi="Arial" w:cs="Arial"/>
          <w:sz w:val="32"/>
        </w:rPr>
      </w:pPr>
    </w:p>
    <w:p w:rsidR="00D67CB4" w:rsidRPr="0004218D" w:rsidRDefault="00D67CB4" w:rsidP="00136A48">
      <w:pPr>
        <w:rPr>
          <w:rFonts w:ascii="Arial" w:hAnsi="Arial" w:cs="Arial"/>
          <w:sz w:val="28"/>
        </w:rPr>
      </w:pPr>
    </w:p>
    <w:p w:rsidR="00136A48" w:rsidRPr="0004218D" w:rsidRDefault="00136A48" w:rsidP="00136A48">
      <w:pPr>
        <w:rPr>
          <w:rFonts w:ascii="Arial" w:hAnsi="Arial" w:cs="Arial"/>
          <w:sz w:val="28"/>
        </w:rPr>
      </w:pPr>
    </w:p>
    <w:p w:rsidR="00136A48" w:rsidRPr="00202B93" w:rsidRDefault="00B602E4" w:rsidP="00136A48">
      <w:pPr>
        <w:jc w:val="center"/>
        <w:rPr>
          <w:rFonts w:ascii="Arial" w:hAnsi="Arial" w:cs="Arial"/>
          <w:b/>
          <w:sz w:val="32"/>
        </w:rPr>
      </w:pPr>
      <w:r>
        <w:rPr>
          <w:rFonts w:ascii="Arial" w:hAnsi="Arial" w:cs="Arial"/>
          <w:b/>
          <w:sz w:val="32"/>
        </w:rPr>
        <w:t>TESIS DE GRADO</w:t>
      </w:r>
    </w:p>
    <w:p w:rsidR="00136A48" w:rsidRDefault="00136A48" w:rsidP="00136A48">
      <w:pPr>
        <w:rPr>
          <w:rFonts w:ascii="Arial" w:hAnsi="Arial" w:cs="Arial"/>
          <w:sz w:val="32"/>
        </w:rPr>
      </w:pPr>
    </w:p>
    <w:p w:rsidR="00D67CB4" w:rsidRDefault="00D67CB4" w:rsidP="00136A48">
      <w:pPr>
        <w:jc w:val="center"/>
        <w:rPr>
          <w:rFonts w:ascii="Arial" w:hAnsi="Arial" w:cs="Arial"/>
          <w:sz w:val="32"/>
        </w:rPr>
      </w:pPr>
    </w:p>
    <w:p w:rsidR="00136A48" w:rsidRDefault="00136A48" w:rsidP="00BB7586">
      <w:pPr>
        <w:jc w:val="center"/>
        <w:rPr>
          <w:rFonts w:ascii="Arial" w:hAnsi="Arial" w:cs="Arial"/>
          <w:sz w:val="32"/>
        </w:rPr>
      </w:pPr>
      <w:r>
        <w:rPr>
          <w:rFonts w:ascii="Arial" w:hAnsi="Arial" w:cs="Arial"/>
          <w:sz w:val="32"/>
        </w:rPr>
        <w:t>Pr</w:t>
      </w:r>
      <w:r w:rsidR="00BB7586">
        <w:rPr>
          <w:rFonts w:ascii="Arial" w:hAnsi="Arial" w:cs="Arial"/>
          <w:sz w:val="32"/>
        </w:rPr>
        <w:t>evia la obtención del Título d</w:t>
      </w:r>
      <w:r w:rsidR="00761272">
        <w:rPr>
          <w:rFonts w:ascii="Arial" w:hAnsi="Arial" w:cs="Arial"/>
          <w:sz w:val="32"/>
        </w:rPr>
        <w:t>e</w:t>
      </w:r>
      <w:bookmarkStart w:id="0" w:name="_GoBack"/>
      <w:bookmarkEnd w:id="0"/>
    </w:p>
    <w:p w:rsidR="0004218D" w:rsidRDefault="0004218D" w:rsidP="00BB7586">
      <w:pPr>
        <w:jc w:val="center"/>
        <w:rPr>
          <w:rFonts w:ascii="Arial" w:hAnsi="Arial" w:cs="Arial"/>
          <w:sz w:val="32"/>
        </w:rPr>
      </w:pPr>
    </w:p>
    <w:p w:rsidR="00136A48" w:rsidRDefault="00136A48" w:rsidP="00136A48">
      <w:pPr>
        <w:jc w:val="center"/>
        <w:rPr>
          <w:rFonts w:ascii="Arial" w:hAnsi="Arial" w:cs="Arial"/>
          <w:sz w:val="32"/>
        </w:rPr>
      </w:pPr>
    </w:p>
    <w:p w:rsidR="00136A48" w:rsidRDefault="00136A48" w:rsidP="00136A48">
      <w:pPr>
        <w:pStyle w:val="Ttulo4"/>
      </w:pPr>
      <w:r>
        <w:t>INGENIERO MECÁNICO</w:t>
      </w:r>
    </w:p>
    <w:p w:rsidR="00136A48" w:rsidRPr="0004218D" w:rsidRDefault="00136A48" w:rsidP="00136A48">
      <w:pPr>
        <w:rPr>
          <w:rFonts w:ascii="Arial" w:hAnsi="Arial" w:cs="Arial"/>
        </w:rPr>
      </w:pPr>
    </w:p>
    <w:p w:rsidR="00136A48" w:rsidRPr="0004218D" w:rsidRDefault="00136A48" w:rsidP="00136A48">
      <w:pPr>
        <w:jc w:val="center"/>
        <w:rPr>
          <w:rFonts w:ascii="Arial" w:hAnsi="Arial" w:cs="Arial"/>
        </w:rPr>
      </w:pPr>
    </w:p>
    <w:p w:rsidR="00D67CB4" w:rsidRPr="0004218D" w:rsidRDefault="00D67CB4" w:rsidP="00136A48">
      <w:pPr>
        <w:jc w:val="center"/>
        <w:rPr>
          <w:rFonts w:ascii="Arial" w:hAnsi="Arial" w:cs="Arial"/>
          <w:sz w:val="22"/>
        </w:rPr>
      </w:pPr>
    </w:p>
    <w:p w:rsidR="00136A48" w:rsidRDefault="00136A48" w:rsidP="00136A48">
      <w:pPr>
        <w:jc w:val="center"/>
        <w:rPr>
          <w:rFonts w:ascii="Arial" w:hAnsi="Arial" w:cs="Arial"/>
          <w:sz w:val="32"/>
        </w:rPr>
      </w:pPr>
      <w:r>
        <w:rPr>
          <w:rFonts w:ascii="Arial" w:hAnsi="Arial" w:cs="Arial"/>
          <w:sz w:val="32"/>
        </w:rPr>
        <w:t>Presentada por:</w:t>
      </w:r>
    </w:p>
    <w:p w:rsidR="00136A48" w:rsidRDefault="00136A48" w:rsidP="00136A48">
      <w:pPr>
        <w:jc w:val="center"/>
        <w:rPr>
          <w:rFonts w:ascii="Arial" w:hAnsi="Arial" w:cs="Arial"/>
          <w:sz w:val="32"/>
        </w:rPr>
      </w:pPr>
    </w:p>
    <w:p w:rsidR="0004218D" w:rsidRDefault="0004218D" w:rsidP="00136A48">
      <w:pPr>
        <w:jc w:val="center"/>
        <w:rPr>
          <w:rFonts w:ascii="Arial" w:hAnsi="Arial" w:cs="Arial"/>
          <w:sz w:val="32"/>
        </w:rPr>
      </w:pPr>
    </w:p>
    <w:p w:rsidR="00136A48" w:rsidRDefault="00136A48" w:rsidP="00136A48">
      <w:pPr>
        <w:jc w:val="center"/>
        <w:rPr>
          <w:rFonts w:ascii="Arial" w:hAnsi="Arial" w:cs="Arial"/>
          <w:sz w:val="32"/>
        </w:rPr>
      </w:pPr>
      <w:r>
        <w:rPr>
          <w:rFonts w:ascii="Arial" w:hAnsi="Arial" w:cs="Arial"/>
          <w:sz w:val="32"/>
        </w:rPr>
        <w:t>Luis Gabriel Alejandro Palma</w:t>
      </w:r>
    </w:p>
    <w:p w:rsidR="00136A48" w:rsidRDefault="00136A48" w:rsidP="00136A48">
      <w:pPr>
        <w:rPr>
          <w:rFonts w:ascii="Arial" w:hAnsi="Arial" w:cs="Arial"/>
          <w:sz w:val="32"/>
        </w:rPr>
      </w:pPr>
    </w:p>
    <w:p w:rsidR="00136A48" w:rsidRDefault="00136A48" w:rsidP="00136A48">
      <w:pPr>
        <w:rPr>
          <w:rFonts w:ascii="Arial" w:hAnsi="Arial" w:cs="Arial"/>
          <w:sz w:val="32"/>
        </w:rPr>
      </w:pPr>
    </w:p>
    <w:p w:rsidR="00136A48" w:rsidRDefault="00136A48" w:rsidP="00136A48">
      <w:pPr>
        <w:jc w:val="center"/>
        <w:rPr>
          <w:rFonts w:ascii="Arial" w:hAnsi="Arial" w:cs="Arial"/>
          <w:sz w:val="32"/>
        </w:rPr>
      </w:pPr>
      <w:r>
        <w:rPr>
          <w:rFonts w:ascii="Arial" w:hAnsi="Arial" w:cs="Arial"/>
          <w:sz w:val="32"/>
        </w:rPr>
        <w:t>GUAYAQUIL – ECUADOR</w:t>
      </w:r>
    </w:p>
    <w:p w:rsidR="00136A48" w:rsidRDefault="00136A48" w:rsidP="00136A48">
      <w:pPr>
        <w:jc w:val="center"/>
        <w:rPr>
          <w:rFonts w:ascii="Arial" w:hAnsi="Arial" w:cs="Arial"/>
          <w:sz w:val="32"/>
        </w:rPr>
      </w:pPr>
    </w:p>
    <w:p w:rsidR="00136A48" w:rsidRDefault="00136A48" w:rsidP="00136A48">
      <w:pPr>
        <w:jc w:val="center"/>
        <w:rPr>
          <w:rFonts w:ascii="Arial" w:hAnsi="Arial" w:cs="Arial"/>
          <w:sz w:val="32"/>
        </w:rPr>
      </w:pPr>
    </w:p>
    <w:p w:rsidR="00136A48" w:rsidRPr="00202B93" w:rsidRDefault="00B602E4" w:rsidP="00136A48">
      <w:pPr>
        <w:jc w:val="center"/>
        <w:rPr>
          <w:rFonts w:ascii="Arial" w:hAnsi="Arial" w:cs="Arial"/>
          <w:sz w:val="32"/>
        </w:rPr>
      </w:pPr>
      <w:r>
        <w:rPr>
          <w:rFonts w:ascii="Arial" w:hAnsi="Arial" w:cs="Arial"/>
          <w:sz w:val="32"/>
        </w:rPr>
        <w:t>Año: 2013</w:t>
      </w:r>
    </w:p>
    <w:p w:rsidR="00136A48" w:rsidRPr="00202B93" w:rsidRDefault="00136A48" w:rsidP="00136A48">
      <w:pPr>
        <w:pStyle w:val="Ttulo3"/>
        <w:spacing w:line="240" w:lineRule="auto"/>
        <w:rPr>
          <w:sz w:val="32"/>
          <w:szCs w:val="32"/>
        </w:rPr>
      </w:pPr>
      <w:r w:rsidRPr="00202B93">
        <w:rPr>
          <w:sz w:val="32"/>
          <w:szCs w:val="32"/>
        </w:rPr>
        <w:lastRenderedPageBreak/>
        <w:t>AGRADECIMIENTO</w:t>
      </w:r>
    </w:p>
    <w:p w:rsidR="00136A48" w:rsidRDefault="00136A48" w:rsidP="00136A48">
      <w:pPr>
        <w:pStyle w:val="Ttulo3"/>
        <w:spacing w:line="240" w:lineRule="auto"/>
      </w:pPr>
    </w:p>
    <w:p w:rsidR="00136A48" w:rsidRDefault="00136A48" w:rsidP="00136A48">
      <w:pPr>
        <w:pStyle w:val="Ttulo3"/>
        <w:spacing w:line="240" w:lineRule="auto"/>
      </w:pPr>
    </w:p>
    <w:p w:rsidR="00136A48" w:rsidRDefault="00136A48" w:rsidP="00136A48">
      <w:pPr>
        <w:pStyle w:val="Ttulo3"/>
        <w:spacing w:line="240" w:lineRule="auto"/>
      </w:pPr>
    </w:p>
    <w:p w:rsidR="00136A48" w:rsidRDefault="00136A48" w:rsidP="00136A48">
      <w:pPr>
        <w:pStyle w:val="Ttulo3"/>
        <w:spacing w:line="240" w:lineRule="auto"/>
      </w:pPr>
    </w:p>
    <w:p w:rsidR="00136A48" w:rsidRDefault="00136A48" w:rsidP="00136A48"/>
    <w:p w:rsidR="00136A48" w:rsidRDefault="00136A48" w:rsidP="00136A48"/>
    <w:p w:rsidR="00136A48" w:rsidRDefault="00136A48"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71A2B" w:rsidRDefault="00071A2B" w:rsidP="00136A48"/>
    <w:p w:rsidR="0004218D" w:rsidRDefault="0004218D" w:rsidP="00136A48"/>
    <w:p w:rsidR="00136A48" w:rsidRDefault="00136A48" w:rsidP="0004218D">
      <w:pPr>
        <w:pStyle w:val="Sangra3detindependiente"/>
        <w:spacing w:line="480" w:lineRule="auto"/>
        <w:ind w:left="5103"/>
      </w:pPr>
      <w:r>
        <w:t>A todas las personas que de uno u otro modo colaboraron en la realización de est</w:t>
      </w:r>
      <w:r w:rsidR="00B602E4">
        <w:t>a Tesis de Grado</w:t>
      </w:r>
      <w:r>
        <w:t xml:space="preserve"> y especialmente al  Ing.</w:t>
      </w:r>
      <w:r w:rsidR="00B602E4">
        <w:t xml:space="preserve"> </w:t>
      </w:r>
      <w:r>
        <w:t>Víctor Guadalupe Director de Tesis, por su invaluable ayuda.</w:t>
      </w:r>
    </w:p>
    <w:p w:rsidR="00136A48" w:rsidRDefault="00136A48" w:rsidP="0004218D">
      <w:pPr>
        <w:ind w:left="5387"/>
      </w:pPr>
    </w:p>
    <w:p w:rsidR="00136A48" w:rsidRDefault="00136A48" w:rsidP="00136A48"/>
    <w:p w:rsidR="00136A48" w:rsidRDefault="00136A48" w:rsidP="00136A48"/>
    <w:p w:rsidR="00136A48" w:rsidRDefault="00136A48" w:rsidP="00136A48"/>
    <w:p w:rsidR="00136A48" w:rsidRDefault="00136A48" w:rsidP="00136A48">
      <w:pPr>
        <w:rPr>
          <w:rFonts w:ascii="Arial" w:hAnsi="Arial" w:cs="Arial"/>
        </w:rPr>
      </w:pPr>
    </w:p>
    <w:p w:rsidR="00136A48" w:rsidRDefault="00136A48" w:rsidP="00136A48"/>
    <w:p w:rsidR="00136A48" w:rsidRDefault="00136A48" w:rsidP="00136A48"/>
    <w:p w:rsidR="00136A48" w:rsidRDefault="00136A48" w:rsidP="00136A48"/>
    <w:p w:rsidR="00136A48" w:rsidRPr="00202B93" w:rsidRDefault="00136A48" w:rsidP="00136A48">
      <w:pPr>
        <w:pStyle w:val="Ttulo4"/>
        <w:rPr>
          <w:szCs w:val="32"/>
        </w:rPr>
      </w:pPr>
      <w:r w:rsidRPr="00202B93">
        <w:rPr>
          <w:szCs w:val="32"/>
        </w:rPr>
        <w:lastRenderedPageBreak/>
        <w:t>DEDICATORIA</w:t>
      </w:r>
    </w:p>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04218D" w:rsidRDefault="0004218D" w:rsidP="00136A48"/>
    <w:p w:rsidR="0004218D" w:rsidRDefault="0004218D" w:rsidP="00136A48"/>
    <w:p w:rsidR="0004218D" w:rsidRDefault="0004218D" w:rsidP="00136A48"/>
    <w:p w:rsidR="00136A48" w:rsidRDefault="00136A48" w:rsidP="00136A48"/>
    <w:p w:rsidR="0004218D" w:rsidRDefault="0004218D" w:rsidP="00136A48"/>
    <w:p w:rsidR="0004218D" w:rsidRDefault="0004218D" w:rsidP="00136A48"/>
    <w:p w:rsidR="00071A2B" w:rsidRDefault="00071A2B" w:rsidP="00136A48"/>
    <w:p w:rsidR="00071A2B" w:rsidRDefault="00071A2B" w:rsidP="00136A48"/>
    <w:p w:rsidR="00071A2B" w:rsidRDefault="00071A2B" w:rsidP="00136A48"/>
    <w:p w:rsidR="00071A2B" w:rsidRDefault="00071A2B" w:rsidP="00136A48"/>
    <w:p w:rsidR="00071A2B" w:rsidRDefault="00071A2B" w:rsidP="00136A48"/>
    <w:p w:rsidR="00071A2B" w:rsidRDefault="00071A2B" w:rsidP="00136A48"/>
    <w:p w:rsidR="0004218D" w:rsidRDefault="0004218D" w:rsidP="00136A48"/>
    <w:p w:rsidR="0004218D" w:rsidRDefault="0004218D"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04218D">
      <w:pPr>
        <w:ind w:left="5387" w:firstLine="6"/>
        <w:rPr>
          <w:rFonts w:ascii="Arial" w:hAnsi="Arial" w:cs="Arial"/>
          <w:sz w:val="28"/>
        </w:rPr>
      </w:pPr>
      <w:r w:rsidRPr="00607D1B">
        <w:rPr>
          <w:rFonts w:ascii="Arial" w:hAnsi="Arial" w:cs="Arial"/>
          <w:sz w:val="28"/>
          <w:szCs w:val="28"/>
        </w:rPr>
        <w:t xml:space="preserve">A </w:t>
      </w:r>
      <w:r w:rsidR="0004218D">
        <w:rPr>
          <w:rFonts w:ascii="Arial" w:hAnsi="Arial" w:cs="Arial"/>
          <w:sz w:val="28"/>
          <w:szCs w:val="28"/>
        </w:rPr>
        <w:t xml:space="preserve"> </w:t>
      </w:r>
      <w:r>
        <w:rPr>
          <w:rFonts w:ascii="Arial" w:hAnsi="Arial" w:cs="Arial"/>
          <w:sz w:val="28"/>
        </w:rPr>
        <w:t>MIS PADRES</w:t>
      </w:r>
    </w:p>
    <w:p w:rsidR="0004218D" w:rsidRDefault="0004218D" w:rsidP="0004218D">
      <w:pPr>
        <w:ind w:left="5387" w:firstLine="6"/>
        <w:rPr>
          <w:rFonts w:ascii="Arial" w:hAnsi="Arial" w:cs="Arial"/>
          <w:sz w:val="28"/>
        </w:rPr>
      </w:pPr>
    </w:p>
    <w:p w:rsidR="00607D1B" w:rsidRPr="00607D1B" w:rsidRDefault="00136A48" w:rsidP="0004218D">
      <w:pPr>
        <w:pStyle w:val="Ttulo5"/>
        <w:ind w:left="5387" w:firstLine="6"/>
        <w:rPr>
          <w:szCs w:val="28"/>
        </w:rPr>
      </w:pPr>
      <w:r>
        <w:t>A MIS</w:t>
      </w:r>
      <w:r w:rsidR="0004218D">
        <w:t xml:space="preserve"> </w:t>
      </w:r>
      <w:r w:rsidR="00607D1B" w:rsidRPr="00607D1B">
        <w:rPr>
          <w:szCs w:val="28"/>
        </w:rPr>
        <w:t>FAMILIARES</w:t>
      </w:r>
    </w:p>
    <w:p w:rsidR="00136A48" w:rsidRPr="00607D1B" w:rsidRDefault="00136A48" w:rsidP="0004218D">
      <w:pPr>
        <w:pStyle w:val="Ttulo4"/>
        <w:ind w:left="5812" w:firstLine="6"/>
        <w:jc w:val="left"/>
        <w:rPr>
          <w:sz w:val="28"/>
          <w:szCs w:val="28"/>
        </w:rPr>
      </w:pPr>
    </w:p>
    <w:p w:rsidR="00136A48" w:rsidRDefault="00136A48" w:rsidP="00136A48">
      <w:pPr>
        <w:pStyle w:val="Ttulo4"/>
      </w:pPr>
    </w:p>
    <w:p w:rsidR="00136A48" w:rsidRDefault="00136A48"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04218D" w:rsidRDefault="0004218D" w:rsidP="00136A48"/>
    <w:p w:rsidR="00136A48" w:rsidRDefault="00136A48" w:rsidP="00136A48">
      <w:pPr>
        <w:pStyle w:val="Ttulo4"/>
        <w:spacing w:line="480" w:lineRule="auto"/>
      </w:pPr>
      <w:r>
        <w:lastRenderedPageBreak/>
        <w:t>TRIBUNAL DE GRADUACIÓN</w:t>
      </w:r>
    </w:p>
    <w:p w:rsidR="00136A48" w:rsidRDefault="00136A48" w:rsidP="00136A48">
      <w:pPr>
        <w:spacing w:line="480" w:lineRule="auto"/>
      </w:pPr>
    </w:p>
    <w:p w:rsidR="00136A48" w:rsidRDefault="00136A48" w:rsidP="00136A48">
      <w:pPr>
        <w:spacing w:line="480" w:lineRule="auto"/>
      </w:pPr>
    </w:p>
    <w:p w:rsidR="00136A48" w:rsidRDefault="00136A48" w:rsidP="00136A48">
      <w:pPr>
        <w:spacing w:line="480" w:lineRule="auto"/>
      </w:pPr>
    </w:p>
    <w:p w:rsidR="0004218D" w:rsidRDefault="0004218D" w:rsidP="00136A48">
      <w:pPr>
        <w:spacing w:line="480" w:lineRule="auto"/>
      </w:pPr>
    </w:p>
    <w:p w:rsidR="00136A48" w:rsidRDefault="00136A48" w:rsidP="00136A48">
      <w:pPr>
        <w:spacing w:line="480" w:lineRule="auto"/>
      </w:pPr>
    </w:p>
    <w:p w:rsidR="00136A48" w:rsidRDefault="00136A48" w:rsidP="00136A48">
      <w:r>
        <w:t>___________________________</w:t>
      </w:r>
      <w:r w:rsidR="00476AF6">
        <w:t xml:space="preserve">___                       </w:t>
      </w:r>
      <w:r>
        <w:t xml:space="preserve">   ________</w:t>
      </w:r>
      <w:r w:rsidR="00C23C82">
        <w:t>___</w:t>
      </w:r>
      <w:r>
        <w:t>______________</w:t>
      </w:r>
    </w:p>
    <w:p w:rsidR="00136A48" w:rsidRPr="00F4130D" w:rsidRDefault="0004218D" w:rsidP="00743DC4">
      <w:pPr>
        <w:spacing w:before="60"/>
        <w:rPr>
          <w:rFonts w:ascii="Arial" w:hAnsi="Arial" w:cs="Arial"/>
        </w:rPr>
      </w:pPr>
      <w:r>
        <w:rPr>
          <w:rFonts w:ascii="Arial" w:hAnsi="Arial" w:cs="Arial"/>
        </w:rPr>
        <w:t xml:space="preserve">     Dr. Kleber Barcia V., Ph.D.      </w:t>
      </w:r>
      <w:r w:rsidR="00476AF6" w:rsidRPr="00F4130D">
        <w:rPr>
          <w:rFonts w:ascii="Arial" w:hAnsi="Arial" w:cs="Arial"/>
        </w:rPr>
        <w:t xml:space="preserve">               </w:t>
      </w:r>
      <w:r w:rsidR="00B602E4">
        <w:rPr>
          <w:rFonts w:ascii="Arial" w:hAnsi="Arial" w:cs="Arial"/>
        </w:rPr>
        <w:t xml:space="preserve">         </w:t>
      </w:r>
      <w:r w:rsidR="00C23C82">
        <w:rPr>
          <w:rFonts w:ascii="Arial" w:hAnsi="Arial" w:cs="Arial"/>
        </w:rPr>
        <w:t xml:space="preserve"> </w:t>
      </w:r>
      <w:r w:rsidR="00B602E4">
        <w:rPr>
          <w:rFonts w:ascii="Arial" w:hAnsi="Arial" w:cs="Arial"/>
        </w:rPr>
        <w:t xml:space="preserve"> I</w:t>
      </w:r>
      <w:r w:rsidR="00C23C82">
        <w:rPr>
          <w:rFonts w:ascii="Arial" w:hAnsi="Arial" w:cs="Arial"/>
        </w:rPr>
        <w:t>ng</w:t>
      </w:r>
      <w:r w:rsidR="00B602E4">
        <w:rPr>
          <w:rFonts w:ascii="Arial" w:hAnsi="Arial" w:cs="Arial"/>
        </w:rPr>
        <w:t xml:space="preserve">. </w:t>
      </w:r>
      <w:r w:rsidR="00C23C82">
        <w:rPr>
          <w:rFonts w:ascii="Arial" w:hAnsi="Arial" w:cs="Arial"/>
        </w:rPr>
        <w:t>V</w:t>
      </w:r>
      <w:r w:rsidR="00743DC4">
        <w:rPr>
          <w:rFonts w:ascii="Arial" w:hAnsi="Arial" w:cs="Arial"/>
        </w:rPr>
        <w:t>í</w:t>
      </w:r>
      <w:r w:rsidR="00C23C82">
        <w:rPr>
          <w:rFonts w:ascii="Arial" w:hAnsi="Arial" w:cs="Arial"/>
        </w:rPr>
        <w:t xml:space="preserve">ctor </w:t>
      </w:r>
      <w:r w:rsidR="00B602E4">
        <w:rPr>
          <w:rFonts w:ascii="Arial" w:hAnsi="Arial" w:cs="Arial"/>
        </w:rPr>
        <w:t>G</w:t>
      </w:r>
      <w:r w:rsidR="00C23C82">
        <w:rPr>
          <w:rFonts w:ascii="Arial" w:hAnsi="Arial" w:cs="Arial"/>
        </w:rPr>
        <w:t>uadalupe E.</w:t>
      </w:r>
      <w:r w:rsidR="00B602E4">
        <w:rPr>
          <w:rFonts w:ascii="Arial" w:hAnsi="Arial" w:cs="Arial"/>
        </w:rPr>
        <w:t xml:space="preserve"> </w:t>
      </w:r>
    </w:p>
    <w:p w:rsidR="00136A48" w:rsidRDefault="00C23C82" w:rsidP="00C23C82">
      <w:pPr>
        <w:rPr>
          <w:rFonts w:ascii="Arial" w:hAnsi="Arial" w:cs="Arial"/>
        </w:rPr>
      </w:pPr>
      <w:r>
        <w:rPr>
          <w:rFonts w:ascii="Arial" w:hAnsi="Arial" w:cs="Arial"/>
        </w:rPr>
        <w:t xml:space="preserve">      </w:t>
      </w:r>
      <w:r w:rsidR="00476AF6" w:rsidRPr="00C23C82">
        <w:rPr>
          <w:rFonts w:ascii="Arial" w:hAnsi="Arial" w:cs="Arial"/>
        </w:rPr>
        <w:t>DEC</w:t>
      </w:r>
      <w:r>
        <w:rPr>
          <w:rFonts w:ascii="Arial" w:hAnsi="Arial" w:cs="Arial"/>
        </w:rPr>
        <w:t>AN</w:t>
      </w:r>
      <w:r w:rsidR="00476AF6" w:rsidRPr="00C23C82">
        <w:rPr>
          <w:rFonts w:ascii="Arial" w:hAnsi="Arial" w:cs="Arial"/>
        </w:rPr>
        <w:t>O</w:t>
      </w:r>
      <w:r>
        <w:rPr>
          <w:rFonts w:ascii="Arial" w:hAnsi="Arial" w:cs="Arial"/>
        </w:rPr>
        <w:t xml:space="preserve"> DE LA FIMCP</w:t>
      </w:r>
      <w:r w:rsidR="00476AF6" w:rsidRPr="00C23C82">
        <w:rPr>
          <w:rFonts w:ascii="Arial" w:hAnsi="Arial" w:cs="Arial"/>
        </w:rPr>
        <w:t xml:space="preserve">                                            </w:t>
      </w:r>
      <w:r w:rsidRPr="00C23C82">
        <w:rPr>
          <w:rFonts w:ascii="Arial" w:hAnsi="Arial" w:cs="Arial"/>
        </w:rPr>
        <w:t>DIRECTOR</w:t>
      </w:r>
    </w:p>
    <w:p w:rsidR="00C23C82" w:rsidRPr="00C23C82" w:rsidRDefault="00C23C82" w:rsidP="00136A48">
      <w:pPr>
        <w:spacing w:line="480" w:lineRule="auto"/>
        <w:rPr>
          <w:rFonts w:ascii="Arial" w:hAnsi="Arial" w:cs="Arial"/>
        </w:rPr>
      </w:pPr>
      <w:r>
        <w:rPr>
          <w:rFonts w:ascii="Arial" w:hAnsi="Arial" w:cs="Arial"/>
        </w:rPr>
        <w:t xml:space="preserve">            PRESIDENTE</w:t>
      </w:r>
    </w:p>
    <w:p w:rsidR="00136A48" w:rsidRPr="00476AF6" w:rsidRDefault="00136A48" w:rsidP="00476AF6">
      <w:pPr>
        <w:spacing w:line="480" w:lineRule="auto"/>
        <w:jc w:val="center"/>
      </w:pPr>
    </w:p>
    <w:p w:rsidR="00136A48" w:rsidRDefault="00136A48" w:rsidP="00136A48">
      <w:pPr>
        <w:spacing w:line="480" w:lineRule="auto"/>
      </w:pPr>
    </w:p>
    <w:p w:rsidR="00C23C82" w:rsidRDefault="00C23C82" w:rsidP="00136A48">
      <w:pPr>
        <w:spacing w:line="480" w:lineRule="auto"/>
      </w:pPr>
    </w:p>
    <w:p w:rsidR="00C23C82" w:rsidRDefault="00C23C82" w:rsidP="00136A48">
      <w:pPr>
        <w:spacing w:line="480" w:lineRule="auto"/>
      </w:pPr>
    </w:p>
    <w:p w:rsidR="00136A48" w:rsidRPr="00476AF6" w:rsidRDefault="00136A48" w:rsidP="00136A48">
      <w:pPr>
        <w:spacing w:line="480" w:lineRule="auto"/>
      </w:pPr>
    </w:p>
    <w:p w:rsidR="00136A48" w:rsidRDefault="00136A48" w:rsidP="00C23C82">
      <w:pPr>
        <w:jc w:val="center"/>
      </w:pPr>
      <w:r w:rsidRPr="00476AF6">
        <w:t>________________________</w:t>
      </w:r>
    </w:p>
    <w:p w:rsidR="00136A48" w:rsidRDefault="0004218D" w:rsidP="00C23C82">
      <w:pPr>
        <w:jc w:val="center"/>
      </w:pPr>
      <w:r>
        <w:rPr>
          <w:rFonts w:ascii="Arial" w:hAnsi="Arial" w:cs="Arial"/>
        </w:rPr>
        <w:t>Ing. Gonzalo Zabala O.</w:t>
      </w:r>
    </w:p>
    <w:p w:rsidR="00136A48" w:rsidRPr="00F124BF" w:rsidRDefault="0004218D" w:rsidP="00C23C82">
      <w:pPr>
        <w:jc w:val="center"/>
        <w:rPr>
          <w:rFonts w:ascii="Arial" w:hAnsi="Arial" w:cs="Arial"/>
        </w:rPr>
      </w:pPr>
      <w:r w:rsidRPr="00F124BF">
        <w:rPr>
          <w:rFonts w:ascii="Arial" w:hAnsi="Arial" w:cs="Arial"/>
        </w:rPr>
        <w:t>VOCAL</w:t>
      </w:r>
    </w:p>
    <w:p w:rsidR="00136A48" w:rsidRDefault="00136A48" w:rsidP="00136A48"/>
    <w:p w:rsidR="00136A48" w:rsidRDefault="00136A48" w:rsidP="00136A48"/>
    <w:p w:rsidR="00136A48" w:rsidRDefault="00136A48" w:rsidP="00136A48"/>
    <w:p w:rsidR="00136A48" w:rsidRDefault="00136A48" w:rsidP="00136A48"/>
    <w:p w:rsidR="00136A48" w:rsidRDefault="00136A48" w:rsidP="00136A48">
      <w:pPr>
        <w:pStyle w:val="Ttulo4"/>
      </w:pPr>
    </w:p>
    <w:p w:rsidR="005021C9" w:rsidRDefault="005021C9" w:rsidP="005021C9"/>
    <w:p w:rsidR="005021C9" w:rsidRPr="005021C9" w:rsidRDefault="005021C9" w:rsidP="005021C9"/>
    <w:p w:rsidR="00136A48" w:rsidRDefault="00136A48" w:rsidP="00136A48">
      <w:pPr>
        <w:pStyle w:val="Ttulo4"/>
        <w:jc w:val="left"/>
      </w:pPr>
    </w:p>
    <w:p w:rsidR="005021C9" w:rsidRDefault="005021C9" w:rsidP="005021C9"/>
    <w:p w:rsidR="005021C9" w:rsidRDefault="005021C9" w:rsidP="005021C9"/>
    <w:p w:rsidR="005021C9" w:rsidRDefault="005021C9" w:rsidP="005021C9"/>
    <w:p w:rsidR="005021C9" w:rsidRDefault="005021C9" w:rsidP="005021C9"/>
    <w:p w:rsidR="005021C9" w:rsidRDefault="005021C9" w:rsidP="005021C9"/>
    <w:p w:rsidR="00136A48" w:rsidRDefault="00136A48" w:rsidP="00136A48">
      <w:pPr>
        <w:pStyle w:val="Ttulo4"/>
      </w:pPr>
      <w:r>
        <w:lastRenderedPageBreak/>
        <w:t>DECLARACIÓN EXPRESA</w:t>
      </w:r>
    </w:p>
    <w:p w:rsidR="00136A48" w:rsidRDefault="00136A48" w:rsidP="00136A48"/>
    <w:p w:rsidR="00136A48" w:rsidRDefault="00136A48" w:rsidP="00136A48"/>
    <w:p w:rsidR="00136A48" w:rsidRDefault="00136A48" w:rsidP="00136A48"/>
    <w:p w:rsidR="00136A48" w:rsidRDefault="00136A48" w:rsidP="005021C9">
      <w:pPr>
        <w:pStyle w:val="Textodebloque"/>
        <w:tabs>
          <w:tab w:val="left" w:pos="6804"/>
        </w:tabs>
        <w:spacing w:line="480" w:lineRule="auto"/>
        <w:ind w:left="1418" w:right="1474"/>
        <w:jc w:val="both"/>
        <w:rPr>
          <w:sz w:val="28"/>
        </w:rPr>
      </w:pPr>
      <w:r>
        <w:rPr>
          <w:sz w:val="28"/>
        </w:rPr>
        <w:t>“La responsabilidad del contenido de esta Tesis de Grado, me</w:t>
      </w:r>
      <w:r w:rsidR="00F124BF">
        <w:rPr>
          <w:sz w:val="28"/>
        </w:rPr>
        <w:t xml:space="preserve"> corresponde</w:t>
      </w:r>
      <w:r>
        <w:rPr>
          <w:sz w:val="28"/>
        </w:rPr>
        <w:t xml:space="preserve"> exclusivamente; y el patrimonio intelectual de la misma a la ESCUELA SUPERIOR POLITÉCNICA DEL LITORAL”</w:t>
      </w:r>
    </w:p>
    <w:p w:rsidR="00136A48" w:rsidRDefault="00136A48" w:rsidP="00136A48">
      <w:pPr>
        <w:spacing w:line="360" w:lineRule="auto"/>
        <w:ind w:right="567"/>
        <w:rPr>
          <w:rFonts w:ascii="Arial" w:hAnsi="Arial" w:cs="Arial"/>
        </w:rPr>
      </w:pPr>
    </w:p>
    <w:p w:rsidR="00136A48" w:rsidRDefault="00136A48" w:rsidP="00136A48">
      <w:pPr>
        <w:spacing w:line="360" w:lineRule="auto"/>
        <w:ind w:right="567"/>
        <w:rPr>
          <w:rFonts w:ascii="Arial" w:hAnsi="Arial" w:cs="Arial"/>
        </w:rPr>
      </w:pPr>
    </w:p>
    <w:p w:rsidR="00136A48" w:rsidRDefault="00136A48" w:rsidP="005021C9">
      <w:pPr>
        <w:spacing w:line="360" w:lineRule="auto"/>
        <w:ind w:left="1418" w:right="567"/>
        <w:rPr>
          <w:rFonts w:ascii="Arial" w:hAnsi="Arial" w:cs="Arial"/>
          <w:sz w:val="28"/>
        </w:rPr>
      </w:pPr>
      <w:r>
        <w:rPr>
          <w:rFonts w:ascii="Arial" w:hAnsi="Arial" w:cs="Arial"/>
        </w:rPr>
        <w:t>(</w:t>
      </w:r>
      <w:r>
        <w:rPr>
          <w:rFonts w:ascii="Arial" w:hAnsi="Arial" w:cs="Arial"/>
          <w:sz w:val="28"/>
        </w:rPr>
        <w:t>Reglamento de Graduación de la ESPOL).</w:t>
      </w:r>
    </w:p>
    <w:p w:rsidR="00136A48" w:rsidRDefault="00136A48" w:rsidP="005021C9">
      <w:pPr>
        <w:ind w:left="1418"/>
      </w:pPr>
    </w:p>
    <w:p w:rsidR="00136A48" w:rsidRDefault="00136A48" w:rsidP="005021C9">
      <w:pPr>
        <w:ind w:left="1418"/>
      </w:pPr>
    </w:p>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Pr>
        <w:spacing w:line="360" w:lineRule="auto"/>
      </w:pPr>
      <w:r>
        <w:t xml:space="preserve">                                                             </w:t>
      </w:r>
      <w:r w:rsidR="005021C9">
        <w:t xml:space="preserve">          </w:t>
      </w:r>
      <w:r>
        <w:t xml:space="preserve">_________________________________                                                                                                                                  </w:t>
      </w:r>
    </w:p>
    <w:p w:rsidR="00136A48" w:rsidRPr="005021C9" w:rsidRDefault="00136A48" w:rsidP="009C5975">
      <w:pPr>
        <w:jc w:val="center"/>
        <w:rPr>
          <w:rFonts w:ascii="Arial" w:hAnsi="Arial" w:cs="Arial"/>
        </w:rPr>
      </w:pPr>
      <w:r w:rsidRPr="005021C9">
        <w:rPr>
          <w:rFonts w:ascii="Arial" w:hAnsi="Arial" w:cs="Arial"/>
        </w:rPr>
        <w:t xml:space="preserve">                       </w:t>
      </w:r>
      <w:r w:rsidR="005021C9" w:rsidRPr="005021C9">
        <w:rPr>
          <w:rFonts w:ascii="Arial" w:hAnsi="Arial" w:cs="Arial"/>
        </w:rPr>
        <w:t xml:space="preserve">  </w:t>
      </w:r>
      <w:r w:rsidR="005021C9">
        <w:rPr>
          <w:rFonts w:ascii="Arial" w:hAnsi="Arial" w:cs="Arial"/>
        </w:rPr>
        <w:t xml:space="preserve">         </w:t>
      </w:r>
      <w:r w:rsidR="005021C9" w:rsidRPr="005021C9">
        <w:rPr>
          <w:rFonts w:ascii="Arial" w:hAnsi="Arial" w:cs="Arial"/>
        </w:rPr>
        <w:t xml:space="preserve">     </w:t>
      </w:r>
      <w:r w:rsidR="005021C9">
        <w:rPr>
          <w:rFonts w:ascii="Arial" w:hAnsi="Arial" w:cs="Arial"/>
        </w:rPr>
        <w:t xml:space="preserve">              </w:t>
      </w:r>
      <w:r w:rsidR="005021C9" w:rsidRPr="005021C9">
        <w:rPr>
          <w:rFonts w:ascii="Arial" w:hAnsi="Arial" w:cs="Arial"/>
        </w:rPr>
        <w:t xml:space="preserve"> </w:t>
      </w:r>
      <w:r w:rsidR="005021C9">
        <w:rPr>
          <w:rFonts w:ascii="Arial" w:hAnsi="Arial" w:cs="Arial"/>
        </w:rPr>
        <w:t xml:space="preserve">      </w:t>
      </w:r>
      <w:r w:rsidRPr="005021C9">
        <w:rPr>
          <w:rFonts w:ascii="Arial" w:hAnsi="Arial" w:cs="Arial"/>
        </w:rPr>
        <w:t xml:space="preserve"> Luis Gabriel</w:t>
      </w:r>
      <w:r w:rsidR="005021C9" w:rsidRPr="005021C9">
        <w:rPr>
          <w:rFonts w:ascii="Arial" w:hAnsi="Arial" w:cs="Arial"/>
        </w:rPr>
        <w:t xml:space="preserve"> </w:t>
      </w:r>
      <w:r w:rsidRPr="005021C9">
        <w:rPr>
          <w:rFonts w:ascii="Arial" w:hAnsi="Arial" w:cs="Arial"/>
        </w:rPr>
        <w:t xml:space="preserve"> Alejandro Palma</w:t>
      </w:r>
    </w:p>
    <w:p w:rsidR="007376EE" w:rsidRDefault="007376EE" w:rsidP="007376EE">
      <w:pPr>
        <w:pStyle w:val="Ttulo3"/>
        <w:spacing w:line="240" w:lineRule="auto"/>
        <w:jc w:val="left"/>
        <w:rPr>
          <w:sz w:val="32"/>
        </w:rPr>
      </w:pPr>
    </w:p>
    <w:p w:rsidR="005021C9" w:rsidRDefault="005021C9" w:rsidP="005021C9"/>
    <w:p w:rsidR="005021C9" w:rsidRDefault="005021C9" w:rsidP="005021C9"/>
    <w:p w:rsidR="005021C9" w:rsidRDefault="005021C9" w:rsidP="005021C9"/>
    <w:p w:rsidR="006711BD" w:rsidRDefault="006711BD" w:rsidP="005021C9"/>
    <w:p w:rsidR="006711BD" w:rsidRDefault="006711BD" w:rsidP="005021C9"/>
    <w:p w:rsidR="006711BD" w:rsidRDefault="006711BD" w:rsidP="005021C9"/>
    <w:p w:rsidR="006711BD" w:rsidRDefault="006711BD" w:rsidP="005021C9"/>
    <w:p w:rsidR="0061591D" w:rsidRDefault="0061591D" w:rsidP="005021C9">
      <w:pPr>
        <w:sectPr w:rsidR="0061591D" w:rsidSect="002B4946">
          <w:pgSz w:w="11907" w:h="16840" w:code="9"/>
          <w:pgMar w:top="2268" w:right="1361" w:bottom="2268" w:left="2268" w:header="709" w:footer="709" w:gutter="0"/>
          <w:cols w:space="708"/>
          <w:docGrid w:linePitch="360"/>
        </w:sectPr>
      </w:pPr>
    </w:p>
    <w:p w:rsidR="00136A48" w:rsidRDefault="00136A48" w:rsidP="007376EE">
      <w:pPr>
        <w:pStyle w:val="Ttulo3"/>
        <w:spacing w:line="240" w:lineRule="auto"/>
        <w:rPr>
          <w:sz w:val="32"/>
        </w:rPr>
      </w:pPr>
      <w:r>
        <w:rPr>
          <w:sz w:val="32"/>
        </w:rPr>
        <w:lastRenderedPageBreak/>
        <w:t>RESUMEN</w:t>
      </w:r>
    </w:p>
    <w:p w:rsidR="00136A48" w:rsidRDefault="00136A48" w:rsidP="00136A48">
      <w:pPr>
        <w:rPr>
          <w:rFonts w:ascii="Arial" w:hAnsi="Arial" w:cs="Arial"/>
        </w:rPr>
      </w:pPr>
    </w:p>
    <w:p w:rsidR="00136A48" w:rsidRDefault="00136A48" w:rsidP="00136A48">
      <w:pPr>
        <w:rPr>
          <w:rFonts w:ascii="Arial" w:hAnsi="Arial" w:cs="Arial"/>
        </w:rPr>
      </w:pPr>
    </w:p>
    <w:p w:rsidR="00047BDF" w:rsidRDefault="00047BDF" w:rsidP="00047BDF">
      <w:pPr>
        <w:spacing w:line="480" w:lineRule="auto"/>
        <w:jc w:val="both"/>
        <w:rPr>
          <w:rFonts w:ascii="Arial" w:hAnsi="Arial" w:cs="Arial"/>
        </w:rPr>
      </w:pPr>
      <w:r w:rsidRPr="00C01C7D">
        <w:rPr>
          <w:rFonts w:ascii="Arial" w:hAnsi="Arial" w:cs="Arial"/>
        </w:rPr>
        <w:t xml:space="preserve">El desarrollo de la presente tesis, ha sido elaborada en las instalaciones de un taller mecánico de reparación de motores de combustión interna, el cual se denomina Taller R.G.M. se encuentra ubicado en el norte de la ciudad de Guayaquil. Comenzó su actividad comercial el 15 de noviembre de 1971, dedicándose a la prestación de servicios en cuanto tiene relación al mantenimiento y reparación de todo tipo motores de vehículos. En el año de 1984, entra en una etapa de auge en relación a importaciones; ya que se vio en la necesidad de no solamente brindar servicios sino vender el producto, como son los repuestos automotrices, para finalizar la obra eficazmente. Desde ese entonces ha venido sufriendo transformaciones necesarias para suplir la necesidad de los clientes debido al desarrollo de nuevas tecnologías. </w:t>
      </w:r>
    </w:p>
    <w:p w:rsidR="00047BDF" w:rsidRPr="00C01C7D" w:rsidRDefault="00047BDF" w:rsidP="00047BDF">
      <w:pPr>
        <w:spacing w:line="480" w:lineRule="auto"/>
        <w:jc w:val="both"/>
        <w:rPr>
          <w:rFonts w:ascii="Arial" w:hAnsi="Arial" w:cs="Arial"/>
        </w:rPr>
      </w:pPr>
    </w:p>
    <w:p w:rsidR="00047BDF" w:rsidRDefault="00047BDF" w:rsidP="00047BDF">
      <w:pPr>
        <w:spacing w:line="480" w:lineRule="auto"/>
        <w:jc w:val="both"/>
        <w:rPr>
          <w:rFonts w:ascii="Arial" w:hAnsi="Arial" w:cs="Arial"/>
        </w:rPr>
      </w:pPr>
      <w:r w:rsidRPr="00C01C7D">
        <w:rPr>
          <w:rFonts w:ascii="Arial" w:hAnsi="Arial" w:cs="Arial"/>
        </w:rPr>
        <w:t>Sin embargo debido al crecimiento de las actividades de la empresa, y a pesar de contar con una buena infraestructura y con la cantidad de equipos necesarios para realizar las reparaciones, se descuida un factor importante que hace referencia a la calidad, ya que con el afán de cubrir las cantidades de reparaciones solicitadas no se cubrían los programas de mantenimi</w:t>
      </w:r>
      <w:r>
        <w:rPr>
          <w:rFonts w:ascii="Arial" w:hAnsi="Arial" w:cs="Arial"/>
        </w:rPr>
        <w:t>ento de los equipos del taller, provocando</w:t>
      </w:r>
      <w:r w:rsidRPr="00C01C7D">
        <w:rPr>
          <w:rFonts w:ascii="Arial" w:hAnsi="Arial" w:cs="Arial"/>
        </w:rPr>
        <w:t xml:space="preserve"> deterioros acelerados </w:t>
      </w:r>
      <w:r>
        <w:rPr>
          <w:rFonts w:ascii="Arial" w:hAnsi="Arial" w:cs="Arial"/>
        </w:rPr>
        <w:t xml:space="preserve">y por ende paros no planeados de los mismos debido a fallas eléctricas o averías mecánicas, e incluso </w:t>
      </w:r>
      <w:r w:rsidRPr="00C01C7D">
        <w:rPr>
          <w:rFonts w:ascii="Arial" w:hAnsi="Arial" w:cs="Arial"/>
        </w:rPr>
        <w:t>el incumplimiento del plazo de entrega de la reparación</w:t>
      </w:r>
      <w:r>
        <w:rPr>
          <w:rFonts w:ascii="Arial" w:hAnsi="Arial" w:cs="Arial"/>
        </w:rPr>
        <w:t xml:space="preserve"> de un motor</w:t>
      </w:r>
      <w:r w:rsidRPr="00C01C7D">
        <w:rPr>
          <w:rFonts w:ascii="Arial" w:hAnsi="Arial" w:cs="Arial"/>
        </w:rPr>
        <w:t xml:space="preserve">. Además con la adquisición de un nuevo reto acerca de proveer los repuestos </w:t>
      </w:r>
      <w:r w:rsidRPr="00C01C7D">
        <w:rPr>
          <w:rFonts w:ascii="Arial" w:hAnsi="Arial" w:cs="Arial"/>
        </w:rPr>
        <w:lastRenderedPageBreak/>
        <w:t>utilizados en las reparaciones, la elaboración de los presupuestos tardaban demasiado, y por ende la aprobación del mismo, lo que producía una inconformidad en los clientes.</w:t>
      </w:r>
    </w:p>
    <w:p w:rsidR="00047BDF" w:rsidRPr="00C01C7D" w:rsidRDefault="00047BDF" w:rsidP="00047BDF">
      <w:pPr>
        <w:spacing w:line="480" w:lineRule="auto"/>
        <w:jc w:val="both"/>
        <w:rPr>
          <w:rFonts w:ascii="Arial" w:hAnsi="Arial" w:cs="Arial"/>
        </w:rPr>
      </w:pPr>
    </w:p>
    <w:p w:rsidR="00047BDF" w:rsidRDefault="00047BDF" w:rsidP="00047BDF">
      <w:pPr>
        <w:spacing w:line="480" w:lineRule="auto"/>
        <w:jc w:val="both"/>
        <w:rPr>
          <w:rFonts w:ascii="Arial" w:hAnsi="Arial" w:cs="Arial"/>
        </w:rPr>
      </w:pPr>
      <w:r w:rsidRPr="00C01C7D">
        <w:rPr>
          <w:rFonts w:ascii="Arial" w:hAnsi="Arial" w:cs="Arial"/>
        </w:rPr>
        <w:t>Para remediar estas dos situaciones se decidió realizar un estudio que permitiese implementar herramientas de mejora continua, con la finalidad de solucionar las inconvenientes con los clientes, y por ende mejorar la productividad del taller que se encontraba siendo afectada. Un camino es implantar metodologías de mantenimiento, dentro de lo cual se encuentra el Mantenimiento Autónomo el cual es un pilar fundamental del Mantenimiento Productivo Total en la organización. Dicha metodología se basa en el entrenamiento de los operadores de maquinas herramientas, preparando documentos necesarios para ejecutar limpieza, lubricación, aprietes y estandarización de tareas que conlleven a mantener el buen estado de los equipos utilizados en la reparación de un motor, debido a la alta importancia que posee la disponibilidad de los mismos. Con la capacitación del personal tanto en mecánica general como en el mantenimiento autónomo se realizó la familiarización de los operadores con sus equipos, aprendieron a conocer la estructura interna de los mismos, su funcionamiento, problemas que pueden presentarse en su operación, perjuicios que causa el depósito de polvo y la limpieza incorrecta, falta de apriete en tornillos o pernos flojos, como también los problemas que se presentan con la falta de lubricación.</w:t>
      </w:r>
    </w:p>
    <w:p w:rsidR="00047BDF" w:rsidRDefault="00047BDF" w:rsidP="00047BDF">
      <w:pPr>
        <w:spacing w:line="480" w:lineRule="auto"/>
        <w:jc w:val="both"/>
        <w:rPr>
          <w:rFonts w:ascii="Arial" w:hAnsi="Arial" w:cs="Arial"/>
        </w:rPr>
      </w:pPr>
      <w:r w:rsidRPr="00C01C7D">
        <w:rPr>
          <w:rFonts w:ascii="Arial" w:hAnsi="Arial" w:cs="Arial"/>
        </w:rPr>
        <w:lastRenderedPageBreak/>
        <w:t>Además</w:t>
      </w:r>
      <w:r w:rsidR="009305A2">
        <w:rPr>
          <w:rFonts w:ascii="Arial" w:hAnsi="Arial" w:cs="Arial"/>
        </w:rPr>
        <w:t>,</w:t>
      </w:r>
      <w:r w:rsidRPr="00C01C7D">
        <w:rPr>
          <w:rFonts w:ascii="Arial" w:hAnsi="Arial" w:cs="Arial"/>
        </w:rPr>
        <w:t xml:space="preserve"> con la finalidad de complementar la mejora del servicio de la reparación de motores, se implementó un servicio de reparación con presupuesto fijo, lo cual ahorra tiempo de aprobación, dando lugar a una inmediata reparación, el cliente puede conocer el valor de la reparación en poco tiempo, y ya no esperar hasta la elaboración del mismo, esto ayudó a reestructurar las funciones del personal técnico y administrativo, se concientizó al personal con respecto a la importancia de las implementaciones realizadas.</w:t>
      </w:r>
    </w:p>
    <w:p w:rsidR="00047BDF" w:rsidRPr="00C01C7D" w:rsidRDefault="00047BDF" w:rsidP="00047BDF">
      <w:pPr>
        <w:spacing w:line="480" w:lineRule="auto"/>
        <w:jc w:val="both"/>
        <w:rPr>
          <w:rFonts w:ascii="Arial" w:hAnsi="Arial" w:cs="Arial"/>
        </w:rPr>
      </w:pPr>
    </w:p>
    <w:p w:rsidR="00047BDF" w:rsidRPr="00C01C7D" w:rsidRDefault="00047BDF" w:rsidP="00047BDF">
      <w:pPr>
        <w:spacing w:line="480" w:lineRule="auto"/>
        <w:jc w:val="both"/>
        <w:rPr>
          <w:rFonts w:ascii="Arial" w:hAnsi="Arial" w:cs="Arial"/>
        </w:rPr>
      </w:pPr>
      <w:r w:rsidRPr="00C01C7D">
        <w:rPr>
          <w:rFonts w:ascii="Arial" w:hAnsi="Arial" w:cs="Arial"/>
        </w:rPr>
        <w:t>En el resultado final del proceso los operarios con los conocimientos adquiridos conocen la forma de eliminar el polvo y suciedad de las máquinas para evitar el desgaste prematuro de las partes móviles de los equipos, extendiendo su vida útil y disminuyendo el tiempo de paros no planeados. Conoce los métodos de  lubricación, la cantidad y frecuencia con que se deben realizar este tipo de tareas, minimizando las probabilidades de perder tiempo por averías, contribuyendo al mejoramiento de la productividad del taller, evitando los reprocesos que eran frecuentes antes de la implementación, reduciendo los costos de producción enfocándose en las áreas críticas mediante el desarrollo de estudios y diseño de planes de mejora basados en la metodología del mantenimiento autónomo.</w:t>
      </w:r>
    </w:p>
    <w:p w:rsidR="00743DC4" w:rsidRDefault="00743DC4" w:rsidP="00497504">
      <w:pPr>
        <w:spacing w:line="480" w:lineRule="auto"/>
        <w:jc w:val="both"/>
        <w:rPr>
          <w:rFonts w:ascii="Arial" w:hAnsi="Arial"/>
          <w:highlight w:val="yellow"/>
          <w:lang w:eastAsia="en-US"/>
        </w:rPr>
      </w:pPr>
    </w:p>
    <w:p w:rsidR="00FC69D6" w:rsidRPr="00FC69D6" w:rsidRDefault="002C2194" w:rsidP="006711BD">
      <w:pPr>
        <w:keepNext/>
        <w:tabs>
          <w:tab w:val="right" w:pos="8222"/>
        </w:tabs>
        <w:spacing w:line="480" w:lineRule="auto"/>
        <w:jc w:val="center"/>
        <w:outlineLvl w:val="2"/>
        <w:rPr>
          <w:rFonts w:ascii="Arial" w:hAnsi="Arial" w:cs="Arial"/>
          <w:b/>
          <w:bCs/>
          <w:sz w:val="32"/>
        </w:rPr>
      </w:pPr>
      <w:r>
        <w:rPr>
          <w:rFonts w:ascii="Arial" w:hAnsi="Arial" w:cs="Arial"/>
          <w:b/>
          <w:bCs/>
          <w:sz w:val="32"/>
        </w:rPr>
        <w:lastRenderedPageBreak/>
        <w:t>Í</w:t>
      </w:r>
      <w:r w:rsidR="00FC69D6" w:rsidRPr="00FC69D6">
        <w:rPr>
          <w:rFonts w:ascii="Arial" w:hAnsi="Arial" w:cs="Arial"/>
          <w:b/>
          <w:bCs/>
          <w:sz w:val="32"/>
        </w:rPr>
        <w:t>NDICE GENERAL</w:t>
      </w:r>
    </w:p>
    <w:p w:rsidR="00FC69D6" w:rsidRPr="00FC69D6" w:rsidRDefault="00FC69D6" w:rsidP="006711BD">
      <w:pPr>
        <w:tabs>
          <w:tab w:val="right" w:pos="8222"/>
        </w:tabs>
        <w:spacing w:line="480" w:lineRule="auto"/>
        <w:rPr>
          <w:rFonts w:ascii="Arial" w:hAnsi="Arial" w:cs="Arial"/>
        </w:rPr>
      </w:pPr>
    </w:p>
    <w:p w:rsidR="00FC69D6" w:rsidRPr="00FC69D6" w:rsidRDefault="00FC69D6" w:rsidP="006711BD">
      <w:pPr>
        <w:tabs>
          <w:tab w:val="right" w:pos="8222"/>
        </w:tabs>
        <w:spacing w:line="480" w:lineRule="auto"/>
        <w:jc w:val="right"/>
        <w:rPr>
          <w:rFonts w:ascii="Arial" w:hAnsi="Arial" w:cs="Arial"/>
          <w:b/>
          <w:bCs/>
        </w:rPr>
      </w:pPr>
      <w:r w:rsidRPr="00FC69D6">
        <w:rPr>
          <w:rFonts w:ascii="Arial" w:hAnsi="Arial" w:cs="Arial"/>
          <w:b/>
          <w:bCs/>
        </w:rPr>
        <w:t>Pág.</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RESUMEN………………………………………………………………………</w:t>
      </w:r>
      <w:r w:rsidR="00211D17">
        <w:rPr>
          <w:rFonts w:ascii="Arial" w:hAnsi="Arial" w:cs="Arial"/>
        </w:rPr>
        <w:t>…</w:t>
      </w:r>
      <w:r w:rsidR="00F133DB">
        <w:rPr>
          <w:rFonts w:ascii="Arial" w:hAnsi="Arial" w:cs="Arial"/>
        </w:rPr>
        <w:tab/>
      </w:r>
      <w:r w:rsidRPr="00FC69D6">
        <w:rPr>
          <w:rFonts w:ascii="Arial" w:hAnsi="Arial" w:cs="Arial"/>
        </w:rPr>
        <w:t>II</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 xml:space="preserve">ÍNDICE </w:t>
      </w:r>
      <w:r w:rsidR="00F133DB">
        <w:rPr>
          <w:rFonts w:ascii="Arial" w:hAnsi="Arial" w:cs="Arial"/>
        </w:rPr>
        <w:t>GENERAL……………………………………………………………</w:t>
      </w:r>
      <w:r w:rsidR="00211D17">
        <w:rPr>
          <w:rFonts w:ascii="Arial" w:hAnsi="Arial" w:cs="Arial"/>
        </w:rPr>
        <w:t>…..</w:t>
      </w:r>
      <w:r w:rsidR="00F133DB">
        <w:rPr>
          <w:rFonts w:ascii="Arial" w:hAnsi="Arial" w:cs="Arial"/>
        </w:rPr>
        <w:tab/>
      </w:r>
      <w:r w:rsidR="0061591D">
        <w:rPr>
          <w:rFonts w:ascii="Arial" w:hAnsi="Arial" w:cs="Arial"/>
        </w:rPr>
        <w:t>V</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ABREVIATURAS………………………………………………………………</w:t>
      </w:r>
      <w:r w:rsidR="00211D17">
        <w:rPr>
          <w:rFonts w:ascii="Arial" w:hAnsi="Arial" w:cs="Arial"/>
        </w:rPr>
        <w:t>…</w:t>
      </w:r>
      <w:r w:rsidR="00F133DB">
        <w:rPr>
          <w:rFonts w:ascii="Arial" w:hAnsi="Arial" w:cs="Arial"/>
        </w:rPr>
        <w:tab/>
      </w:r>
      <w:r w:rsidRPr="00FC69D6">
        <w:rPr>
          <w:rFonts w:ascii="Arial" w:hAnsi="Arial" w:cs="Arial"/>
        </w:rPr>
        <w:t>V</w:t>
      </w:r>
      <w:r w:rsidR="00071A2B">
        <w:rPr>
          <w:rFonts w:ascii="Arial" w:hAnsi="Arial" w:cs="Arial"/>
        </w:rPr>
        <w:t>II</w:t>
      </w:r>
      <w:r w:rsidR="00F133DB">
        <w:rPr>
          <w:rFonts w:ascii="Arial" w:hAnsi="Arial" w:cs="Arial"/>
        </w:rPr>
        <w:t>I</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SIMBOLOGÍA……………………………………………...……………………</w:t>
      </w:r>
      <w:r w:rsidR="00211D17">
        <w:rPr>
          <w:rFonts w:ascii="Arial" w:hAnsi="Arial" w:cs="Arial"/>
        </w:rPr>
        <w:t>...</w:t>
      </w:r>
      <w:r w:rsidR="00211D17">
        <w:rPr>
          <w:rFonts w:ascii="Arial" w:hAnsi="Arial" w:cs="Arial"/>
        </w:rPr>
        <w:tab/>
      </w:r>
      <w:r w:rsidRPr="00FC69D6">
        <w:rPr>
          <w:rFonts w:ascii="Arial" w:hAnsi="Arial" w:cs="Arial"/>
        </w:rPr>
        <w:t>I</w:t>
      </w:r>
      <w:r w:rsidR="00071A2B">
        <w:rPr>
          <w:rFonts w:ascii="Arial" w:hAnsi="Arial" w:cs="Arial"/>
        </w:rPr>
        <w:t>X</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ÍNDICE DE F</w:t>
      </w:r>
      <w:r w:rsidR="0061591D">
        <w:rPr>
          <w:rFonts w:ascii="Arial" w:hAnsi="Arial" w:cs="Arial"/>
        </w:rPr>
        <w:t>IGURAS………………………………………………………</w:t>
      </w:r>
      <w:r w:rsidR="00211D17">
        <w:rPr>
          <w:rFonts w:ascii="Arial" w:hAnsi="Arial" w:cs="Arial"/>
        </w:rPr>
        <w:t>…….</w:t>
      </w:r>
      <w:r w:rsidR="00F133DB">
        <w:rPr>
          <w:rFonts w:ascii="Arial" w:hAnsi="Arial" w:cs="Arial"/>
        </w:rPr>
        <w:tab/>
      </w:r>
      <w:r w:rsidR="0061591D">
        <w:rPr>
          <w:rFonts w:ascii="Arial" w:hAnsi="Arial" w:cs="Arial"/>
        </w:rPr>
        <w:t>X</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ÍNDICE DE TABLAS…………………………………………………………</w:t>
      </w:r>
      <w:r w:rsidR="00211D17">
        <w:rPr>
          <w:rFonts w:ascii="Arial" w:hAnsi="Arial" w:cs="Arial"/>
        </w:rPr>
        <w:t>….</w:t>
      </w:r>
      <w:r w:rsidR="00F133DB">
        <w:rPr>
          <w:rFonts w:ascii="Arial" w:hAnsi="Arial" w:cs="Arial"/>
        </w:rPr>
        <w:tab/>
      </w:r>
      <w:r w:rsidRPr="00FC69D6">
        <w:rPr>
          <w:rFonts w:ascii="Arial" w:hAnsi="Arial" w:cs="Arial"/>
        </w:rPr>
        <w:t>.</w:t>
      </w:r>
      <w:r w:rsidR="0061591D">
        <w:rPr>
          <w:rFonts w:ascii="Arial" w:hAnsi="Arial" w:cs="Arial"/>
        </w:rPr>
        <w:t>X</w:t>
      </w:r>
      <w:r w:rsidR="00071A2B">
        <w:rPr>
          <w:rFonts w:ascii="Arial" w:hAnsi="Arial" w:cs="Arial"/>
        </w:rPr>
        <w:t>I</w:t>
      </w:r>
      <w:r w:rsidRPr="00FC69D6">
        <w:rPr>
          <w:rFonts w:ascii="Arial" w:hAnsi="Arial" w:cs="Arial"/>
        </w:rPr>
        <w:t>I</w:t>
      </w:r>
    </w:p>
    <w:p w:rsidR="00FC69D6" w:rsidRPr="00FC69D6" w:rsidRDefault="00FC69D6" w:rsidP="006711BD">
      <w:pPr>
        <w:tabs>
          <w:tab w:val="right" w:pos="8222"/>
        </w:tabs>
        <w:spacing w:line="480" w:lineRule="auto"/>
        <w:rPr>
          <w:rFonts w:ascii="Arial" w:hAnsi="Arial" w:cs="Arial"/>
        </w:rPr>
      </w:pPr>
      <w:r w:rsidRPr="00FC69D6">
        <w:rPr>
          <w:rFonts w:ascii="Arial" w:hAnsi="Arial" w:cs="Arial"/>
        </w:rPr>
        <w:t>INTRODUCCIÓN……………………………………………………………………1</w:t>
      </w:r>
    </w:p>
    <w:p w:rsidR="00FC69D6" w:rsidRPr="00FC69D6" w:rsidRDefault="00FC69D6" w:rsidP="00FC69D6">
      <w:pPr>
        <w:spacing w:line="360" w:lineRule="auto"/>
        <w:rPr>
          <w:rFonts w:ascii="Arial" w:hAnsi="Arial" w:cs="Arial"/>
        </w:rPr>
      </w:pPr>
    </w:p>
    <w:p w:rsidR="00FC69D6" w:rsidRPr="00FC69D6" w:rsidRDefault="00FC69D6" w:rsidP="00FC69D6">
      <w:pPr>
        <w:spacing w:line="480" w:lineRule="auto"/>
        <w:rPr>
          <w:rFonts w:ascii="Arial" w:hAnsi="Arial" w:cs="Arial"/>
          <w:b/>
        </w:rPr>
      </w:pPr>
      <w:r w:rsidRPr="00FC69D6">
        <w:rPr>
          <w:rFonts w:ascii="Arial" w:hAnsi="Arial" w:cs="Arial"/>
          <w:b/>
        </w:rPr>
        <w:t>CAPÍTULO 1</w:t>
      </w:r>
    </w:p>
    <w:p w:rsidR="00FC69D6" w:rsidRPr="00FC69D6" w:rsidRDefault="00911737" w:rsidP="006711BD">
      <w:pPr>
        <w:tabs>
          <w:tab w:val="left" w:pos="360"/>
          <w:tab w:val="right" w:pos="8222"/>
        </w:tabs>
        <w:spacing w:line="480" w:lineRule="auto"/>
        <w:rPr>
          <w:rFonts w:ascii="Arial" w:hAnsi="Arial" w:cs="Arial"/>
          <w:b/>
        </w:rPr>
      </w:pPr>
      <w:r>
        <w:rPr>
          <w:rFonts w:ascii="Arial" w:hAnsi="Arial" w:cs="Arial"/>
          <w:b/>
        </w:rPr>
        <w:t>1.  GENERALIDADES</w:t>
      </w:r>
      <w:r w:rsidR="004419D0">
        <w:rPr>
          <w:rFonts w:ascii="Arial" w:hAnsi="Arial" w:cs="Arial"/>
          <w:b/>
        </w:rPr>
        <w:t>……………………………………………………………</w:t>
      </w:r>
      <w:r w:rsidR="004419D0">
        <w:rPr>
          <w:rFonts w:ascii="Arial" w:hAnsi="Arial" w:cs="Arial"/>
          <w:b/>
        </w:rPr>
        <w:tab/>
      </w:r>
      <w:r w:rsidR="00784C3B">
        <w:rPr>
          <w:rFonts w:ascii="Arial" w:hAnsi="Arial" w:cs="Arial"/>
          <w:b/>
        </w:rPr>
        <w:t>4</w:t>
      </w:r>
      <w:r>
        <w:rPr>
          <w:rFonts w:ascii="Arial" w:hAnsi="Arial" w:cs="Arial"/>
          <w:b/>
        </w:rPr>
        <w:t xml:space="preserve">                        </w:t>
      </w:r>
      <w:r w:rsidR="00FC69D6" w:rsidRPr="00FC69D6">
        <w:rPr>
          <w:rFonts w:ascii="Arial" w:hAnsi="Arial" w:cs="Arial"/>
          <w:b/>
        </w:rPr>
        <w:t xml:space="preserve">                                                        </w:t>
      </w:r>
    </w:p>
    <w:p w:rsidR="00FC69D6" w:rsidRPr="00FC69D6" w:rsidRDefault="00911737" w:rsidP="006711BD">
      <w:pPr>
        <w:tabs>
          <w:tab w:val="right" w:pos="8222"/>
        </w:tabs>
        <w:spacing w:line="480" w:lineRule="auto"/>
        <w:ind w:left="1080" w:hanging="540"/>
        <w:rPr>
          <w:rFonts w:ascii="Arial" w:hAnsi="Arial" w:cs="Arial"/>
        </w:rPr>
      </w:pPr>
      <w:r>
        <w:rPr>
          <w:rFonts w:ascii="Arial" w:hAnsi="Arial" w:cs="Arial"/>
        </w:rPr>
        <w:t>1.1.  Objetivos Generales y Específicos...</w:t>
      </w:r>
      <w:r w:rsidR="002A3AEA">
        <w:rPr>
          <w:rFonts w:ascii="Arial" w:hAnsi="Arial" w:cs="Arial"/>
        </w:rPr>
        <w:t>………………………………</w:t>
      </w:r>
      <w:r w:rsidR="00211D17">
        <w:rPr>
          <w:rFonts w:ascii="Arial" w:hAnsi="Arial" w:cs="Arial"/>
        </w:rPr>
        <w:t>..</w:t>
      </w:r>
      <w:r w:rsidR="008D7698">
        <w:rPr>
          <w:rFonts w:ascii="Arial" w:hAnsi="Arial" w:cs="Arial"/>
        </w:rPr>
        <w:tab/>
      </w:r>
      <w:r w:rsidR="00784C3B">
        <w:rPr>
          <w:rFonts w:ascii="Arial" w:hAnsi="Arial" w:cs="Arial"/>
        </w:rPr>
        <w:t>6</w:t>
      </w:r>
    </w:p>
    <w:p w:rsidR="00FC69D6" w:rsidRPr="00FC69D6" w:rsidRDefault="00911737" w:rsidP="006711BD">
      <w:pPr>
        <w:tabs>
          <w:tab w:val="right" w:pos="8222"/>
        </w:tabs>
        <w:spacing w:line="480" w:lineRule="auto"/>
        <w:ind w:left="1080" w:hanging="540"/>
        <w:rPr>
          <w:rFonts w:ascii="Arial" w:hAnsi="Arial" w:cs="Arial"/>
        </w:rPr>
      </w:pPr>
      <w:r>
        <w:rPr>
          <w:rFonts w:ascii="Arial" w:hAnsi="Arial" w:cs="Arial"/>
        </w:rPr>
        <w:t>1.2.  Justificación de la Tesis………………</w:t>
      </w:r>
      <w:r w:rsidR="00FC69D6" w:rsidRPr="00FC69D6">
        <w:rPr>
          <w:rFonts w:ascii="Arial" w:hAnsi="Arial" w:cs="Arial"/>
        </w:rPr>
        <w:t>…………………</w:t>
      </w:r>
      <w:r w:rsidR="009A61F7">
        <w:rPr>
          <w:rFonts w:ascii="Arial" w:hAnsi="Arial" w:cs="Arial"/>
        </w:rPr>
        <w:t>.</w:t>
      </w:r>
      <w:r w:rsidR="002A3AEA">
        <w:rPr>
          <w:rFonts w:ascii="Arial" w:hAnsi="Arial" w:cs="Arial"/>
        </w:rPr>
        <w:t>…………</w:t>
      </w:r>
      <w:r w:rsidR="00211D17">
        <w:rPr>
          <w:rFonts w:ascii="Arial" w:hAnsi="Arial" w:cs="Arial"/>
        </w:rPr>
        <w:t>..</w:t>
      </w:r>
      <w:r w:rsidR="002A3AEA">
        <w:rPr>
          <w:rFonts w:ascii="Arial" w:hAnsi="Arial" w:cs="Arial"/>
        </w:rPr>
        <w:t>.</w:t>
      </w:r>
      <w:r w:rsidR="008D7698">
        <w:rPr>
          <w:rFonts w:ascii="Arial" w:hAnsi="Arial" w:cs="Arial"/>
        </w:rPr>
        <w:tab/>
      </w:r>
      <w:r w:rsidR="00784C3B">
        <w:rPr>
          <w:rFonts w:ascii="Arial" w:hAnsi="Arial" w:cs="Arial"/>
        </w:rPr>
        <w:t>6</w:t>
      </w:r>
    </w:p>
    <w:p w:rsidR="00FC69D6" w:rsidRDefault="00911737" w:rsidP="006711BD">
      <w:pPr>
        <w:tabs>
          <w:tab w:val="right" w:pos="8222"/>
        </w:tabs>
        <w:spacing w:line="480" w:lineRule="auto"/>
        <w:ind w:left="1080" w:hanging="540"/>
        <w:rPr>
          <w:rFonts w:ascii="Arial" w:hAnsi="Arial" w:cs="Arial"/>
        </w:rPr>
      </w:pPr>
      <w:r>
        <w:rPr>
          <w:rFonts w:ascii="Arial" w:hAnsi="Arial" w:cs="Arial"/>
        </w:rPr>
        <w:t>1.3.  Alcance de la Tesis………………………………………</w:t>
      </w:r>
      <w:r w:rsidR="009A61F7">
        <w:rPr>
          <w:rFonts w:ascii="Arial" w:hAnsi="Arial" w:cs="Arial"/>
        </w:rPr>
        <w:t>..</w:t>
      </w:r>
      <w:r w:rsidR="002A3AEA">
        <w:rPr>
          <w:rFonts w:ascii="Arial" w:hAnsi="Arial" w:cs="Arial"/>
        </w:rPr>
        <w:t>………</w:t>
      </w:r>
      <w:r w:rsidR="00211D17">
        <w:rPr>
          <w:rFonts w:ascii="Arial" w:hAnsi="Arial" w:cs="Arial"/>
        </w:rPr>
        <w:t>….</w:t>
      </w:r>
      <w:r w:rsidR="008D7698">
        <w:rPr>
          <w:rFonts w:ascii="Arial" w:hAnsi="Arial" w:cs="Arial"/>
        </w:rPr>
        <w:tab/>
      </w:r>
      <w:r w:rsidR="00784C3B">
        <w:rPr>
          <w:rFonts w:ascii="Arial" w:hAnsi="Arial" w:cs="Arial"/>
        </w:rPr>
        <w:t>7</w:t>
      </w:r>
    </w:p>
    <w:p w:rsidR="00CF173E" w:rsidRPr="00FC69D6" w:rsidRDefault="00CF173E" w:rsidP="006711BD">
      <w:pPr>
        <w:tabs>
          <w:tab w:val="right" w:pos="8222"/>
        </w:tabs>
        <w:spacing w:line="480" w:lineRule="auto"/>
        <w:ind w:left="1080" w:hanging="540"/>
        <w:rPr>
          <w:rFonts w:ascii="Arial" w:hAnsi="Arial" w:cs="Arial"/>
        </w:rPr>
      </w:pPr>
    </w:p>
    <w:p w:rsidR="00FC69D6" w:rsidRPr="00FC69D6" w:rsidRDefault="00FC69D6" w:rsidP="00FC69D6">
      <w:pPr>
        <w:spacing w:line="480" w:lineRule="auto"/>
        <w:ind w:left="708" w:hanging="708"/>
        <w:rPr>
          <w:rFonts w:ascii="Arial" w:hAnsi="Arial" w:cs="Arial"/>
          <w:b/>
        </w:rPr>
      </w:pPr>
      <w:r w:rsidRPr="00FC69D6">
        <w:rPr>
          <w:rFonts w:ascii="Arial" w:hAnsi="Arial" w:cs="Arial"/>
          <w:b/>
        </w:rPr>
        <w:t xml:space="preserve">CAPÍTULO 2 </w:t>
      </w:r>
    </w:p>
    <w:p w:rsidR="00FC69D6" w:rsidRPr="00FC69D6" w:rsidRDefault="009A61F7" w:rsidP="006711BD">
      <w:pPr>
        <w:tabs>
          <w:tab w:val="left" w:pos="180"/>
          <w:tab w:val="left" w:pos="360"/>
          <w:tab w:val="right" w:pos="8222"/>
        </w:tabs>
        <w:spacing w:line="480" w:lineRule="auto"/>
        <w:rPr>
          <w:rFonts w:ascii="Arial" w:hAnsi="Arial" w:cs="Arial"/>
          <w:b/>
        </w:rPr>
      </w:pPr>
      <w:r>
        <w:rPr>
          <w:rFonts w:ascii="Arial" w:hAnsi="Arial" w:cs="Arial"/>
          <w:b/>
        </w:rPr>
        <w:t>2.  MARCO TEÓRICO</w:t>
      </w:r>
      <w:r w:rsidR="00211D17">
        <w:rPr>
          <w:rFonts w:ascii="Arial" w:hAnsi="Arial" w:cs="Arial"/>
          <w:b/>
        </w:rPr>
        <w:t>……………………………………………………………</w:t>
      </w:r>
      <w:r w:rsidR="00211D17">
        <w:rPr>
          <w:rFonts w:ascii="Arial" w:hAnsi="Arial" w:cs="Arial"/>
          <w:b/>
        </w:rPr>
        <w:tab/>
      </w:r>
      <w:r w:rsidR="00784C3B">
        <w:rPr>
          <w:rFonts w:ascii="Arial" w:hAnsi="Arial" w:cs="Arial"/>
          <w:b/>
        </w:rPr>
        <w:t>10</w:t>
      </w:r>
    </w:p>
    <w:p w:rsidR="00FC69D6" w:rsidRPr="00FC69D6" w:rsidRDefault="009A61F7" w:rsidP="006711BD">
      <w:pPr>
        <w:tabs>
          <w:tab w:val="right" w:pos="8222"/>
        </w:tabs>
        <w:spacing w:line="480" w:lineRule="auto"/>
        <w:ind w:left="1080" w:hanging="540"/>
        <w:rPr>
          <w:rFonts w:ascii="Arial" w:hAnsi="Arial" w:cs="Arial"/>
        </w:rPr>
      </w:pPr>
      <w:r>
        <w:rPr>
          <w:rFonts w:ascii="Arial" w:hAnsi="Arial" w:cs="Arial"/>
        </w:rPr>
        <w:t xml:space="preserve">2.1.   Conceptos </w:t>
      </w:r>
      <w:r w:rsidR="00164D03">
        <w:rPr>
          <w:rFonts w:ascii="Arial" w:hAnsi="Arial" w:cs="Arial"/>
        </w:rPr>
        <w:t>I</w:t>
      </w:r>
      <w:r>
        <w:rPr>
          <w:rFonts w:ascii="Arial" w:hAnsi="Arial" w:cs="Arial"/>
        </w:rPr>
        <w:t>mportantes…………….……………………………</w:t>
      </w:r>
      <w:r w:rsidR="00D60061">
        <w:rPr>
          <w:rFonts w:ascii="Arial" w:hAnsi="Arial" w:cs="Arial"/>
        </w:rPr>
        <w:t>…</w:t>
      </w:r>
      <w:r w:rsidR="00211D17">
        <w:rPr>
          <w:rFonts w:ascii="Arial" w:hAnsi="Arial" w:cs="Arial"/>
        </w:rPr>
        <w:t>..</w:t>
      </w:r>
      <w:r w:rsidR="008D7698">
        <w:rPr>
          <w:rFonts w:ascii="Arial" w:hAnsi="Arial" w:cs="Arial"/>
        </w:rPr>
        <w:tab/>
      </w:r>
      <w:r w:rsidR="00784C3B">
        <w:rPr>
          <w:rFonts w:ascii="Arial" w:hAnsi="Arial" w:cs="Arial"/>
        </w:rPr>
        <w:t>10</w:t>
      </w:r>
    </w:p>
    <w:p w:rsidR="00FC69D6" w:rsidRPr="00FC69D6" w:rsidRDefault="009A61F7" w:rsidP="006711BD">
      <w:pPr>
        <w:tabs>
          <w:tab w:val="right" w:pos="8222"/>
        </w:tabs>
        <w:spacing w:line="480" w:lineRule="auto"/>
        <w:ind w:left="1080" w:hanging="540"/>
        <w:rPr>
          <w:rFonts w:ascii="Arial" w:hAnsi="Arial" w:cs="Arial"/>
        </w:rPr>
      </w:pPr>
      <w:r>
        <w:rPr>
          <w:rFonts w:ascii="Arial" w:hAnsi="Arial" w:cs="Arial"/>
        </w:rPr>
        <w:t>2.2.   Objetivos del Mantenimiento</w:t>
      </w:r>
      <w:r w:rsidR="002A3AEA">
        <w:rPr>
          <w:rFonts w:ascii="Arial" w:hAnsi="Arial" w:cs="Arial"/>
        </w:rPr>
        <w:t>………………………………………</w:t>
      </w:r>
      <w:r w:rsidR="00211D17">
        <w:rPr>
          <w:rFonts w:ascii="Arial" w:hAnsi="Arial" w:cs="Arial"/>
        </w:rPr>
        <w:t>.</w:t>
      </w:r>
      <w:r w:rsidR="008D7698">
        <w:rPr>
          <w:rFonts w:ascii="Arial" w:hAnsi="Arial" w:cs="Arial"/>
        </w:rPr>
        <w:tab/>
      </w:r>
      <w:r w:rsidR="00784C3B">
        <w:rPr>
          <w:rFonts w:ascii="Arial" w:hAnsi="Arial" w:cs="Arial"/>
        </w:rPr>
        <w:t>13</w:t>
      </w:r>
    </w:p>
    <w:p w:rsidR="00FC69D6" w:rsidRPr="00FC69D6" w:rsidRDefault="009A61F7" w:rsidP="006711BD">
      <w:pPr>
        <w:tabs>
          <w:tab w:val="right" w:pos="8222"/>
        </w:tabs>
        <w:spacing w:line="480" w:lineRule="auto"/>
        <w:ind w:left="1080" w:hanging="540"/>
        <w:rPr>
          <w:rFonts w:ascii="Arial" w:hAnsi="Arial" w:cs="Arial"/>
        </w:rPr>
      </w:pPr>
      <w:r>
        <w:rPr>
          <w:rFonts w:ascii="Arial" w:hAnsi="Arial" w:cs="Arial"/>
        </w:rPr>
        <w:t xml:space="preserve">2.3.   Clases de </w:t>
      </w:r>
      <w:r w:rsidR="002A3AEA">
        <w:rPr>
          <w:rFonts w:ascii="Arial" w:hAnsi="Arial" w:cs="Arial"/>
        </w:rPr>
        <w:t>Mantenimiento……………………..………………</w:t>
      </w:r>
      <w:r w:rsidR="00D60061">
        <w:rPr>
          <w:rFonts w:ascii="Arial" w:hAnsi="Arial" w:cs="Arial"/>
        </w:rPr>
        <w:t>……</w:t>
      </w:r>
      <w:r w:rsidR="008D7698">
        <w:rPr>
          <w:rFonts w:ascii="Arial" w:hAnsi="Arial" w:cs="Arial"/>
        </w:rPr>
        <w:tab/>
        <w:t>1</w:t>
      </w:r>
      <w:r w:rsidR="00784C3B">
        <w:rPr>
          <w:rFonts w:ascii="Arial" w:hAnsi="Arial" w:cs="Arial"/>
        </w:rPr>
        <w:t>4</w:t>
      </w:r>
    </w:p>
    <w:p w:rsidR="00FC69D6" w:rsidRDefault="009A61F7" w:rsidP="006711BD">
      <w:pPr>
        <w:tabs>
          <w:tab w:val="right" w:pos="8222"/>
        </w:tabs>
        <w:spacing w:line="480" w:lineRule="auto"/>
        <w:ind w:left="1080" w:hanging="540"/>
        <w:rPr>
          <w:rFonts w:ascii="Arial" w:hAnsi="Arial" w:cs="Arial"/>
        </w:rPr>
      </w:pPr>
      <w:r>
        <w:rPr>
          <w:rFonts w:ascii="Arial" w:hAnsi="Arial" w:cs="Arial"/>
        </w:rPr>
        <w:lastRenderedPageBreak/>
        <w:t>2.4.   Mantenimiento Productivo To</w:t>
      </w:r>
      <w:r w:rsidR="002A3AEA">
        <w:rPr>
          <w:rFonts w:ascii="Arial" w:hAnsi="Arial" w:cs="Arial"/>
        </w:rPr>
        <w:t>tal………………………………</w:t>
      </w:r>
      <w:r w:rsidR="00D60061">
        <w:rPr>
          <w:rFonts w:ascii="Arial" w:hAnsi="Arial" w:cs="Arial"/>
        </w:rPr>
        <w:t>….</w:t>
      </w:r>
      <w:r w:rsidR="008D7698">
        <w:rPr>
          <w:rFonts w:ascii="Arial" w:hAnsi="Arial" w:cs="Arial"/>
        </w:rPr>
        <w:tab/>
        <w:t>2</w:t>
      </w:r>
      <w:r w:rsidR="00784C3B">
        <w:rPr>
          <w:rFonts w:ascii="Arial" w:hAnsi="Arial" w:cs="Arial"/>
        </w:rPr>
        <w:t>5</w:t>
      </w:r>
    </w:p>
    <w:p w:rsidR="009A61F7" w:rsidRDefault="009A61F7" w:rsidP="006711BD">
      <w:pPr>
        <w:tabs>
          <w:tab w:val="right" w:pos="8222"/>
        </w:tabs>
        <w:spacing w:line="480" w:lineRule="auto"/>
        <w:ind w:left="1080" w:hanging="540"/>
        <w:rPr>
          <w:rFonts w:ascii="Arial" w:hAnsi="Arial" w:cs="Arial"/>
        </w:rPr>
      </w:pPr>
      <w:r>
        <w:rPr>
          <w:rFonts w:ascii="Arial" w:hAnsi="Arial" w:cs="Arial"/>
        </w:rPr>
        <w:t>2.5.   Mante</w:t>
      </w:r>
      <w:r w:rsidR="002A3AEA">
        <w:rPr>
          <w:rFonts w:ascii="Arial" w:hAnsi="Arial" w:cs="Arial"/>
        </w:rPr>
        <w:t>nimiento Autónomo……………………………………</w:t>
      </w:r>
      <w:r w:rsidR="00D60061">
        <w:rPr>
          <w:rFonts w:ascii="Arial" w:hAnsi="Arial" w:cs="Arial"/>
        </w:rPr>
        <w:t>……</w:t>
      </w:r>
      <w:r w:rsidR="008D7698">
        <w:rPr>
          <w:rFonts w:ascii="Arial" w:hAnsi="Arial" w:cs="Arial"/>
        </w:rPr>
        <w:tab/>
      </w:r>
      <w:r w:rsidR="002A3AEA">
        <w:rPr>
          <w:rFonts w:ascii="Arial" w:hAnsi="Arial" w:cs="Arial"/>
        </w:rPr>
        <w:t>3</w:t>
      </w:r>
      <w:r w:rsidR="00784C3B">
        <w:rPr>
          <w:rFonts w:ascii="Arial" w:hAnsi="Arial" w:cs="Arial"/>
        </w:rPr>
        <w:t>4</w:t>
      </w:r>
    </w:p>
    <w:p w:rsidR="009A61F7" w:rsidRDefault="009A61F7" w:rsidP="006711BD">
      <w:pPr>
        <w:tabs>
          <w:tab w:val="right" w:pos="8222"/>
        </w:tabs>
        <w:spacing w:line="480" w:lineRule="auto"/>
        <w:ind w:left="1080" w:hanging="540"/>
        <w:rPr>
          <w:rFonts w:ascii="Arial" w:hAnsi="Arial" w:cs="Arial"/>
        </w:rPr>
      </w:pPr>
      <w:r>
        <w:rPr>
          <w:rFonts w:ascii="Arial" w:hAnsi="Arial" w:cs="Arial"/>
        </w:rPr>
        <w:t>2.6.   Indicador</w:t>
      </w:r>
      <w:r w:rsidR="002A3AEA">
        <w:rPr>
          <w:rFonts w:ascii="Arial" w:hAnsi="Arial" w:cs="Arial"/>
        </w:rPr>
        <w:t>es de Mantenimiento………………………………</w:t>
      </w:r>
      <w:r w:rsidR="00D60061">
        <w:rPr>
          <w:rFonts w:ascii="Arial" w:hAnsi="Arial" w:cs="Arial"/>
        </w:rPr>
        <w:t>…….</w:t>
      </w:r>
      <w:r w:rsidR="008D7698">
        <w:rPr>
          <w:rFonts w:ascii="Arial" w:hAnsi="Arial" w:cs="Arial"/>
        </w:rPr>
        <w:tab/>
      </w:r>
      <w:r w:rsidR="002A3AEA">
        <w:rPr>
          <w:rFonts w:ascii="Arial" w:hAnsi="Arial" w:cs="Arial"/>
        </w:rPr>
        <w:t>3</w:t>
      </w:r>
      <w:r w:rsidR="00784C3B">
        <w:rPr>
          <w:rFonts w:ascii="Arial" w:hAnsi="Arial" w:cs="Arial"/>
        </w:rPr>
        <w:t>7</w:t>
      </w:r>
    </w:p>
    <w:p w:rsidR="009A61F7" w:rsidRDefault="009A61F7" w:rsidP="006711BD">
      <w:pPr>
        <w:tabs>
          <w:tab w:val="right" w:pos="8222"/>
        </w:tabs>
        <w:spacing w:line="480" w:lineRule="auto"/>
        <w:ind w:left="1080" w:hanging="540"/>
        <w:rPr>
          <w:rFonts w:ascii="Arial" w:hAnsi="Arial" w:cs="Arial"/>
        </w:rPr>
      </w:pPr>
      <w:r>
        <w:rPr>
          <w:rFonts w:ascii="Arial" w:hAnsi="Arial" w:cs="Arial"/>
        </w:rPr>
        <w:t>2.7.   Motores de</w:t>
      </w:r>
      <w:r w:rsidR="002A3AEA">
        <w:rPr>
          <w:rFonts w:ascii="Arial" w:hAnsi="Arial" w:cs="Arial"/>
        </w:rPr>
        <w:t xml:space="preserve"> Combustión Interna………………………………</w:t>
      </w:r>
      <w:r w:rsidR="00D60061">
        <w:rPr>
          <w:rFonts w:ascii="Arial" w:hAnsi="Arial" w:cs="Arial"/>
        </w:rPr>
        <w:t>…..</w:t>
      </w:r>
      <w:r w:rsidR="008D7698">
        <w:rPr>
          <w:rFonts w:ascii="Arial" w:hAnsi="Arial" w:cs="Arial"/>
        </w:rPr>
        <w:tab/>
        <w:t>4</w:t>
      </w:r>
      <w:r w:rsidR="00784C3B">
        <w:rPr>
          <w:rFonts w:ascii="Arial" w:hAnsi="Arial" w:cs="Arial"/>
        </w:rPr>
        <w:t>1</w:t>
      </w:r>
    </w:p>
    <w:p w:rsidR="009A61F7" w:rsidRDefault="009A61F7" w:rsidP="006711BD">
      <w:pPr>
        <w:tabs>
          <w:tab w:val="right" w:pos="8222"/>
        </w:tabs>
        <w:spacing w:line="480" w:lineRule="auto"/>
        <w:ind w:left="1080" w:hanging="540"/>
        <w:rPr>
          <w:rFonts w:ascii="Arial" w:hAnsi="Arial" w:cs="Arial"/>
        </w:rPr>
      </w:pPr>
      <w:r>
        <w:rPr>
          <w:rFonts w:ascii="Arial" w:hAnsi="Arial" w:cs="Arial"/>
        </w:rPr>
        <w:t>2.8.   Tipos de Motore</w:t>
      </w:r>
      <w:r w:rsidR="002A3AEA">
        <w:rPr>
          <w:rFonts w:ascii="Arial" w:hAnsi="Arial" w:cs="Arial"/>
        </w:rPr>
        <w:t>s de Combustión Interna……………………</w:t>
      </w:r>
      <w:r w:rsidR="00D60061">
        <w:rPr>
          <w:rFonts w:ascii="Arial" w:hAnsi="Arial" w:cs="Arial"/>
        </w:rPr>
        <w:t>…..</w:t>
      </w:r>
      <w:r w:rsidR="008D7698">
        <w:rPr>
          <w:rFonts w:ascii="Arial" w:hAnsi="Arial" w:cs="Arial"/>
        </w:rPr>
        <w:tab/>
        <w:t>4</w:t>
      </w:r>
      <w:r w:rsidR="00784C3B">
        <w:rPr>
          <w:rFonts w:ascii="Arial" w:hAnsi="Arial" w:cs="Arial"/>
        </w:rPr>
        <w:t>5</w:t>
      </w:r>
    </w:p>
    <w:p w:rsidR="009A61F7" w:rsidRDefault="009A61F7" w:rsidP="006711BD">
      <w:pPr>
        <w:tabs>
          <w:tab w:val="right" w:pos="8222"/>
        </w:tabs>
        <w:spacing w:line="480" w:lineRule="auto"/>
        <w:ind w:left="1080" w:hanging="540"/>
        <w:rPr>
          <w:rFonts w:ascii="Arial" w:hAnsi="Arial" w:cs="Arial"/>
        </w:rPr>
      </w:pPr>
      <w:r>
        <w:rPr>
          <w:rFonts w:ascii="Arial" w:hAnsi="Arial" w:cs="Arial"/>
        </w:rPr>
        <w:t>2.9.   Sistemas de Lubricación………………………………………</w:t>
      </w:r>
      <w:r w:rsidR="00D60061">
        <w:rPr>
          <w:rFonts w:ascii="Arial" w:hAnsi="Arial" w:cs="Arial"/>
        </w:rPr>
        <w:t>…..</w:t>
      </w:r>
      <w:r w:rsidR="008D7698">
        <w:rPr>
          <w:rFonts w:ascii="Arial" w:hAnsi="Arial" w:cs="Arial"/>
        </w:rPr>
        <w:tab/>
        <w:t>5</w:t>
      </w:r>
      <w:r w:rsidR="00784C3B">
        <w:rPr>
          <w:rFonts w:ascii="Arial" w:hAnsi="Arial" w:cs="Arial"/>
        </w:rPr>
        <w:t>2</w:t>
      </w:r>
    </w:p>
    <w:p w:rsidR="009A61F7" w:rsidRDefault="009A61F7" w:rsidP="006711BD">
      <w:pPr>
        <w:tabs>
          <w:tab w:val="right" w:pos="8222"/>
        </w:tabs>
        <w:spacing w:line="480" w:lineRule="auto"/>
        <w:ind w:left="1080" w:hanging="540"/>
        <w:rPr>
          <w:rFonts w:ascii="Arial" w:hAnsi="Arial" w:cs="Arial"/>
        </w:rPr>
      </w:pPr>
      <w:r>
        <w:rPr>
          <w:rFonts w:ascii="Arial" w:hAnsi="Arial" w:cs="Arial"/>
        </w:rPr>
        <w:t>2.10. Rectificadoras…………………………………………………...</w:t>
      </w:r>
      <w:r w:rsidR="00D60061">
        <w:rPr>
          <w:rFonts w:ascii="Arial" w:hAnsi="Arial" w:cs="Arial"/>
        </w:rPr>
        <w:t>.....</w:t>
      </w:r>
      <w:r w:rsidR="008D7698">
        <w:rPr>
          <w:rFonts w:ascii="Arial" w:hAnsi="Arial" w:cs="Arial"/>
        </w:rPr>
        <w:tab/>
        <w:t>6</w:t>
      </w:r>
      <w:r w:rsidR="00784C3B">
        <w:rPr>
          <w:rFonts w:ascii="Arial" w:hAnsi="Arial" w:cs="Arial"/>
        </w:rPr>
        <w:t>4</w:t>
      </w:r>
    </w:p>
    <w:p w:rsidR="009A61F7" w:rsidRDefault="009A61F7" w:rsidP="006711BD">
      <w:pPr>
        <w:tabs>
          <w:tab w:val="right" w:pos="8222"/>
        </w:tabs>
        <w:spacing w:line="480" w:lineRule="auto"/>
        <w:ind w:left="1080" w:hanging="540"/>
        <w:rPr>
          <w:rFonts w:ascii="Arial" w:hAnsi="Arial" w:cs="Arial"/>
        </w:rPr>
      </w:pPr>
      <w:r>
        <w:rPr>
          <w:rFonts w:ascii="Arial" w:hAnsi="Arial" w:cs="Arial"/>
        </w:rPr>
        <w:t xml:space="preserve">2.11. Herramientas de </w:t>
      </w:r>
      <w:r w:rsidR="00164D03">
        <w:rPr>
          <w:rFonts w:ascii="Arial" w:hAnsi="Arial" w:cs="Arial"/>
        </w:rPr>
        <w:t>D</w:t>
      </w:r>
      <w:r>
        <w:rPr>
          <w:rFonts w:ascii="Arial" w:hAnsi="Arial" w:cs="Arial"/>
        </w:rPr>
        <w:t>iagnóstico…………………………………</w:t>
      </w:r>
      <w:r w:rsidR="00D60061">
        <w:rPr>
          <w:rFonts w:ascii="Arial" w:hAnsi="Arial" w:cs="Arial"/>
        </w:rPr>
        <w:t>……</w:t>
      </w:r>
      <w:r w:rsidR="008D7698">
        <w:rPr>
          <w:rFonts w:ascii="Arial" w:hAnsi="Arial" w:cs="Arial"/>
        </w:rPr>
        <w:tab/>
      </w:r>
      <w:r w:rsidR="00D60061">
        <w:rPr>
          <w:rFonts w:ascii="Arial" w:hAnsi="Arial" w:cs="Arial"/>
        </w:rPr>
        <w:t>.</w:t>
      </w:r>
      <w:r w:rsidR="00784C3B">
        <w:rPr>
          <w:rFonts w:ascii="Arial" w:hAnsi="Arial" w:cs="Arial"/>
        </w:rPr>
        <w:t>70</w:t>
      </w:r>
    </w:p>
    <w:p w:rsidR="009A61F7" w:rsidRPr="00FC69D6" w:rsidRDefault="009A61F7" w:rsidP="006711BD">
      <w:pPr>
        <w:tabs>
          <w:tab w:val="right" w:pos="8222"/>
        </w:tabs>
        <w:spacing w:line="480" w:lineRule="auto"/>
        <w:ind w:left="1080" w:hanging="540"/>
        <w:rPr>
          <w:rFonts w:ascii="Arial" w:hAnsi="Arial" w:cs="Arial"/>
        </w:rPr>
      </w:pPr>
    </w:p>
    <w:p w:rsidR="00FC69D6" w:rsidRPr="00FC69D6" w:rsidRDefault="00FC69D6" w:rsidP="00FC69D6">
      <w:pPr>
        <w:tabs>
          <w:tab w:val="left" w:pos="540"/>
          <w:tab w:val="left" w:pos="1080"/>
        </w:tabs>
        <w:spacing w:line="480" w:lineRule="auto"/>
        <w:rPr>
          <w:rFonts w:ascii="Arial" w:hAnsi="Arial" w:cs="Arial"/>
          <w:b/>
        </w:rPr>
      </w:pPr>
      <w:r w:rsidRPr="00FC69D6">
        <w:rPr>
          <w:rFonts w:ascii="Arial" w:hAnsi="Arial" w:cs="Arial"/>
          <w:b/>
        </w:rPr>
        <w:t>CAPÍTULO 3</w:t>
      </w:r>
    </w:p>
    <w:p w:rsidR="00FC69D6" w:rsidRPr="00FC69D6" w:rsidRDefault="009A61F7" w:rsidP="006711BD">
      <w:pPr>
        <w:tabs>
          <w:tab w:val="right" w:pos="8222"/>
        </w:tabs>
        <w:spacing w:line="480" w:lineRule="auto"/>
        <w:rPr>
          <w:rFonts w:ascii="Arial" w:hAnsi="Arial" w:cs="Arial"/>
          <w:b/>
        </w:rPr>
      </w:pPr>
      <w:r>
        <w:rPr>
          <w:rFonts w:ascii="Arial" w:hAnsi="Arial" w:cs="Arial"/>
          <w:b/>
        </w:rPr>
        <w:t>3.  DEFINICIÓN DEL PROBLEMA</w:t>
      </w:r>
      <w:r w:rsidR="00D60061">
        <w:rPr>
          <w:rFonts w:ascii="Arial" w:hAnsi="Arial" w:cs="Arial"/>
          <w:b/>
        </w:rPr>
        <w:t>……………………………………………</w:t>
      </w:r>
      <w:r w:rsidR="008D7698">
        <w:rPr>
          <w:rFonts w:ascii="Arial" w:hAnsi="Arial" w:cs="Arial"/>
          <w:b/>
        </w:rPr>
        <w:tab/>
        <w:t>7</w:t>
      </w:r>
      <w:r w:rsidR="00784C3B">
        <w:rPr>
          <w:rFonts w:ascii="Arial" w:hAnsi="Arial" w:cs="Arial"/>
          <w:b/>
        </w:rPr>
        <w:t>2</w:t>
      </w:r>
      <w:r>
        <w:rPr>
          <w:rFonts w:ascii="Arial" w:hAnsi="Arial" w:cs="Arial"/>
          <w:b/>
        </w:rPr>
        <w:t xml:space="preserve">     </w:t>
      </w:r>
      <w:r w:rsidR="00FC69D6" w:rsidRPr="00FC69D6">
        <w:rPr>
          <w:rFonts w:ascii="Arial" w:hAnsi="Arial" w:cs="Arial"/>
          <w:b/>
        </w:rPr>
        <w:t xml:space="preserve">                                                    </w:t>
      </w:r>
    </w:p>
    <w:p w:rsidR="00FC69D6" w:rsidRPr="00FC69D6" w:rsidRDefault="00D54E5C" w:rsidP="006711BD">
      <w:pPr>
        <w:tabs>
          <w:tab w:val="right" w:pos="8222"/>
        </w:tabs>
        <w:spacing w:line="480" w:lineRule="auto"/>
        <w:rPr>
          <w:rFonts w:ascii="Arial" w:hAnsi="Arial" w:cs="Arial"/>
        </w:rPr>
      </w:pPr>
      <w:r>
        <w:rPr>
          <w:rFonts w:ascii="Arial" w:hAnsi="Arial" w:cs="Arial"/>
        </w:rPr>
        <w:t xml:space="preserve">   </w:t>
      </w:r>
      <w:r w:rsidR="00D05938">
        <w:rPr>
          <w:rFonts w:ascii="Arial" w:hAnsi="Arial" w:cs="Arial"/>
        </w:rPr>
        <w:t xml:space="preserve">   </w:t>
      </w:r>
      <w:r>
        <w:rPr>
          <w:rFonts w:ascii="Arial" w:hAnsi="Arial" w:cs="Arial"/>
        </w:rPr>
        <w:t xml:space="preserve">  3.1</w:t>
      </w:r>
      <w:r w:rsidR="009A61F7">
        <w:rPr>
          <w:rFonts w:ascii="Arial" w:hAnsi="Arial" w:cs="Arial"/>
        </w:rPr>
        <w:t xml:space="preserve"> Descripción de la Empresa</w:t>
      </w:r>
      <w:proofErr w:type="gramStart"/>
      <w:r w:rsidR="00D05938">
        <w:rPr>
          <w:rFonts w:ascii="Arial" w:hAnsi="Arial" w:cs="Arial"/>
        </w:rPr>
        <w:t>..</w:t>
      </w:r>
      <w:proofErr w:type="gramEnd"/>
      <w:r w:rsidR="009A61F7">
        <w:rPr>
          <w:rFonts w:ascii="Arial" w:hAnsi="Arial" w:cs="Arial"/>
        </w:rPr>
        <w:t>….</w:t>
      </w:r>
      <w:r w:rsidR="002A3AEA">
        <w:rPr>
          <w:rFonts w:ascii="Arial" w:hAnsi="Arial" w:cs="Arial"/>
        </w:rPr>
        <w:t>…………………………………</w:t>
      </w:r>
      <w:r w:rsidR="00D60061">
        <w:rPr>
          <w:rFonts w:ascii="Arial" w:hAnsi="Arial" w:cs="Arial"/>
        </w:rPr>
        <w:t>……</w:t>
      </w:r>
      <w:r w:rsidR="008D7698">
        <w:rPr>
          <w:rFonts w:ascii="Arial" w:hAnsi="Arial" w:cs="Arial"/>
        </w:rPr>
        <w:tab/>
        <w:t>7</w:t>
      </w:r>
      <w:r w:rsidR="00784C3B">
        <w:rPr>
          <w:rFonts w:ascii="Arial" w:hAnsi="Arial" w:cs="Arial"/>
        </w:rPr>
        <w:t>2</w:t>
      </w:r>
    </w:p>
    <w:p w:rsidR="00FC69D6" w:rsidRPr="00FC69D6" w:rsidRDefault="00D54E5C" w:rsidP="006711BD">
      <w:pPr>
        <w:tabs>
          <w:tab w:val="right" w:pos="8222"/>
        </w:tabs>
        <w:spacing w:line="480" w:lineRule="auto"/>
        <w:rPr>
          <w:rFonts w:ascii="Arial" w:hAnsi="Arial" w:cs="Arial"/>
        </w:rPr>
      </w:pPr>
      <w:r>
        <w:rPr>
          <w:rFonts w:ascii="Arial" w:hAnsi="Arial" w:cs="Arial"/>
        </w:rPr>
        <w:t xml:space="preserve">     </w:t>
      </w:r>
      <w:r w:rsidR="00D05938">
        <w:rPr>
          <w:rFonts w:ascii="Arial" w:hAnsi="Arial" w:cs="Arial"/>
        </w:rPr>
        <w:t xml:space="preserve">   </w:t>
      </w:r>
      <w:r>
        <w:rPr>
          <w:rFonts w:ascii="Arial" w:hAnsi="Arial" w:cs="Arial"/>
        </w:rPr>
        <w:t>3.2</w:t>
      </w:r>
      <w:r w:rsidR="009A61F7">
        <w:rPr>
          <w:rFonts w:ascii="Arial" w:hAnsi="Arial" w:cs="Arial"/>
        </w:rPr>
        <w:t xml:space="preserve"> Descripción del Problema</w:t>
      </w:r>
      <w:r w:rsidR="00D05938">
        <w:rPr>
          <w:rFonts w:ascii="Arial" w:hAnsi="Arial" w:cs="Arial"/>
        </w:rPr>
        <w:t>...</w:t>
      </w:r>
      <w:r w:rsidR="009A61F7">
        <w:rPr>
          <w:rFonts w:ascii="Arial" w:hAnsi="Arial" w:cs="Arial"/>
        </w:rPr>
        <w:t>…………………………</w:t>
      </w:r>
      <w:r w:rsidR="002A3AEA">
        <w:rPr>
          <w:rFonts w:ascii="Arial" w:hAnsi="Arial" w:cs="Arial"/>
        </w:rPr>
        <w:t>……………</w:t>
      </w:r>
      <w:r w:rsidR="00D60061">
        <w:rPr>
          <w:rFonts w:ascii="Arial" w:hAnsi="Arial" w:cs="Arial"/>
        </w:rPr>
        <w:t>….</w:t>
      </w:r>
      <w:r w:rsidR="008D7698">
        <w:rPr>
          <w:rFonts w:ascii="Arial" w:hAnsi="Arial" w:cs="Arial"/>
        </w:rPr>
        <w:tab/>
        <w:t>7</w:t>
      </w:r>
      <w:r w:rsidR="00784C3B">
        <w:rPr>
          <w:rFonts w:ascii="Arial" w:hAnsi="Arial" w:cs="Arial"/>
        </w:rPr>
        <w:t>7</w:t>
      </w:r>
    </w:p>
    <w:p w:rsidR="009A61F7" w:rsidRDefault="00D54E5C" w:rsidP="006711BD">
      <w:pPr>
        <w:tabs>
          <w:tab w:val="right" w:pos="8222"/>
        </w:tabs>
        <w:spacing w:line="480" w:lineRule="auto"/>
        <w:rPr>
          <w:rFonts w:ascii="Arial" w:hAnsi="Arial" w:cs="Arial"/>
        </w:rPr>
      </w:pPr>
      <w:r>
        <w:rPr>
          <w:rFonts w:ascii="Arial" w:hAnsi="Arial" w:cs="Arial"/>
        </w:rPr>
        <w:t xml:space="preserve">     </w:t>
      </w:r>
      <w:r w:rsidR="00D05938">
        <w:rPr>
          <w:rFonts w:ascii="Arial" w:hAnsi="Arial" w:cs="Arial"/>
        </w:rPr>
        <w:t xml:space="preserve">   </w:t>
      </w:r>
      <w:r>
        <w:rPr>
          <w:rFonts w:ascii="Arial" w:hAnsi="Arial" w:cs="Arial"/>
        </w:rPr>
        <w:t>3.3</w:t>
      </w:r>
      <w:r w:rsidR="009A61F7">
        <w:rPr>
          <w:rFonts w:ascii="Arial" w:hAnsi="Arial" w:cs="Arial"/>
        </w:rPr>
        <w:t xml:space="preserve"> Diagrama de Flujo de las Operaciones.</w:t>
      </w:r>
      <w:r w:rsidR="00D05938">
        <w:rPr>
          <w:rFonts w:ascii="Arial" w:hAnsi="Arial" w:cs="Arial"/>
        </w:rPr>
        <w:t>……………...</w:t>
      </w:r>
      <w:r w:rsidR="002A3AEA">
        <w:rPr>
          <w:rFonts w:ascii="Arial" w:hAnsi="Arial" w:cs="Arial"/>
        </w:rPr>
        <w:t>…………</w:t>
      </w:r>
      <w:r w:rsidR="00D60061">
        <w:rPr>
          <w:rFonts w:ascii="Arial" w:hAnsi="Arial" w:cs="Arial"/>
        </w:rPr>
        <w:t>…..</w:t>
      </w:r>
      <w:r w:rsidR="008D7698">
        <w:rPr>
          <w:rFonts w:ascii="Arial" w:hAnsi="Arial" w:cs="Arial"/>
        </w:rPr>
        <w:tab/>
        <w:t>8</w:t>
      </w:r>
      <w:r w:rsidR="00784C3B">
        <w:rPr>
          <w:rFonts w:ascii="Arial" w:hAnsi="Arial" w:cs="Arial"/>
        </w:rPr>
        <w:t>1</w:t>
      </w:r>
    </w:p>
    <w:p w:rsidR="00843768" w:rsidRDefault="00D54E5C" w:rsidP="006711BD">
      <w:pPr>
        <w:tabs>
          <w:tab w:val="right" w:pos="8222"/>
        </w:tabs>
        <w:spacing w:line="480" w:lineRule="auto"/>
        <w:rPr>
          <w:rFonts w:ascii="Arial" w:hAnsi="Arial" w:cs="Arial"/>
        </w:rPr>
      </w:pPr>
      <w:r>
        <w:rPr>
          <w:rFonts w:ascii="Arial" w:hAnsi="Arial" w:cs="Arial"/>
        </w:rPr>
        <w:t xml:space="preserve">     </w:t>
      </w:r>
      <w:r w:rsidR="00D05938">
        <w:rPr>
          <w:rFonts w:ascii="Arial" w:hAnsi="Arial" w:cs="Arial"/>
        </w:rPr>
        <w:t xml:space="preserve">   </w:t>
      </w:r>
      <w:r>
        <w:rPr>
          <w:rFonts w:ascii="Arial" w:hAnsi="Arial" w:cs="Arial"/>
        </w:rPr>
        <w:t>3.4</w:t>
      </w:r>
      <w:r w:rsidR="00FC69D6" w:rsidRPr="00FC69D6">
        <w:rPr>
          <w:rFonts w:ascii="Arial" w:hAnsi="Arial" w:cs="Arial"/>
        </w:rPr>
        <w:t xml:space="preserve"> </w:t>
      </w:r>
      <w:r w:rsidR="009A61F7">
        <w:rPr>
          <w:rFonts w:ascii="Arial" w:hAnsi="Arial" w:cs="Arial"/>
        </w:rPr>
        <w:t>Evaluación de los tiempos usados en las operaciones</w:t>
      </w:r>
      <w:r w:rsidR="00843768">
        <w:rPr>
          <w:rFonts w:ascii="Arial" w:hAnsi="Arial" w:cs="Arial"/>
        </w:rPr>
        <w:t>.............</w:t>
      </w:r>
      <w:r w:rsidR="00D60061">
        <w:rPr>
          <w:rFonts w:ascii="Arial" w:hAnsi="Arial" w:cs="Arial"/>
        </w:rPr>
        <w:t>.....</w:t>
      </w:r>
      <w:r w:rsidR="008D7698">
        <w:rPr>
          <w:rFonts w:ascii="Arial" w:hAnsi="Arial" w:cs="Arial"/>
        </w:rPr>
        <w:tab/>
        <w:t>9</w:t>
      </w:r>
      <w:r w:rsidR="00784C3B">
        <w:rPr>
          <w:rFonts w:ascii="Arial" w:hAnsi="Arial" w:cs="Arial"/>
        </w:rPr>
        <w:t>4</w:t>
      </w:r>
    </w:p>
    <w:p w:rsidR="009A61F7" w:rsidRDefault="00843768" w:rsidP="006711BD">
      <w:pPr>
        <w:tabs>
          <w:tab w:val="right" w:pos="8222"/>
        </w:tabs>
        <w:spacing w:line="480" w:lineRule="auto"/>
        <w:rPr>
          <w:rFonts w:ascii="Arial" w:hAnsi="Arial" w:cs="Arial"/>
        </w:rPr>
      </w:pPr>
      <w:r>
        <w:rPr>
          <w:rFonts w:ascii="Arial" w:hAnsi="Arial" w:cs="Arial"/>
        </w:rPr>
        <w:t xml:space="preserve">   </w:t>
      </w:r>
      <w:r w:rsidR="00D54E5C">
        <w:rPr>
          <w:rFonts w:ascii="Arial" w:hAnsi="Arial" w:cs="Arial"/>
        </w:rPr>
        <w:t xml:space="preserve">     3.5 </w:t>
      </w:r>
      <w:r w:rsidR="009A61F7">
        <w:rPr>
          <w:rFonts w:ascii="Arial" w:hAnsi="Arial" w:cs="Arial"/>
        </w:rPr>
        <w:t>Cálculo de la Eficie</w:t>
      </w:r>
      <w:r w:rsidR="002A3AEA">
        <w:rPr>
          <w:rFonts w:ascii="Arial" w:hAnsi="Arial" w:cs="Arial"/>
        </w:rPr>
        <w:t>ncia Global Inicial…………………………</w:t>
      </w:r>
      <w:r w:rsidR="00D60061">
        <w:rPr>
          <w:rFonts w:ascii="Arial" w:hAnsi="Arial" w:cs="Arial"/>
        </w:rPr>
        <w:t>…….</w:t>
      </w:r>
      <w:r w:rsidR="008D7698">
        <w:rPr>
          <w:rFonts w:ascii="Arial" w:hAnsi="Arial" w:cs="Arial"/>
        </w:rPr>
        <w:tab/>
        <w:t>9</w:t>
      </w:r>
      <w:r w:rsidR="00784C3B">
        <w:rPr>
          <w:rFonts w:ascii="Arial" w:hAnsi="Arial" w:cs="Arial"/>
        </w:rPr>
        <w:t>8</w:t>
      </w:r>
    </w:p>
    <w:p w:rsidR="006711BD" w:rsidRDefault="006711BD" w:rsidP="00D54E5C">
      <w:pPr>
        <w:spacing w:line="480" w:lineRule="auto"/>
        <w:rPr>
          <w:rFonts w:ascii="Arial" w:hAnsi="Arial" w:cs="Arial"/>
        </w:rPr>
      </w:pPr>
    </w:p>
    <w:p w:rsidR="00FC69D6" w:rsidRPr="00843768" w:rsidRDefault="00FC69D6" w:rsidP="00843768">
      <w:pPr>
        <w:spacing w:line="480" w:lineRule="auto"/>
        <w:rPr>
          <w:rFonts w:ascii="Arial" w:hAnsi="Arial" w:cs="Arial"/>
          <w:b/>
        </w:rPr>
      </w:pPr>
      <w:r w:rsidRPr="00843768">
        <w:rPr>
          <w:rFonts w:ascii="Arial" w:hAnsi="Arial" w:cs="Arial"/>
          <w:b/>
        </w:rPr>
        <w:t>CAPÍTULO 4</w:t>
      </w:r>
    </w:p>
    <w:p w:rsidR="00FC69D6" w:rsidRPr="00843768" w:rsidRDefault="00FC69D6" w:rsidP="00784C3B">
      <w:pPr>
        <w:tabs>
          <w:tab w:val="left" w:pos="540"/>
          <w:tab w:val="left" w:pos="1080"/>
          <w:tab w:val="right" w:pos="8222"/>
        </w:tabs>
        <w:spacing w:line="480" w:lineRule="auto"/>
        <w:rPr>
          <w:rFonts w:ascii="Arial" w:hAnsi="Arial" w:cs="Arial"/>
          <w:b/>
        </w:rPr>
      </w:pPr>
      <w:r w:rsidRPr="00843768">
        <w:rPr>
          <w:rFonts w:ascii="Arial" w:hAnsi="Arial" w:cs="Arial"/>
          <w:b/>
        </w:rPr>
        <w:t xml:space="preserve">4.  </w:t>
      </w:r>
      <w:r w:rsidR="001020CA" w:rsidRPr="00843768">
        <w:rPr>
          <w:rFonts w:ascii="Arial" w:hAnsi="Arial" w:cs="Arial"/>
          <w:b/>
        </w:rPr>
        <w:t>IMPLEMENTACIÓN DEL “MANTENIMIENTO AUTÓNOMO”</w:t>
      </w:r>
      <w:r w:rsidR="00D60061">
        <w:rPr>
          <w:rFonts w:ascii="Arial" w:hAnsi="Arial" w:cs="Arial"/>
          <w:b/>
        </w:rPr>
        <w:t>……</w:t>
      </w:r>
      <w:r w:rsidR="00784C3B">
        <w:rPr>
          <w:rFonts w:ascii="Arial" w:hAnsi="Arial" w:cs="Arial"/>
          <w:b/>
        </w:rPr>
        <w:t>.</w:t>
      </w:r>
      <w:r w:rsidR="00D60061">
        <w:rPr>
          <w:rFonts w:ascii="Arial" w:hAnsi="Arial" w:cs="Arial"/>
          <w:b/>
        </w:rPr>
        <w:t>…</w:t>
      </w:r>
      <w:r w:rsidR="00784C3B">
        <w:rPr>
          <w:rFonts w:ascii="Arial" w:hAnsi="Arial" w:cs="Arial"/>
          <w:b/>
        </w:rPr>
        <w:tab/>
      </w:r>
      <w:r w:rsidR="008D7698">
        <w:rPr>
          <w:rFonts w:ascii="Arial" w:hAnsi="Arial" w:cs="Arial"/>
          <w:b/>
        </w:rPr>
        <w:t>10</w:t>
      </w:r>
      <w:r w:rsidR="00784C3B">
        <w:rPr>
          <w:rFonts w:ascii="Arial" w:hAnsi="Arial" w:cs="Arial"/>
          <w:b/>
        </w:rPr>
        <w:t>1</w:t>
      </w:r>
    </w:p>
    <w:p w:rsidR="00FC69D6" w:rsidRPr="00FC69D6"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 4.1 Concepto y Objetivos del Mantenimiento Autónomo.....</w:t>
      </w:r>
      <w:r w:rsidR="002A3AEA">
        <w:rPr>
          <w:rFonts w:ascii="Arial" w:eastAsiaTheme="minorHAnsi" w:hAnsi="Arial" w:cs="Arial"/>
          <w:lang w:eastAsia="en-US"/>
        </w:rPr>
        <w:t>……</w:t>
      </w:r>
      <w:r w:rsidR="00784C3B">
        <w:rPr>
          <w:rFonts w:ascii="Arial" w:eastAsiaTheme="minorHAnsi" w:hAnsi="Arial" w:cs="Arial"/>
          <w:lang w:eastAsia="en-US"/>
        </w:rPr>
        <w:t>….</w:t>
      </w:r>
      <w:r w:rsidR="002A3AEA">
        <w:rPr>
          <w:rFonts w:ascii="Arial" w:eastAsiaTheme="minorHAnsi" w:hAnsi="Arial" w:cs="Arial"/>
          <w:lang w:eastAsia="en-US"/>
        </w:rPr>
        <w:t>…</w:t>
      </w:r>
      <w:r w:rsidR="00784C3B">
        <w:rPr>
          <w:rFonts w:ascii="Arial" w:eastAsiaTheme="minorHAnsi" w:hAnsi="Arial" w:cs="Arial"/>
          <w:lang w:eastAsia="en-US"/>
        </w:rPr>
        <w:tab/>
      </w:r>
      <w:r w:rsidR="008D7698">
        <w:rPr>
          <w:rFonts w:ascii="Arial" w:eastAsiaTheme="minorHAnsi" w:hAnsi="Arial" w:cs="Arial"/>
          <w:lang w:eastAsia="en-US"/>
        </w:rPr>
        <w:t>10</w:t>
      </w:r>
      <w:r w:rsidR="00784C3B">
        <w:rPr>
          <w:rFonts w:ascii="Arial" w:eastAsiaTheme="minorHAnsi" w:hAnsi="Arial" w:cs="Arial"/>
          <w:lang w:eastAsia="en-US"/>
        </w:rPr>
        <w:t>1</w:t>
      </w:r>
    </w:p>
    <w:p w:rsidR="001020CA"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4.2 Desarrollo del Mantenimiento Autónomo </w:t>
      </w:r>
      <w:proofErr w:type="gramStart"/>
      <w:r>
        <w:rPr>
          <w:rFonts w:ascii="Arial" w:eastAsiaTheme="minorHAnsi" w:hAnsi="Arial" w:cs="Arial"/>
          <w:lang w:eastAsia="en-US"/>
        </w:rPr>
        <w:t>paso</w:t>
      </w:r>
      <w:proofErr w:type="gramEnd"/>
      <w:r>
        <w:rPr>
          <w:rFonts w:ascii="Arial" w:eastAsiaTheme="minorHAnsi" w:hAnsi="Arial" w:cs="Arial"/>
          <w:lang w:eastAsia="en-US"/>
        </w:rPr>
        <w:t xml:space="preserve"> a paso</w:t>
      </w:r>
      <w:r w:rsidR="002A3AEA">
        <w:rPr>
          <w:rFonts w:ascii="Arial" w:eastAsiaTheme="minorHAnsi" w:hAnsi="Arial" w:cs="Arial"/>
          <w:lang w:eastAsia="en-US"/>
        </w:rPr>
        <w:t>………</w:t>
      </w:r>
      <w:r w:rsidR="00D60061">
        <w:rPr>
          <w:rFonts w:ascii="Arial" w:eastAsiaTheme="minorHAnsi" w:hAnsi="Arial" w:cs="Arial"/>
          <w:lang w:eastAsia="en-US"/>
        </w:rPr>
        <w:t>…</w:t>
      </w:r>
      <w:r w:rsidR="00784C3B">
        <w:rPr>
          <w:rFonts w:ascii="Arial" w:eastAsiaTheme="minorHAnsi" w:hAnsi="Arial" w:cs="Arial"/>
          <w:lang w:eastAsia="en-US"/>
        </w:rPr>
        <w:t>..</w:t>
      </w:r>
      <w:r w:rsidR="00D60061">
        <w:rPr>
          <w:rFonts w:ascii="Arial" w:eastAsiaTheme="minorHAnsi" w:hAnsi="Arial" w:cs="Arial"/>
          <w:lang w:eastAsia="en-US"/>
        </w:rPr>
        <w:t>.</w:t>
      </w:r>
      <w:r w:rsidR="008D7698">
        <w:rPr>
          <w:rFonts w:ascii="Arial" w:eastAsiaTheme="minorHAnsi" w:hAnsi="Arial" w:cs="Arial"/>
          <w:lang w:eastAsia="en-US"/>
        </w:rPr>
        <w:tab/>
        <w:t>10</w:t>
      </w:r>
      <w:r w:rsidR="00784C3B">
        <w:rPr>
          <w:rFonts w:ascii="Arial" w:eastAsiaTheme="minorHAnsi" w:hAnsi="Arial" w:cs="Arial"/>
          <w:lang w:eastAsia="en-US"/>
        </w:rPr>
        <w:t>2</w:t>
      </w:r>
    </w:p>
    <w:p w:rsidR="001020CA" w:rsidRDefault="001020CA" w:rsidP="006711BD">
      <w:pPr>
        <w:tabs>
          <w:tab w:val="right" w:pos="8364"/>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4.3 Puntos </w:t>
      </w:r>
      <w:r w:rsidR="00164D03">
        <w:rPr>
          <w:rFonts w:ascii="Arial" w:eastAsiaTheme="minorHAnsi" w:hAnsi="Arial" w:cs="Arial"/>
          <w:lang w:eastAsia="en-US"/>
        </w:rPr>
        <w:t>C</w:t>
      </w:r>
      <w:r>
        <w:rPr>
          <w:rFonts w:ascii="Arial" w:eastAsiaTheme="minorHAnsi" w:hAnsi="Arial" w:cs="Arial"/>
          <w:lang w:eastAsia="en-US"/>
        </w:rPr>
        <w:t xml:space="preserve">lave para la </w:t>
      </w:r>
      <w:r w:rsidR="00164D03">
        <w:rPr>
          <w:rFonts w:ascii="Arial" w:eastAsiaTheme="minorHAnsi" w:hAnsi="Arial" w:cs="Arial"/>
          <w:lang w:eastAsia="en-US"/>
        </w:rPr>
        <w:t>I</w:t>
      </w:r>
      <w:r>
        <w:rPr>
          <w:rFonts w:ascii="Arial" w:eastAsiaTheme="minorHAnsi" w:hAnsi="Arial" w:cs="Arial"/>
          <w:lang w:eastAsia="en-US"/>
        </w:rPr>
        <w:t xml:space="preserve">mplementación </w:t>
      </w:r>
      <w:r w:rsidR="00164D03">
        <w:rPr>
          <w:rFonts w:ascii="Arial" w:eastAsiaTheme="minorHAnsi" w:hAnsi="Arial" w:cs="Arial"/>
          <w:lang w:eastAsia="en-US"/>
        </w:rPr>
        <w:t>E</w:t>
      </w:r>
      <w:r>
        <w:rPr>
          <w:rFonts w:ascii="Arial" w:eastAsiaTheme="minorHAnsi" w:hAnsi="Arial" w:cs="Arial"/>
          <w:lang w:eastAsia="en-US"/>
        </w:rPr>
        <w:t xml:space="preserve">xitosa del Mantenimiento </w:t>
      </w:r>
    </w:p>
    <w:p w:rsidR="001020CA"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lastRenderedPageBreak/>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   </w:t>
      </w:r>
      <w:r w:rsidR="002A3AEA">
        <w:rPr>
          <w:rFonts w:ascii="Arial" w:eastAsiaTheme="minorHAnsi" w:hAnsi="Arial" w:cs="Arial"/>
          <w:lang w:eastAsia="en-US"/>
        </w:rPr>
        <w:t>Autónomo……………………………………………………………</w:t>
      </w:r>
      <w:r w:rsidR="00784C3B">
        <w:rPr>
          <w:rFonts w:ascii="Arial" w:eastAsiaTheme="minorHAnsi" w:hAnsi="Arial" w:cs="Arial"/>
          <w:lang w:eastAsia="en-US"/>
        </w:rPr>
        <w:t>..</w:t>
      </w:r>
      <w:r w:rsidR="00784C3B">
        <w:rPr>
          <w:rFonts w:ascii="Arial" w:eastAsiaTheme="minorHAnsi" w:hAnsi="Arial" w:cs="Arial"/>
          <w:lang w:eastAsia="en-US"/>
        </w:rPr>
        <w:tab/>
      </w:r>
      <w:r w:rsidR="008D7698">
        <w:rPr>
          <w:rFonts w:ascii="Arial" w:eastAsiaTheme="minorHAnsi" w:hAnsi="Arial" w:cs="Arial"/>
          <w:lang w:eastAsia="en-US"/>
        </w:rPr>
        <w:t>11</w:t>
      </w:r>
      <w:r w:rsidR="00784C3B">
        <w:rPr>
          <w:rFonts w:ascii="Arial" w:eastAsiaTheme="minorHAnsi" w:hAnsi="Arial" w:cs="Arial"/>
          <w:lang w:eastAsia="en-US"/>
        </w:rPr>
        <w:t>5</w:t>
      </w:r>
    </w:p>
    <w:p w:rsidR="001020CA"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4.4 Resultados </w:t>
      </w:r>
      <w:r w:rsidR="00164D03">
        <w:rPr>
          <w:rFonts w:ascii="Arial" w:eastAsiaTheme="minorHAnsi" w:hAnsi="Arial" w:cs="Arial"/>
          <w:lang w:eastAsia="en-US"/>
        </w:rPr>
        <w:t>L</w:t>
      </w:r>
      <w:r>
        <w:rPr>
          <w:rFonts w:ascii="Arial" w:eastAsiaTheme="minorHAnsi" w:hAnsi="Arial" w:cs="Arial"/>
          <w:lang w:eastAsia="en-US"/>
        </w:rPr>
        <w:t>ogrado</w:t>
      </w:r>
      <w:r w:rsidR="002A3AEA">
        <w:rPr>
          <w:rFonts w:ascii="Arial" w:eastAsiaTheme="minorHAnsi" w:hAnsi="Arial" w:cs="Arial"/>
          <w:lang w:eastAsia="en-US"/>
        </w:rPr>
        <w:t xml:space="preserve">s con la </w:t>
      </w:r>
      <w:r w:rsidR="00164D03">
        <w:rPr>
          <w:rFonts w:ascii="Arial" w:eastAsiaTheme="minorHAnsi" w:hAnsi="Arial" w:cs="Arial"/>
          <w:lang w:eastAsia="en-US"/>
        </w:rPr>
        <w:t>I</w:t>
      </w:r>
      <w:r w:rsidR="002A3AEA">
        <w:rPr>
          <w:rFonts w:ascii="Arial" w:eastAsiaTheme="minorHAnsi" w:hAnsi="Arial" w:cs="Arial"/>
          <w:lang w:eastAsia="en-US"/>
        </w:rPr>
        <w:t>mplementación………………</w:t>
      </w:r>
      <w:r w:rsidR="00D60061">
        <w:rPr>
          <w:rFonts w:ascii="Arial" w:eastAsiaTheme="minorHAnsi" w:hAnsi="Arial" w:cs="Arial"/>
          <w:lang w:eastAsia="en-US"/>
        </w:rPr>
        <w:t>……..</w:t>
      </w:r>
      <w:r w:rsidR="008D7698">
        <w:rPr>
          <w:rFonts w:ascii="Arial" w:eastAsiaTheme="minorHAnsi" w:hAnsi="Arial" w:cs="Arial"/>
          <w:lang w:eastAsia="en-US"/>
        </w:rPr>
        <w:tab/>
        <w:t>11</w:t>
      </w:r>
      <w:r w:rsidR="00784C3B">
        <w:rPr>
          <w:rFonts w:ascii="Arial" w:eastAsiaTheme="minorHAnsi" w:hAnsi="Arial" w:cs="Arial"/>
          <w:lang w:eastAsia="en-US"/>
        </w:rPr>
        <w:t>6</w:t>
      </w:r>
    </w:p>
    <w:p w:rsidR="001020CA"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4.5 Mejoramiento Técnico del Personal…………………………</w:t>
      </w:r>
      <w:r w:rsidR="00D60061">
        <w:rPr>
          <w:rFonts w:ascii="Arial" w:eastAsiaTheme="minorHAnsi" w:hAnsi="Arial" w:cs="Arial"/>
          <w:lang w:eastAsia="en-US"/>
        </w:rPr>
        <w:t>……</w:t>
      </w:r>
      <w:r w:rsidR="00784C3B">
        <w:rPr>
          <w:rFonts w:ascii="Arial" w:eastAsiaTheme="minorHAnsi" w:hAnsi="Arial" w:cs="Arial"/>
          <w:lang w:eastAsia="en-US"/>
        </w:rPr>
        <w:t>.</w:t>
      </w:r>
      <w:r w:rsidR="00D60061">
        <w:rPr>
          <w:rFonts w:ascii="Arial" w:eastAsiaTheme="minorHAnsi" w:hAnsi="Arial" w:cs="Arial"/>
          <w:lang w:eastAsia="en-US"/>
        </w:rPr>
        <w:t>.</w:t>
      </w:r>
      <w:r w:rsidR="008D7698">
        <w:rPr>
          <w:rFonts w:ascii="Arial" w:eastAsiaTheme="minorHAnsi" w:hAnsi="Arial" w:cs="Arial"/>
          <w:lang w:eastAsia="en-US"/>
        </w:rPr>
        <w:tab/>
        <w:t>12</w:t>
      </w:r>
      <w:r w:rsidR="00784C3B">
        <w:rPr>
          <w:rFonts w:ascii="Arial" w:eastAsiaTheme="minorHAnsi" w:hAnsi="Arial" w:cs="Arial"/>
          <w:lang w:eastAsia="en-US"/>
        </w:rPr>
        <w:t>7</w:t>
      </w:r>
    </w:p>
    <w:p w:rsidR="001020CA" w:rsidRDefault="001020CA"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4.6 Entrenamiento para conseguir </w:t>
      </w:r>
      <w:r w:rsidR="00164D03">
        <w:rPr>
          <w:rFonts w:ascii="Arial" w:eastAsiaTheme="minorHAnsi" w:hAnsi="Arial" w:cs="Arial"/>
          <w:lang w:eastAsia="en-US"/>
        </w:rPr>
        <w:t>T</w:t>
      </w:r>
      <w:r w:rsidR="002A3AEA">
        <w:rPr>
          <w:rFonts w:ascii="Arial" w:eastAsiaTheme="minorHAnsi" w:hAnsi="Arial" w:cs="Arial"/>
          <w:lang w:eastAsia="en-US"/>
        </w:rPr>
        <w:t xml:space="preserve">iempos </w:t>
      </w:r>
      <w:r w:rsidR="00164D03">
        <w:rPr>
          <w:rFonts w:ascii="Arial" w:eastAsiaTheme="minorHAnsi" w:hAnsi="Arial" w:cs="Arial"/>
          <w:lang w:eastAsia="en-US"/>
        </w:rPr>
        <w:t>Ó</w:t>
      </w:r>
      <w:r w:rsidR="002A3AEA">
        <w:rPr>
          <w:rFonts w:ascii="Arial" w:eastAsiaTheme="minorHAnsi" w:hAnsi="Arial" w:cs="Arial"/>
          <w:lang w:eastAsia="en-US"/>
        </w:rPr>
        <w:t xml:space="preserve">ptimos de </w:t>
      </w:r>
      <w:r w:rsidR="00164D03">
        <w:rPr>
          <w:rFonts w:ascii="Arial" w:eastAsiaTheme="minorHAnsi" w:hAnsi="Arial" w:cs="Arial"/>
          <w:lang w:eastAsia="en-US"/>
        </w:rPr>
        <w:t>R</w:t>
      </w:r>
      <w:r w:rsidR="002A3AEA">
        <w:rPr>
          <w:rFonts w:ascii="Arial" w:eastAsiaTheme="minorHAnsi" w:hAnsi="Arial" w:cs="Arial"/>
          <w:lang w:eastAsia="en-US"/>
        </w:rPr>
        <w:t>eparación</w:t>
      </w:r>
      <w:proofErr w:type="gramStart"/>
      <w:r w:rsidR="00D60061">
        <w:rPr>
          <w:rFonts w:ascii="Arial" w:eastAsiaTheme="minorHAnsi" w:hAnsi="Arial" w:cs="Arial"/>
          <w:lang w:eastAsia="en-US"/>
        </w:rPr>
        <w:t>..</w:t>
      </w:r>
      <w:proofErr w:type="gramEnd"/>
      <w:r w:rsidR="008D7698">
        <w:rPr>
          <w:rFonts w:ascii="Arial" w:eastAsiaTheme="minorHAnsi" w:hAnsi="Arial" w:cs="Arial"/>
          <w:lang w:eastAsia="en-US"/>
        </w:rPr>
        <w:tab/>
        <w:t>13</w:t>
      </w:r>
      <w:r w:rsidR="00784C3B">
        <w:rPr>
          <w:rFonts w:ascii="Arial" w:eastAsiaTheme="minorHAnsi" w:hAnsi="Arial" w:cs="Arial"/>
          <w:lang w:eastAsia="en-US"/>
        </w:rPr>
        <w:t>2</w:t>
      </w:r>
    </w:p>
    <w:p w:rsidR="00D54E5C" w:rsidRDefault="00D54E5C"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4.7 Servicios </w:t>
      </w:r>
      <w:r w:rsidR="00164D03">
        <w:rPr>
          <w:rFonts w:ascii="Arial" w:eastAsiaTheme="minorHAnsi" w:hAnsi="Arial" w:cs="Arial"/>
          <w:lang w:eastAsia="en-US"/>
        </w:rPr>
        <w:t>P</w:t>
      </w:r>
      <w:r>
        <w:rPr>
          <w:rFonts w:ascii="Arial" w:eastAsiaTheme="minorHAnsi" w:hAnsi="Arial" w:cs="Arial"/>
          <w:lang w:eastAsia="en-US"/>
        </w:rPr>
        <w:t>royectados</w:t>
      </w:r>
      <w:r w:rsidR="002A3AEA">
        <w:rPr>
          <w:rFonts w:ascii="Arial" w:eastAsiaTheme="minorHAnsi" w:hAnsi="Arial" w:cs="Arial"/>
          <w:lang w:eastAsia="en-US"/>
        </w:rPr>
        <w:t xml:space="preserve"> con </w:t>
      </w:r>
      <w:r w:rsidR="00164D03">
        <w:rPr>
          <w:rFonts w:ascii="Arial" w:eastAsiaTheme="minorHAnsi" w:hAnsi="Arial" w:cs="Arial"/>
          <w:lang w:eastAsia="en-US"/>
        </w:rPr>
        <w:t>P</w:t>
      </w:r>
      <w:r w:rsidR="002A3AEA">
        <w:rPr>
          <w:rFonts w:ascii="Arial" w:eastAsiaTheme="minorHAnsi" w:hAnsi="Arial" w:cs="Arial"/>
          <w:lang w:eastAsia="en-US"/>
        </w:rPr>
        <w:t xml:space="preserve">resupuestos </w:t>
      </w:r>
      <w:r w:rsidR="00164D03">
        <w:rPr>
          <w:rFonts w:ascii="Arial" w:eastAsiaTheme="minorHAnsi" w:hAnsi="Arial" w:cs="Arial"/>
          <w:lang w:eastAsia="en-US"/>
        </w:rPr>
        <w:t>F</w:t>
      </w:r>
      <w:r w:rsidR="002A3AEA">
        <w:rPr>
          <w:rFonts w:ascii="Arial" w:eastAsiaTheme="minorHAnsi" w:hAnsi="Arial" w:cs="Arial"/>
          <w:lang w:eastAsia="en-US"/>
        </w:rPr>
        <w:t>ijos…………………</w:t>
      </w:r>
      <w:r w:rsidR="00D60061">
        <w:rPr>
          <w:rFonts w:ascii="Arial" w:eastAsiaTheme="minorHAnsi" w:hAnsi="Arial" w:cs="Arial"/>
          <w:lang w:eastAsia="en-US"/>
        </w:rPr>
        <w:t>…</w:t>
      </w:r>
      <w:r w:rsidR="008D7698">
        <w:rPr>
          <w:rFonts w:ascii="Arial" w:eastAsiaTheme="minorHAnsi" w:hAnsi="Arial" w:cs="Arial"/>
          <w:lang w:eastAsia="en-US"/>
        </w:rPr>
        <w:tab/>
        <w:t>13</w:t>
      </w:r>
      <w:r w:rsidR="00784C3B">
        <w:rPr>
          <w:rFonts w:ascii="Arial" w:eastAsiaTheme="minorHAnsi" w:hAnsi="Arial" w:cs="Arial"/>
          <w:lang w:eastAsia="en-US"/>
        </w:rPr>
        <w:t>3</w:t>
      </w:r>
    </w:p>
    <w:p w:rsidR="00D54E5C" w:rsidRPr="00FC69D6" w:rsidRDefault="00D54E5C" w:rsidP="00784C3B">
      <w:pPr>
        <w:tabs>
          <w:tab w:val="right" w:pos="8222"/>
        </w:tabs>
        <w:spacing w:after="200" w:line="360" w:lineRule="auto"/>
        <w:rPr>
          <w:rFonts w:ascii="Arial" w:eastAsiaTheme="minorHAnsi" w:hAnsi="Arial" w:cs="Arial"/>
          <w:lang w:eastAsia="en-US"/>
        </w:rPr>
      </w:pPr>
      <w:r>
        <w:rPr>
          <w:rFonts w:ascii="Arial" w:eastAsiaTheme="minorHAnsi" w:hAnsi="Arial" w:cs="Arial"/>
          <w:lang w:eastAsia="en-US"/>
        </w:rPr>
        <w:t xml:space="preserve">    </w:t>
      </w:r>
      <w:r w:rsidR="00843768">
        <w:rPr>
          <w:rFonts w:ascii="Arial" w:eastAsiaTheme="minorHAnsi" w:hAnsi="Arial" w:cs="Arial"/>
          <w:lang w:eastAsia="en-US"/>
        </w:rPr>
        <w:t xml:space="preserve">   </w:t>
      </w:r>
      <w:r>
        <w:rPr>
          <w:rFonts w:ascii="Arial" w:eastAsiaTheme="minorHAnsi" w:hAnsi="Arial" w:cs="Arial"/>
          <w:lang w:eastAsia="en-US"/>
        </w:rPr>
        <w:t xml:space="preserve">4.8 Auditorías del </w:t>
      </w:r>
      <w:r w:rsidR="002A3AEA">
        <w:rPr>
          <w:rFonts w:ascii="Arial" w:eastAsiaTheme="minorHAnsi" w:hAnsi="Arial" w:cs="Arial"/>
          <w:lang w:eastAsia="en-US"/>
        </w:rPr>
        <w:t>Mantenimiento Autónomo…………………………</w:t>
      </w:r>
      <w:r w:rsidR="00784C3B">
        <w:rPr>
          <w:rFonts w:ascii="Arial" w:eastAsiaTheme="minorHAnsi" w:hAnsi="Arial" w:cs="Arial"/>
          <w:lang w:eastAsia="en-US"/>
        </w:rPr>
        <w:t>..</w:t>
      </w:r>
      <w:r w:rsidR="00D60061">
        <w:rPr>
          <w:rFonts w:ascii="Arial" w:eastAsiaTheme="minorHAnsi" w:hAnsi="Arial" w:cs="Arial"/>
          <w:lang w:eastAsia="en-US"/>
        </w:rPr>
        <w:t>.</w:t>
      </w:r>
      <w:r w:rsidR="008D7698">
        <w:rPr>
          <w:rFonts w:ascii="Arial" w:eastAsiaTheme="minorHAnsi" w:hAnsi="Arial" w:cs="Arial"/>
          <w:lang w:eastAsia="en-US"/>
        </w:rPr>
        <w:tab/>
        <w:t>15</w:t>
      </w:r>
      <w:r w:rsidR="00784C3B">
        <w:rPr>
          <w:rFonts w:ascii="Arial" w:eastAsiaTheme="minorHAnsi" w:hAnsi="Arial" w:cs="Arial"/>
          <w:lang w:eastAsia="en-US"/>
        </w:rPr>
        <w:t>1</w:t>
      </w:r>
    </w:p>
    <w:p w:rsidR="00D54E5C" w:rsidRPr="00D54E5C" w:rsidRDefault="00D54E5C" w:rsidP="00D54E5C">
      <w:pPr>
        <w:spacing w:line="480" w:lineRule="auto"/>
        <w:ind w:left="1080" w:hanging="540"/>
        <w:rPr>
          <w:rFonts w:ascii="Arial" w:hAnsi="Arial" w:cs="Arial"/>
          <w:b/>
        </w:rPr>
      </w:pPr>
      <w:r w:rsidRPr="00D54E5C">
        <w:rPr>
          <w:rFonts w:ascii="Arial" w:hAnsi="Arial" w:cs="Arial"/>
          <w:b/>
        </w:rPr>
        <w:t xml:space="preserve">  </w:t>
      </w:r>
    </w:p>
    <w:p w:rsidR="00D54E5C" w:rsidRPr="00D54E5C" w:rsidRDefault="00D54E5C" w:rsidP="00D54E5C">
      <w:pPr>
        <w:tabs>
          <w:tab w:val="left" w:pos="540"/>
          <w:tab w:val="left" w:pos="1080"/>
        </w:tabs>
        <w:spacing w:line="480" w:lineRule="auto"/>
        <w:rPr>
          <w:rFonts w:ascii="Arial" w:hAnsi="Arial" w:cs="Arial"/>
          <w:b/>
        </w:rPr>
      </w:pPr>
      <w:r w:rsidRPr="00D54E5C">
        <w:rPr>
          <w:rFonts w:ascii="Arial" w:hAnsi="Arial" w:cs="Arial"/>
          <w:b/>
        </w:rPr>
        <w:t>CAPÍTULO 5</w:t>
      </w:r>
    </w:p>
    <w:p w:rsidR="00D54E5C" w:rsidRDefault="00D54E5C" w:rsidP="006711BD">
      <w:pPr>
        <w:tabs>
          <w:tab w:val="left" w:pos="540"/>
          <w:tab w:val="left" w:pos="1080"/>
          <w:tab w:val="right" w:pos="8222"/>
        </w:tabs>
        <w:spacing w:line="480" w:lineRule="auto"/>
        <w:rPr>
          <w:rFonts w:ascii="Arial" w:hAnsi="Arial" w:cs="Arial"/>
          <w:b/>
        </w:rPr>
      </w:pPr>
      <w:r w:rsidRPr="00D54E5C">
        <w:rPr>
          <w:rFonts w:ascii="Arial" w:hAnsi="Arial" w:cs="Arial"/>
          <w:b/>
        </w:rPr>
        <w:t>5. CONCLUSIONES Y RECOMENDACIONES</w:t>
      </w:r>
      <w:r w:rsidR="00D60061">
        <w:rPr>
          <w:rFonts w:ascii="Arial" w:hAnsi="Arial" w:cs="Arial"/>
          <w:b/>
        </w:rPr>
        <w:t>…………………………….</w:t>
      </w:r>
      <w:r w:rsidR="008D7698">
        <w:rPr>
          <w:rFonts w:ascii="Arial" w:hAnsi="Arial" w:cs="Arial"/>
          <w:b/>
        </w:rPr>
        <w:tab/>
        <w:t>15</w:t>
      </w:r>
      <w:r w:rsidR="00784C3B">
        <w:rPr>
          <w:rFonts w:ascii="Arial" w:hAnsi="Arial" w:cs="Arial"/>
          <w:b/>
        </w:rPr>
        <w:t>6</w:t>
      </w:r>
    </w:p>
    <w:p w:rsidR="00D54E5C" w:rsidRPr="00D54E5C" w:rsidRDefault="00D54E5C" w:rsidP="00784C3B">
      <w:pPr>
        <w:tabs>
          <w:tab w:val="left" w:pos="540"/>
          <w:tab w:val="left" w:pos="1080"/>
          <w:tab w:val="right" w:pos="8222"/>
        </w:tabs>
        <w:spacing w:line="480" w:lineRule="auto"/>
        <w:rPr>
          <w:rFonts w:ascii="Arial" w:hAnsi="Arial" w:cs="Arial"/>
        </w:rPr>
      </w:pPr>
      <w:r w:rsidRPr="00D54E5C">
        <w:rPr>
          <w:rFonts w:ascii="Arial" w:hAnsi="Arial" w:cs="Arial"/>
        </w:rPr>
        <w:t xml:space="preserve">    </w:t>
      </w:r>
      <w:r w:rsidR="00843768">
        <w:rPr>
          <w:rFonts w:ascii="Arial" w:hAnsi="Arial" w:cs="Arial"/>
        </w:rPr>
        <w:t xml:space="preserve">   </w:t>
      </w:r>
      <w:r w:rsidRPr="00D54E5C">
        <w:rPr>
          <w:rFonts w:ascii="Arial" w:hAnsi="Arial" w:cs="Arial"/>
        </w:rPr>
        <w:t>5.1 Conclusiones</w:t>
      </w:r>
      <w:r w:rsidR="00F60234">
        <w:rPr>
          <w:rFonts w:ascii="Arial" w:hAnsi="Arial" w:cs="Arial"/>
        </w:rPr>
        <w:t>…………………………………………………………</w:t>
      </w:r>
      <w:r w:rsidR="00D60061">
        <w:rPr>
          <w:rFonts w:ascii="Arial" w:hAnsi="Arial" w:cs="Arial"/>
        </w:rPr>
        <w:t>..</w:t>
      </w:r>
      <w:r w:rsidR="008D7698">
        <w:rPr>
          <w:rFonts w:ascii="Arial" w:hAnsi="Arial" w:cs="Arial"/>
        </w:rPr>
        <w:tab/>
        <w:t>15</w:t>
      </w:r>
      <w:r w:rsidR="00784C3B">
        <w:rPr>
          <w:rFonts w:ascii="Arial" w:hAnsi="Arial" w:cs="Arial"/>
        </w:rPr>
        <w:t>6</w:t>
      </w:r>
    </w:p>
    <w:p w:rsidR="00D54E5C" w:rsidRPr="00D54E5C" w:rsidRDefault="00D54E5C" w:rsidP="006711BD">
      <w:pPr>
        <w:tabs>
          <w:tab w:val="left" w:pos="540"/>
          <w:tab w:val="left" w:pos="1080"/>
          <w:tab w:val="right" w:pos="8222"/>
        </w:tabs>
        <w:spacing w:line="480" w:lineRule="auto"/>
        <w:rPr>
          <w:rFonts w:ascii="Arial" w:hAnsi="Arial" w:cs="Arial"/>
        </w:rPr>
      </w:pPr>
      <w:r w:rsidRPr="00D54E5C">
        <w:rPr>
          <w:rFonts w:ascii="Arial" w:hAnsi="Arial" w:cs="Arial"/>
        </w:rPr>
        <w:t xml:space="preserve">    </w:t>
      </w:r>
      <w:r w:rsidR="00843768">
        <w:rPr>
          <w:rFonts w:ascii="Arial" w:hAnsi="Arial" w:cs="Arial"/>
        </w:rPr>
        <w:t xml:space="preserve">   </w:t>
      </w:r>
      <w:r w:rsidRPr="00D54E5C">
        <w:rPr>
          <w:rFonts w:ascii="Arial" w:hAnsi="Arial" w:cs="Arial"/>
        </w:rPr>
        <w:t>5.2 Recomendaciones</w:t>
      </w:r>
      <w:r w:rsidR="00F60234">
        <w:rPr>
          <w:rFonts w:ascii="Arial" w:hAnsi="Arial" w:cs="Arial"/>
        </w:rPr>
        <w:t>…………………………………………………...</w:t>
      </w:r>
      <w:r w:rsidR="00D60061">
        <w:rPr>
          <w:rFonts w:ascii="Arial" w:hAnsi="Arial" w:cs="Arial"/>
        </w:rPr>
        <w:t>..</w:t>
      </w:r>
      <w:r w:rsidR="008D7698">
        <w:rPr>
          <w:rFonts w:ascii="Arial" w:hAnsi="Arial" w:cs="Arial"/>
        </w:rPr>
        <w:tab/>
        <w:t>15</w:t>
      </w:r>
      <w:r w:rsidR="00784C3B">
        <w:rPr>
          <w:rFonts w:ascii="Arial" w:hAnsi="Arial" w:cs="Arial"/>
        </w:rPr>
        <w:t>8</w:t>
      </w:r>
    </w:p>
    <w:p w:rsidR="00D54E5C" w:rsidRPr="00D54E5C" w:rsidRDefault="00D54E5C" w:rsidP="006711BD">
      <w:pPr>
        <w:tabs>
          <w:tab w:val="left" w:pos="540"/>
          <w:tab w:val="left" w:pos="1080"/>
          <w:tab w:val="right" w:pos="8222"/>
        </w:tabs>
        <w:spacing w:line="480" w:lineRule="auto"/>
        <w:rPr>
          <w:rFonts w:ascii="Arial" w:hAnsi="Arial" w:cs="Arial"/>
          <w:b/>
        </w:rPr>
      </w:pPr>
    </w:p>
    <w:p w:rsidR="00FC69D6" w:rsidRPr="00FC69D6" w:rsidRDefault="00FC69D6" w:rsidP="00FC69D6">
      <w:pPr>
        <w:spacing w:after="200" w:line="480" w:lineRule="auto"/>
        <w:rPr>
          <w:rFonts w:ascii="Arial" w:eastAsiaTheme="minorHAnsi" w:hAnsi="Arial" w:cs="Arial"/>
          <w:b/>
          <w:lang w:eastAsia="en-US"/>
        </w:rPr>
      </w:pPr>
      <w:r w:rsidRPr="00FC69D6">
        <w:rPr>
          <w:rFonts w:ascii="Arial" w:eastAsiaTheme="minorHAnsi" w:hAnsi="Arial" w:cs="Arial"/>
          <w:b/>
          <w:lang w:eastAsia="en-US"/>
        </w:rPr>
        <w:t>AN</w:t>
      </w:r>
      <w:r w:rsidR="00164D03">
        <w:rPr>
          <w:rFonts w:ascii="Arial" w:eastAsiaTheme="minorHAnsi" w:hAnsi="Arial" w:cs="Arial"/>
          <w:b/>
          <w:lang w:eastAsia="en-US"/>
        </w:rPr>
        <w:t>EXO</w:t>
      </w:r>
      <w:r w:rsidRPr="00FC69D6">
        <w:rPr>
          <w:rFonts w:ascii="Arial" w:eastAsiaTheme="minorHAnsi" w:hAnsi="Arial" w:cs="Arial"/>
          <w:b/>
          <w:lang w:eastAsia="en-US"/>
        </w:rPr>
        <w:t>S</w:t>
      </w:r>
    </w:p>
    <w:p w:rsidR="00FC69D6" w:rsidRDefault="00FC69D6" w:rsidP="00FC69D6">
      <w:pPr>
        <w:spacing w:after="200" w:line="480" w:lineRule="auto"/>
        <w:rPr>
          <w:rFonts w:ascii="Arial" w:eastAsiaTheme="minorHAnsi" w:hAnsi="Arial" w:cs="Arial"/>
          <w:b/>
          <w:lang w:eastAsia="en-US"/>
        </w:rPr>
      </w:pPr>
      <w:r w:rsidRPr="00FC69D6">
        <w:rPr>
          <w:rFonts w:ascii="Arial" w:eastAsiaTheme="minorHAnsi" w:hAnsi="Arial" w:cs="Arial"/>
          <w:b/>
          <w:lang w:eastAsia="en-US"/>
        </w:rPr>
        <w:t>BIBLIOGRAFÍA</w:t>
      </w:r>
    </w:p>
    <w:p w:rsidR="006711BD" w:rsidRDefault="006711BD" w:rsidP="00FC69D6">
      <w:pPr>
        <w:spacing w:after="200" w:line="480" w:lineRule="auto"/>
        <w:rPr>
          <w:rFonts w:ascii="Arial" w:eastAsiaTheme="minorHAnsi" w:hAnsi="Arial" w:cs="Arial"/>
          <w:b/>
          <w:lang w:eastAsia="en-US"/>
        </w:rPr>
      </w:pPr>
    </w:p>
    <w:p w:rsidR="006711BD" w:rsidRDefault="006711BD" w:rsidP="00FC69D6">
      <w:pPr>
        <w:spacing w:after="200" w:line="480" w:lineRule="auto"/>
        <w:rPr>
          <w:rFonts w:ascii="Arial" w:eastAsiaTheme="minorHAnsi" w:hAnsi="Arial" w:cs="Arial"/>
          <w:b/>
          <w:lang w:eastAsia="en-US"/>
        </w:rPr>
      </w:pPr>
    </w:p>
    <w:p w:rsidR="006711BD" w:rsidRDefault="006711BD" w:rsidP="00FC69D6">
      <w:pPr>
        <w:spacing w:after="200" w:line="480" w:lineRule="auto"/>
        <w:rPr>
          <w:rFonts w:ascii="Arial" w:eastAsiaTheme="minorHAnsi" w:hAnsi="Arial" w:cs="Arial"/>
          <w:b/>
          <w:lang w:eastAsia="en-US"/>
        </w:rPr>
      </w:pPr>
    </w:p>
    <w:p w:rsidR="006711BD" w:rsidRDefault="006711BD" w:rsidP="00FC69D6">
      <w:pPr>
        <w:spacing w:after="200" w:line="480" w:lineRule="auto"/>
        <w:rPr>
          <w:rFonts w:ascii="Arial" w:eastAsiaTheme="minorHAnsi" w:hAnsi="Arial" w:cs="Arial"/>
          <w:b/>
          <w:lang w:eastAsia="en-US"/>
        </w:rPr>
      </w:pPr>
    </w:p>
    <w:p w:rsidR="006711BD" w:rsidRPr="00FC69D6" w:rsidRDefault="006711BD" w:rsidP="00FC69D6">
      <w:pPr>
        <w:spacing w:after="200" w:line="480" w:lineRule="auto"/>
        <w:rPr>
          <w:rFonts w:ascii="Arial" w:eastAsiaTheme="minorHAnsi" w:hAnsi="Arial" w:cs="Arial"/>
          <w:b/>
          <w:lang w:eastAsia="en-US"/>
        </w:rPr>
      </w:pPr>
    </w:p>
    <w:p w:rsidR="00136A48" w:rsidRDefault="00136A48" w:rsidP="00136A48">
      <w:pPr>
        <w:pStyle w:val="Ttulo4"/>
        <w:spacing w:line="360" w:lineRule="auto"/>
      </w:pPr>
      <w:r>
        <w:lastRenderedPageBreak/>
        <w:t>ABREVIATURAS</w:t>
      </w:r>
    </w:p>
    <w:p w:rsidR="00136A48" w:rsidRDefault="00136A48" w:rsidP="00136A48">
      <w:pPr>
        <w:spacing w:line="360" w:lineRule="auto"/>
        <w:rPr>
          <w:rFonts w:ascii="Arial" w:hAnsi="Arial" w:cs="Arial"/>
          <w:b/>
          <w:bCs/>
          <w:sz w:val="32"/>
        </w:rPr>
      </w:pPr>
    </w:p>
    <w:p w:rsidR="00136A48" w:rsidRDefault="00136A48" w:rsidP="00035D86">
      <w:pPr>
        <w:ind w:left="851"/>
        <w:rPr>
          <w:rFonts w:ascii="Arial" w:hAnsi="Arial" w:cs="Arial"/>
        </w:rPr>
      </w:pPr>
      <w:r>
        <w:rPr>
          <w:rFonts w:ascii="Arial" w:hAnsi="Arial" w:cs="Arial"/>
        </w:rPr>
        <w:t>E</w:t>
      </w:r>
      <w:r>
        <w:rPr>
          <w:rFonts w:ascii="Arial" w:hAnsi="Arial" w:cs="Arial"/>
        </w:rPr>
        <w:tab/>
      </w:r>
      <w:r>
        <w:rPr>
          <w:rFonts w:ascii="Arial" w:hAnsi="Arial" w:cs="Arial"/>
        </w:rPr>
        <w:tab/>
        <w:t>Errores posibles</w:t>
      </w:r>
    </w:p>
    <w:p w:rsidR="00136A48" w:rsidRDefault="00136A48" w:rsidP="00035D86">
      <w:pPr>
        <w:ind w:left="851"/>
        <w:rPr>
          <w:rFonts w:ascii="Arial" w:hAnsi="Arial" w:cs="Arial"/>
        </w:rPr>
      </w:pPr>
      <w:r>
        <w:rPr>
          <w:rFonts w:ascii="Arial" w:hAnsi="Arial" w:cs="Arial"/>
        </w:rPr>
        <w:t>HP</w:t>
      </w:r>
      <w:r>
        <w:rPr>
          <w:rFonts w:ascii="Arial" w:hAnsi="Arial" w:cs="Arial"/>
        </w:rPr>
        <w:tab/>
      </w:r>
      <w:r>
        <w:rPr>
          <w:rFonts w:ascii="Arial" w:hAnsi="Arial" w:cs="Arial"/>
        </w:rPr>
        <w:tab/>
        <w:t>Caballos de fuerza</w:t>
      </w:r>
    </w:p>
    <w:p w:rsidR="00136A48" w:rsidRDefault="00136A48" w:rsidP="00035D86">
      <w:pPr>
        <w:ind w:left="851"/>
        <w:rPr>
          <w:rFonts w:ascii="Arial" w:hAnsi="Arial" w:cs="Arial"/>
        </w:rPr>
      </w:pPr>
      <w:proofErr w:type="gramStart"/>
      <w:r>
        <w:rPr>
          <w:rFonts w:ascii="Arial" w:hAnsi="Arial" w:cs="Arial"/>
        </w:rPr>
        <w:t>h</w:t>
      </w:r>
      <w:proofErr w:type="gramEnd"/>
      <w:r>
        <w:rPr>
          <w:rFonts w:ascii="Arial" w:hAnsi="Arial" w:cs="Arial"/>
        </w:rPr>
        <w:tab/>
      </w:r>
      <w:r>
        <w:rPr>
          <w:rFonts w:ascii="Arial" w:hAnsi="Arial" w:cs="Arial"/>
        </w:rPr>
        <w:tab/>
        <w:t>Horas</w:t>
      </w:r>
    </w:p>
    <w:p w:rsidR="00136A48" w:rsidRDefault="00136A48" w:rsidP="00035D86">
      <w:pPr>
        <w:ind w:left="851"/>
        <w:rPr>
          <w:rFonts w:ascii="Arial" w:hAnsi="Arial" w:cs="Arial"/>
        </w:rPr>
      </w:pPr>
      <w:r>
        <w:rPr>
          <w:rFonts w:ascii="Arial" w:hAnsi="Arial" w:cs="Arial"/>
        </w:rPr>
        <w:t>Ht</w:t>
      </w:r>
      <w:r>
        <w:rPr>
          <w:rFonts w:ascii="Arial" w:hAnsi="Arial" w:cs="Arial"/>
        </w:rPr>
        <w:tab/>
      </w:r>
      <w:r>
        <w:rPr>
          <w:rFonts w:ascii="Arial" w:hAnsi="Arial" w:cs="Arial"/>
        </w:rPr>
        <w:tab/>
        <w:t>Horas trabajadas</w:t>
      </w:r>
    </w:p>
    <w:p w:rsidR="00136A48" w:rsidRDefault="00136A48" w:rsidP="00035D86">
      <w:pPr>
        <w:ind w:left="851"/>
        <w:rPr>
          <w:rFonts w:ascii="Arial" w:hAnsi="Arial" w:cs="Arial"/>
        </w:rPr>
      </w:pPr>
      <w:r>
        <w:rPr>
          <w:rFonts w:ascii="Arial" w:hAnsi="Arial" w:cs="Arial"/>
        </w:rPr>
        <w:t>K/S</w:t>
      </w:r>
      <w:r>
        <w:rPr>
          <w:rFonts w:ascii="Arial" w:hAnsi="Arial" w:cs="Arial"/>
        </w:rPr>
        <w:tab/>
      </w:r>
      <w:r>
        <w:rPr>
          <w:rFonts w:ascii="Arial" w:hAnsi="Arial" w:cs="Arial"/>
        </w:rPr>
        <w:tab/>
        <w:t>Factor de confianza – precisión</w:t>
      </w:r>
    </w:p>
    <w:p w:rsidR="00136A48" w:rsidRDefault="00136A48" w:rsidP="00035D86">
      <w:pPr>
        <w:ind w:left="851"/>
        <w:rPr>
          <w:rFonts w:ascii="Arial" w:hAnsi="Arial" w:cs="Arial"/>
        </w:rPr>
      </w:pPr>
      <w:r>
        <w:rPr>
          <w:rFonts w:ascii="Arial" w:hAnsi="Arial" w:cs="Arial"/>
        </w:rPr>
        <w:t>N.E.</w:t>
      </w:r>
      <w:r>
        <w:rPr>
          <w:rFonts w:ascii="Arial" w:hAnsi="Arial" w:cs="Arial"/>
        </w:rPr>
        <w:tab/>
      </w:r>
      <w:r>
        <w:rPr>
          <w:rFonts w:ascii="Arial" w:hAnsi="Arial" w:cs="Arial"/>
        </w:rPr>
        <w:tab/>
        <w:t>No aplica</w:t>
      </w:r>
    </w:p>
    <w:p w:rsidR="00136A48" w:rsidRDefault="00136A48" w:rsidP="00035D86">
      <w:pPr>
        <w:ind w:left="851"/>
        <w:rPr>
          <w:rFonts w:ascii="Arial" w:hAnsi="Arial" w:cs="Arial"/>
        </w:rPr>
      </w:pPr>
      <w:r>
        <w:rPr>
          <w:rFonts w:ascii="Arial" w:hAnsi="Arial" w:cs="Arial"/>
        </w:rPr>
        <w:t>N´</w:t>
      </w:r>
      <w:r>
        <w:rPr>
          <w:rFonts w:ascii="Arial" w:hAnsi="Arial" w:cs="Arial"/>
        </w:rPr>
        <w:tab/>
      </w:r>
      <w:r>
        <w:rPr>
          <w:rFonts w:ascii="Arial" w:hAnsi="Arial" w:cs="Arial"/>
        </w:rPr>
        <w:tab/>
        <w:t>Número de observaciones requeridas</w:t>
      </w:r>
    </w:p>
    <w:p w:rsidR="00136A48" w:rsidRDefault="00136A48" w:rsidP="00035D86">
      <w:pPr>
        <w:ind w:left="851"/>
        <w:jc w:val="both"/>
        <w:rPr>
          <w:rFonts w:ascii="Arial" w:hAnsi="Arial" w:cs="Arial"/>
        </w:rPr>
      </w:pPr>
      <w:r>
        <w:rPr>
          <w:rFonts w:ascii="Arial" w:hAnsi="Arial" w:cs="Arial"/>
        </w:rPr>
        <w:t xml:space="preserve">N </w:t>
      </w:r>
      <w:r>
        <w:rPr>
          <w:rFonts w:ascii="Arial" w:hAnsi="Arial" w:cs="Arial"/>
        </w:rPr>
        <w:tab/>
      </w:r>
      <w:r>
        <w:rPr>
          <w:rFonts w:ascii="Arial" w:hAnsi="Arial" w:cs="Arial"/>
        </w:rPr>
        <w:tab/>
        <w:t>Observaciones iniciales</w:t>
      </w:r>
    </w:p>
    <w:p w:rsidR="00136A48" w:rsidRDefault="00136A48" w:rsidP="00035D86">
      <w:pPr>
        <w:ind w:left="851"/>
        <w:rPr>
          <w:rFonts w:ascii="Arial" w:hAnsi="Arial" w:cs="Arial"/>
        </w:rPr>
      </w:pPr>
      <w:r>
        <w:rPr>
          <w:rFonts w:ascii="Arial" w:hAnsi="Arial" w:cs="Arial"/>
        </w:rPr>
        <w:t>Pf</w:t>
      </w:r>
      <w:r>
        <w:rPr>
          <w:rFonts w:ascii="Arial" w:hAnsi="Arial" w:cs="Arial"/>
        </w:rPr>
        <w:tab/>
      </w:r>
      <w:r>
        <w:rPr>
          <w:rFonts w:ascii="Arial" w:hAnsi="Arial" w:cs="Arial"/>
        </w:rPr>
        <w:tab/>
        <w:t>Producción final</w:t>
      </w:r>
    </w:p>
    <w:p w:rsidR="00136A48" w:rsidRDefault="00136A48" w:rsidP="00035D86">
      <w:pPr>
        <w:ind w:left="851"/>
        <w:rPr>
          <w:rFonts w:ascii="Arial" w:hAnsi="Arial" w:cs="Arial"/>
        </w:rPr>
      </w:pPr>
      <w:r>
        <w:rPr>
          <w:rFonts w:ascii="Arial" w:hAnsi="Arial" w:cs="Arial"/>
        </w:rPr>
        <w:t>P</w:t>
      </w:r>
      <w:r>
        <w:rPr>
          <w:rFonts w:ascii="Arial" w:hAnsi="Arial" w:cs="Arial"/>
        </w:rPr>
        <w:tab/>
      </w:r>
      <w:r>
        <w:rPr>
          <w:rFonts w:ascii="Arial" w:hAnsi="Arial" w:cs="Arial"/>
        </w:rPr>
        <w:tab/>
        <w:t>Productividad</w:t>
      </w:r>
    </w:p>
    <w:p w:rsidR="00136A48" w:rsidRDefault="00136A48" w:rsidP="00035D86">
      <w:pPr>
        <w:ind w:left="851"/>
        <w:rPr>
          <w:rFonts w:ascii="Arial" w:hAnsi="Arial" w:cs="Arial"/>
        </w:rPr>
      </w:pPr>
      <w:proofErr w:type="gramStart"/>
      <w:r>
        <w:rPr>
          <w:rFonts w:ascii="Arial" w:hAnsi="Arial" w:cs="Arial"/>
        </w:rPr>
        <w:t>psi</w:t>
      </w:r>
      <w:proofErr w:type="gramEnd"/>
      <w:r>
        <w:rPr>
          <w:rFonts w:ascii="Arial" w:hAnsi="Arial" w:cs="Arial"/>
        </w:rPr>
        <w:tab/>
      </w:r>
      <w:r>
        <w:rPr>
          <w:rFonts w:ascii="Arial" w:hAnsi="Arial" w:cs="Arial"/>
        </w:rPr>
        <w:tab/>
        <w:t>Libras por pulgada al cuadrado</w:t>
      </w:r>
    </w:p>
    <w:p w:rsidR="00136A48" w:rsidRDefault="00136A48" w:rsidP="00035D86">
      <w:pPr>
        <w:ind w:left="851"/>
        <w:rPr>
          <w:rFonts w:ascii="Arial" w:hAnsi="Arial" w:cs="Arial"/>
        </w:rPr>
      </w:pPr>
      <w:r>
        <w:rPr>
          <w:rFonts w:ascii="Arial" w:hAnsi="Arial" w:cs="Arial"/>
        </w:rPr>
        <w:t>USD</w:t>
      </w:r>
      <w:r>
        <w:rPr>
          <w:rFonts w:ascii="Arial" w:hAnsi="Arial" w:cs="Arial"/>
        </w:rPr>
        <w:tab/>
      </w:r>
      <w:r>
        <w:rPr>
          <w:rFonts w:ascii="Arial" w:hAnsi="Arial" w:cs="Arial"/>
        </w:rPr>
        <w:tab/>
        <w:t>Dólares</w:t>
      </w:r>
    </w:p>
    <w:p w:rsidR="00136A48" w:rsidRDefault="00136A48" w:rsidP="00035D86">
      <w:pPr>
        <w:ind w:left="851"/>
        <w:rPr>
          <w:rFonts w:ascii="Arial" w:hAnsi="Arial" w:cs="Arial"/>
        </w:rPr>
      </w:pPr>
      <w:r>
        <w:rPr>
          <w:rFonts w:ascii="Arial" w:hAnsi="Arial" w:cs="Arial"/>
        </w:rPr>
        <w:t>USD/h</w:t>
      </w:r>
      <w:r>
        <w:rPr>
          <w:rFonts w:ascii="Arial" w:hAnsi="Arial" w:cs="Arial"/>
        </w:rPr>
        <w:tab/>
        <w:t>Dólares por hora</w:t>
      </w:r>
    </w:p>
    <w:p w:rsidR="00136A48" w:rsidRDefault="00136A48" w:rsidP="00035D86">
      <w:pPr>
        <w:ind w:left="851"/>
        <w:rPr>
          <w:rFonts w:ascii="Arial" w:hAnsi="Arial" w:cs="Arial"/>
          <w:b/>
          <w:bCs/>
          <w:sz w:val="32"/>
        </w:rPr>
      </w:pPr>
      <w:r>
        <w:rPr>
          <w:rFonts w:ascii="Arial" w:hAnsi="Arial" w:cs="Arial"/>
        </w:rPr>
        <w:t xml:space="preserve">X </w:t>
      </w:r>
      <w:r>
        <w:rPr>
          <w:rFonts w:ascii="Arial" w:hAnsi="Arial" w:cs="Arial"/>
        </w:rPr>
        <w:tab/>
      </w:r>
      <w:r>
        <w:rPr>
          <w:rFonts w:ascii="Arial" w:hAnsi="Arial" w:cs="Arial"/>
        </w:rPr>
        <w:tab/>
        <w:t>Tiempos elementales representativos</w:t>
      </w:r>
    </w:p>
    <w:p w:rsidR="00136A48" w:rsidRDefault="00136A48" w:rsidP="00035D86">
      <w:pPr>
        <w:ind w:left="851"/>
        <w:rPr>
          <w:rFonts w:ascii="Arial" w:hAnsi="Arial" w:cs="Arial"/>
          <w:b/>
          <w:bCs/>
          <w:sz w:val="32"/>
        </w:rPr>
      </w:pPr>
    </w:p>
    <w:p w:rsidR="00136A48" w:rsidRDefault="00136A48" w:rsidP="00136A48">
      <w:pP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rPr>
          <w:rFonts w:ascii="Arial" w:hAnsi="Arial" w:cs="Arial"/>
          <w:b/>
          <w:bCs/>
          <w:sz w:val="32"/>
        </w:rPr>
      </w:pPr>
    </w:p>
    <w:p w:rsidR="00136A48" w:rsidRDefault="00136A48" w:rsidP="00136A48">
      <w:pPr>
        <w:spacing w:line="360" w:lineRule="auto"/>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136A48" w:rsidRDefault="00136A48" w:rsidP="00136A48">
      <w:pPr>
        <w:spacing w:line="360" w:lineRule="auto"/>
        <w:jc w:val="center"/>
        <w:rPr>
          <w:rFonts w:ascii="Arial" w:hAnsi="Arial" w:cs="Arial"/>
          <w:b/>
          <w:bCs/>
          <w:sz w:val="32"/>
        </w:rPr>
      </w:pPr>
    </w:p>
    <w:p w:rsidR="00E914D5" w:rsidRPr="00E914D5" w:rsidRDefault="00E914D5" w:rsidP="00E914D5">
      <w:pPr>
        <w:spacing w:before="240" w:line="360" w:lineRule="auto"/>
        <w:jc w:val="center"/>
        <w:rPr>
          <w:rFonts w:ascii="Arial" w:hAnsi="Arial" w:cs="Arial"/>
          <w:b/>
          <w:bCs/>
          <w:sz w:val="8"/>
        </w:rPr>
      </w:pPr>
    </w:p>
    <w:p w:rsidR="00136A48" w:rsidRDefault="00136A48" w:rsidP="00E914D5">
      <w:pPr>
        <w:spacing w:before="240" w:line="360" w:lineRule="auto"/>
        <w:jc w:val="center"/>
        <w:rPr>
          <w:rFonts w:ascii="Arial" w:hAnsi="Arial" w:cs="Arial"/>
          <w:b/>
          <w:bCs/>
          <w:sz w:val="32"/>
        </w:rPr>
      </w:pPr>
      <w:r>
        <w:rPr>
          <w:rFonts w:ascii="Arial" w:hAnsi="Arial" w:cs="Arial"/>
          <w:b/>
          <w:bCs/>
          <w:sz w:val="32"/>
        </w:rPr>
        <w:t>SIMBOLOG</w:t>
      </w:r>
      <w:r w:rsidR="00E914D5">
        <w:rPr>
          <w:rFonts w:ascii="Arial" w:hAnsi="Arial" w:cs="Arial"/>
          <w:b/>
          <w:bCs/>
          <w:sz w:val="32"/>
        </w:rPr>
        <w:t>Í</w:t>
      </w:r>
      <w:r>
        <w:rPr>
          <w:rFonts w:ascii="Arial" w:hAnsi="Arial" w:cs="Arial"/>
          <w:b/>
          <w:bCs/>
          <w:sz w:val="32"/>
        </w:rPr>
        <w:t>A</w:t>
      </w:r>
    </w:p>
    <w:p w:rsidR="00136A48" w:rsidRDefault="00136A48" w:rsidP="00136A48">
      <w:pPr>
        <w:spacing w:line="360" w:lineRule="auto"/>
        <w:jc w:val="center"/>
        <w:rPr>
          <w:rFonts w:ascii="Arial" w:hAnsi="Arial" w:cs="Arial"/>
          <w:b/>
          <w:bCs/>
          <w:sz w:val="32"/>
        </w:rPr>
      </w:pPr>
    </w:p>
    <w:p w:rsidR="00136A48" w:rsidRDefault="00136A48" w:rsidP="00035D86">
      <w:pPr>
        <w:tabs>
          <w:tab w:val="left" w:pos="1134"/>
        </w:tabs>
        <w:ind w:left="1134"/>
        <w:rPr>
          <w:rFonts w:ascii="Arial" w:hAnsi="Arial" w:cs="Arial"/>
        </w:rPr>
      </w:pPr>
      <w:r>
        <w:rPr>
          <w:rFonts w:ascii="Arial" w:hAnsi="Arial" w:cs="Arial"/>
        </w:rPr>
        <w:t xml:space="preserve">, </w:t>
      </w:r>
      <w:r>
        <w:rPr>
          <w:rFonts w:ascii="Arial" w:hAnsi="Arial" w:cs="Arial"/>
        </w:rPr>
        <w:tab/>
      </w:r>
      <w:r>
        <w:rPr>
          <w:rFonts w:ascii="Arial" w:hAnsi="Arial" w:cs="Arial"/>
        </w:rPr>
        <w:tab/>
        <w:t>Coma</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División</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Dólares</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Igual</w:t>
      </w:r>
    </w:p>
    <w:p w:rsidR="00136A48" w:rsidRDefault="00136A48" w:rsidP="00035D86">
      <w:pPr>
        <w:tabs>
          <w:tab w:val="left" w:pos="1134"/>
        </w:tabs>
        <w:ind w:left="1134"/>
        <w:rPr>
          <w:rFonts w:ascii="Arial" w:hAnsi="Arial" w:cs="Arial"/>
        </w:rPr>
      </w:pPr>
      <w:r>
        <w:rPr>
          <w:rFonts w:ascii="Arial" w:hAnsi="Arial" w:cs="Arial"/>
        </w:rPr>
        <w:sym w:font="Symbol" w:char="F0B3"/>
      </w:r>
      <w:r>
        <w:rPr>
          <w:rFonts w:ascii="Arial" w:hAnsi="Arial" w:cs="Arial"/>
        </w:rPr>
        <w:tab/>
      </w:r>
      <w:r>
        <w:rPr>
          <w:rFonts w:ascii="Arial" w:hAnsi="Arial" w:cs="Arial"/>
        </w:rPr>
        <w:tab/>
        <w:t>Mayor o igual</w:t>
      </w:r>
    </w:p>
    <w:p w:rsidR="00136A48" w:rsidRDefault="00136A48" w:rsidP="00035D86">
      <w:pPr>
        <w:tabs>
          <w:tab w:val="left" w:pos="1134"/>
        </w:tabs>
        <w:ind w:left="1134"/>
        <w:rPr>
          <w:rFonts w:ascii="Arial" w:hAnsi="Arial" w:cs="Arial"/>
        </w:rPr>
      </w:pPr>
      <w:proofErr w:type="gramStart"/>
      <w:r>
        <w:rPr>
          <w:rFonts w:ascii="Arial" w:hAnsi="Arial" w:cs="Arial"/>
        </w:rPr>
        <w:t>μ</w:t>
      </w:r>
      <w:proofErr w:type="gramEnd"/>
      <w:r>
        <w:rPr>
          <w:rFonts w:ascii="Arial" w:hAnsi="Arial" w:cs="Arial"/>
        </w:rPr>
        <w:tab/>
      </w:r>
      <w:r>
        <w:rPr>
          <w:rFonts w:ascii="Arial" w:hAnsi="Arial" w:cs="Arial"/>
        </w:rPr>
        <w:tab/>
        <w:t>Medida de la población</w:t>
      </w:r>
    </w:p>
    <w:p w:rsidR="00136A48" w:rsidRDefault="00136A48" w:rsidP="00035D86">
      <w:pPr>
        <w:tabs>
          <w:tab w:val="left" w:pos="1134"/>
        </w:tabs>
        <w:ind w:left="1134"/>
        <w:rPr>
          <w:rFonts w:ascii="Arial" w:hAnsi="Arial" w:cs="Arial"/>
        </w:rPr>
      </w:pPr>
      <w:proofErr w:type="gramStart"/>
      <w:r>
        <w:rPr>
          <w:rFonts w:ascii="Arial" w:hAnsi="Arial" w:cs="Arial"/>
        </w:rPr>
        <w:t>x</w:t>
      </w:r>
      <w:proofErr w:type="gramEnd"/>
      <w:r>
        <w:rPr>
          <w:rFonts w:ascii="Arial" w:hAnsi="Arial" w:cs="Arial"/>
        </w:rPr>
        <w:tab/>
      </w:r>
      <w:r>
        <w:rPr>
          <w:rFonts w:ascii="Arial" w:hAnsi="Arial" w:cs="Arial"/>
        </w:rPr>
        <w:tab/>
        <w:t>Multiplicación</w:t>
      </w:r>
    </w:p>
    <w:p w:rsidR="00136A48" w:rsidRDefault="00136A48" w:rsidP="00035D86">
      <w:pPr>
        <w:tabs>
          <w:tab w:val="left" w:pos="1134"/>
        </w:tabs>
        <w:ind w:left="1134"/>
        <w:rPr>
          <w:rFonts w:ascii="Arial" w:hAnsi="Arial" w:cs="Arial"/>
        </w:rPr>
      </w:pPr>
      <w:r>
        <w:rPr>
          <w:rFonts w:ascii="Arial" w:hAnsi="Arial" w:cs="Arial"/>
        </w:rPr>
        <w:t>( )</w:t>
      </w:r>
      <w:r>
        <w:rPr>
          <w:rFonts w:ascii="Arial" w:hAnsi="Arial" w:cs="Arial"/>
        </w:rPr>
        <w:tab/>
      </w:r>
      <w:r>
        <w:rPr>
          <w:rFonts w:ascii="Arial" w:hAnsi="Arial" w:cs="Arial"/>
        </w:rPr>
        <w:tab/>
        <w:t>Paréntesis</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Porcentaje</w:t>
      </w:r>
    </w:p>
    <w:p w:rsidR="00136A48" w:rsidRDefault="00136A48" w:rsidP="00035D86">
      <w:pPr>
        <w:tabs>
          <w:tab w:val="left" w:pos="1134"/>
        </w:tabs>
        <w:ind w:left="1134"/>
        <w:rPr>
          <w:rFonts w:ascii="Arial" w:hAnsi="Arial" w:cs="Arial"/>
        </w:rPr>
      </w:pPr>
      <w:r>
        <w:rPr>
          <w:rFonts w:ascii="Arial" w:hAnsi="Arial" w:cs="Arial"/>
        </w:rPr>
        <w:t>_</w:t>
      </w:r>
    </w:p>
    <w:p w:rsidR="00136A48" w:rsidRDefault="00136A48" w:rsidP="00035D86">
      <w:pPr>
        <w:tabs>
          <w:tab w:val="left" w:pos="1134"/>
        </w:tabs>
        <w:ind w:left="1134"/>
        <w:rPr>
          <w:rFonts w:ascii="Arial" w:hAnsi="Arial" w:cs="Arial"/>
        </w:rPr>
      </w:pPr>
      <w:r>
        <w:rPr>
          <w:rFonts w:ascii="Arial" w:hAnsi="Arial" w:cs="Arial"/>
        </w:rPr>
        <w:t>X</w:t>
      </w:r>
      <w:r>
        <w:rPr>
          <w:rFonts w:ascii="Arial" w:hAnsi="Arial" w:cs="Arial"/>
        </w:rPr>
        <w:tab/>
      </w:r>
      <w:r>
        <w:rPr>
          <w:rFonts w:ascii="Arial" w:hAnsi="Arial" w:cs="Arial"/>
        </w:rPr>
        <w:tab/>
        <w:t>Promedio</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Punto</w:t>
      </w:r>
    </w:p>
    <w:p w:rsidR="00136A48" w:rsidRDefault="00136A48" w:rsidP="00035D86">
      <w:pPr>
        <w:tabs>
          <w:tab w:val="left" w:pos="1134"/>
        </w:tabs>
        <w:ind w:left="1134"/>
        <w:rPr>
          <w:rFonts w:ascii="Arial" w:hAnsi="Arial" w:cs="Arial"/>
        </w:rPr>
      </w:pPr>
      <w:r>
        <w:rPr>
          <w:rFonts w:ascii="Arial" w:hAnsi="Arial" w:cs="Arial"/>
        </w:rPr>
        <w:sym w:font="Symbol" w:char="F0D6"/>
      </w:r>
      <w:r>
        <w:rPr>
          <w:rFonts w:ascii="Arial" w:hAnsi="Arial" w:cs="Arial"/>
        </w:rPr>
        <w:tab/>
      </w:r>
      <w:r>
        <w:rPr>
          <w:rFonts w:ascii="Arial" w:hAnsi="Arial" w:cs="Arial"/>
        </w:rPr>
        <w:tab/>
        <w:t>Raíz cuadrada</w:t>
      </w:r>
    </w:p>
    <w:p w:rsidR="00136A48" w:rsidRDefault="00136A48" w:rsidP="00035D86">
      <w:pPr>
        <w:tabs>
          <w:tab w:val="left" w:pos="1134"/>
        </w:tabs>
        <w:ind w:left="1134"/>
        <w:rPr>
          <w:rFonts w:ascii="Arial" w:hAnsi="Arial" w:cs="Arial"/>
        </w:rPr>
      </w:pPr>
      <w:r>
        <w:rPr>
          <w:rFonts w:ascii="Arial" w:hAnsi="Arial" w:cs="Arial"/>
        </w:rPr>
        <w:sym w:font="Symbol" w:char="F02D"/>
      </w:r>
      <w:r>
        <w:rPr>
          <w:rFonts w:ascii="Arial" w:hAnsi="Arial" w:cs="Arial"/>
        </w:rPr>
        <w:t xml:space="preserve"> </w:t>
      </w:r>
      <w:r>
        <w:rPr>
          <w:rFonts w:ascii="Arial" w:hAnsi="Arial" w:cs="Arial"/>
        </w:rPr>
        <w:tab/>
      </w:r>
      <w:r>
        <w:rPr>
          <w:rFonts w:ascii="Arial" w:hAnsi="Arial" w:cs="Arial"/>
        </w:rPr>
        <w:tab/>
        <w:t>Resta</w:t>
      </w:r>
    </w:p>
    <w:p w:rsidR="00136A48" w:rsidRDefault="00136A48" w:rsidP="00035D86">
      <w:pPr>
        <w:tabs>
          <w:tab w:val="left" w:pos="1134"/>
        </w:tabs>
        <w:ind w:left="1134"/>
        <w:rPr>
          <w:rFonts w:ascii="Arial" w:hAnsi="Arial" w:cs="Arial"/>
        </w:rPr>
      </w:pPr>
      <w:r>
        <w:rPr>
          <w:rFonts w:ascii="Arial" w:hAnsi="Arial" w:cs="Arial"/>
        </w:rPr>
        <w:t>+</w:t>
      </w:r>
      <w:r>
        <w:rPr>
          <w:rFonts w:ascii="Arial" w:hAnsi="Arial" w:cs="Arial"/>
        </w:rPr>
        <w:tab/>
      </w:r>
      <w:r>
        <w:rPr>
          <w:rFonts w:ascii="Arial" w:hAnsi="Arial" w:cs="Arial"/>
        </w:rPr>
        <w:tab/>
        <w:t>Suma</w:t>
      </w:r>
    </w:p>
    <w:p w:rsidR="00136A48" w:rsidRDefault="00136A48" w:rsidP="00035D86">
      <w:pPr>
        <w:tabs>
          <w:tab w:val="left" w:pos="1134"/>
        </w:tabs>
        <w:ind w:left="1134"/>
        <w:rPr>
          <w:rFonts w:ascii="Arial" w:hAnsi="Arial" w:cs="Arial"/>
        </w:rPr>
      </w:pPr>
      <w:r>
        <w:rPr>
          <w:rFonts w:ascii="Arial" w:hAnsi="Arial" w:cs="Arial"/>
        </w:rPr>
        <w:t>Σ</w:t>
      </w:r>
      <w:r>
        <w:rPr>
          <w:rFonts w:ascii="Arial" w:hAnsi="Arial" w:cs="Arial"/>
        </w:rPr>
        <w:tab/>
      </w:r>
      <w:r>
        <w:rPr>
          <w:rFonts w:ascii="Arial" w:hAnsi="Arial" w:cs="Arial"/>
        </w:rPr>
        <w:tab/>
        <w:t>Sumatoria</w:t>
      </w:r>
    </w:p>
    <w:p w:rsidR="00136A48" w:rsidRDefault="00136A48" w:rsidP="00035D86">
      <w:pPr>
        <w:tabs>
          <w:tab w:val="left" w:pos="1134"/>
        </w:tabs>
        <w:ind w:left="1134"/>
        <w:rPr>
          <w:rFonts w:ascii="Arial" w:hAnsi="Arial" w:cs="Arial"/>
        </w:rPr>
      </w:pPr>
      <w:r>
        <w:rPr>
          <w:rFonts w:ascii="Arial" w:hAnsi="Arial" w:cs="Arial"/>
        </w:rPr>
        <w:t xml:space="preserve">¾ </w:t>
      </w:r>
      <w:r>
        <w:rPr>
          <w:rFonts w:ascii="Arial" w:hAnsi="Arial" w:cs="Arial"/>
        </w:rPr>
        <w:tab/>
      </w:r>
      <w:r>
        <w:rPr>
          <w:rFonts w:ascii="Arial" w:hAnsi="Arial" w:cs="Arial"/>
        </w:rPr>
        <w:tab/>
        <w:t>Tres cuartos</w:t>
      </w:r>
    </w:p>
    <w:p w:rsidR="00136A48" w:rsidRDefault="00136A48" w:rsidP="00035D86">
      <w:pPr>
        <w:tabs>
          <w:tab w:val="left" w:pos="1134"/>
        </w:tabs>
        <w:ind w:left="1134"/>
        <w:rPr>
          <w:rFonts w:ascii="Arial" w:hAnsi="Arial" w:cs="Arial"/>
        </w:rPr>
      </w:pPr>
      <w:r>
        <w:rPr>
          <w:rFonts w:ascii="Arial" w:hAnsi="Arial" w:cs="Arial"/>
        </w:rPr>
        <w:t>σ</w:t>
      </w:r>
      <w:r>
        <w:rPr>
          <w:rFonts w:ascii="Arial" w:hAnsi="Arial" w:cs="Arial"/>
          <w:vertAlign w:val="superscript"/>
        </w:rPr>
        <w:t>2</w:t>
      </w:r>
      <w:r>
        <w:rPr>
          <w:rFonts w:ascii="Arial" w:hAnsi="Arial" w:cs="Arial"/>
        </w:rPr>
        <w:tab/>
      </w:r>
      <w:r>
        <w:rPr>
          <w:rFonts w:ascii="Arial" w:hAnsi="Arial" w:cs="Arial"/>
        </w:rPr>
        <w:tab/>
        <w:t>Varianza</w:t>
      </w:r>
    </w:p>
    <w:p w:rsidR="00136A48" w:rsidRDefault="00136A48" w:rsidP="00035D86">
      <w:pPr>
        <w:tabs>
          <w:tab w:val="left" w:pos="1134"/>
        </w:tabs>
        <w:ind w:left="1134"/>
        <w:rPr>
          <w:rFonts w:ascii="Arial" w:hAnsi="Arial" w:cs="Arial"/>
        </w:rPr>
      </w:pPr>
    </w:p>
    <w:p w:rsidR="00136A48" w:rsidRDefault="00136A48" w:rsidP="00136A48">
      <w:pPr>
        <w:rPr>
          <w:rFonts w:ascii="Arial" w:hAnsi="Arial" w:cs="Arial"/>
        </w:rPr>
      </w:pPr>
      <w:r>
        <w:rPr>
          <w:rFonts w:ascii="Arial" w:hAnsi="Arial" w:cs="Arial"/>
          <w:vertAlign w:val="superscript"/>
        </w:rPr>
        <w:tab/>
      </w:r>
      <w:r>
        <w:rPr>
          <w:rFonts w:ascii="Arial" w:hAnsi="Arial" w:cs="Arial"/>
          <w:vertAlign w:val="superscript"/>
        </w:rPr>
        <w:tab/>
      </w:r>
    </w:p>
    <w:p w:rsidR="00136A48" w:rsidRDefault="00136A48" w:rsidP="00136A48">
      <w:pPr>
        <w:rPr>
          <w:rFonts w:ascii="Arial" w:hAnsi="Arial" w:cs="Arial"/>
        </w:rPr>
      </w:pPr>
    </w:p>
    <w:p w:rsidR="00136A48" w:rsidRDefault="00136A48" w:rsidP="00136A48">
      <w:pPr>
        <w:rPr>
          <w:rFonts w:ascii="Arial" w:hAnsi="Arial" w:cs="Arial"/>
        </w:rPr>
      </w:pPr>
    </w:p>
    <w:p w:rsidR="00136A48" w:rsidRDefault="00136A48" w:rsidP="00136A48">
      <w:pPr>
        <w:rPr>
          <w:rFonts w:ascii="Arial" w:hAnsi="Arial" w:cs="Arial"/>
        </w:rPr>
      </w:pPr>
    </w:p>
    <w:p w:rsidR="00136A48" w:rsidRDefault="00136A48" w:rsidP="00136A48">
      <w:pPr>
        <w:rPr>
          <w:rFonts w:ascii="Arial" w:hAnsi="Arial" w:cs="Arial"/>
        </w:rPr>
      </w:pPr>
    </w:p>
    <w:p w:rsidR="00136A48" w:rsidRDefault="00136A48" w:rsidP="00136A48">
      <w:pPr>
        <w:rPr>
          <w:rFonts w:ascii="Arial" w:hAnsi="Arial" w:cs="Arial"/>
        </w:rPr>
      </w:pPr>
    </w:p>
    <w:p w:rsidR="00136A48" w:rsidRDefault="00136A48" w:rsidP="00136A48">
      <w:pPr>
        <w:rPr>
          <w:rFonts w:ascii="Arial" w:hAnsi="Arial" w:cs="Arial"/>
        </w:rPr>
      </w:pPr>
    </w:p>
    <w:p w:rsidR="00136A48" w:rsidRDefault="00136A48" w:rsidP="00136A48">
      <w:pPr>
        <w:pStyle w:val="Ttulo4"/>
        <w:spacing w:line="360" w:lineRule="auto"/>
        <w:rPr>
          <w:sz w:val="24"/>
        </w:rPr>
      </w:pPr>
    </w:p>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Default="00136A48" w:rsidP="00136A48"/>
    <w:p w:rsidR="00136A48" w:rsidRPr="00FA245E" w:rsidRDefault="00136A48" w:rsidP="00136A48"/>
    <w:p w:rsidR="00136A48" w:rsidRDefault="00136A48" w:rsidP="00136A48">
      <w:pPr>
        <w:pStyle w:val="Ttulo4"/>
        <w:spacing w:line="360" w:lineRule="auto"/>
      </w:pPr>
      <w:r>
        <w:t>ÍNDICE DE FIGURAS</w:t>
      </w:r>
    </w:p>
    <w:p w:rsidR="00136A48" w:rsidRDefault="002F15AD" w:rsidP="00136A48">
      <w:pPr>
        <w:spacing w:line="360" w:lineRule="auto"/>
        <w:jc w:val="right"/>
        <w:rPr>
          <w:rFonts w:ascii="Arial" w:hAnsi="Arial" w:cs="Arial"/>
          <w:b/>
        </w:rPr>
      </w:pPr>
      <w:r w:rsidRPr="002F15AD">
        <w:rPr>
          <w:rFonts w:ascii="Arial" w:hAnsi="Arial" w:cs="Arial"/>
          <w:b/>
        </w:rPr>
        <w:t>Pág.</w:t>
      </w:r>
    </w:p>
    <w:p w:rsidR="006711BD" w:rsidRPr="002F15AD" w:rsidRDefault="006711BD" w:rsidP="00136A48">
      <w:pPr>
        <w:spacing w:line="360" w:lineRule="auto"/>
        <w:jc w:val="right"/>
        <w:rPr>
          <w:rFonts w:ascii="Arial" w:hAnsi="Arial" w:cs="Arial"/>
          <w:b/>
        </w:rPr>
      </w:pPr>
    </w:p>
    <w:p w:rsidR="00136A48" w:rsidRDefault="00136A48" w:rsidP="00307075">
      <w:pPr>
        <w:tabs>
          <w:tab w:val="left" w:pos="1701"/>
          <w:tab w:val="right" w:pos="8222"/>
        </w:tabs>
        <w:rPr>
          <w:rFonts w:ascii="Arial" w:hAnsi="Arial" w:cs="Arial"/>
        </w:rPr>
      </w:pPr>
      <w:r>
        <w:rPr>
          <w:rFonts w:ascii="Arial" w:hAnsi="Arial" w:cs="Arial"/>
        </w:rPr>
        <w:t>Figura 1.1.</w:t>
      </w:r>
      <w:r>
        <w:rPr>
          <w:rFonts w:ascii="Arial" w:hAnsi="Arial" w:cs="Arial"/>
        </w:rPr>
        <w:tab/>
      </w:r>
      <w:r w:rsidR="00F60234">
        <w:rPr>
          <w:rFonts w:ascii="Arial" w:hAnsi="Arial" w:cs="Arial"/>
        </w:rPr>
        <w:t>Metodología de la Tesis.…………………………………...</w:t>
      </w:r>
      <w:r w:rsidR="00160F70">
        <w:rPr>
          <w:rFonts w:ascii="Arial" w:hAnsi="Arial" w:cs="Arial"/>
        </w:rPr>
        <w:t>....</w:t>
      </w:r>
      <w:r w:rsidR="00307075">
        <w:rPr>
          <w:rFonts w:ascii="Arial" w:hAnsi="Arial" w:cs="Arial"/>
        </w:rPr>
        <w:tab/>
      </w:r>
      <w:r w:rsidR="00DA0206">
        <w:rPr>
          <w:rFonts w:ascii="Arial" w:hAnsi="Arial" w:cs="Arial"/>
        </w:rPr>
        <w:t>7</w:t>
      </w:r>
    </w:p>
    <w:p w:rsidR="00136A48" w:rsidRDefault="00F60234" w:rsidP="00307075">
      <w:pPr>
        <w:tabs>
          <w:tab w:val="left" w:pos="1701"/>
          <w:tab w:val="right" w:pos="8222"/>
        </w:tabs>
        <w:rPr>
          <w:rFonts w:ascii="Arial" w:hAnsi="Arial" w:cs="Arial"/>
        </w:rPr>
      </w:pPr>
      <w:r>
        <w:rPr>
          <w:rFonts w:ascii="Arial" w:hAnsi="Arial" w:cs="Arial"/>
        </w:rPr>
        <w:t>Figura 2.1</w:t>
      </w:r>
      <w:r w:rsidR="00136A48">
        <w:rPr>
          <w:rFonts w:ascii="Arial" w:hAnsi="Arial" w:cs="Arial"/>
        </w:rPr>
        <w:t>.</w:t>
      </w:r>
      <w:r w:rsidR="00136A48">
        <w:rPr>
          <w:rFonts w:ascii="Arial" w:hAnsi="Arial" w:cs="Arial"/>
        </w:rPr>
        <w:tab/>
      </w:r>
      <w:r>
        <w:rPr>
          <w:rFonts w:ascii="Arial" w:hAnsi="Arial" w:cs="Arial"/>
        </w:rPr>
        <w:t xml:space="preserve">Ciclo 4 </w:t>
      </w:r>
      <w:r w:rsidR="00821DC4">
        <w:rPr>
          <w:rFonts w:ascii="Arial" w:hAnsi="Arial" w:cs="Arial"/>
        </w:rPr>
        <w:t>T</w:t>
      </w:r>
      <w:r>
        <w:rPr>
          <w:rFonts w:ascii="Arial" w:hAnsi="Arial" w:cs="Arial"/>
        </w:rPr>
        <w:t>iempos…………………………………….………</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4</w:t>
      </w:r>
    </w:p>
    <w:p w:rsidR="00136A48" w:rsidRDefault="00F60234" w:rsidP="00307075">
      <w:pPr>
        <w:tabs>
          <w:tab w:val="left" w:pos="1701"/>
          <w:tab w:val="right" w:pos="8222"/>
        </w:tabs>
        <w:rPr>
          <w:rFonts w:ascii="Arial" w:hAnsi="Arial" w:cs="Arial"/>
        </w:rPr>
      </w:pPr>
      <w:r>
        <w:rPr>
          <w:rFonts w:ascii="Arial" w:hAnsi="Arial" w:cs="Arial"/>
        </w:rPr>
        <w:t>Figura 2.2.</w:t>
      </w:r>
      <w:r>
        <w:rPr>
          <w:rFonts w:ascii="Arial" w:hAnsi="Arial" w:cs="Arial"/>
        </w:rPr>
        <w:tab/>
        <w:t xml:space="preserve">Disposición de </w:t>
      </w:r>
      <w:r w:rsidR="00821DC4">
        <w:rPr>
          <w:rFonts w:ascii="Arial" w:hAnsi="Arial" w:cs="Arial"/>
        </w:rPr>
        <w:t>C</w:t>
      </w:r>
      <w:r>
        <w:rPr>
          <w:rFonts w:ascii="Arial" w:hAnsi="Arial" w:cs="Arial"/>
        </w:rPr>
        <w:t>ilindros…………………………………</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4</w:t>
      </w:r>
    </w:p>
    <w:p w:rsidR="00136A48" w:rsidRDefault="00F60234" w:rsidP="00307075">
      <w:pPr>
        <w:tabs>
          <w:tab w:val="left" w:pos="1701"/>
          <w:tab w:val="right" w:pos="8222"/>
        </w:tabs>
        <w:rPr>
          <w:rFonts w:ascii="Arial" w:hAnsi="Arial" w:cs="Arial"/>
        </w:rPr>
      </w:pPr>
      <w:r>
        <w:rPr>
          <w:rFonts w:ascii="Arial" w:hAnsi="Arial" w:cs="Arial"/>
        </w:rPr>
        <w:t>Figura 2.3.</w:t>
      </w:r>
      <w:r>
        <w:rPr>
          <w:rFonts w:ascii="Arial" w:hAnsi="Arial" w:cs="Arial"/>
        </w:rPr>
        <w:tab/>
        <w:t xml:space="preserve">Motor en línea 4 </w:t>
      </w:r>
      <w:r w:rsidR="00821DC4">
        <w:rPr>
          <w:rFonts w:ascii="Arial" w:hAnsi="Arial" w:cs="Arial"/>
        </w:rPr>
        <w:t>C</w:t>
      </w:r>
      <w:r>
        <w:rPr>
          <w:rFonts w:ascii="Arial" w:hAnsi="Arial" w:cs="Arial"/>
        </w:rPr>
        <w:t>ilindros…</w:t>
      </w:r>
      <w:r w:rsidR="00F61C9B">
        <w:rPr>
          <w:rFonts w:ascii="Arial" w:hAnsi="Arial" w:cs="Arial"/>
        </w:rPr>
        <w:t>………………………………</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7</w:t>
      </w:r>
    </w:p>
    <w:p w:rsidR="00136A48" w:rsidRDefault="00F60234" w:rsidP="00307075">
      <w:pPr>
        <w:tabs>
          <w:tab w:val="left" w:pos="1701"/>
          <w:tab w:val="right" w:pos="8222"/>
        </w:tabs>
        <w:rPr>
          <w:rFonts w:ascii="Arial" w:hAnsi="Arial" w:cs="Arial"/>
        </w:rPr>
      </w:pPr>
      <w:r>
        <w:rPr>
          <w:rFonts w:ascii="Arial" w:hAnsi="Arial" w:cs="Arial"/>
        </w:rPr>
        <w:t>Figura 2.4.</w:t>
      </w:r>
      <w:r>
        <w:rPr>
          <w:rFonts w:ascii="Arial" w:hAnsi="Arial" w:cs="Arial"/>
        </w:rPr>
        <w:tab/>
        <w:t xml:space="preserve">Motor en V – 8 </w:t>
      </w:r>
      <w:r w:rsidR="00821DC4">
        <w:rPr>
          <w:rFonts w:ascii="Arial" w:hAnsi="Arial" w:cs="Arial"/>
        </w:rPr>
        <w:t>C</w:t>
      </w:r>
      <w:r>
        <w:rPr>
          <w:rFonts w:ascii="Arial" w:hAnsi="Arial" w:cs="Arial"/>
        </w:rPr>
        <w:t>ilindros…………………………………</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7</w:t>
      </w:r>
    </w:p>
    <w:p w:rsidR="00F60234" w:rsidRDefault="00F60234" w:rsidP="00307075">
      <w:pPr>
        <w:tabs>
          <w:tab w:val="left" w:pos="1701"/>
          <w:tab w:val="right" w:pos="8222"/>
        </w:tabs>
        <w:rPr>
          <w:rFonts w:ascii="Arial" w:hAnsi="Arial" w:cs="Arial"/>
        </w:rPr>
      </w:pPr>
      <w:r>
        <w:rPr>
          <w:rFonts w:ascii="Arial" w:hAnsi="Arial" w:cs="Arial"/>
        </w:rPr>
        <w:t>Figura 2.5.</w:t>
      </w:r>
      <w:r w:rsidR="00307075">
        <w:rPr>
          <w:rFonts w:ascii="Arial" w:hAnsi="Arial" w:cs="Arial"/>
        </w:rPr>
        <w:t xml:space="preserve"> </w:t>
      </w:r>
      <w:r>
        <w:rPr>
          <w:rFonts w:ascii="Arial" w:hAnsi="Arial" w:cs="Arial"/>
        </w:rPr>
        <w:t xml:space="preserve">       Motor en VR – 2 </w:t>
      </w:r>
      <w:r w:rsidR="00821DC4">
        <w:rPr>
          <w:rFonts w:ascii="Arial" w:hAnsi="Arial" w:cs="Arial"/>
        </w:rPr>
        <w:t>C</w:t>
      </w:r>
      <w:r>
        <w:rPr>
          <w:rFonts w:ascii="Arial" w:hAnsi="Arial" w:cs="Arial"/>
        </w:rPr>
        <w:t>ilindros………………………………</w:t>
      </w:r>
      <w:r w:rsidR="00160F70">
        <w:rPr>
          <w:rFonts w:ascii="Arial" w:hAnsi="Arial" w:cs="Arial"/>
        </w:rPr>
        <w:t>……</w:t>
      </w:r>
      <w:r>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7</w:t>
      </w:r>
    </w:p>
    <w:p w:rsidR="00F60234" w:rsidRDefault="00F60234" w:rsidP="00F9079D">
      <w:pPr>
        <w:tabs>
          <w:tab w:val="left" w:pos="1701"/>
          <w:tab w:val="right" w:pos="8222"/>
        </w:tabs>
        <w:rPr>
          <w:rFonts w:ascii="Arial" w:hAnsi="Arial" w:cs="Arial"/>
        </w:rPr>
      </w:pPr>
      <w:r>
        <w:rPr>
          <w:rFonts w:ascii="Arial" w:hAnsi="Arial" w:cs="Arial"/>
        </w:rPr>
        <w:t xml:space="preserve">Figura 2.6.        Motor Boxer – 4 </w:t>
      </w:r>
      <w:r w:rsidR="00821DC4">
        <w:rPr>
          <w:rFonts w:ascii="Arial" w:hAnsi="Arial" w:cs="Arial"/>
        </w:rPr>
        <w:t>C</w:t>
      </w:r>
      <w:r>
        <w:rPr>
          <w:rFonts w:ascii="Arial" w:hAnsi="Arial" w:cs="Arial"/>
        </w:rPr>
        <w:t>ilindros………………………………....</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8</w:t>
      </w:r>
    </w:p>
    <w:p w:rsidR="00F60234" w:rsidRDefault="00F60234" w:rsidP="00307075">
      <w:pPr>
        <w:tabs>
          <w:tab w:val="left" w:pos="1701"/>
          <w:tab w:val="right" w:pos="8222"/>
        </w:tabs>
        <w:rPr>
          <w:rFonts w:ascii="Arial" w:hAnsi="Arial" w:cs="Arial"/>
        </w:rPr>
      </w:pPr>
      <w:r>
        <w:rPr>
          <w:rFonts w:ascii="Arial" w:hAnsi="Arial" w:cs="Arial"/>
        </w:rPr>
        <w:t xml:space="preserve">Figura 2.7. </w:t>
      </w:r>
      <w:r w:rsidR="00307075">
        <w:rPr>
          <w:rFonts w:ascii="Arial" w:hAnsi="Arial" w:cs="Arial"/>
        </w:rPr>
        <w:tab/>
      </w:r>
      <w:r>
        <w:rPr>
          <w:rFonts w:ascii="Arial" w:hAnsi="Arial" w:cs="Arial"/>
        </w:rPr>
        <w:t xml:space="preserve">Motor en W – 8 </w:t>
      </w:r>
      <w:r w:rsidR="00821DC4">
        <w:rPr>
          <w:rFonts w:ascii="Arial" w:hAnsi="Arial" w:cs="Arial"/>
        </w:rPr>
        <w:t>C</w:t>
      </w:r>
      <w:r>
        <w:rPr>
          <w:rFonts w:ascii="Arial" w:hAnsi="Arial" w:cs="Arial"/>
        </w:rPr>
        <w:t>ilindros…………………………………</w:t>
      </w:r>
      <w:r w:rsidR="00160F70">
        <w:rPr>
          <w:rFonts w:ascii="Arial" w:hAnsi="Arial" w:cs="Arial"/>
        </w:rPr>
        <w:t>……</w:t>
      </w:r>
      <w:r w:rsidR="00307075">
        <w:rPr>
          <w:rFonts w:ascii="Arial" w:hAnsi="Arial" w:cs="Arial"/>
        </w:rPr>
        <w:tab/>
      </w:r>
      <w:r w:rsidR="006B2D09">
        <w:rPr>
          <w:rFonts w:ascii="Arial" w:hAnsi="Arial" w:cs="Arial"/>
        </w:rPr>
        <w:t>4</w:t>
      </w:r>
      <w:r w:rsidR="00DA0206">
        <w:rPr>
          <w:rFonts w:ascii="Arial" w:hAnsi="Arial" w:cs="Arial"/>
        </w:rPr>
        <w:t>8</w:t>
      </w:r>
    </w:p>
    <w:p w:rsidR="00F60234" w:rsidRDefault="00F60234" w:rsidP="00307075">
      <w:pPr>
        <w:tabs>
          <w:tab w:val="left" w:pos="1701"/>
          <w:tab w:val="right" w:pos="8222"/>
        </w:tabs>
        <w:rPr>
          <w:rFonts w:ascii="Arial" w:hAnsi="Arial" w:cs="Arial"/>
        </w:rPr>
      </w:pPr>
      <w:r>
        <w:rPr>
          <w:rFonts w:ascii="Arial" w:hAnsi="Arial" w:cs="Arial"/>
        </w:rPr>
        <w:t xml:space="preserve">Figura 2.8.        Motores de 2 </w:t>
      </w:r>
      <w:r w:rsidR="00821DC4">
        <w:rPr>
          <w:rFonts w:ascii="Arial" w:hAnsi="Arial" w:cs="Arial"/>
        </w:rPr>
        <w:t>T</w:t>
      </w:r>
      <w:r>
        <w:rPr>
          <w:rFonts w:ascii="Arial" w:hAnsi="Arial" w:cs="Arial"/>
        </w:rPr>
        <w:t>iempos……………………………………</w:t>
      </w:r>
      <w:r w:rsidR="00160F70">
        <w:rPr>
          <w:rFonts w:ascii="Arial" w:hAnsi="Arial" w:cs="Arial"/>
        </w:rPr>
        <w:t>……</w:t>
      </w:r>
      <w:r w:rsidR="00307075">
        <w:rPr>
          <w:rFonts w:ascii="Arial" w:hAnsi="Arial" w:cs="Arial"/>
        </w:rPr>
        <w:tab/>
      </w:r>
      <w:r w:rsidR="00DA0206">
        <w:rPr>
          <w:rFonts w:ascii="Arial" w:hAnsi="Arial" w:cs="Arial"/>
        </w:rPr>
        <w:t>50</w:t>
      </w:r>
    </w:p>
    <w:p w:rsidR="00F60234" w:rsidRDefault="00F60234" w:rsidP="00307075">
      <w:pPr>
        <w:tabs>
          <w:tab w:val="left" w:pos="1701"/>
          <w:tab w:val="right" w:pos="8222"/>
        </w:tabs>
        <w:rPr>
          <w:rFonts w:ascii="Arial" w:hAnsi="Arial" w:cs="Arial"/>
        </w:rPr>
      </w:pPr>
      <w:r>
        <w:rPr>
          <w:rFonts w:ascii="Arial" w:hAnsi="Arial" w:cs="Arial"/>
        </w:rPr>
        <w:t xml:space="preserve">Figura 2.9.        Funcionamiento de </w:t>
      </w:r>
      <w:r w:rsidR="00821DC4">
        <w:rPr>
          <w:rFonts w:ascii="Arial" w:hAnsi="Arial" w:cs="Arial"/>
        </w:rPr>
        <w:t>M</w:t>
      </w:r>
      <w:r>
        <w:rPr>
          <w:rFonts w:ascii="Arial" w:hAnsi="Arial" w:cs="Arial"/>
        </w:rPr>
        <w:t xml:space="preserve">otores </w:t>
      </w:r>
      <w:r w:rsidR="00821DC4">
        <w:rPr>
          <w:rFonts w:ascii="Arial" w:hAnsi="Arial" w:cs="Arial"/>
        </w:rPr>
        <w:t>W</w:t>
      </w:r>
      <w:r>
        <w:rPr>
          <w:rFonts w:ascii="Arial" w:hAnsi="Arial" w:cs="Arial"/>
        </w:rPr>
        <w:t>ankel……………………</w:t>
      </w:r>
      <w:r w:rsidR="00160F70">
        <w:rPr>
          <w:rFonts w:ascii="Arial" w:hAnsi="Arial" w:cs="Arial"/>
        </w:rPr>
        <w:t>…..</w:t>
      </w:r>
      <w:r w:rsidR="00307075">
        <w:rPr>
          <w:rFonts w:ascii="Arial" w:hAnsi="Arial" w:cs="Arial"/>
        </w:rPr>
        <w:tab/>
      </w:r>
      <w:r w:rsidR="006B2D09">
        <w:rPr>
          <w:rFonts w:ascii="Arial" w:hAnsi="Arial" w:cs="Arial"/>
        </w:rPr>
        <w:t>5</w:t>
      </w:r>
      <w:r w:rsidR="00DA0206">
        <w:rPr>
          <w:rFonts w:ascii="Arial" w:hAnsi="Arial" w:cs="Arial"/>
        </w:rPr>
        <w:t>2</w:t>
      </w:r>
    </w:p>
    <w:p w:rsidR="00F60234" w:rsidRDefault="00F60234" w:rsidP="00307075">
      <w:pPr>
        <w:tabs>
          <w:tab w:val="left" w:pos="1701"/>
          <w:tab w:val="right" w:pos="8222"/>
        </w:tabs>
        <w:rPr>
          <w:rFonts w:ascii="Arial" w:hAnsi="Arial" w:cs="Arial"/>
        </w:rPr>
      </w:pPr>
      <w:r>
        <w:rPr>
          <w:rFonts w:ascii="Arial" w:hAnsi="Arial" w:cs="Arial"/>
        </w:rPr>
        <w:t xml:space="preserve">Figura 2.10.      Lubricación por </w:t>
      </w:r>
      <w:r w:rsidR="00821DC4">
        <w:rPr>
          <w:rFonts w:ascii="Arial" w:hAnsi="Arial" w:cs="Arial"/>
        </w:rPr>
        <w:t>S</w:t>
      </w:r>
      <w:r>
        <w:rPr>
          <w:rFonts w:ascii="Arial" w:hAnsi="Arial" w:cs="Arial"/>
        </w:rPr>
        <w:t>alpicadura……………………………</w:t>
      </w:r>
      <w:r w:rsidR="001B2945">
        <w:rPr>
          <w:rFonts w:ascii="Arial" w:hAnsi="Arial" w:cs="Arial"/>
        </w:rPr>
        <w:t>...</w:t>
      </w:r>
      <w:r w:rsidR="00160F70">
        <w:rPr>
          <w:rFonts w:ascii="Arial" w:hAnsi="Arial" w:cs="Arial"/>
        </w:rPr>
        <w:t>.....</w:t>
      </w:r>
      <w:r w:rsidR="00307075">
        <w:rPr>
          <w:rFonts w:ascii="Arial" w:hAnsi="Arial" w:cs="Arial"/>
        </w:rPr>
        <w:tab/>
      </w:r>
      <w:r w:rsidR="006B2D09">
        <w:rPr>
          <w:rFonts w:ascii="Arial" w:hAnsi="Arial" w:cs="Arial"/>
        </w:rPr>
        <w:t>5</w:t>
      </w:r>
      <w:r w:rsidR="00DA0206">
        <w:rPr>
          <w:rFonts w:ascii="Arial" w:hAnsi="Arial" w:cs="Arial"/>
        </w:rPr>
        <w:t>3</w:t>
      </w:r>
    </w:p>
    <w:p w:rsidR="00F60234" w:rsidRDefault="00F60234" w:rsidP="00307075">
      <w:pPr>
        <w:tabs>
          <w:tab w:val="left" w:pos="1701"/>
          <w:tab w:val="right" w:pos="8222"/>
        </w:tabs>
        <w:rPr>
          <w:rFonts w:ascii="Arial" w:hAnsi="Arial" w:cs="Arial"/>
        </w:rPr>
      </w:pPr>
      <w:r>
        <w:rPr>
          <w:rFonts w:ascii="Arial" w:hAnsi="Arial" w:cs="Arial"/>
        </w:rPr>
        <w:t>Figura 2.11.</w:t>
      </w:r>
      <w:r w:rsidR="001B2945">
        <w:rPr>
          <w:rFonts w:ascii="Arial" w:hAnsi="Arial" w:cs="Arial"/>
        </w:rPr>
        <w:t xml:space="preserve">      Sistema a </w:t>
      </w:r>
      <w:r w:rsidR="00821DC4">
        <w:rPr>
          <w:rFonts w:ascii="Arial" w:hAnsi="Arial" w:cs="Arial"/>
        </w:rPr>
        <w:t>P</w:t>
      </w:r>
      <w:r w:rsidR="001B2945">
        <w:rPr>
          <w:rFonts w:ascii="Arial" w:hAnsi="Arial" w:cs="Arial"/>
        </w:rPr>
        <w:t>resión…………………………………………</w:t>
      </w:r>
      <w:r w:rsidR="00160F70">
        <w:rPr>
          <w:rFonts w:ascii="Arial" w:hAnsi="Arial" w:cs="Arial"/>
        </w:rPr>
        <w:t>….</w:t>
      </w:r>
      <w:r w:rsidR="00307075">
        <w:rPr>
          <w:rFonts w:ascii="Arial" w:hAnsi="Arial" w:cs="Arial"/>
        </w:rPr>
        <w:tab/>
      </w:r>
      <w:r w:rsidR="006B2D09">
        <w:rPr>
          <w:rFonts w:ascii="Arial" w:hAnsi="Arial" w:cs="Arial"/>
        </w:rPr>
        <w:t>5</w:t>
      </w:r>
      <w:r w:rsidR="00DA0206">
        <w:rPr>
          <w:rFonts w:ascii="Arial" w:hAnsi="Arial" w:cs="Arial"/>
        </w:rPr>
        <w:t>4</w:t>
      </w:r>
    </w:p>
    <w:p w:rsidR="00F60234" w:rsidRDefault="00F60234" w:rsidP="00307075">
      <w:pPr>
        <w:tabs>
          <w:tab w:val="left" w:pos="1701"/>
          <w:tab w:val="right" w:pos="8222"/>
        </w:tabs>
        <w:rPr>
          <w:rFonts w:ascii="Arial" w:hAnsi="Arial" w:cs="Arial"/>
        </w:rPr>
      </w:pPr>
      <w:r>
        <w:rPr>
          <w:rFonts w:ascii="Arial" w:hAnsi="Arial" w:cs="Arial"/>
        </w:rPr>
        <w:t>Figura 2.12.</w:t>
      </w:r>
      <w:r w:rsidR="001B2945">
        <w:rPr>
          <w:rFonts w:ascii="Arial" w:hAnsi="Arial" w:cs="Arial"/>
        </w:rPr>
        <w:t xml:space="preserve">      Cárter </w:t>
      </w:r>
      <w:r w:rsidR="00821DC4">
        <w:rPr>
          <w:rFonts w:ascii="Arial" w:hAnsi="Arial" w:cs="Arial"/>
        </w:rPr>
        <w:t>S</w:t>
      </w:r>
      <w:r w:rsidR="001B2945">
        <w:rPr>
          <w:rFonts w:ascii="Arial" w:hAnsi="Arial" w:cs="Arial"/>
        </w:rPr>
        <w:t>eco………………………………………………....</w:t>
      </w:r>
      <w:r w:rsidR="00160F70">
        <w:rPr>
          <w:rFonts w:ascii="Arial" w:hAnsi="Arial" w:cs="Arial"/>
        </w:rPr>
        <w:t>...</w:t>
      </w:r>
      <w:r w:rsidR="00307075">
        <w:rPr>
          <w:rFonts w:ascii="Arial" w:hAnsi="Arial" w:cs="Arial"/>
        </w:rPr>
        <w:tab/>
      </w:r>
      <w:r w:rsidR="006B2D09">
        <w:rPr>
          <w:rFonts w:ascii="Arial" w:hAnsi="Arial" w:cs="Arial"/>
        </w:rPr>
        <w:t>5</w:t>
      </w:r>
      <w:r w:rsidR="00DA0206">
        <w:rPr>
          <w:rFonts w:ascii="Arial" w:hAnsi="Arial" w:cs="Arial"/>
        </w:rPr>
        <w:t>5</w:t>
      </w:r>
    </w:p>
    <w:p w:rsidR="00F60234" w:rsidRDefault="00F60234" w:rsidP="00307075">
      <w:pPr>
        <w:tabs>
          <w:tab w:val="left" w:pos="1701"/>
          <w:tab w:val="right" w:pos="8222"/>
        </w:tabs>
        <w:rPr>
          <w:rFonts w:ascii="Arial" w:hAnsi="Arial" w:cs="Arial"/>
        </w:rPr>
      </w:pPr>
      <w:r>
        <w:rPr>
          <w:rFonts w:ascii="Arial" w:hAnsi="Arial" w:cs="Arial"/>
        </w:rPr>
        <w:t>Figura 2.13.</w:t>
      </w:r>
      <w:r w:rsidR="001B2945">
        <w:rPr>
          <w:rFonts w:ascii="Arial" w:hAnsi="Arial" w:cs="Arial"/>
        </w:rPr>
        <w:t xml:space="preserve">      Bomba de </w:t>
      </w:r>
      <w:r w:rsidR="00821DC4">
        <w:rPr>
          <w:rFonts w:ascii="Arial" w:hAnsi="Arial" w:cs="Arial"/>
        </w:rPr>
        <w:t>E</w:t>
      </w:r>
      <w:r w:rsidR="001B2945">
        <w:rPr>
          <w:rFonts w:ascii="Arial" w:hAnsi="Arial" w:cs="Arial"/>
        </w:rPr>
        <w:t>ngranajes……………………………………</w:t>
      </w:r>
      <w:r w:rsidR="00160F70">
        <w:rPr>
          <w:rFonts w:ascii="Arial" w:hAnsi="Arial" w:cs="Arial"/>
        </w:rPr>
        <w:t>….</w:t>
      </w:r>
      <w:r w:rsidR="00307075">
        <w:rPr>
          <w:rFonts w:ascii="Arial" w:hAnsi="Arial" w:cs="Arial"/>
        </w:rPr>
        <w:tab/>
      </w:r>
      <w:r w:rsidR="006B2D09">
        <w:rPr>
          <w:rFonts w:ascii="Arial" w:hAnsi="Arial" w:cs="Arial"/>
        </w:rPr>
        <w:t>5</w:t>
      </w:r>
      <w:r w:rsidR="00DA0206">
        <w:rPr>
          <w:rFonts w:ascii="Arial" w:hAnsi="Arial" w:cs="Arial"/>
        </w:rPr>
        <w:t>6</w:t>
      </w:r>
    </w:p>
    <w:p w:rsidR="00F60234" w:rsidRDefault="00F60234" w:rsidP="00307075">
      <w:pPr>
        <w:tabs>
          <w:tab w:val="left" w:pos="1701"/>
          <w:tab w:val="right" w:pos="8222"/>
        </w:tabs>
        <w:rPr>
          <w:rFonts w:ascii="Arial" w:hAnsi="Arial" w:cs="Arial"/>
        </w:rPr>
      </w:pPr>
      <w:r>
        <w:rPr>
          <w:rFonts w:ascii="Arial" w:hAnsi="Arial" w:cs="Arial"/>
        </w:rPr>
        <w:t>Figura 2.14.</w:t>
      </w:r>
      <w:r w:rsidR="001B2945">
        <w:rPr>
          <w:rFonts w:ascii="Arial" w:hAnsi="Arial" w:cs="Arial"/>
        </w:rPr>
        <w:t xml:space="preserve">      Bomba de </w:t>
      </w:r>
      <w:r w:rsidR="00821DC4">
        <w:rPr>
          <w:rFonts w:ascii="Arial" w:hAnsi="Arial" w:cs="Arial"/>
        </w:rPr>
        <w:t>L</w:t>
      </w:r>
      <w:r w:rsidR="001B2945">
        <w:rPr>
          <w:rFonts w:ascii="Arial" w:hAnsi="Arial" w:cs="Arial"/>
        </w:rPr>
        <w:t>óbulos…………………………………………</w:t>
      </w:r>
      <w:r w:rsidR="00160F70">
        <w:rPr>
          <w:rFonts w:ascii="Arial" w:hAnsi="Arial" w:cs="Arial"/>
        </w:rPr>
        <w:t>…</w:t>
      </w:r>
      <w:r w:rsidR="00307075">
        <w:rPr>
          <w:rFonts w:ascii="Arial" w:hAnsi="Arial" w:cs="Arial"/>
        </w:rPr>
        <w:tab/>
      </w:r>
      <w:r w:rsidR="001B2945">
        <w:rPr>
          <w:rFonts w:ascii="Arial" w:hAnsi="Arial" w:cs="Arial"/>
        </w:rPr>
        <w:t>5</w:t>
      </w:r>
      <w:r w:rsidR="00DA0206">
        <w:rPr>
          <w:rFonts w:ascii="Arial" w:hAnsi="Arial" w:cs="Arial"/>
        </w:rPr>
        <w:t>7</w:t>
      </w:r>
    </w:p>
    <w:p w:rsidR="00F60234" w:rsidRDefault="00F60234" w:rsidP="00307075">
      <w:pPr>
        <w:tabs>
          <w:tab w:val="left" w:pos="1701"/>
          <w:tab w:val="right" w:pos="8222"/>
        </w:tabs>
        <w:rPr>
          <w:rFonts w:ascii="Arial" w:hAnsi="Arial" w:cs="Arial"/>
        </w:rPr>
      </w:pPr>
      <w:r>
        <w:rPr>
          <w:rFonts w:ascii="Arial" w:hAnsi="Arial" w:cs="Arial"/>
        </w:rPr>
        <w:t>Figura 2.15.</w:t>
      </w:r>
      <w:r w:rsidR="001B2945">
        <w:rPr>
          <w:rFonts w:ascii="Arial" w:hAnsi="Arial" w:cs="Arial"/>
        </w:rPr>
        <w:t xml:space="preserve">      Bomba de </w:t>
      </w:r>
      <w:r w:rsidR="00821DC4">
        <w:rPr>
          <w:rFonts w:ascii="Arial" w:hAnsi="Arial" w:cs="Arial"/>
        </w:rPr>
        <w:t>P</w:t>
      </w:r>
      <w:r w:rsidR="001B2945">
        <w:rPr>
          <w:rFonts w:ascii="Arial" w:hAnsi="Arial" w:cs="Arial"/>
        </w:rPr>
        <w:t>aletas…………………………………………</w:t>
      </w:r>
      <w:r w:rsidR="00160F70">
        <w:rPr>
          <w:rFonts w:ascii="Arial" w:hAnsi="Arial" w:cs="Arial"/>
        </w:rPr>
        <w:t>…</w:t>
      </w:r>
      <w:r w:rsidR="00307075">
        <w:rPr>
          <w:rFonts w:ascii="Arial" w:hAnsi="Arial" w:cs="Arial"/>
        </w:rPr>
        <w:tab/>
      </w:r>
      <w:r w:rsidR="001B2945">
        <w:rPr>
          <w:rFonts w:ascii="Arial" w:hAnsi="Arial" w:cs="Arial"/>
        </w:rPr>
        <w:t>5</w:t>
      </w:r>
      <w:r w:rsidR="00DA0206">
        <w:rPr>
          <w:rFonts w:ascii="Arial" w:hAnsi="Arial" w:cs="Arial"/>
        </w:rPr>
        <w:t>5</w:t>
      </w:r>
    </w:p>
    <w:p w:rsidR="00F60234" w:rsidRDefault="00F60234" w:rsidP="00307075">
      <w:pPr>
        <w:tabs>
          <w:tab w:val="left" w:pos="1701"/>
          <w:tab w:val="right" w:pos="8222"/>
        </w:tabs>
        <w:rPr>
          <w:rFonts w:ascii="Arial" w:hAnsi="Arial" w:cs="Arial"/>
        </w:rPr>
      </w:pPr>
      <w:r>
        <w:rPr>
          <w:rFonts w:ascii="Arial" w:hAnsi="Arial" w:cs="Arial"/>
        </w:rPr>
        <w:t>Figura 2.16.</w:t>
      </w:r>
      <w:r w:rsidR="001B2945">
        <w:rPr>
          <w:rFonts w:ascii="Arial" w:hAnsi="Arial" w:cs="Arial"/>
        </w:rPr>
        <w:t xml:space="preserve">      Manómetro…………………………………………………</w:t>
      </w:r>
      <w:r w:rsidR="00160F70">
        <w:rPr>
          <w:rFonts w:ascii="Arial" w:hAnsi="Arial" w:cs="Arial"/>
        </w:rPr>
        <w:t>…</w:t>
      </w:r>
      <w:r w:rsidR="00307075">
        <w:rPr>
          <w:rFonts w:ascii="Arial" w:hAnsi="Arial" w:cs="Arial"/>
        </w:rPr>
        <w:tab/>
      </w:r>
      <w:r w:rsidR="001B2945">
        <w:rPr>
          <w:rFonts w:ascii="Arial" w:hAnsi="Arial" w:cs="Arial"/>
        </w:rPr>
        <w:t>5</w:t>
      </w:r>
      <w:r w:rsidR="00DA0206">
        <w:rPr>
          <w:rFonts w:ascii="Arial" w:hAnsi="Arial" w:cs="Arial"/>
        </w:rPr>
        <w:t>5</w:t>
      </w:r>
    </w:p>
    <w:p w:rsidR="00F60234" w:rsidRDefault="00F60234" w:rsidP="00307075">
      <w:pPr>
        <w:tabs>
          <w:tab w:val="left" w:pos="1701"/>
          <w:tab w:val="right" w:pos="8222"/>
        </w:tabs>
        <w:rPr>
          <w:rFonts w:ascii="Arial" w:hAnsi="Arial" w:cs="Arial"/>
        </w:rPr>
      </w:pPr>
      <w:r>
        <w:rPr>
          <w:rFonts w:ascii="Arial" w:hAnsi="Arial" w:cs="Arial"/>
        </w:rPr>
        <w:t>Figura 2.17.</w:t>
      </w:r>
      <w:r w:rsidR="001B2945">
        <w:rPr>
          <w:rFonts w:ascii="Arial" w:hAnsi="Arial" w:cs="Arial"/>
        </w:rPr>
        <w:t xml:space="preserve">      Contacto </w:t>
      </w:r>
      <w:r w:rsidR="00821DC4">
        <w:rPr>
          <w:rFonts w:ascii="Arial" w:hAnsi="Arial" w:cs="Arial"/>
        </w:rPr>
        <w:t>P</w:t>
      </w:r>
      <w:r w:rsidR="001B2945">
        <w:rPr>
          <w:rFonts w:ascii="Arial" w:hAnsi="Arial" w:cs="Arial"/>
        </w:rPr>
        <w:t xml:space="preserve">resión de </w:t>
      </w:r>
      <w:r w:rsidR="00821DC4">
        <w:rPr>
          <w:rFonts w:ascii="Arial" w:hAnsi="Arial" w:cs="Arial"/>
        </w:rPr>
        <w:t>A</w:t>
      </w:r>
      <w:r w:rsidR="001B2945">
        <w:rPr>
          <w:rFonts w:ascii="Arial" w:hAnsi="Arial" w:cs="Arial"/>
        </w:rPr>
        <w:t>ceite………………………………</w:t>
      </w:r>
      <w:r w:rsidR="00160F70">
        <w:rPr>
          <w:rFonts w:ascii="Arial" w:hAnsi="Arial" w:cs="Arial"/>
        </w:rPr>
        <w:t>…</w:t>
      </w:r>
      <w:r w:rsidR="001B2945">
        <w:rPr>
          <w:rFonts w:ascii="Arial" w:hAnsi="Arial" w:cs="Arial"/>
        </w:rPr>
        <w:t>.</w:t>
      </w:r>
      <w:r w:rsidR="00307075">
        <w:rPr>
          <w:rFonts w:ascii="Arial" w:hAnsi="Arial" w:cs="Arial"/>
        </w:rPr>
        <w:tab/>
      </w:r>
      <w:r w:rsidR="001B2945">
        <w:rPr>
          <w:rFonts w:ascii="Arial" w:hAnsi="Arial" w:cs="Arial"/>
        </w:rPr>
        <w:t>5</w:t>
      </w:r>
      <w:r w:rsidR="00DA0206">
        <w:rPr>
          <w:rFonts w:ascii="Arial" w:hAnsi="Arial" w:cs="Arial"/>
        </w:rPr>
        <w:t>9</w:t>
      </w:r>
    </w:p>
    <w:p w:rsidR="00F60234" w:rsidRDefault="00F60234" w:rsidP="00307075">
      <w:pPr>
        <w:tabs>
          <w:tab w:val="left" w:pos="1701"/>
          <w:tab w:val="right" w:pos="8222"/>
        </w:tabs>
        <w:rPr>
          <w:rFonts w:ascii="Arial" w:hAnsi="Arial" w:cs="Arial"/>
        </w:rPr>
      </w:pPr>
      <w:r>
        <w:rPr>
          <w:rFonts w:ascii="Arial" w:hAnsi="Arial" w:cs="Arial"/>
        </w:rPr>
        <w:t>Figura 2.18.</w:t>
      </w:r>
      <w:r w:rsidR="001B2945">
        <w:rPr>
          <w:rFonts w:ascii="Arial" w:hAnsi="Arial" w:cs="Arial"/>
        </w:rPr>
        <w:t xml:space="preserve">      Válvula </w:t>
      </w:r>
      <w:r w:rsidR="00821DC4">
        <w:rPr>
          <w:rFonts w:ascii="Arial" w:hAnsi="Arial" w:cs="Arial"/>
        </w:rPr>
        <w:t>L</w:t>
      </w:r>
      <w:r w:rsidR="001B2945">
        <w:rPr>
          <w:rFonts w:ascii="Arial" w:hAnsi="Arial" w:cs="Arial"/>
        </w:rPr>
        <w:t xml:space="preserve">imitadora de </w:t>
      </w:r>
      <w:r w:rsidR="00821DC4">
        <w:rPr>
          <w:rFonts w:ascii="Arial" w:hAnsi="Arial" w:cs="Arial"/>
        </w:rPr>
        <w:t>P</w:t>
      </w:r>
      <w:r w:rsidR="001B2945">
        <w:rPr>
          <w:rFonts w:ascii="Arial" w:hAnsi="Arial" w:cs="Arial"/>
        </w:rPr>
        <w:t>resión……………………………</w:t>
      </w:r>
      <w:r w:rsidR="00160F70">
        <w:rPr>
          <w:rFonts w:ascii="Arial" w:hAnsi="Arial" w:cs="Arial"/>
        </w:rPr>
        <w:t>….</w:t>
      </w:r>
      <w:r w:rsidR="00307075">
        <w:rPr>
          <w:rFonts w:ascii="Arial" w:hAnsi="Arial" w:cs="Arial"/>
        </w:rPr>
        <w:tab/>
      </w:r>
      <w:r w:rsidR="00DA0206">
        <w:rPr>
          <w:rFonts w:ascii="Arial" w:hAnsi="Arial" w:cs="Arial"/>
        </w:rPr>
        <w:t>60</w:t>
      </w:r>
    </w:p>
    <w:p w:rsidR="00F60234" w:rsidRDefault="00F60234" w:rsidP="00307075">
      <w:pPr>
        <w:tabs>
          <w:tab w:val="left" w:pos="1701"/>
          <w:tab w:val="right" w:pos="8222"/>
        </w:tabs>
        <w:rPr>
          <w:rFonts w:ascii="Arial" w:hAnsi="Arial" w:cs="Arial"/>
        </w:rPr>
      </w:pPr>
      <w:r>
        <w:rPr>
          <w:rFonts w:ascii="Arial" w:hAnsi="Arial" w:cs="Arial"/>
        </w:rPr>
        <w:t>Figura 2.19.</w:t>
      </w:r>
      <w:r w:rsidR="001B2945">
        <w:rPr>
          <w:rFonts w:ascii="Arial" w:hAnsi="Arial" w:cs="Arial"/>
        </w:rPr>
        <w:t xml:space="preserve">      Filtrado en </w:t>
      </w:r>
      <w:r w:rsidR="00821DC4">
        <w:rPr>
          <w:rFonts w:ascii="Arial" w:hAnsi="Arial" w:cs="Arial"/>
        </w:rPr>
        <w:t>S</w:t>
      </w:r>
      <w:r w:rsidR="001B2945">
        <w:rPr>
          <w:rFonts w:ascii="Arial" w:hAnsi="Arial" w:cs="Arial"/>
        </w:rPr>
        <w:t>erie…………………………………………....</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1</w:t>
      </w:r>
    </w:p>
    <w:p w:rsidR="00F60234" w:rsidRDefault="00F60234" w:rsidP="00307075">
      <w:pPr>
        <w:tabs>
          <w:tab w:val="left" w:pos="1701"/>
          <w:tab w:val="right" w:pos="8222"/>
        </w:tabs>
        <w:rPr>
          <w:rFonts w:ascii="Arial" w:hAnsi="Arial" w:cs="Arial"/>
        </w:rPr>
      </w:pPr>
      <w:r>
        <w:rPr>
          <w:rFonts w:ascii="Arial" w:hAnsi="Arial" w:cs="Arial"/>
        </w:rPr>
        <w:t>Figura 2.20.</w:t>
      </w:r>
      <w:r w:rsidR="001B2945">
        <w:rPr>
          <w:rFonts w:ascii="Arial" w:hAnsi="Arial" w:cs="Arial"/>
        </w:rPr>
        <w:t xml:space="preserve">      Filtrado en </w:t>
      </w:r>
      <w:r w:rsidR="00821DC4">
        <w:rPr>
          <w:rFonts w:ascii="Arial" w:hAnsi="Arial" w:cs="Arial"/>
        </w:rPr>
        <w:t>D</w:t>
      </w:r>
      <w:r w:rsidR="001B2945">
        <w:rPr>
          <w:rFonts w:ascii="Arial" w:hAnsi="Arial" w:cs="Arial"/>
        </w:rPr>
        <w:t>erivación……………………………………</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2</w:t>
      </w:r>
    </w:p>
    <w:p w:rsidR="001B2945" w:rsidRDefault="001B2945" w:rsidP="00307075">
      <w:pPr>
        <w:tabs>
          <w:tab w:val="left" w:pos="1701"/>
          <w:tab w:val="right" w:pos="8222"/>
        </w:tabs>
        <w:rPr>
          <w:rFonts w:ascii="Arial" w:hAnsi="Arial" w:cs="Arial"/>
        </w:rPr>
      </w:pPr>
      <w:r>
        <w:rPr>
          <w:rFonts w:ascii="Arial" w:hAnsi="Arial" w:cs="Arial"/>
        </w:rPr>
        <w:t xml:space="preserve">Figura 2.21.      Cartucho </w:t>
      </w:r>
      <w:r w:rsidR="00821DC4">
        <w:rPr>
          <w:rFonts w:ascii="Arial" w:hAnsi="Arial" w:cs="Arial"/>
        </w:rPr>
        <w:t>R</w:t>
      </w:r>
      <w:r>
        <w:rPr>
          <w:rFonts w:ascii="Arial" w:hAnsi="Arial" w:cs="Arial"/>
        </w:rPr>
        <w:t>ecambiable……………………………………</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2</w:t>
      </w:r>
    </w:p>
    <w:p w:rsidR="001B2945" w:rsidRDefault="001B2945" w:rsidP="00307075">
      <w:pPr>
        <w:tabs>
          <w:tab w:val="left" w:pos="1701"/>
          <w:tab w:val="right" w:pos="8222"/>
        </w:tabs>
        <w:rPr>
          <w:rFonts w:ascii="Arial" w:hAnsi="Arial" w:cs="Arial"/>
        </w:rPr>
      </w:pPr>
      <w:r>
        <w:rPr>
          <w:rFonts w:ascii="Arial" w:hAnsi="Arial" w:cs="Arial"/>
        </w:rPr>
        <w:t xml:space="preserve">Figura 2.22.      Filtro </w:t>
      </w:r>
      <w:r w:rsidR="00821DC4">
        <w:rPr>
          <w:rFonts w:ascii="Arial" w:hAnsi="Arial" w:cs="Arial"/>
        </w:rPr>
        <w:t>M</w:t>
      </w:r>
      <w:r>
        <w:rPr>
          <w:rFonts w:ascii="Arial" w:hAnsi="Arial" w:cs="Arial"/>
        </w:rPr>
        <w:t>onoblock…………………………………………...</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3</w:t>
      </w:r>
    </w:p>
    <w:p w:rsidR="001B2945" w:rsidRDefault="001B2945" w:rsidP="00307075">
      <w:pPr>
        <w:tabs>
          <w:tab w:val="left" w:pos="1701"/>
          <w:tab w:val="right" w:pos="8222"/>
        </w:tabs>
        <w:rPr>
          <w:rFonts w:ascii="Arial" w:hAnsi="Arial" w:cs="Arial"/>
        </w:rPr>
      </w:pPr>
      <w:r>
        <w:rPr>
          <w:rFonts w:ascii="Arial" w:hAnsi="Arial" w:cs="Arial"/>
        </w:rPr>
        <w:t xml:space="preserve">Figura 2.23.      Filtro </w:t>
      </w:r>
      <w:r w:rsidR="00821DC4">
        <w:rPr>
          <w:rFonts w:ascii="Arial" w:hAnsi="Arial" w:cs="Arial"/>
        </w:rPr>
        <w:t>C</w:t>
      </w:r>
      <w:r>
        <w:rPr>
          <w:rFonts w:ascii="Arial" w:hAnsi="Arial" w:cs="Arial"/>
        </w:rPr>
        <w:t>entrífugo……………………………………………</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3</w:t>
      </w:r>
    </w:p>
    <w:p w:rsidR="001B2945" w:rsidRDefault="001B2945" w:rsidP="00307075">
      <w:pPr>
        <w:tabs>
          <w:tab w:val="left" w:pos="1701"/>
          <w:tab w:val="right" w:pos="8222"/>
        </w:tabs>
        <w:rPr>
          <w:rFonts w:ascii="Arial" w:hAnsi="Arial" w:cs="Arial"/>
        </w:rPr>
      </w:pPr>
      <w:r>
        <w:rPr>
          <w:rFonts w:ascii="Arial" w:hAnsi="Arial" w:cs="Arial"/>
        </w:rPr>
        <w:t xml:space="preserve">Figura 2.24.      Enfriador de </w:t>
      </w:r>
      <w:r w:rsidR="00071A2B" w:rsidRPr="00071A2B">
        <w:rPr>
          <w:rFonts w:ascii="Arial" w:hAnsi="Arial" w:cs="Arial"/>
        </w:rPr>
        <w:t>Aceite</w:t>
      </w:r>
      <w:r w:rsidRPr="00071A2B">
        <w:rPr>
          <w:rFonts w:ascii="Arial" w:hAnsi="Arial" w:cs="Arial"/>
        </w:rPr>
        <w:t>…</w:t>
      </w:r>
      <w:r>
        <w:rPr>
          <w:rFonts w:ascii="Arial" w:hAnsi="Arial" w:cs="Arial"/>
        </w:rPr>
        <w:t>……………………………………...</w:t>
      </w:r>
      <w:r w:rsidR="00160F70">
        <w:rPr>
          <w:rFonts w:ascii="Arial" w:hAnsi="Arial" w:cs="Arial"/>
        </w:rPr>
        <w:t>...</w:t>
      </w:r>
      <w:r w:rsidR="00307075">
        <w:rPr>
          <w:rFonts w:ascii="Arial" w:hAnsi="Arial" w:cs="Arial"/>
        </w:rPr>
        <w:tab/>
      </w:r>
      <w:r w:rsidR="006B2D09">
        <w:rPr>
          <w:rFonts w:ascii="Arial" w:hAnsi="Arial" w:cs="Arial"/>
        </w:rPr>
        <w:t>6</w:t>
      </w:r>
      <w:r w:rsidR="00DA0206">
        <w:rPr>
          <w:rFonts w:ascii="Arial" w:hAnsi="Arial" w:cs="Arial"/>
        </w:rPr>
        <w:t>4</w:t>
      </w:r>
    </w:p>
    <w:p w:rsidR="001B2945" w:rsidRDefault="001B2945" w:rsidP="00307075">
      <w:pPr>
        <w:tabs>
          <w:tab w:val="left" w:pos="1701"/>
          <w:tab w:val="right" w:pos="8222"/>
        </w:tabs>
        <w:rPr>
          <w:rFonts w:ascii="Arial" w:hAnsi="Arial" w:cs="Arial"/>
        </w:rPr>
      </w:pPr>
      <w:r>
        <w:rPr>
          <w:rFonts w:ascii="Arial" w:hAnsi="Arial" w:cs="Arial"/>
        </w:rPr>
        <w:t>Figura 2.25.      Máquina Rectificadora……………………………………</w:t>
      </w:r>
      <w:r w:rsidR="00160F70">
        <w:rPr>
          <w:rFonts w:ascii="Arial" w:hAnsi="Arial" w:cs="Arial"/>
        </w:rPr>
        <w:t>…</w:t>
      </w:r>
      <w:r w:rsidR="00307075">
        <w:rPr>
          <w:rFonts w:ascii="Arial" w:hAnsi="Arial" w:cs="Arial"/>
        </w:rPr>
        <w:tab/>
      </w:r>
      <w:r>
        <w:rPr>
          <w:rFonts w:ascii="Arial" w:hAnsi="Arial" w:cs="Arial"/>
        </w:rPr>
        <w:t>6</w:t>
      </w:r>
      <w:r w:rsidR="00DA0206">
        <w:rPr>
          <w:rFonts w:ascii="Arial" w:hAnsi="Arial" w:cs="Arial"/>
        </w:rPr>
        <w:t>7</w:t>
      </w:r>
    </w:p>
    <w:p w:rsidR="00136A48" w:rsidRDefault="001B2945" w:rsidP="00307075">
      <w:pPr>
        <w:tabs>
          <w:tab w:val="left" w:pos="1701"/>
          <w:tab w:val="right" w:pos="8222"/>
        </w:tabs>
        <w:rPr>
          <w:rFonts w:ascii="Arial" w:hAnsi="Arial" w:cs="Arial"/>
        </w:rPr>
      </w:pPr>
      <w:r>
        <w:rPr>
          <w:rFonts w:ascii="Arial" w:hAnsi="Arial" w:cs="Arial"/>
        </w:rPr>
        <w:t>Figura 3.1.        Taller R.G.M………………………………………………</w:t>
      </w:r>
      <w:r w:rsidR="00160F70">
        <w:rPr>
          <w:rFonts w:ascii="Arial" w:hAnsi="Arial" w:cs="Arial"/>
        </w:rPr>
        <w:t>…..</w:t>
      </w:r>
      <w:r w:rsidR="00307075">
        <w:rPr>
          <w:rFonts w:ascii="Arial" w:hAnsi="Arial" w:cs="Arial"/>
        </w:rPr>
        <w:tab/>
      </w:r>
      <w:r w:rsidR="006B2D09">
        <w:rPr>
          <w:rFonts w:ascii="Arial" w:hAnsi="Arial" w:cs="Arial"/>
        </w:rPr>
        <w:t>7</w:t>
      </w:r>
      <w:r w:rsidR="00DA0206">
        <w:rPr>
          <w:rFonts w:ascii="Arial" w:hAnsi="Arial" w:cs="Arial"/>
        </w:rPr>
        <w:t>3</w:t>
      </w:r>
    </w:p>
    <w:p w:rsidR="001B2945" w:rsidRDefault="001B2945" w:rsidP="00307075">
      <w:pPr>
        <w:tabs>
          <w:tab w:val="left" w:pos="1701"/>
          <w:tab w:val="right" w:pos="8222"/>
        </w:tabs>
        <w:rPr>
          <w:rFonts w:ascii="Arial" w:hAnsi="Arial" w:cs="Arial"/>
        </w:rPr>
      </w:pPr>
      <w:r>
        <w:rPr>
          <w:rFonts w:ascii="Arial" w:hAnsi="Arial" w:cs="Arial"/>
        </w:rPr>
        <w:t xml:space="preserve">Figura 3.2.        Diagrama de </w:t>
      </w:r>
      <w:r w:rsidR="00821DC4">
        <w:rPr>
          <w:rFonts w:ascii="Arial" w:hAnsi="Arial" w:cs="Arial"/>
        </w:rPr>
        <w:t>C</w:t>
      </w:r>
      <w:r>
        <w:rPr>
          <w:rFonts w:ascii="Arial" w:hAnsi="Arial" w:cs="Arial"/>
        </w:rPr>
        <w:t xml:space="preserve">ausa-efecto utilizado en </w:t>
      </w:r>
      <w:r w:rsidR="00821DC4">
        <w:rPr>
          <w:rFonts w:ascii="Arial" w:hAnsi="Arial" w:cs="Arial"/>
        </w:rPr>
        <w:t>I</w:t>
      </w:r>
      <w:r>
        <w:rPr>
          <w:rFonts w:ascii="Arial" w:hAnsi="Arial" w:cs="Arial"/>
        </w:rPr>
        <w:t>nvestigación…</w:t>
      </w:r>
      <w:r w:rsidR="00160F70">
        <w:rPr>
          <w:rFonts w:ascii="Arial" w:hAnsi="Arial" w:cs="Arial"/>
        </w:rPr>
        <w:t>…</w:t>
      </w:r>
      <w:r w:rsidR="00307075">
        <w:rPr>
          <w:rFonts w:ascii="Arial" w:hAnsi="Arial" w:cs="Arial"/>
        </w:rPr>
        <w:tab/>
      </w:r>
      <w:r w:rsidR="006B2D09">
        <w:rPr>
          <w:rFonts w:ascii="Arial" w:hAnsi="Arial" w:cs="Arial"/>
        </w:rPr>
        <w:t>7</w:t>
      </w:r>
      <w:r w:rsidR="00DA0206">
        <w:rPr>
          <w:rFonts w:ascii="Arial" w:hAnsi="Arial" w:cs="Arial"/>
        </w:rPr>
        <w:t>6</w:t>
      </w:r>
    </w:p>
    <w:p w:rsidR="00136A48" w:rsidRDefault="001B2945" w:rsidP="00307075">
      <w:pPr>
        <w:tabs>
          <w:tab w:val="left" w:pos="1701"/>
          <w:tab w:val="right" w:pos="8222"/>
        </w:tabs>
        <w:rPr>
          <w:rFonts w:ascii="Arial" w:hAnsi="Arial" w:cs="Arial"/>
        </w:rPr>
      </w:pPr>
      <w:r>
        <w:rPr>
          <w:rFonts w:ascii="Arial" w:hAnsi="Arial" w:cs="Arial"/>
        </w:rPr>
        <w:t xml:space="preserve">Figura 3.3.        Diagrama de </w:t>
      </w:r>
      <w:r w:rsidR="00821DC4">
        <w:rPr>
          <w:rFonts w:ascii="Arial" w:hAnsi="Arial" w:cs="Arial"/>
        </w:rPr>
        <w:t>F</w:t>
      </w:r>
      <w:r>
        <w:rPr>
          <w:rFonts w:ascii="Arial" w:hAnsi="Arial" w:cs="Arial"/>
        </w:rPr>
        <w:t xml:space="preserve">lujo – reparación de </w:t>
      </w:r>
      <w:r w:rsidR="00821DC4">
        <w:rPr>
          <w:rFonts w:ascii="Arial" w:hAnsi="Arial" w:cs="Arial"/>
        </w:rPr>
        <w:t>M</w:t>
      </w:r>
      <w:r>
        <w:rPr>
          <w:rFonts w:ascii="Arial" w:hAnsi="Arial" w:cs="Arial"/>
        </w:rPr>
        <w:t>otores……………</w:t>
      </w:r>
      <w:r w:rsidR="00160F70">
        <w:rPr>
          <w:rFonts w:ascii="Arial" w:hAnsi="Arial" w:cs="Arial"/>
        </w:rPr>
        <w:t>….</w:t>
      </w:r>
      <w:r w:rsidR="00307075">
        <w:rPr>
          <w:rFonts w:ascii="Arial" w:hAnsi="Arial" w:cs="Arial"/>
        </w:rPr>
        <w:tab/>
      </w:r>
      <w:r>
        <w:rPr>
          <w:rFonts w:ascii="Arial" w:hAnsi="Arial" w:cs="Arial"/>
        </w:rPr>
        <w:t>7</w:t>
      </w:r>
      <w:r w:rsidR="00DA0206">
        <w:rPr>
          <w:rFonts w:ascii="Arial" w:hAnsi="Arial" w:cs="Arial"/>
        </w:rPr>
        <w:t>7</w:t>
      </w:r>
    </w:p>
    <w:p w:rsidR="001B2945" w:rsidRDefault="001B2945" w:rsidP="00307075">
      <w:pPr>
        <w:tabs>
          <w:tab w:val="left" w:pos="1701"/>
          <w:tab w:val="right" w:pos="8222"/>
        </w:tabs>
        <w:rPr>
          <w:rFonts w:ascii="Arial" w:hAnsi="Arial" w:cs="Arial"/>
        </w:rPr>
      </w:pPr>
      <w:r>
        <w:rPr>
          <w:rFonts w:ascii="Arial" w:hAnsi="Arial" w:cs="Arial"/>
        </w:rPr>
        <w:t xml:space="preserve">Figura 3.4.        Diagrama de </w:t>
      </w:r>
      <w:r w:rsidR="00821DC4">
        <w:rPr>
          <w:rFonts w:ascii="Arial" w:hAnsi="Arial" w:cs="Arial"/>
        </w:rPr>
        <w:t>O</w:t>
      </w:r>
      <w:r>
        <w:rPr>
          <w:rFonts w:ascii="Arial" w:hAnsi="Arial" w:cs="Arial"/>
        </w:rPr>
        <w:t xml:space="preserve">peraciones del </w:t>
      </w:r>
      <w:r w:rsidR="00821DC4">
        <w:rPr>
          <w:rFonts w:ascii="Arial" w:hAnsi="Arial" w:cs="Arial"/>
        </w:rPr>
        <w:t>P</w:t>
      </w:r>
      <w:r>
        <w:rPr>
          <w:rFonts w:ascii="Arial" w:hAnsi="Arial" w:cs="Arial"/>
        </w:rPr>
        <w:t>roceso…………………</w:t>
      </w:r>
      <w:r w:rsidR="00160F70">
        <w:rPr>
          <w:rFonts w:ascii="Arial" w:hAnsi="Arial" w:cs="Arial"/>
        </w:rPr>
        <w:t>….</w:t>
      </w:r>
      <w:r w:rsidR="00307075">
        <w:rPr>
          <w:rFonts w:ascii="Arial" w:hAnsi="Arial" w:cs="Arial"/>
        </w:rPr>
        <w:tab/>
      </w:r>
      <w:r>
        <w:rPr>
          <w:rFonts w:ascii="Arial" w:hAnsi="Arial" w:cs="Arial"/>
        </w:rPr>
        <w:t>7</w:t>
      </w:r>
      <w:r w:rsidR="00DA0206">
        <w:rPr>
          <w:rFonts w:ascii="Arial" w:hAnsi="Arial" w:cs="Arial"/>
        </w:rPr>
        <w:t>9</w:t>
      </w:r>
    </w:p>
    <w:p w:rsidR="00136A48" w:rsidRDefault="001B2945" w:rsidP="00307075">
      <w:pPr>
        <w:tabs>
          <w:tab w:val="left" w:pos="1701"/>
          <w:tab w:val="right" w:pos="8222"/>
        </w:tabs>
        <w:rPr>
          <w:rFonts w:ascii="Arial" w:hAnsi="Arial" w:cs="Arial"/>
        </w:rPr>
      </w:pPr>
      <w:r>
        <w:rPr>
          <w:rFonts w:ascii="Arial" w:hAnsi="Arial" w:cs="Arial"/>
        </w:rPr>
        <w:t xml:space="preserve">Figura 3.5.        Diagrama </w:t>
      </w:r>
      <w:r w:rsidR="00821DC4">
        <w:rPr>
          <w:rFonts w:ascii="Arial" w:hAnsi="Arial" w:cs="Arial"/>
        </w:rPr>
        <w:t>A</w:t>
      </w:r>
      <w:r>
        <w:rPr>
          <w:rFonts w:ascii="Arial" w:hAnsi="Arial" w:cs="Arial"/>
        </w:rPr>
        <w:t xml:space="preserve">nalítico del </w:t>
      </w:r>
      <w:r w:rsidR="00821DC4">
        <w:rPr>
          <w:rFonts w:ascii="Arial" w:hAnsi="Arial" w:cs="Arial"/>
        </w:rPr>
        <w:t>P</w:t>
      </w:r>
      <w:r>
        <w:rPr>
          <w:rFonts w:ascii="Arial" w:hAnsi="Arial" w:cs="Arial"/>
        </w:rPr>
        <w:t>roceso…………………………</w:t>
      </w:r>
      <w:r w:rsidR="00160F70">
        <w:rPr>
          <w:rFonts w:ascii="Arial" w:hAnsi="Arial" w:cs="Arial"/>
        </w:rPr>
        <w:t>….</w:t>
      </w:r>
      <w:r w:rsidR="00307075">
        <w:rPr>
          <w:rFonts w:ascii="Arial" w:hAnsi="Arial" w:cs="Arial"/>
        </w:rPr>
        <w:tab/>
      </w:r>
      <w:r w:rsidR="00DA0206">
        <w:rPr>
          <w:rFonts w:ascii="Arial" w:hAnsi="Arial" w:cs="Arial"/>
        </w:rPr>
        <w:t>80</w:t>
      </w:r>
    </w:p>
    <w:p w:rsidR="00136A48" w:rsidRDefault="001B2945" w:rsidP="00307075">
      <w:pPr>
        <w:tabs>
          <w:tab w:val="left" w:pos="1701"/>
          <w:tab w:val="right" w:pos="8222"/>
        </w:tabs>
        <w:rPr>
          <w:rFonts w:ascii="Arial" w:hAnsi="Arial" w:cs="Arial"/>
        </w:rPr>
      </w:pPr>
      <w:r w:rsidRPr="00821DC4">
        <w:rPr>
          <w:rFonts w:ascii="Arial" w:hAnsi="Arial" w:cs="Arial"/>
        </w:rPr>
        <w:t xml:space="preserve">Figura 3.6.        Diagrama </w:t>
      </w:r>
      <w:r w:rsidR="00821DC4">
        <w:rPr>
          <w:rFonts w:ascii="Arial" w:hAnsi="Arial" w:cs="Arial"/>
        </w:rPr>
        <w:t>I</w:t>
      </w:r>
      <w:r w:rsidRPr="00821DC4">
        <w:rPr>
          <w:rFonts w:ascii="Arial" w:hAnsi="Arial" w:cs="Arial"/>
        </w:rPr>
        <w:t xml:space="preserve">nicial de </w:t>
      </w:r>
      <w:r w:rsidR="00821DC4">
        <w:rPr>
          <w:rFonts w:ascii="Arial" w:hAnsi="Arial" w:cs="Arial"/>
        </w:rPr>
        <w:t>O</w:t>
      </w:r>
      <w:r w:rsidRPr="00821DC4">
        <w:rPr>
          <w:rFonts w:ascii="Arial" w:hAnsi="Arial" w:cs="Arial"/>
        </w:rPr>
        <w:t>peraciones………………………...</w:t>
      </w:r>
      <w:r w:rsidR="00160F70" w:rsidRPr="00821DC4">
        <w:rPr>
          <w:rFonts w:ascii="Arial" w:hAnsi="Arial" w:cs="Arial"/>
        </w:rPr>
        <w:t>...</w:t>
      </w:r>
      <w:r w:rsidR="00307075" w:rsidRPr="00821DC4">
        <w:rPr>
          <w:rFonts w:ascii="Arial" w:hAnsi="Arial" w:cs="Arial"/>
        </w:rPr>
        <w:tab/>
      </w:r>
      <w:r w:rsidR="006D4E44" w:rsidRPr="00821DC4">
        <w:rPr>
          <w:rFonts w:ascii="Arial" w:hAnsi="Arial" w:cs="Arial"/>
        </w:rPr>
        <w:t>8</w:t>
      </w:r>
      <w:r w:rsidR="00DA0206">
        <w:rPr>
          <w:rFonts w:ascii="Arial" w:hAnsi="Arial" w:cs="Arial"/>
        </w:rPr>
        <w:t>2</w:t>
      </w:r>
    </w:p>
    <w:p w:rsidR="001B2945" w:rsidRDefault="001B2945" w:rsidP="00307075">
      <w:pPr>
        <w:tabs>
          <w:tab w:val="left" w:pos="1701"/>
          <w:tab w:val="right" w:pos="8222"/>
        </w:tabs>
        <w:rPr>
          <w:rFonts w:ascii="Arial" w:hAnsi="Arial" w:cs="Arial"/>
        </w:rPr>
      </w:pPr>
      <w:r>
        <w:rPr>
          <w:rFonts w:ascii="Arial" w:hAnsi="Arial" w:cs="Arial"/>
        </w:rPr>
        <w:t xml:space="preserve">Figura 3.7.        </w:t>
      </w:r>
      <w:r w:rsidR="009919EF">
        <w:rPr>
          <w:rFonts w:ascii="Arial" w:hAnsi="Arial" w:cs="Arial"/>
        </w:rPr>
        <w:t xml:space="preserve">Diagrama de </w:t>
      </w:r>
      <w:r w:rsidR="00821DC4">
        <w:rPr>
          <w:rFonts w:ascii="Arial" w:hAnsi="Arial" w:cs="Arial"/>
        </w:rPr>
        <w:t>R</w:t>
      </w:r>
      <w:r w:rsidR="009919EF">
        <w:rPr>
          <w:rFonts w:ascii="Arial" w:hAnsi="Arial" w:cs="Arial"/>
        </w:rPr>
        <w:t xml:space="preserve">ecorrido </w:t>
      </w:r>
      <w:r w:rsidR="00821DC4">
        <w:rPr>
          <w:rFonts w:ascii="Arial" w:hAnsi="Arial" w:cs="Arial"/>
        </w:rPr>
        <w:t>I</w:t>
      </w:r>
      <w:r w:rsidR="009919EF">
        <w:rPr>
          <w:rFonts w:ascii="Arial" w:hAnsi="Arial" w:cs="Arial"/>
        </w:rPr>
        <w:t>nicial……………………………</w:t>
      </w:r>
      <w:r w:rsidR="00160F70">
        <w:rPr>
          <w:rFonts w:ascii="Arial" w:hAnsi="Arial" w:cs="Arial"/>
        </w:rPr>
        <w:t>….</w:t>
      </w:r>
      <w:r w:rsidR="00307075">
        <w:rPr>
          <w:rFonts w:ascii="Arial" w:hAnsi="Arial" w:cs="Arial"/>
        </w:rPr>
        <w:tab/>
      </w:r>
      <w:r w:rsidR="006D4E44">
        <w:rPr>
          <w:rFonts w:ascii="Arial" w:hAnsi="Arial" w:cs="Arial"/>
        </w:rPr>
        <w:t>9</w:t>
      </w:r>
      <w:r w:rsidR="00DA0206">
        <w:rPr>
          <w:rFonts w:ascii="Arial" w:hAnsi="Arial" w:cs="Arial"/>
        </w:rPr>
        <w:t>1</w:t>
      </w:r>
    </w:p>
    <w:p w:rsidR="009919EF" w:rsidRDefault="009919EF" w:rsidP="00307075">
      <w:pPr>
        <w:tabs>
          <w:tab w:val="left" w:pos="1701"/>
          <w:tab w:val="right" w:pos="8222"/>
        </w:tabs>
        <w:rPr>
          <w:rFonts w:ascii="Arial" w:hAnsi="Arial" w:cs="Arial"/>
        </w:rPr>
      </w:pPr>
      <w:r>
        <w:rPr>
          <w:rFonts w:ascii="Arial" w:hAnsi="Arial" w:cs="Arial"/>
        </w:rPr>
        <w:t xml:space="preserve">Figura 3.8.        Distribución de </w:t>
      </w:r>
      <w:r w:rsidR="00821DC4">
        <w:rPr>
          <w:rFonts w:ascii="Arial" w:hAnsi="Arial" w:cs="Arial"/>
        </w:rPr>
        <w:t>T</w:t>
      </w:r>
      <w:r>
        <w:rPr>
          <w:rFonts w:ascii="Arial" w:hAnsi="Arial" w:cs="Arial"/>
        </w:rPr>
        <w:t>iempos…………………………………...</w:t>
      </w:r>
      <w:r w:rsidR="00160F70">
        <w:rPr>
          <w:rFonts w:ascii="Arial" w:hAnsi="Arial" w:cs="Arial"/>
        </w:rPr>
        <w:t>...</w:t>
      </w:r>
      <w:r w:rsidR="00307075">
        <w:rPr>
          <w:rFonts w:ascii="Arial" w:hAnsi="Arial" w:cs="Arial"/>
        </w:rPr>
        <w:tab/>
      </w:r>
      <w:r w:rsidR="006D4E44">
        <w:rPr>
          <w:rFonts w:ascii="Arial" w:hAnsi="Arial" w:cs="Arial"/>
        </w:rPr>
        <w:t>9</w:t>
      </w:r>
      <w:r w:rsidR="00DA0206">
        <w:rPr>
          <w:rFonts w:ascii="Arial" w:hAnsi="Arial" w:cs="Arial"/>
        </w:rPr>
        <w:t>3</w:t>
      </w:r>
    </w:p>
    <w:p w:rsidR="009919EF" w:rsidRDefault="009919EF" w:rsidP="00307075">
      <w:pPr>
        <w:tabs>
          <w:tab w:val="left" w:pos="1701"/>
          <w:tab w:val="right" w:pos="8222"/>
        </w:tabs>
        <w:rPr>
          <w:rFonts w:ascii="Arial" w:hAnsi="Arial" w:cs="Arial"/>
        </w:rPr>
      </w:pPr>
      <w:r>
        <w:rPr>
          <w:rFonts w:ascii="Arial" w:hAnsi="Arial" w:cs="Arial"/>
        </w:rPr>
        <w:t xml:space="preserve">Figura 3.9.        Reporte de </w:t>
      </w:r>
      <w:r w:rsidR="00821DC4">
        <w:rPr>
          <w:rFonts w:ascii="Arial" w:hAnsi="Arial" w:cs="Arial"/>
        </w:rPr>
        <w:t>P</w:t>
      </w:r>
      <w:r>
        <w:rPr>
          <w:rFonts w:ascii="Arial" w:hAnsi="Arial" w:cs="Arial"/>
        </w:rPr>
        <w:t>roducción……………………………………</w:t>
      </w:r>
      <w:r w:rsidR="00160F70">
        <w:rPr>
          <w:rFonts w:ascii="Arial" w:hAnsi="Arial" w:cs="Arial"/>
        </w:rPr>
        <w:t>…</w:t>
      </w:r>
      <w:r w:rsidR="00307075">
        <w:rPr>
          <w:rFonts w:ascii="Arial" w:hAnsi="Arial" w:cs="Arial"/>
        </w:rPr>
        <w:tab/>
      </w:r>
      <w:r w:rsidR="006D4E44">
        <w:rPr>
          <w:rFonts w:ascii="Arial" w:hAnsi="Arial" w:cs="Arial"/>
        </w:rPr>
        <w:t>9</w:t>
      </w:r>
      <w:r w:rsidR="00DA0206">
        <w:rPr>
          <w:rFonts w:ascii="Arial" w:hAnsi="Arial" w:cs="Arial"/>
        </w:rPr>
        <w:t>5</w:t>
      </w:r>
    </w:p>
    <w:p w:rsidR="009919EF" w:rsidRDefault="009919EF" w:rsidP="00307075">
      <w:pPr>
        <w:tabs>
          <w:tab w:val="left" w:pos="1701"/>
          <w:tab w:val="right" w:pos="8222"/>
        </w:tabs>
        <w:rPr>
          <w:rFonts w:ascii="Arial" w:hAnsi="Arial" w:cs="Arial"/>
        </w:rPr>
      </w:pPr>
      <w:r>
        <w:rPr>
          <w:rFonts w:ascii="Arial" w:hAnsi="Arial" w:cs="Arial"/>
        </w:rPr>
        <w:t xml:space="preserve">Figura 3.10.      Reporte de </w:t>
      </w:r>
      <w:r w:rsidR="00821DC4">
        <w:rPr>
          <w:rFonts w:ascii="Arial" w:hAnsi="Arial" w:cs="Arial"/>
        </w:rPr>
        <w:t>H</w:t>
      </w:r>
      <w:r>
        <w:rPr>
          <w:rFonts w:ascii="Arial" w:hAnsi="Arial" w:cs="Arial"/>
        </w:rPr>
        <w:t xml:space="preserve">oras </w:t>
      </w:r>
      <w:r w:rsidR="00821DC4">
        <w:rPr>
          <w:rFonts w:ascii="Arial" w:hAnsi="Arial" w:cs="Arial"/>
        </w:rPr>
        <w:t>T</w:t>
      </w:r>
      <w:r>
        <w:rPr>
          <w:rFonts w:ascii="Arial" w:hAnsi="Arial" w:cs="Arial"/>
        </w:rPr>
        <w:t>rabajadas……………………………</w:t>
      </w:r>
      <w:r w:rsidR="00160F70">
        <w:rPr>
          <w:rFonts w:ascii="Arial" w:hAnsi="Arial" w:cs="Arial"/>
        </w:rPr>
        <w:t>…..</w:t>
      </w:r>
      <w:r w:rsidR="00307075">
        <w:rPr>
          <w:rFonts w:ascii="Arial" w:hAnsi="Arial" w:cs="Arial"/>
        </w:rPr>
        <w:tab/>
      </w:r>
      <w:r w:rsidR="006D4E44">
        <w:rPr>
          <w:rFonts w:ascii="Arial" w:hAnsi="Arial" w:cs="Arial"/>
        </w:rPr>
        <w:t>9</w:t>
      </w:r>
      <w:r w:rsidR="00DA0206">
        <w:rPr>
          <w:rFonts w:ascii="Arial" w:hAnsi="Arial" w:cs="Arial"/>
        </w:rPr>
        <w:t>6</w:t>
      </w:r>
    </w:p>
    <w:p w:rsidR="009919EF" w:rsidRDefault="009919EF" w:rsidP="00307075">
      <w:pPr>
        <w:tabs>
          <w:tab w:val="left" w:pos="1701"/>
          <w:tab w:val="right" w:pos="8222"/>
        </w:tabs>
        <w:rPr>
          <w:rFonts w:ascii="Arial" w:hAnsi="Arial" w:cs="Arial"/>
        </w:rPr>
      </w:pPr>
      <w:r>
        <w:rPr>
          <w:rFonts w:ascii="Arial" w:hAnsi="Arial" w:cs="Arial"/>
        </w:rPr>
        <w:t xml:space="preserve">Figura 4.1.        Relación </w:t>
      </w:r>
      <w:r w:rsidR="00821DC4">
        <w:rPr>
          <w:rFonts w:ascii="Arial" w:hAnsi="Arial" w:cs="Arial"/>
        </w:rPr>
        <w:t>M</w:t>
      </w:r>
      <w:r>
        <w:rPr>
          <w:rFonts w:ascii="Arial" w:hAnsi="Arial" w:cs="Arial"/>
        </w:rPr>
        <w:t xml:space="preserve">antenimiento </w:t>
      </w:r>
      <w:r w:rsidR="00821DC4">
        <w:rPr>
          <w:rFonts w:ascii="Arial" w:hAnsi="Arial" w:cs="Arial"/>
        </w:rPr>
        <w:t>A</w:t>
      </w:r>
      <w:r>
        <w:rPr>
          <w:rFonts w:ascii="Arial" w:hAnsi="Arial" w:cs="Arial"/>
        </w:rPr>
        <w:t xml:space="preserve">utónomo – </w:t>
      </w:r>
      <w:r w:rsidR="00821DC4">
        <w:rPr>
          <w:rFonts w:ascii="Arial" w:hAnsi="Arial" w:cs="Arial"/>
        </w:rPr>
        <w:t>T</w:t>
      </w:r>
      <w:r>
        <w:rPr>
          <w:rFonts w:ascii="Arial" w:hAnsi="Arial" w:cs="Arial"/>
        </w:rPr>
        <w:t>écnica 5S….....</w:t>
      </w:r>
      <w:r w:rsidR="00160F70">
        <w:rPr>
          <w:rFonts w:ascii="Arial" w:hAnsi="Arial" w:cs="Arial"/>
        </w:rPr>
        <w:t>.</w:t>
      </w:r>
      <w:r w:rsidR="00EB1839">
        <w:rPr>
          <w:rFonts w:ascii="Arial" w:hAnsi="Arial" w:cs="Arial"/>
        </w:rPr>
        <w:t>....</w:t>
      </w:r>
      <w:r w:rsidR="00307075">
        <w:rPr>
          <w:rFonts w:ascii="Arial" w:hAnsi="Arial" w:cs="Arial"/>
        </w:rPr>
        <w:tab/>
      </w:r>
      <w:r>
        <w:rPr>
          <w:rFonts w:ascii="Arial" w:hAnsi="Arial" w:cs="Arial"/>
        </w:rPr>
        <w:t>1</w:t>
      </w:r>
      <w:r w:rsidR="006D4E44">
        <w:rPr>
          <w:rFonts w:ascii="Arial" w:hAnsi="Arial" w:cs="Arial"/>
        </w:rPr>
        <w:t>1</w:t>
      </w:r>
      <w:r w:rsidR="00DA0206">
        <w:rPr>
          <w:rFonts w:ascii="Arial" w:hAnsi="Arial" w:cs="Arial"/>
        </w:rPr>
        <w:t>3</w:t>
      </w:r>
    </w:p>
    <w:p w:rsidR="009919EF" w:rsidRDefault="009919EF" w:rsidP="00307075">
      <w:pPr>
        <w:tabs>
          <w:tab w:val="left" w:pos="1701"/>
          <w:tab w:val="right" w:pos="8222"/>
        </w:tabs>
        <w:rPr>
          <w:rFonts w:ascii="Arial" w:hAnsi="Arial" w:cs="Arial"/>
        </w:rPr>
      </w:pPr>
      <w:r>
        <w:rPr>
          <w:rFonts w:ascii="Arial" w:hAnsi="Arial" w:cs="Arial"/>
        </w:rPr>
        <w:t xml:space="preserve">Figura 4.2.        Reporte de </w:t>
      </w:r>
      <w:r w:rsidR="00821DC4">
        <w:rPr>
          <w:rFonts w:ascii="Arial" w:hAnsi="Arial" w:cs="Arial"/>
        </w:rPr>
        <w:t>P</w:t>
      </w:r>
      <w:r>
        <w:rPr>
          <w:rFonts w:ascii="Arial" w:hAnsi="Arial" w:cs="Arial"/>
        </w:rPr>
        <w:t xml:space="preserve">roducción </w:t>
      </w:r>
      <w:r w:rsidR="00821DC4">
        <w:rPr>
          <w:rFonts w:ascii="Arial" w:hAnsi="Arial" w:cs="Arial"/>
        </w:rPr>
        <w:t>F</w:t>
      </w:r>
      <w:r>
        <w:rPr>
          <w:rFonts w:ascii="Arial" w:hAnsi="Arial" w:cs="Arial"/>
        </w:rPr>
        <w:t>inal…………………………</w:t>
      </w:r>
      <w:r w:rsidR="00160F70">
        <w:rPr>
          <w:rFonts w:ascii="Arial" w:hAnsi="Arial" w:cs="Arial"/>
        </w:rPr>
        <w:t>……</w:t>
      </w:r>
      <w:r w:rsidR="00EB1839">
        <w:rPr>
          <w:rFonts w:ascii="Arial" w:hAnsi="Arial" w:cs="Arial"/>
        </w:rPr>
        <w:t>..</w:t>
      </w:r>
      <w:r w:rsidR="00307075">
        <w:rPr>
          <w:rFonts w:ascii="Arial" w:hAnsi="Arial" w:cs="Arial"/>
        </w:rPr>
        <w:tab/>
      </w:r>
      <w:r>
        <w:rPr>
          <w:rFonts w:ascii="Arial" w:hAnsi="Arial" w:cs="Arial"/>
        </w:rPr>
        <w:t>1</w:t>
      </w:r>
      <w:r w:rsidR="00DA0206">
        <w:rPr>
          <w:rFonts w:ascii="Arial" w:hAnsi="Arial" w:cs="Arial"/>
        </w:rPr>
        <w:t>20</w:t>
      </w:r>
    </w:p>
    <w:p w:rsidR="009919EF" w:rsidRDefault="009919EF" w:rsidP="00307075">
      <w:pPr>
        <w:tabs>
          <w:tab w:val="left" w:pos="1701"/>
          <w:tab w:val="right" w:pos="8222"/>
        </w:tabs>
        <w:rPr>
          <w:rFonts w:ascii="Arial" w:hAnsi="Arial" w:cs="Arial"/>
        </w:rPr>
      </w:pPr>
      <w:r>
        <w:rPr>
          <w:rFonts w:ascii="Arial" w:hAnsi="Arial" w:cs="Arial"/>
        </w:rPr>
        <w:lastRenderedPageBreak/>
        <w:t xml:space="preserve">Figura 4.3.        Reporte </w:t>
      </w:r>
      <w:r w:rsidR="00821DC4">
        <w:rPr>
          <w:rFonts w:ascii="Arial" w:hAnsi="Arial" w:cs="Arial"/>
        </w:rPr>
        <w:t>F</w:t>
      </w:r>
      <w:r>
        <w:rPr>
          <w:rFonts w:ascii="Arial" w:hAnsi="Arial" w:cs="Arial"/>
        </w:rPr>
        <w:t xml:space="preserve">inal de </w:t>
      </w:r>
      <w:r w:rsidR="00821DC4">
        <w:rPr>
          <w:rFonts w:ascii="Arial" w:hAnsi="Arial" w:cs="Arial"/>
        </w:rPr>
        <w:t>H</w:t>
      </w:r>
      <w:r>
        <w:rPr>
          <w:rFonts w:ascii="Arial" w:hAnsi="Arial" w:cs="Arial"/>
        </w:rPr>
        <w:t xml:space="preserve">oras </w:t>
      </w:r>
      <w:r w:rsidR="00821DC4">
        <w:rPr>
          <w:rFonts w:ascii="Arial" w:hAnsi="Arial" w:cs="Arial"/>
        </w:rPr>
        <w:t>T</w:t>
      </w:r>
      <w:r>
        <w:rPr>
          <w:rFonts w:ascii="Arial" w:hAnsi="Arial" w:cs="Arial"/>
        </w:rPr>
        <w:t>rabajadas…………………</w:t>
      </w:r>
      <w:r w:rsidR="00160F70">
        <w:rPr>
          <w:rFonts w:ascii="Arial" w:hAnsi="Arial" w:cs="Arial"/>
        </w:rPr>
        <w:t>…….</w:t>
      </w:r>
      <w:r w:rsidR="00307075">
        <w:rPr>
          <w:rFonts w:ascii="Arial" w:hAnsi="Arial" w:cs="Arial"/>
        </w:rPr>
        <w:tab/>
      </w:r>
      <w:r w:rsidR="006D4E44">
        <w:rPr>
          <w:rFonts w:ascii="Arial" w:hAnsi="Arial" w:cs="Arial"/>
        </w:rPr>
        <w:t>1</w:t>
      </w:r>
      <w:r>
        <w:rPr>
          <w:rFonts w:ascii="Arial" w:hAnsi="Arial" w:cs="Arial"/>
        </w:rPr>
        <w:t>2</w:t>
      </w:r>
      <w:r w:rsidR="005D586F">
        <w:rPr>
          <w:rFonts w:ascii="Arial" w:hAnsi="Arial" w:cs="Arial"/>
        </w:rPr>
        <w:t>1</w:t>
      </w:r>
    </w:p>
    <w:p w:rsidR="009919EF" w:rsidRDefault="009919EF" w:rsidP="00307075">
      <w:pPr>
        <w:tabs>
          <w:tab w:val="left" w:pos="1701"/>
          <w:tab w:val="right" w:pos="8222"/>
        </w:tabs>
        <w:rPr>
          <w:rFonts w:ascii="Arial" w:hAnsi="Arial" w:cs="Arial"/>
        </w:rPr>
      </w:pPr>
      <w:r>
        <w:rPr>
          <w:rFonts w:ascii="Arial" w:hAnsi="Arial" w:cs="Arial"/>
        </w:rPr>
        <w:t xml:space="preserve">Figura 4.4.        Índices de </w:t>
      </w:r>
      <w:r w:rsidR="00821DC4">
        <w:rPr>
          <w:rFonts w:ascii="Arial" w:hAnsi="Arial" w:cs="Arial"/>
        </w:rPr>
        <w:t>P</w:t>
      </w:r>
      <w:r>
        <w:rPr>
          <w:rFonts w:ascii="Arial" w:hAnsi="Arial" w:cs="Arial"/>
        </w:rPr>
        <w:t>roductividad……………………………....</w:t>
      </w:r>
      <w:r w:rsidR="00160F70">
        <w:rPr>
          <w:rFonts w:ascii="Arial" w:hAnsi="Arial" w:cs="Arial"/>
        </w:rPr>
        <w:t>.......</w:t>
      </w:r>
      <w:r w:rsidR="00307075">
        <w:rPr>
          <w:rFonts w:ascii="Arial" w:hAnsi="Arial" w:cs="Arial"/>
        </w:rPr>
        <w:tab/>
      </w:r>
      <w:r>
        <w:rPr>
          <w:rFonts w:ascii="Arial" w:hAnsi="Arial" w:cs="Arial"/>
        </w:rPr>
        <w:t>1</w:t>
      </w:r>
      <w:r w:rsidR="006D4E44">
        <w:rPr>
          <w:rFonts w:ascii="Arial" w:hAnsi="Arial" w:cs="Arial"/>
        </w:rPr>
        <w:t>2</w:t>
      </w:r>
      <w:r w:rsidR="005D586F">
        <w:rPr>
          <w:rFonts w:ascii="Arial" w:hAnsi="Arial" w:cs="Arial"/>
        </w:rPr>
        <w:t>2</w:t>
      </w:r>
    </w:p>
    <w:p w:rsidR="006D5FB9" w:rsidRDefault="006D5FB9" w:rsidP="00307075">
      <w:pPr>
        <w:tabs>
          <w:tab w:val="left" w:pos="1701"/>
          <w:tab w:val="right" w:pos="8222"/>
        </w:tabs>
        <w:rPr>
          <w:rFonts w:ascii="Arial" w:hAnsi="Arial" w:cs="Arial"/>
        </w:rPr>
      </w:pPr>
      <w:r>
        <w:rPr>
          <w:rFonts w:ascii="Arial" w:hAnsi="Arial" w:cs="Arial"/>
        </w:rPr>
        <w:t xml:space="preserve">Figura 4.5         Prueba de </w:t>
      </w:r>
      <w:r w:rsidR="00821DC4">
        <w:rPr>
          <w:rFonts w:ascii="Arial" w:hAnsi="Arial" w:cs="Arial"/>
        </w:rPr>
        <w:t>N</w:t>
      </w:r>
      <w:r>
        <w:rPr>
          <w:rFonts w:ascii="Arial" w:hAnsi="Arial" w:cs="Arial"/>
        </w:rPr>
        <w:t>ormalidad………………………………...</w:t>
      </w:r>
      <w:r w:rsidR="00160F70">
        <w:rPr>
          <w:rFonts w:ascii="Arial" w:hAnsi="Arial" w:cs="Arial"/>
        </w:rPr>
        <w:t>........</w:t>
      </w:r>
      <w:r w:rsidR="00307075">
        <w:rPr>
          <w:rFonts w:ascii="Arial" w:hAnsi="Arial" w:cs="Arial"/>
        </w:rPr>
        <w:tab/>
      </w:r>
      <w:r>
        <w:rPr>
          <w:rFonts w:ascii="Arial" w:hAnsi="Arial" w:cs="Arial"/>
        </w:rPr>
        <w:t>1</w:t>
      </w:r>
      <w:r w:rsidR="006D4E44">
        <w:rPr>
          <w:rFonts w:ascii="Arial" w:hAnsi="Arial" w:cs="Arial"/>
        </w:rPr>
        <w:t>3</w:t>
      </w:r>
      <w:r w:rsidR="005D586F">
        <w:rPr>
          <w:rFonts w:ascii="Arial" w:hAnsi="Arial" w:cs="Arial"/>
        </w:rPr>
        <w:t>7</w:t>
      </w:r>
    </w:p>
    <w:p w:rsidR="009919EF" w:rsidRDefault="009919EF" w:rsidP="00307075">
      <w:pPr>
        <w:tabs>
          <w:tab w:val="left" w:pos="1701"/>
          <w:tab w:val="right" w:pos="8222"/>
        </w:tabs>
        <w:rPr>
          <w:rFonts w:ascii="Arial" w:hAnsi="Arial" w:cs="Arial"/>
        </w:rPr>
      </w:pPr>
      <w:r>
        <w:rPr>
          <w:rFonts w:ascii="Arial" w:hAnsi="Arial" w:cs="Arial"/>
        </w:rPr>
        <w:t>Figura 4.</w:t>
      </w:r>
      <w:r w:rsidR="006D5FB9">
        <w:rPr>
          <w:rFonts w:ascii="Arial" w:hAnsi="Arial" w:cs="Arial"/>
        </w:rPr>
        <w:t>6</w:t>
      </w:r>
      <w:r>
        <w:rPr>
          <w:rFonts w:ascii="Arial" w:hAnsi="Arial" w:cs="Arial"/>
        </w:rPr>
        <w:t xml:space="preserve">.        Diagrama </w:t>
      </w:r>
      <w:r w:rsidR="00821DC4">
        <w:rPr>
          <w:rFonts w:ascii="Arial" w:hAnsi="Arial" w:cs="Arial"/>
        </w:rPr>
        <w:t>Fi</w:t>
      </w:r>
      <w:r>
        <w:rPr>
          <w:rFonts w:ascii="Arial" w:hAnsi="Arial" w:cs="Arial"/>
        </w:rPr>
        <w:t xml:space="preserve">nal de </w:t>
      </w:r>
      <w:r w:rsidR="00821DC4">
        <w:rPr>
          <w:rFonts w:ascii="Arial" w:hAnsi="Arial" w:cs="Arial"/>
        </w:rPr>
        <w:t>P</w:t>
      </w:r>
      <w:r>
        <w:rPr>
          <w:rFonts w:ascii="Arial" w:hAnsi="Arial" w:cs="Arial"/>
        </w:rPr>
        <w:t>rocesos…………………………</w:t>
      </w:r>
      <w:r w:rsidR="00160F70">
        <w:rPr>
          <w:rFonts w:ascii="Arial" w:hAnsi="Arial" w:cs="Arial"/>
        </w:rPr>
        <w:t>……..</w:t>
      </w:r>
      <w:r w:rsidR="00307075">
        <w:rPr>
          <w:rFonts w:ascii="Arial" w:hAnsi="Arial" w:cs="Arial"/>
        </w:rPr>
        <w:tab/>
      </w:r>
      <w:r w:rsidR="006D5FB9">
        <w:rPr>
          <w:rFonts w:ascii="Arial" w:hAnsi="Arial" w:cs="Arial"/>
        </w:rPr>
        <w:t>1</w:t>
      </w:r>
      <w:r w:rsidR="006D4E44">
        <w:rPr>
          <w:rFonts w:ascii="Arial" w:hAnsi="Arial" w:cs="Arial"/>
        </w:rPr>
        <w:t>4</w:t>
      </w:r>
      <w:r w:rsidR="005D586F">
        <w:rPr>
          <w:rFonts w:ascii="Arial" w:hAnsi="Arial" w:cs="Arial"/>
        </w:rPr>
        <w:t>2</w:t>
      </w:r>
    </w:p>
    <w:p w:rsidR="009919EF" w:rsidRDefault="009919EF" w:rsidP="00307075">
      <w:pPr>
        <w:tabs>
          <w:tab w:val="left" w:pos="1701"/>
          <w:tab w:val="right" w:pos="8222"/>
        </w:tabs>
        <w:rPr>
          <w:rFonts w:ascii="Arial" w:hAnsi="Arial" w:cs="Arial"/>
        </w:rPr>
      </w:pPr>
      <w:r>
        <w:rPr>
          <w:rFonts w:ascii="Arial" w:hAnsi="Arial" w:cs="Arial"/>
        </w:rPr>
        <w:t>Figura 4.</w:t>
      </w:r>
      <w:r w:rsidR="006D5FB9">
        <w:rPr>
          <w:rFonts w:ascii="Arial" w:hAnsi="Arial" w:cs="Arial"/>
        </w:rPr>
        <w:t>7</w:t>
      </w:r>
      <w:r>
        <w:rPr>
          <w:rFonts w:ascii="Arial" w:hAnsi="Arial" w:cs="Arial"/>
        </w:rPr>
        <w:t xml:space="preserve">.        Diagrama </w:t>
      </w:r>
      <w:r w:rsidR="00821DC4">
        <w:rPr>
          <w:rFonts w:ascii="Arial" w:hAnsi="Arial" w:cs="Arial"/>
        </w:rPr>
        <w:t>F</w:t>
      </w:r>
      <w:r>
        <w:rPr>
          <w:rFonts w:ascii="Arial" w:hAnsi="Arial" w:cs="Arial"/>
        </w:rPr>
        <w:t xml:space="preserve">inal </w:t>
      </w:r>
      <w:r w:rsidR="00821DC4">
        <w:rPr>
          <w:rFonts w:ascii="Arial" w:hAnsi="Arial" w:cs="Arial"/>
        </w:rPr>
        <w:t>A</w:t>
      </w:r>
      <w:r>
        <w:rPr>
          <w:rFonts w:ascii="Arial" w:hAnsi="Arial" w:cs="Arial"/>
        </w:rPr>
        <w:t xml:space="preserve">nalítico del </w:t>
      </w:r>
      <w:r w:rsidR="00821DC4">
        <w:rPr>
          <w:rFonts w:ascii="Arial" w:hAnsi="Arial" w:cs="Arial"/>
        </w:rPr>
        <w:t>P</w:t>
      </w:r>
      <w:r>
        <w:rPr>
          <w:rFonts w:ascii="Arial" w:hAnsi="Arial" w:cs="Arial"/>
        </w:rPr>
        <w:t>roceso………………...</w:t>
      </w:r>
      <w:r w:rsidR="00160F70">
        <w:rPr>
          <w:rFonts w:ascii="Arial" w:hAnsi="Arial" w:cs="Arial"/>
        </w:rPr>
        <w:t>.......</w:t>
      </w:r>
      <w:r w:rsidR="00307075">
        <w:rPr>
          <w:rFonts w:ascii="Arial" w:hAnsi="Arial" w:cs="Arial"/>
        </w:rPr>
        <w:tab/>
      </w:r>
      <w:r w:rsidR="006D5FB9">
        <w:rPr>
          <w:rFonts w:ascii="Arial" w:hAnsi="Arial" w:cs="Arial"/>
        </w:rPr>
        <w:t>1</w:t>
      </w:r>
      <w:r w:rsidR="006D4E44">
        <w:rPr>
          <w:rFonts w:ascii="Arial" w:hAnsi="Arial" w:cs="Arial"/>
        </w:rPr>
        <w:t>4</w:t>
      </w:r>
      <w:r w:rsidR="005D586F">
        <w:rPr>
          <w:rFonts w:ascii="Arial" w:hAnsi="Arial" w:cs="Arial"/>
        </w:rPr>
        <w:t>3</w:t>
      </w:r>
    </w:p>
    <w:p w:rsidR="009919EF" w:rsidRDefault="006D5FB9" w:rsidP="00307075">
      <w:pPr>
        <w:tabs>
          <w:tab w:val="left" w:pos="1701"/>
          <w:tab w:val="right" w:pos="8222"/>
        </w:tabs>
        <w:rPr>
          <w:rFonts w:ascii="Arial" w:hAnsi="Arial" w:cs="Arial"/>
        </w:rPr>
      </w:pPr>
      <w:r>
        <w:rPr>
          <w:rFonts w:ascii="Arial" w:hAnsi="Arial" w:cs="Arial"/>
        </w:rPr>
        <w:t>Figura 4.8</w:t>
      </w:r>
      <w:r w:rsidR="009919EF">
        <w:rPr>
          <w:rFonts w:ascii="Arial" w:hAnsi="Arial" w:cs="Arial"/>
        </w:rPr>
        <w:t xml:space="preserve">.        Diagrama de </w:t>
      </w:r>
      <w:r w:rsidR="00821DC4">
        <w:rPr>
          <w:rFonts w:ascii="Arial" w:hAnsi="Arial" w:cs="Arial"/>
        </w:rPr>
        <w:t>O</w:t>
      </w:r>
      <w:r w:rsidR="009919EF">
        <w:rPr>
          <w:rFonts w:ascii="Arial" w:hAnsi="Arial" w:cs="Arial"/>
        </w:rPr>
        <w:t xml:space="preserve">peraciones en la </w:t>
      </w:r>
      <w:r w:rsidR="00821DC4">
        <w:rPr>
          <w:rFonts w:ascii="Arial" w:hAnsi="Arial" w:cs="Arial"/>
        </w:rPr>
        <w:t>A</w:t>
      </w:r>
      <w:r w:rsidR="009919EF">
        <w:rPr>
          <w:rFonts w:ascii="Arial" w:hAnsi="Arial" w:cs="Arial"/>
        </w:rPr>
        <w:t>ctualidad…………</w:t>
      </w:r>
      <w:r w:rsidR="00160F70">
        <w:rPr>
          <w:rFonts w:ascii="Arial" w:hAnsi="Arial" w:cs="Arial"/>
        </w:rPr>
        <w:t>……</w:t>
      </w:r>
      <w:r w:rsidR="00307075">
        <w:rPr>
          <w:rFonts w:ascii="Arial" w:hAnsi="Arial" w:cs="Arial"/>
        </w:rPr>
        <w:tab/>
      </w:r>
      <w:r>
        <w:rPr>
          <w:rFonts w:ascii="Arial" w:hAnsi="Arial" w:cs="Arial"/>
        </w:rPr>
        <w:t>1</w:t>
      </w:r>
      <w:r w:rsidR="006D4E44">
        <w:rPr>
          <w:rFonts w:ascii="Arial" w:hAnsi="Arial" w:cs="Arial"/>
        </w:rPr>
        <w:t>4</w:t>
      </w:r>
      <w:r w:rsidR="005D586F">
        <w:rPr>
          <w:rFonts w:ascii="Arial" w:hAnsi="Arial" w:cs="Arial"/>
        </w:rPr>
        <w:t>4</w:t>
      </w:r>
    </w:p>
    <w:p w:rsidR="009919EF" w:rsidRDefault="006D5FB9" w:rsidP="00307075">
      <w:pPr>
        <w:tabs>
          <w:tab w:val="left" w:pos="1701"/>
          <w:tab w:val="right" w:pos="8222"/>
        </w:tabs>
        <w:rPr>
          <w:rFonts w:ascii="Arial" w:hAnsi="Arial" w:cs="Arial"/>
        </w:rPr>
      </w:pPr>
      <w:r>
        <w:rPr>
          <w:rFonts w:ascii="Arial" w:hAnsi="Arial" w:cs="Arial"/>
        </w:rPr>
        <w:t>Figura 4.9</w:t>
      </w:r>
      <w:r w:rsidR="009919EF">
        <w:rPr>
          <w:rFonts w:ascii="Arial" w:hAnsi="Arial" w:cs="Arial"/>
        </w:rPr>
        <w:t xml:space="preserve">.        Diagrama </w:t>
      </w:r>
      <w:r w:rsidR="00821DC4">
        <w:rPr>
          <w:rFonts w:ascii="Arial" w:hAnsi="Arial" w:cs="Arial"/>
        </w:rPr>
        <w:t>F</w:t>
      </w:r>
      <w:r w:rsidR="009919EF">
        <w:rPr>
          <w:rFonts w:ascii="Arial" w:hAnsi="Arial" w:cs="Arial"/>
        </w:rPr>
        <w:t xml:space="preserve">inal de </w:t>
      </w:r>
      <w:r w:rsidR="00821DC4">
        <w:rPr>
          <w:rFonts w:ascii="Arial" w:hAnsi="Arial" w:cs="Arial"/>
        </w:rPr>
        <w:t>R</w:t>
      </w:r>
      <w:r w:rsidR="009919EF">
        <w:rPr>
          <w:rFonts w:ascii="Arial" w:hAnsi="Arial" w:cs="Arial"/>
        </w:rPr>
        <w:t>ecorrido……………………………</w:t>
      </w:r>
      <w:r w:rsidR="00160F70">
        <w:rPr>
          <w:rFonts w:ascii="Arial" w:hAnsi="Arial" w:cs="Arial"/>
        </w:rPr>
        <w:t>…..</w:t>
      </w:r>
      <w:r w:rsidR="00307075">
        <w:rPr>
          <w:rFonts w:ascii="Arial" w:hAnsi="Arial" w:cs="Arial"/>
        </w:rPr>
        <w:tab/>
      </w:r>
      <w:r>
        <w:rPr>
          <w:rFonts w:ascii="Arial" w:hAnsi="Arial" w:cs="Arial"/>
        </w:rPr>
        <w:t>1</w:t>
      </w:r>
      <w:r w:rsidR="006D4E44">
        <w:rPr>
          <w:rFonts w:ascii="Arial" w:hAnsi="Arial" w:cs="Arial"/>
        </w:rPr>
        <w:t>4</w:t>
      </w:r>
      <w:r w:rsidR="005D586F">
        <w:rPr>
          <w:rFonts w:ascii="Arial" w:hAnsi="Arial" w:cs="Arial"/>
        </w:rPr>
        <w:t>6</w:t>
      </w:r>
    </w:p>
    <w:p w:rsidR="00136A48" w:rsidRDefault="00136A48" w:rsidP="00307075">
      <w:pPr>
        <w:tabs>
          <w:tab w:val="left" w:pos="1701"/>
          <w:tab w:val="right" w:pos="8222"/>
        </w:tabs>
        <w:rPr>
          <w:rFonts w:ascii="Arial" w:hAnsi="Arial" w:cs="Arial"/>
        </w:rPr>
      </w:pPr>
    </w:p>
    <w:p w:rsidR="00136A48" w:rsidRDefault="00136A48" w:rsidP="00307075">
      <w:pPr>
        <w:tabs>
          <w:tab w:val="left" w:pos="1701"/>
          <w:tab w:val="right" w:pos="8222"/>
        </w:tabs>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spacing w:line="360" w:lineRule="auto"/>
        <w:rPr>
          <w:rFonts w:ascii="Arial" w:hAnsi="Arial" w:cs="Arial"/>
        </w:rPr>
      </w:pPr>
    </w:p>
    <w:p w:rsidR="00136A48" w:rsidRDefault="00136A48" w:rsidP="00136A48">
      <w:pPr>
        <w:pStyle w:val="Ttulo2"/>
        <w:jc w:val="left"/>
        <w:rPr>
          <w:sz w:val="32"/>
        </w:rPr>
      </w:pPr>
    </w:p>
    <w:p w:rsidR="00136A48" w:rsidRDefault="00136A48" w:rsidP="00136A48">
      <w:pPr>
        <w:pStyle w:val="Ttulo2"/>
        <w:rPr>
          <w:sz w:val="32"/>
        </w:rPr>
      </w:pPr>
    </w:p>
    <w:p w:rsidR="00136A48" w:rsidRDefault="00136A48" w:rsidP="00136A48">
      <w:pPr>
        <w:pStyle w:val="Ttulo2"/>
        <w:rPr>
          <w:sz w:val="32"/>
        </w:rPr>
      </w:pPr>
    </w:p>
    <w:p w:rsidR="00136A48" w:rsidRDefault="00136A48" w:rsidP="00136A48">
      <w:pPr>
        <w:pStyle w:val="Ttulo2"/>
        <w:rPr>
          <w:sz w:val="32"/>
        </w:rPr>
      </w:pPr>
    </w:p>
    <w:p w:rsidR="00237F7E" w:rsidRDefault="00237F7E" w:rsidP="00237F7E"/>
    <w:p w:rsidR="00237F7E" w:rsidRDefault="00237F7E" w:rsidP="00237F7E"/>
    <w:p w:rsidR="00237F7E" w:rsidRDefault="00237F7E" w:rsidP="00237F7E"/>
    <w:p w:rsidR="00237F7E" w:rsidRDefault="00237F7E" w:rsidP="00237F7E"/>
    <w:p w:rsidR="00237F7E" w:rsidRDefault="00237F7E" w:rsidP="00237F7E"/>
    <w:p w:rsidR="002D1BD6" w:rsidRDefault="002D1BD6" w:rsidP="00237F7E"/>
    <w:p w:rsidR="00237F7E" w:rsidRPr="00237F7E" w:rsidRDefault="00237F7E" w:rsidP="00237F7E"/>
    <w:p w:rsidR="00136A48" w:rsidRDefault="00136A48" w:rsidP="00136A48">
      <w:pPr>
        <w:pStyle w:val="Ttulo2"/>
        <w:rPr>
          <w:sz w:val="32"/>
        </w:rPr>
      </w:pPr>
      <w:r>
        <w:rPr>
          <w:sz w:val="32"/>
        </w:rPr>
        <w:lastRenderedPageBreak/>
        <w:t>ÍNDICE DE TABLAS</w:t>
      </w:r>
    </w:p>
    <w:p w:rsidR="00136A48" w:rsidRPr="00185C1D" w:rsidRDefault="002F15AD" w:rsidP="00136A48">
      <w:pPr>
        <w:spacing w:line="360" w:lineRule="auto"/>
        <w:jc w:val="right"/>
        <w:rPr>
          <w:rFonts w:ascii="Arial" w:hAnsi="Arial" w:cs="Arial"/>
        </w:rPr>
      </w:pPr>
      <w:r w:rsidRPr="00185C1D">
        <w:rPr>
          <w:rFonts w:ascii="Arial" w:hAnsi="Arial" w:cs="Arial"/>
        </w:rPr>
        <w:t>Pág.</w:t>
      </w:r>
    </w:p>
    <w:p w:rsidR="009557FE" w:rsidRPr="002F15AD" w:rsidRDefault="009557FE" w:rsidP="00136A48">
      <w:pPr>
        <w:spacing w:line="360" w:lineRule="auto"/>
        <w:jc w:val="right"/>
        <w:rPr>
          <w:rFonts w:ascii="Arial" w:hAnsi="Arial" w:cs="Arial"/>
          <w:b/>
        </w:rPr>
      </w:pPr>
    </w:p>
    <w:p w:rsidR="00136A48" w:rsidRDefault="00136A48" w:rsidP="009557FE">
      <w:pPr>
        <w:tabs>
          <w:tab w:val="left" w:pos="1276"/>
          <w:tab w:val="right" w:pos="8222"/>
        </w:tabs>
        <w:rPr>
          <w:rFonts w:ascii="Arial" w:hAnsi="Arial" w:cs="Arial"/>
        </w:rPr>
      </w:pPr>
      <w:r>
        <w:rPr>
          <w:rFonts w:ascii="Arial" w:hAnsi="Arial" w:cs="Arial"/>
        </w:rPr>
        <w:t>Tabla 1</w:t>
      </w:r>
      <w:r>
        <w:rPr>
          <w:rFonts w:ascii="Arial" w:hAnsi="Arial" w:cs="Arial"/>
        </w:rPr>
        <w:tab/>
      </w:r>
      <w:r w:rsidR="008C37CC">
        <w:rPr>
          <w:rFonts w:ascii="Arial" w:hAnsi="Arial" w:cs="Arial"/>
        </w:rPr>
        <w:t xml:space="preserve">Índices de </w:t>
      </w:r>
      <w:r w:rsidR="000E62EF">
        <w:rPr>
          <w:rFonts w:ascii="Arial" w:hAnsi="Arial" w:cs="Arial"/>
        </w:rPr>
        <w:t>P</w:t>
      </w:r>
      <w:r w:rsidR="008C37CC">
        <w:rPr>
          <w:rFonts w:ascii="Arial" w:hAnsi="Arial" w:cs="Arial"/>
        </w:rPr>
        <w:t xml:space="preserve">roductividad Taller </w:t>
      </w:r>
      <w:proofErr w:type="gramStart"/>
      <w:r w:rsidR="008C37CC">
        <w:rPr>
          <w:rFonts w:ascii="Arial" w:hAnsi="Arial" w:cs="Arial"/>
        </w:rPr>
        <w:t>R.G.M.</w:t>
      </w:r>
      <w:r w:rsidR="003655F4">
        <w:rPr>
          <w:rFonts w:ascii="Arial" w:hAnsi="Arial" w:cs="Arial"/>
        </w:rPr>
        <w:t>.</w:t>
      </w:r>
      <w:proofErr w:type="gramEnd"/>
      <w:r w:rsidR="008C37CC">
        <w:rPr>
          <w:rFonts w:ascii="Arial" w:hAnsi="Arial" w:cs="Arial"/>
        </w:rPr>
        <w:t>…………………………</w:t>
      </w:r>
      <w:r w:rsidR="009557FE">
        <w:rPr>
          <w:rFonts w:ascii="Arial" w:hAnsi="Arial" w:cs="Arial"/>
        </w:rPr>
        <w:tab/>
      </w:r>
      <w:r w:rsidR="008C37CC">
        <w:rPr>
          <w:rFonts w:ascii="Arial" w:hAnsi="Arial" w:cs="Arial"/>
        </w:rPr>
        <w:t>9</w:t>
      </w:r>
      <w:r w:rsidR="00CB58E3">
        <w:rPr>
          <w:rFonts w:ascii="Arial" w:hAnsi="Arial" w:cs="Arial"/>
        </w:rPr>
        <w:t>8</w:t>
      </w:r>
    </w:p>
    <w:p w:rsidR="00136A48" w:rsidRDefault="008C37CC" w:rsidP="009557FE">
      <w:pPr>
        <w:tabs>
          <w:tab w:val="left" w:pos="1276"/>
          <w:tab w:val="right" w:pos="8222"/>
        </w:tabs>
        <w:rPr>
          <w:rFonts w:ascii="Arial" w:hAnsi="Arial" w:cs="Arial"/>
        </w:rPr>
      </w:pPr>
      <w:r>
        <w:rPr>
          <w:rFonts w:ascii="Arial" w:hAnsi="Arial" w:cs="Arial"/>
        </w:rPr>
        <w:t>Tabla 2</w:t>
      </w:r>
      <w:r>
        <w:rPr>
          <w:rFonts w:ascii="Arial" w:hAnsi="Arial" w:cs="Arial"/>
        </w:rPr>
        <w:tab/>
        <w:t xml:space="preserve">Eficiencia </w:t>
      </w:r>
      <w:r w:rsidR="00821DC4">
        <w:rPr>
          <w:rFonts w:ascii="Arial" w:hAnsi="Arial" w:cs="Arial"/>
        </w:rPr>
        <w:t>I</w:t>
      </w:r>
      <w:r>
        <w:rPr>
          <w:rFonts w:ascii="Arial" w:hAnsi="Arial" w:cs="Arial"/>
        </w:rPr>
        <w:t xml:space="preserve">nicial de la </w:t>
      </w:r>
      <w:r w:rsidR="00821DC4">
        <w:rPr>
          <w:rFonts w:ascii="Arial" w:hAnsi="Arial" w:cs="Arial"/>
        </w:rPr>
        <w:t>R</w:t>
      </w:r>
      <w:r>
        <w:rPr>
          <w:rFonts w:ascii="Arial" w:hAnsi="Arial" w:cs="Arial"/>
        </w:rPr>
        <w:t>ectificadora…………………………….</w:t>
      </w:r>
      <w:r w:rsidR="00AE2999">
        <w:rPr>
          <w:rFonts w:ascii="Arial" w:hAnsi="Arial" w:cs="Arial"/>
        </w:rPr>
        <w:t>...</w:t>
      </w:r>
      <w:r w:rsidR="009557FE">
        <w:rPr>
          <w:rFonts w:ascii="Arial" w:hAnsi="Arial" w:cs="Arial"/>
        </w:rPr>
        <w:tab/>
      </w:r>
      <w:r>
        <w:rPr>
          <w:rFonts w:ascii="Arial" w:hAnsi="Arial" w:cs="Arial"/>
        </w:rPr>
        <w:t>9</w:t>
      </w:r>
      <w:r w:rsidR="00CB58E3">
        <w:rPr>
          <w:rFonts w:ascii="Arial" w:hAnsi="Arial" w:cs="Arial"/>
        </w:rPr>
        <w:t>9</w:t>
      </w:r>
    </w:p>
    <w:p w:rsidR="00136A48" w:rsidRDefault="008C37CC" w:rsidP="009557FE">
      <w:pPr>
        <w:tabs>
          <w:tab w:val="left" w:pos="1276"/>
          <w:tab w:val="right" w:pos="8222"/>
        </w:tabs>
        <w:rPr>
          <w:rFonts w:ascii="Arial" w:hAnsi="Arial" w:cs="Arial"/>
        </w:rPr>
      </w:pPr>
      <w:r>
        <w:rPr>
          <w:rFonts w:ascii="Arial" w:hAnsi="Arial" w:cs="Arial"/>
        </w:rPr>
        <w:t>Tabla 3</w:t>
      </w:r>
      <w:r>
        <w:rPr>
          <w:rFonts w:ascii="Arial" w:hAnsi="Arial" w:cs="Arial"/>
        </w:rPr>
        <w:tab/>
        <w:t>Pasos del Mantenimiento Autónomo……………………………</w:t>
      </w:r>
      <w:r w:rsidR="003D7A22">
        <w:rPr>
          <w:rFonts w:ascii="Arial" w:hAnsi="Arial" w:cs="Arial"/>
        </w:rPr>
        <w:t>1</w:t>
      </w:r>
      <w:r w:rsidR="008112C3">
        <w:rPr>
          <w:rFonts w:ascii="Arial" w:hAnsi="Arial" w:cs="Arial"/>
        </w:rPr>
        <w:t>0</w:t>
      </w:r>
      <w:r w:rsidR="00CB58E3">
        <w:rPr>
          <w:rFonts w:ascii="Arial" w:hAnsi="Arial" w:cs="Arial"/>
        </w:rPr>
        <w:t>3</w:t>
      </w:r>
    </w:p>
    <w:p w:rsidR="00136A48" w:rsidRDefault="008C37CC" w:rsidP="009557FE">
      <w:pPr>
        <w:tabs>
          <w:tab w:val="left" w:pos="1276"/>
          <w:tab w:val="right" w:pos="8222"/>
        </w:tabs>
        <w:rPr>
          <w:rFonts w:ascii="Arial" w:hAnsi="Arial" w:cs="Arial"/>
        </w:rPr>
      </w:pPr>
      <w:r>
        <w:rPr>
          <w:rFonts w:ascii="Arial" w:hAnsi="Arial" w:cs="Arial"/>
        </w:rPr>
        <w:t>Tabla 4</w:t>
      </w:r>
      <w:r>
        <w:rPr>
          <w:rFonts w:ascii="Arial" w:hAnsi="Arial" w:cs="Arial"/>
        </w:rPr>
        <w:tab/>
        <w:t>Control de Inspección y Limpieza</w:t>
      </w:r>
      <w:r w:rsidR="00AE2999">
        <w:rPr>
          <w:rFonts w:ascii="Arial" w:hAnsi="Arial" w:cs="Arial"/>
        </w:rPr>
        <w:t>………………………</w:t>
      </w:r>
      <w:r>
        <w:rPr>
          <w:rFonts w:ascii="Arial" w:hAnsi="Arial" w:cs="Arial"/>
        </w:rPr>
        <w:t>…........</w:t>
      </w:r>
      <w:r w:rsidR="009557FE">
        <w:rPr>
          <w:rFonts w:ascii="Arial" w:hAnsi="Arial" w:cs="Arial"/>
        </w:rPr>
        <w:tab/>
      </w:r>
      <w:r w:rsidR="000334BD">
        <w:rPr>
          <w:rFonts w:ascii="Arial" w:hAnsi="Arial" w:cs="Arial"/>
        </w:rPr>
        <w:t>10</w:t>
      </w:r>
      <w:r w:rsidR="00CB58E3">
        <w:rPr>
          <w:rFonts w:ascii="Arial" w:hAnsi="Arial" w:cs="Arial"/>
        </w:rPr>
        <w:t>5</w:t>
      </w:r>
    </w:p>
    <w:p w:rsidR="00136A48" w:rsidRDefault="001B3CAE" w:rsidP="009557FE">
      <w:pPr>
        <w:tabs>
          <w:tab w:val="left" w:pos="1276"/>
          <w:tab w:val="right" w:pos="8222"/>
        </w:tabs>
        <w:rPr>
          <w:rFonts w:ascii="Arial" w:hAnsi="Arial" w:cs="Arial"/>
        </w:rPr>
      </w:pPr>
      <w:r>
        <w:rPr>
          <w:rFonts w:ascii="Arial" w:hAnsi="Arial" w:cs="Arial"/>
        </w:rPr>
        <w:t>Tabla 5</w:t>
      </w:r>
      <w:r w:rsidR="00294AFF">
        <w:rPr>
          <w:rFonts w:ascii="Arial" w:hAnsi="Arial" w:cs="Arial"/>
        </w:rPr>
        <w:t xml:space="preserve">  </w:t>
      </w:r>
      <w:r w:rsidR="00237F7E">
        <w:rPr>
          <w:rFonts w:ascii="Arial" w:hAnsi="Arial" w:cs="Arial"/>
        </w:rPr>
        <w:t xml:space="preserve">     </w:t>
      </w:r>
      <w:r w:rsidR="008C37CC">
        <w:rPr>
          <w:rFonts w:ascii="Arial" w:hAnsi="Arial" w:cs="Arial"/>
        </w:rPr>
        <w:t>Control de Lubricación y Engrase………………………………</w:t>
      </w:r>
      <w:r w:rsidR="009557FE">
        <w:rPr>
          <w:rFonts w:ascii="Arial" w:hAnsi="Arial" w:cs="Arial"/>
        </w:rPr>
        <w:tab/>
      </w:r>
      <w:r w:rsidR="008C37CC">
        <w:rPr>
          <w:rFonts w:ascii="Arial" w:hAnsi="Arial" w:cs="Arial"/>
        </w:rPr>
        <w:t>10</w:t>
      </w:r>
      <w:r w:rsidR="00CB58E3">
        <w:rPr>
          <w:rFonts w:ascii="Arial" w:hAnsi="Arial" w:cs="Arial"/>
        </w:rPr>
        <w:t>7</w:t>
      </w:r>
    </w:p>
    <w:p w:rsidR="00136A48" w:rsidRDefault="001B3CAE" w:rsidP="009557FE">
      <w:pPr>
        <w:tabs>
          <w:tab w:val="left" w:pos="1276"/>
          <w:tab w:val="right" w:pos="8222"/>
        </w:tabs>
        <w:rPr>
          <w:rFonts w:ascii="Arial" w:hAnsi="Arial" w:cs="Arial"/>
        </w:rPr>
      </w:pPr>
      <w:r>
        <w:rPr>
          <w:rFonts w:ascii="Arial" w:hAnsi="Arial" w:cs="Arial"/>
        </w:rPr>
        <w:t>Tabla 6</w:t>
      </w:r>
      <w:r w:rsidR="008C37CC">
        <w:rPr>
          <w:rFonts w:ascii="Arial" w:hAnsi="Arial" w:cs="Arial"/>
        </w:rPr>
        <w:t xml:space="preserve">       Lista de </w:t>
      </w:r>
      <w:r w:rsidR="00821DC4">
        <w:rPr>
          <w:rFonts w:ascii="Arial" w:hAnsi="Arial" w:cs="Arial"/>
        </w:rPr>
        <w:t>E</w:t>
      </w:r>
      <w:r w:rsidR="008C37CC">
        <w:rPr>
          <w:rFonts w:ascii="Arial" w:hAnsi="Arial" w:cs="Arial"/>
        </w:rPr>
        <w:t xml:space="preserve">lementos de </w:t>
      </w:r>
      <w:r w:rsidR="00821DC4">
        <w:rPr>
          <w:rFonts w:ascii="Arial" w:hAnsi="Arial" w:cs="Arial"/>
        </w:rPr>
        <w:t>C</w:t>
      </w:r>
      <w:r w:rsidR="008C37CC">
        <w:rPr>
          <w:rFonts w:ascii="Arial" w:hAnsi="Arial" w:cs="Arial"/>
        </w:rPr>
        <w:t xml:space="preserve">ontrol </w:t>
      </w:r>
      <w:r w:rsidR="00821DC4">
        <w:rPr>
          <w:rFonts w:ascii="Arial" w:hAnsi="Arial" w:cs="Arial"/>
        </w:rPr>
        <w:t>V</w:t>
      </w:r>
      <w:r w:rsidR="008C37CC">
        <w:rPr>
          <w:rFonts w:ascii="Arial" w:hAnsi="Arial" w:cs="Arial"/>
        </w:rPr>
        <w:t xml:space="preserve">isual en el </w:t>
      </w:r>
      <w:r w:rsidR="00821DC4">
        <w:rPr>
          <w:rFonts w:ascii="Arial" w:hAnsi="Arial" w:cs="Arial"/>
        </w:rPr>
        <w:t>E</w:t>
      </w:r>
      <w:r w:rsidR="008C37CC">
        <w:rPr>
          <w:rFonts w:ascii="Arial" w:hAnsi="Arial" w:cs="Arial"/>
        </w:rPr>
        <w:t>quipo………….</w:t>
      </w:r>
      <w:r w:rsidR="009557FE">
        <w:rPr>
          <w:rFonts w:ascii="Arial" w:hAnsi="Arial" w:cs="Arial"/>
        </w:rPr>
        <w:tab/>
      </w:r>
      <w:r w:rsidR="008C37CC">
        <w:rPr>
          <w:rFonts w:ascii="Arial" w:hAnsi="Arial" w:cs="Arial"/>
        </w:rPr>
        <w:t>1</w:t>
      </w:r>
      <w:r w:rsidR="000334BD">
        <w:rPr>
          <w:rFonts w:ascii="Arial" w:hAnsi="Arial" w:cs="Arial"/>
        </w:rPr>
        <w:t>0</w:t>
      </w:r>
      <w:r w:rsidR="00CB58E3">
        <w:rPr>
          <w:rFonts w:ascii="Arial" w:hAnsi="Arial" w:cs="Arial"/>
        </w:rPr>
        <w:t>9</w:t>
      </w:r>
    </w:p>
    <w:p w:rsidR="00821DC4" w:rsidRDefault="001B3CAE" w:rsidP="009557FE">
      <w:pPr>
        <w:tabs>
          <w:tab w:val="left" w:pos="1276"/>
          <w:tab w:val="right" w:pos="8222"/>
        </w:tabs>
        <w:rPr>
          <w:rFonts w:ascii="Arial" w:hAnsi="Arial" w:cs="Arial"/>
        </w:rPr>
      </w:pPr>
      <w:r>
        <w:rPr>
          <w:rFonts w:ascii="Arial" w:hAnsi="Arial" w:cs="Arial"/>
        </w:rPr>
        <w:t>Tabla 7</w:t>
      </w:r>
      <w:r w:rsidR="008C37CC">
        <w:rPr>
          <w:rFonts w:ascii="Arial" w:hAnsi="Arial" w:cs="Arial"/>
        </w:rPr>
        <w:t xml:space="preserve">       Matriz ECRS para </w:t>
      </w:r>
      <w:r w:rsidR="00821DC4">
        <w:rPr>
          <w:rFonts w:ascii="Arial" w:hAnsi="Arial" w:cs="Arial"/>
        </w:rPr>
        <w:t>F</w:t>
      </w:r>
      <w:r w:rsidR="008C37CC">
        <w:rPr>
          <w:rFonts w:ascii="Arial" w:hAnsi="Arial" w:cs="Arial"/>
        </w:rPr>
        <w:t xml:space="preserve">uentes de </w:t>
      </w:r>
      <w:r w:rsidR="00821DC4">
        <w:rPr>
          <w:rFonts w:ascii="Arial" w:hAnsi="Arial" w:cs="Arial"/>
        </w:rPr>
        <w:t>C</w:t>
      </w:r>
      <w:r w:rsidR="008C37CC">
        <w:rPr>
          <w:rFonts w:ascii="Arial" w:hAnsi="Arial" w:cs="Arial"/>
        </w:rPr>
        <w:t xml:space="preserve">ontaminación y </w:t>
      </w:r>
      <w:r w:rsidR="00821DC4">
        <w:rPr>
          <w:rFonts w:ascii="Arial" w:hAnsi="Arial" w:cs="Arial"/>
        </w:rPr>
        <w:t>Á</w:t>
      </w:r>
      <w:r w:rsidR="008C37CC">
        <w:rPr>
          <w:rFonts w:ascii="Arial" w:hAnsi="Arial" w:cs="Arial"/>
        </w:rPr>
        <w:t>reas de</w:t>
      </w:r>
    </w:p>
    <w:p w:rsidR="00136A48" w:rsidRDefault="00821DC4" w:rsidP="009557FE">
      <w:pPr>
        <w:tabs>
          <w:tab w:val="left" w:pos="1276"/>
          <w:tab w:val="right" w:pos="8222"/>
        </w:tabs>
        <w:rPr>
          <w:rFonts w:ascii="Arial" w:hAnsi="Arial" w:cs="Arial"/>
        </w:rPr>
      </w:pPr>
      <w:r>
        <w:rPr>
          <w:rFonts w:ascii="Arial" w:hAnsi="Arial" w:cs="Arial"/>
        </w:rPr>
        <w:tab/>
        <w:t>D</w:t>
      </w:r>
      <w:r w:rsidR="008C37CC">
        <w:rPr>
          <w:rFonts w:ascii="Arial" w:hAnsi="Arial" w:cs="Arial"/>
        </w:rPr>
        <w:t>ifícil</w:t>
      </w:r>
      <w:r>
        <w:rPr>
          <w:rFonts w:ascii="Arial" w:hAnsi="Arial" w:cs="Arial"/>
        </w:rPr>
        <w:t xml:space="preserve"> A</w:t>
      </w:r>
      <w:r w:rsidR="008C37CC">
        <w:rPr>
          <w:rFonts w:ascii="Arial" w:hAnsi="Arial" w:cs="Arial"/>
        </w:rPr>
        <w:t>cceso……………………………………………</w:t>
      </w:r>
      <w:r w:rsidR="003C4F2A">
        <w:rPr>
          <w:rFonts w:ascii="Arial" w:hAnsi="Arial" w:cs="Arial"/>
        </w:rPr>
        <w:t>………..</w:t>
      </w:r>
      <w:r w:rsidR="009557FE">
        <w:rPr>
          <w:rFonts w:ascii="Arial" w:hAnsi="Arial" w:cs="Arial"/>
        </w:rPr>
        <w:tab/>
      </w:r>
      <w:r w:rsidR="008C37CC">
        <w:rPr>
          <w:rFonts w:ascii="Arial" w:hAnsi="Arial" w:cs="Arial"/>
        </w:rPr>
        <w:t>1</w:t>
      </w:r>
      <w:r w:rsidR="000334BD">
        <w:rPr>
          <w:rFonts w:ascii="Arial" w:hAnsi="Arial" w:cs="Arial"/>
        </w:rPr>
        <w:t>1</w:t>
      </w:r>
      <w:r w:rsidR="00CB58E3">
        <w:rPr>
          <w:rFonts w:ascii="Arial" w:hAnsi="Arial" w:cs="Arial"/>
        </w:rPr>
        <w:t>2</w:t>
      </w:r>
    </w:p>
    <w:p w:rsidR="00821DC4" w:rsidRDefault="001B3CAE" w:rsidP="009557FE">
      <w:pPr>
        <w:tabs>
          <w:tab w:val="left" w:pos="1276"/>
          <w:tab w:val="right" w:pos="8222"/>
        </w:tabs>
        <w:rPr>
          <w:rFonts w:ascii="Arial" w:hAnsi="Arial" w:cs="Arial"/>
        </w:rPr>
      </w:pPr>
      <w:r>
        <w:rPr>
          <w:rFonts w:ascii="Arial" w:hAnsi="Arial" w:cs="Arial"/>
        </w:rPr>
        <w:t>Tabla 8</w:t>
      </w:r>
      <w:r w:rsidR="008C37CC">
        <w:rPr>
          <w:rFonts w:ascii="Arial" w:hAnsi="Arial" w:cs="Arial"/>
        </w:rPr>
        <w:t xml:space="preserve">       Eliminar </w:t>
      </w:r>
      <w:r w:rsidR="00821DC4">
        <w:rPr>
          <w:rFonts w:ascii="Arial" w:hAnsi="Arial" w:cs="Arial"/>
        </w:rPr>
        <w:t>F</w:t>
      </w:r>
      <w:r w:rsidR="008C37CC">
        <w:rPr>
          <w:rFonts w:ascii="Arial" w:hAnsi="Arial" w:cs="Arial"/>
        </w:rPr>
        <w:t xml:space="preserve">uentes de </w:t>
      </w:r>
      <w:r w:rsidR="00821DC4">
        <w:rPr>
          <w:rFonts w:ascii="Arial" w:hAnsi="Arial" w:cs="Arial"/>
        </w:rPr>
        <w:t>C</w:t>
      </w:r>
      <w:r w:rsidR="008C37CC">
        <w:rPr>
          <w:rFonts w:ascii="Arial" w:hAnsi="Arial" w:cs="Arial"/>
        </w:rPr>
        <w:t xml:space="preserve">ontaminación y </w:t>
      </w:r>
      <w:r w:rsidR="00821DC4">
        <w:rPr>
          <w:rFonts w:ascii="Arial" w:hAnsi="Arial" w:cs="Arial"/>
        </w:rPr>
        <w:t>Á</w:t>
      </w:r>
      <w:r w:rsidR="008C37CC">
        <w:rPr>
          <w:rFonts w:ascii="Arial" w:hAnsi="Arial" w:cs="Arial"/>
        </w:rPr>
        <w:t xml:space="preserve">reas de </w:t>
      </w:r>
      <w:r w:rsidR="00821DC4">
        <w:rPr>
          <w:rFonts w:ascii="Arial" w:hAnsi="Arial" w:cs="Arial"/>
        </w:rPr>
        <w:t>D</w:t>
      </w:r>
      <w:r w:rsidR="008C37CC">
        <w:rPr>
          <w:rFonts w:ascii="Arial" w:hAnsi="Arial" w:cs="Arial"/>
        </w:rPr>
        <w:t xml:space="preserve">ifícil </w:t>
      </w:r>
      <w:r w:rsidR="00821DC4">
        <w:rPr>
          <w:rFonts w:ascii="Arial" w:hAnsi="Arial" w:cs="Arial"/>
        </w:rPr>
        <w:t>A</w:t>
      </w:r>
      <w:r w:rsidR="008C37CC">
        <w:rPr>
          <w:rFonts w:ascii="Arial" w:hAnsi="Arial" w:cs="Arial"/>
        </w:rPr>
        <w:t>cceso</w:t>
      </w:r>
    </w:p>
    <w:p w:rsidR="00136A48" w:rsidRDefault="003C4F2A" w:rsidP="009557FE">
      <w:pPr>
        <w:tabs>
          <w:tab w:val="left" w:pos="1276"/>
          <w:tab w:val="right" w:pos="8222"/>
        </w:tabs>
        <w:rPr>
          <w:rFonts w:ascii="Arial" w:hAnsi="Arial" w:cs="Arial"/>
        </w:rPr>
      </w:pPr>
      <w:r>
        <w:rPr>
          <w:rFonts w:ascii="Arial" w:hAnsi="Arial" w:cs="Arial"/>
        </w:rPr>
        <w:tab/>
      </w:r>
      <w:r w:rsidR="008C37CC">
        <w:rPr>
          <w:rFonts w:ascii="Arial" w:hAnsi="Arial" w:cs="Arial"/>
        </w:rPr>
        <w:t>I</w:t>
      </w:r>
      <w:r>
        <w:rPr>
          <w:rFonts w:ascii="Arial" w:hAnsi="Arial" w:cs="Arial"/>
        </w:rPr>
        <w:t xml:space="preserve"> E</w:t>
      </w:r>
      <w:r w:rsidR="008C37CC">
        <w:rPr>
          <w:rFonts w:ascii="Arial" w:hAnsi="Arial" w:cs="Arial"/>
        </w:rPr>
        <w:t>tapa…………………………………………………</w:t>
      </w:r>
      <w:r>
        <w:rPr>
          <w:rFonts w:ascii="Arial" w:hAnsi="Arial" w:cs="Arial"/>
        </w:rPr>
        <w:t>………….</w:t>
      </w:r>
      <w:r w:rsidR="008C37CC">
        <w:rPr>
          <w:rFonts w:ascii="Arial" w:hAnsi="Arial" w:cs="Arial"/>
        </w:rPr>
        <w:t>..</w:t>
      </w:r>
      <w:r w:rsidR="009557FE">
        <w:rPr>
          <w:rFonts w:ascii="Arial" w:hAnsi="Arial" w:cs="Arial"/>
        </w:rPr>
        <w:tab/>
      </w:r>
      <w:r w:rsidR="008C37CC">
        <w:rPr>
          <w:rFonts w:ascii="Arial" w:hAnsi="Arial" w:cs="Arial"/>
        </w:rPr>
        <w:t>1</w:t>
      </w:r>
      <w:r w:rsidR="000334BD">
        <w:rPr>
          <w:rFonts w:ascii="Arial" w:hAnsi="Arial" w:cs="Arial"/>
        </w:rPr>
        <w:t>1</w:t>
      </w:r>
      <w:r w:rsidR="009B204C">
        <w:rPr>
          <w:rFonts w:ascii="Arial" w:hAnsi="Arial" w:cs="Arial"/>
        </w:rPr>
        <w:t>7</w:t>
      </w:r>
    </w:p>
    <w:p w:rsidR="003C4F2A" w:rsidRDefault="001B3CAE" w:rsidP="009557FE">
      <w:pPr>
        <w:tabs>
          <w:tab w:val="left" w:pos="1276"/>
          <w:tab w:val="right" w:pos="8222"/>
        </w:tabs>
        <w:rPr>
          <w:rFonts w:ascii="Arial" w:hAnsi="Arial" w:cs="Arial"/>
        </w:rPr>
      </w:pPr>
      <w:r>
        <w:rPr>
          <w:rFonts w:ascii="Arial" w:hAnsi="Arial" w:cs="Arial"/>
        </w:rPr>
        <w:t>Tabla 9</w:t>
      </w:r>
      <w:r w:rsidR="008C37CC">
        <w:rPr>
          <w:rFonts w:ascii="Arial" w:hAnsi="Arial" w:cs="Arial"/>
        </w:rPr>
        <w:t xml:space="preserve">       Eliminar fuentes de </w:t>
      </w:r>
      <w:r w:rsidR="003C4F2A">
        <w:rPr>
          <w:rFonts w:ascii="Arial" w:hAnsi="Arial" w:cs="Arial"/>
        </w:rPr>
        <w:t>C</w:t>
      </w:r>
      <w:r w:rsidR="008C37CC">
        <w:rPr>
          <w:rFonts w:ascii="Arial" w:hAnsi="Arial" w:cs="Arial"/>
        </w:rPr>
        <w:t xml:space="preserve">ontaminación y </w:t>
      </w:r>
      <w:r w:rsidR="003C4F2A">
        <w:rPr>
          <w:rFonts w:ascii="Arial" w:hAnsi="Arial" w:cs="Arial"/>
        </w:rPr>
        <w:t>Á</w:t>
      </w:r>
      <w:r w:rsidR="008C37CC">
        <w:rPr>
          <w:rFonts w:ascii="Arial" w:hAnsi="Arial" w:cs="Arial"/>
        </w:rPr>
        <w:t xml:space="preserve">reas de </w:t>
      </w:r>
      <w:r w:rsidR="003C4F2A">
        <w:rPr>
          <w:rFonts w:ascii="Arial" w:hAnsi="Arial" w:cs="Arial"/>
        </w:rPr>
        <w:t>D</w:t>
      </w:r>
      <w:r w:rsidR="008C37CC">
        <w:rPr>
          <w:rFonts w:ascii="Arial" w:hAnsi="Arial" w:cs="Arial"/>
        </w:rPr>
        <w:t xml:space="preserve">ifícil </w:t>
      </w:r>
      <w:r w:rsidR="003C4F2A">
        <w:rPr>
          <w:rFonts w:ascii="Arial" w:hAnsi="Arial" w:cs="Arial"/>
        </w:rPr>
        <w:t>A</w:t>
      </w:r>
      <w:r w:rsidR="008C37CC">
        <w:rPr>
          <w:rFonts w:ascii="Arial" w:hAnsi="Arial" w:cs="Arial"/>
        </w:rPr>
        <w:t xml:space="preserve">cceso </w:t>
      </w:r>
    </w:p>
    <w:p w:rsidR="00136A48" w:rsidRDefault="003C4F2A" w:rsidP="009557FE">
      <w:pPr>
        <w:tabs>
          <w:tab w:val="left" w:pos="1276"/>
          <w:tab w:val="right" w:pos="8222"/>
        </w:tabs>
        <w:rPr>
          <w:rFonts w:ascii="Arial" w:hAnsi="Arial" w:cs="Arial"/>
        </w:rPr>
      </w:pPr>
      <w:r>
        <w:rPr>
          <w:rFonts w:ascii="Arial" w:hAnsi="Arial" w:cs="Arial"/>
        </w:rPr>
        <w:tab/>
      </w:r>
      <w:r w:rsidR="008C37CC">
        <w:rPr>
          <w:rFonts w:ascii="Arial" w:hAnsi="Arial" w:cs="Arial"/>
        </w:rPr>
        <w:t>II</w:t>
      </w:r>
      <w:r>
        <w:rPr>
          <w:rFonts w:ascii="Arial" w:hAnsi="Arial" w:cs="Arial"/>
        </w:rPr>
        <w:t xml:space="preserve"> </w:t>
      </w:r>
      <w:r w:rsidR="008C37CC">
        <w:rPr>
          <w:rFonts w:ascii="Arial" w:hAnsi="Arial" w:cs="Arial"/>
        </w:rPr>
        <w:t>Etapa……………………………………………………</w:t>
      </w:r>
      <w:r>
        <w:rPr>
          <w:rFonts w:ascii="Arial" w:hAnsi="Arial" w:cs="Arial"/>
        </w:rPr>
        <w:t>……….</w:t>
      </w:r>
      <w:r w:rsidR="009557FE">
        <w:rPr>
          <w:rFonts w:ascii="Arial" w:hAnsi="Arial" w:cs="Arial"/>
        </w:rPr>
        <w:tab/>
      </w:r>
      <w:r w:rsidR="008C37CC">
        <w:rPr>
          <w:rFonts w:ascii="Arial" w:hAnsi="Arial" w:cs="Arial"/>
        </w:rPr>
        <w:t>11</w:t>
      </w:r>
      <w:r w:rsidR="009B204C">
        <w:rPr>
          <w:rFonts w:ascii="Arial" w:hAnsi="Arial" w:cs="Arial"/>
        </w:rPr>
        <w:t>9</w:t>
      </w:r>
    </w:p>
    <w:p w:rsidR="001B3CAE" w:rsidRDefault="001B3CAE" w:rsidP="009557FE">
      <w:pPr>
        <w:tabs>
          <w:tab w:val="left" w:pos="1276"/>
          <w:tab w:val="right" w:pos="8222"/>
        </w:tabs>
        <w:rPr>
          <w:rFonts w:ascii="Arial" w:hAnsi="Arial" w:cs="Arial"/>
        </w:rPr>
      </w:pPr>
      <w:r>
        <w:rPr>
          <w:rFonts w:ascii="Arial" w:hAnsi="Arial" w:cs="Arial"/>
        </w:rPr>
        <w:t>Tabla 10</w:t>
      </w:r>
      <w:r w:rsidR="008C37CC">
        <w:rPr>
          <w:rFonts w:ascii="Arial" w:hAnsi="Arial" w:cs="Arial"/>
        </w:rPr>
        <w:t xml:space="preserve">     Eficiencia </w:t>
      </w:r>
      <w:r w:rsidR="003C4F2A">
        <w:rPr>
          <w:rFonts w:ascii="Arial" w:hAnsi="Arial" w:cs="Arial"/>
        </w:rPr>
        <w:t>F</w:t>
      </w:r>
      <w:r w:rsidR="008C37CC">
        <w:rPr>
          <w:rFonts w:ascii="Arial" w:hAnsi="Arial" w:cs="Arial"/>
        </w:rPr>
        <w:t xml:space="preserve">inal </w:t>
      </w:r>
      <w:r w:rsidR="003C4F2A">
        <w:rPr>
          <w:rFonts w:ascii="Arial" w:hAnsi="Arial" w:cs="Arial"/>
        </w:rPr>
        <w:t>O</w:t>
      </w:r>
      <w:r w:rsidR="008C37CC">
        <w:rPr>
          <w:rFonts w:ascii="Arial" w:hAnsi="Arial" w:cs="Arial"/>
        </w:rPr>
        <w:t xml:space="preserve">btenida en la </w:t>
      </w:r>
      <w:r w:rsidR="003C4F2A">
        <w:rPr>
          <w:rFonts w:ascii="Arial" w:hAnsi="Arial" w:cs="Arial"/>
        </w:rPr>
        <w:t>R</w:t>
      </w:r>
      <w:r w:rsidR="008C37CC">
        <w:rPr>
          <w:rFonts w:ascii="Arial" w:hAnsi="Arial" w:cs="Arial"/>
        </w:rPr>
        <w:t>ectificadora………………….</w:t>
      </w:r>
      <w:r w:rsidR="009557FE">
        <w:rPr>
          <w:rFonts w:ascii="Arial" w:hAnsi="Arial" w:cs="Arial"/>
        </w:rPr>
        <w:tab/>
      </w:r>
      <w:r w:rsidR="008C37CC">
        <w:rPr>
          <w:rFonts w:ascii="Arial" w:hAnsi="Arial" w:cs="Arial"/>
        </w:rPr>
        <w:t>1</w:t>
      </w:r>
      <w:r w:rsidR="00C32BC4">
        <w:rPr>
          <w:rFonts w:ascii="Arial" w:hAnsi="Arial" w:cs="Arial"/>
        </w:rPr>
        <w:t>2</w:t>
      </w:r>
      <w:r w:rsidR="009B204C">
        <w:rPr>
          <w:rFonts w:ascii="Arial" w:hAnsi="Arial" w:cs="Arial"/>
        </w:rPr>
        <w:t>4</w:t>
      </w:r>
    </w:p>
    <w:p w:rsidR="001B3CAE" w:rsidRDefault="001B3CAE" w:rsidP="009557FE">
      <w:pPr>
        <w:tabs>
          <w:tab w:val="left" w:pos="1276"/>
          <w:tab w:val="right" w:pos="8222"/>
        </w:tabs>
        <w:rPr>
          <w:rFonts w:ascii="Arial" w:hAnsi="Arial" w:cs="Arial"/>
        </w:rPr>
      </w:pPr>
      <w:r>
        <w:rPr>
          <w:rFonts w:ascii="Arial" w:hAnsi="Arial" w:cs="Arial"/>
        </w:rPr>
        <w:t>Tabla 11</w:t>
      </w:r>
      <w:r w:rsidR="008C37CC">
        <w:rPr>
          <w:rFonts w:ascii="Arial" w:hAnsi="Arial" w:cs="Arial"/>
        </w:rPr>
        <w:t xml:space="preserve">     Capacitación </w:t>
      </w:r>
      <w:r w:rsidR="003C4F2A">
        <w:rPr>
          <w:rFonts w:ascii="Arial" w:hAnsi="Arial" w:cs="Arial"/>
        </w:rPr>
        <w:t>M</w:t>
      </w:r>
      <w:r w:rsidR="008C37CC">
        <w:rPr>
          <w:rFonts w:ascii="Arial" w:hAnsi="Arial" w:cs="Arial"/>
        </w:rPr>
        <w:t xml:space="preserve">antenimiento </w:t>
      </w:r>
      <w:r w:rsidR="003C4F2A">
        <w:rPr>
          <w:rFonts w:ascii="Arial" w:hAnsi="Arial" w:cs="Arial"/>
        </w:rPr>
        <w:t>A</w:t>
      </w:r>
      <w:r w:rsidR="008C37CC">
        <w:rPr>
          <w:rFonts w:ascii="Arial" w:hAnsi="Arial" w:cs="Arial"/>
        </w:rPr>
        <w:t xml:space="preserve">utónomo </w:t>
      </w:r>
      <w:r w:rsidR="003C4F2A">
        <w:rPr>
          <w:rFonts w:ascii="Arial" w:hAnsi="Arial" w:cs="Arial"/>
        </w:rPr>
        <w:t>N</w:t>
      </w:r>
      <w:r w:rsidR="008C37CC">
        <w:rPr>
          <w:rFonts w:ascii="Arial" w:hAnsi="Arial" w:cs="Arial"/>
        </w:rPr>
        <w:t>ivel I………………...</w:t>
      </w:r>
      <w:r w:rsidR="009557FE">
        <w:rPr>
          <w:rFonts w:ascii="Arial" w:hAnsi="Arial" w:cs="Arial"/>
        </w:rPr>
        <w:tab/>
      </w:r>
      <w:r w:rsidR="008C37CC">
        <w:rPr>
          <w:rFonts w:ascii="Arial" w:hAnsi="Arial" w:cs="Arial"/>
        </w:rPr>
        <w:t>1</w:t>
      </w:r>
      <w:r w:rsidR="00C32BC4">
        <w:rPr>
          <w:rFonts w:ascii="Arial" w:hAnsi="Arial" w:cs="Arial"/>
        </w:rPr>
        <w:t>2</w:t>
      </w:r>
      <w:r w:rsidR="009B204C">
        <w:rPr>
          <w:rFonts w:ascii="Arial" w:hAnsi="Arial" w:cs="Arial"/>
        </w:rPr>
        <w:t>9</w:t>
      </w:r>
    </w:p>
    <w:p w:rsidR="001B3CAE" w:rsidRDefault="001B3CAE" w:rsidP="009557FE">
      <w:pPr>
        <w:tabs>
          <w:tab w:val="left" w:pos="1276"/>
          <w:tab w:val="right" w:pos="8222"/>
        </w:tabs>
        <w:rPr>
          <w:rFonts w:ascii="Arial" w:hAnsi="Arial" w:cs="Arial"/>
        </w:rPr>
      </w:pPr>
      <w:r>
        <w:rPr>
          <w:rFonts w:ascii="Arial" w:hAnsi="Arial" w:cs="Arial"/>
        </w:rPr>
        <w:t>Tabla 12</w:t>
      </w:r>
      <w:r w:rsidR="008C37CC">
        <w:rPr>
          <w:rFonts w:ascii="Arial" w:hAnsi="Arial" w:cs="Arial"/>
        </w:rPr>
        <w:t xml:space="preserve">     Capacitación </w:t>
      </w:r>
      <w:r w:rsidR="003C4F2A">
        <w:rPr>
          <w:rFonts w:ascii="Arial" w:hAnsi="Arial" w:cs="Arial"/>
        </w:rPr>
        <w:t>M</w:t>
      </w:r>
      <w:r w:rsidR="008C37CC">
        <w:rPr>
          <w:rFonts w:ascii="Arial" w:hAnsi="Arial" w:cs="Arial"/>
        </w:rPr>
        <w:t xml:space="preserve">ecánica </w:t>
      </w:r>
      <w:r w:rsidR="003C4F2A">
        <w:rPr>
          <w:rFonts w:ascii="Arial" w:hAnsi="Arial" w:cs="Arial"/>
        </w:rPr>
        <w:t>G</w:t>
      </w:r>
      <w:r w:rsidR="008C37CC">
        <w:rPr>
          <w:rFonts w:ascii="Arial" w:hAnsi="Arial" w:cs="Arial"/>
        </w:rPr>
        <w:t xml:space="preserve">eneral </w:t>
      </w:r>
      <w:r w:rsidR="003C4F2A">
        <w:rPr>
          <w:rFonts w:ascii="Arial" w:hAnsi="Arial" w:cs="Arial"/>
        </w:rPr>
        <w:t>N</w:t>
      </w:r>
      <w:r w:rsidR="008C37CC">
        <w:rPr>
          <w:rFonts w:ascii="Arial" w:hAnsi="Arial" w:cs="Arial"/>
        </w:rPr>
        <w:t>ivel I…………………………</w:t>
      </w:r>
      <w:r w:rsidR="009557FE">
        <w:rPr>
          <w:rFonts w:ascii="Arial" w:hAnsi="Arial" w:cs="Arial"/>
        </w:rPr>
        <w:tab/>
      </w:r>
      <w:r w:rsidR="008C37CC">
        <w:rPr>
          <w:rFonts w:ascii="Arial" w:hAnsi="Arial" w:cs="Arial"/>
        </w:rPr>
        <w:t>12</w:t>
      </w:r>
      <w:r w:rsidR="009B204C">
        <w:rPr>
          <w:rFonts w:ascii="Arial" w:hAnsi="Arial" w:cs="Arial"/>
        </w:rPr>
        <w:t>9</w:t>
      </w:r>
    </w:p>
    <w:p w:rsidR="001B3CAE" w:rsidRDefault="001B3CAE" w:rsidP="009557FE">
      <w:pPr>
        <w:tabs>
          <w:tab w:val="left" w:pos="1276"/>
          <w:tab w:val="right" w:pos="8222"/>
        </w:tabs>
        <w:rPr>
          <w:rFonts w:ascii="Arial" w:hAnsi="Arial" w:cs="Arial"/>
        </w:rPr>
      </w:pPr>
      <w:r>
        <w:rPr>
          <w:rFonts w:ascii="Arial" w:hAnsi="Arial" w:cs="Arial"/>
        </w:rPr>
        <w:t>Tabla 13</w:t>
      </w:r>
      <w:r w:rsidR="008C37CC">
        <w:rPr>
          <w:rFonts w:ascii="Arial" w:hAnsi="Arial" w:cs="Arial"/>
        </w:rPr>
        <w:t xml:space="preserve">     Capacitación </w:t>
      </w:r>
      <w:r w:rsidR="003C4F2A">
        <w:rPr>
          <w:rFonts w:ascii="Arial" w:hAnsi="Arial" w:cs="Arial"/>
        </w:rPr>
        <w:t>M</w:t>
      </w:r>
      <w:r w:rsidR="008C37CC">
        <w:rPr>
          <w:rFonts w:ascii="Arial" w:hAnsi="Arial" w:cs="Arial"/>
        </w:rPr>
        <w:t xml:space="preserve">antenimiento </w:t>
      </w:r>
      <w:r w:rsidR="003C4F2A">
        <w:rPr>
          <w:rFonts w:ascii="Arial" w:hAnsi="Arial" w:cs="Arial"/>
        </w:rPr>
        <w:t>A</w:t>
      </w:r>
      <w:r w:rsidR="008C37CC">
        <w:rPr>
          <w:rFonts w:ascii="Arial" w:hAnsi="Arial" w:cs="Arial"/>
        </w:rPr>
        <w:t xml:space="preserve">utónomo </w:t>
      </w:r>
      <w:r w:rsidR="003C4F2A">
        <w:rPr>
          <w:rFonts w:ascii="Arial" w:hAnsi="Arial" w:cs="Arial"/>
        </w:rPr>
        <w:t>N</w:t>
      </w:r>
      <w:r w:rsidR="008C37CC">
        <w:rPr>
          <w:rFonts w:ascii="Arial" w:hAnsi="Arial" w:cs="Arial"/>
        </w:rPr>
        <w:t>ivel II………………..</w:t>
      </w:r>
      <w:r w:rsidR="009557FE">
        <w:rPr>
          <w:rFonts w:ascii="Arial" w:hAnsi="Arial" w:cs="Arial"/>
        </w:rPr>
        <w:tab/>
      </w:r>
      <w:r w:rsidR="008C37CC">
        <w:rPr>
          <w:rFonts w:ascii="Arial" w:hAnsi="Arial" w:cs="Arial"/>
        </w:rPr>
        <w:t>1</w:t>
      </w:r>
      <w:r w:rsidR="00F74391">
        <w:rPr>
          <w:rFonts w:ascii="Arial" w:hAnsi="Arial" w:cs="Arial"/>
        </w:rPr>
        <w:t>3</w:t>
      </w:r>
      <w:r w:rsidR="009B204C">
        <w:rPr>
          <w:rFonts w:ascii="Arial" w:hAnsi="Arial" w:cs="Arial"/>
        </w:rPr>
        <w:t>1</w:t>
      </w:r>
    </w:p>
    <w:p w:rsidR="00237F7E" w:rsidRDefault="00237F7E" w:rsidP="009557FE">
      <w:pPr>
        <w:tabs>
          <w:tab w:val="left" w:pos="1276"/>
          <w:tab w:val="right" w:pos="8222"/>
        </w:tabs>
        <w:rPr>
          <w:rFonts w:ascii="Arial" w:hAnsi="Arial" w:cs="Arial"/>
        </w:rPr>
      </w:pPr>
      <w:r>
        <w:rPr>
          <w:rFonts w:ascii="Arial" w:hAnsi="Arial" w:cs="Arial"/>
        </w:rPr>
        <w:t>Tabla 14</w:t>
      </w:r>
      <w:r w:rsidR="008C37CC">
        <w:rPr>
          <w:rFonts w:ascii="Arial" w:hAnsi="Arial" w:cs="Arial"/>
        </w:rPr>
        <w:t xml:space="preserve">     Capacitación </w:t>
      </w:r>
      <w:r w:rsidR="003C4F2A">
        <w:rPr>
          <w:rFonts w:ascii="Arial" w:hAnsi="Arial" w:cs="Arial"/>
        </w:rPr>
        <w:t>M</w:t>
      </w:r>
      <w:r w:rsidR="008C37CC">
        <w:rPr>
          <w:rFonts w:ascii="Arial" w:hAnsi="Arial" w:cs="Arial"/>
        </w:rPr>
        <w:t xml:space="preserve">ecánica </w:t>
      </w:r>
      <w:r w:rsidR="003C4F2A">
        <w:rPr>
          <w:rFonts w:ascii="Arial" w:hAnsi="Arial" w:cs="Arial"/>
        </w:rPr>
        <w:t>G</w:t>
      </w:r>
      <w:r w:rsidR="008C37CC">
        <w:rPr>
          <w:rFonts w:ascii="Arial" w:hAnsi="Arial" w:cs="Arial"/>
        </w:rPr>
        <w:t xml:space="preserve">eneral </w:t>
      </w:r>
      <w:r w:rsidR="003C4F2A">
        <w:rPr>
          <w:rFonts w:ascii="Arial" w:hAnsi="Arial" w:cs="Arial"/>
        </w:rPr>
        <w:t>N</w:t>
      </w:r>
      <w:r w:rsidR="008C37CC">
        <w:rPr>
          <w:rFonts w:ascii="Arial" w:hAnsi="Arial" w:cs="Arial"/>
        </w:rPr>
        <w:t>ivel II………………………</w:t>
      </w:r>
      <w:r w:rsidR="00153431">
        <w:rPr>
          <w:rFonts w:ascii="Arial" w:hAnsi="Arial" w:cs="Arial"/>
        </w:rPr>
        <w:tab/>
      </w:r>
      <w:r w:rsidR="008C37CC">
        <w:rPr>
          <w:rFonts w:ascii="Arial" w:hAnsi="Arial" w:cs="Arial"/>
        </w:rPr>
        <w:t>1</w:t>
      </w:r>
      <w:r w:rsidR="00F74391">
        <w:rPr>
          <w:rFonts w:ascii="Arial" w:hAnsi="Arial" w:cs="Arial"/>
        </w:rPr>
        <w:t>3</w:t>
      </w:r>
      <w:r w:rsidR="009B204C">
        <w:rPr>
          <w:rFonts w:ascii="Arial" w:hAnsi="Arial" w:cs="Arial"/>
        </w:rPr>
        <w:t>1</w:t>
      </w:r>
    </w:p>
    <w:p w:rsidR="00185C1D" w:rsidRDefault="00237F7E" w:rsidP="009557FE">
      <w:pPr>
        <w:tabs>
          <w:tab w:val="left" w:pos="1276"/>
          <w:tab w:val="right" w:pos="8222"/>
        </w:tabs>
        <w:rPr>
          <w:rFonts w:ascii="Arial" w:hAnsi="Arial" w:cs="Arial"/>
        </w:rPr>
      </w:pPr>
      <w:r>
        <w:rPr>
          <w:rFonts w:ascii="Arial" w:hAnsi="Arial" w:cs="Arial"/>
        </w:rPr>
        <w:t>Tabla 15</w:t>
      </w:r>
      <w:r w:rsidR="008C37CC">
        <w:rPr>
          <w:rFonts w:ascii="Arial" w:hAnsi="Arial" w:cs="Arial"/>
        </w:rPr>
        <w:t xml:space="preserve">     Medición de </w:t>
      </w:r>
      <w:r w:rsidR="003C4F2A">
        <w:rPr>
          <w:rFonts w:ascii="Arial" w:hAnsi="Arial" w:cs="Arial"/>
        </w:rPr>
        <w:t>T</w:t>
      </w:r>
      <w:r w:rsidR="008C37CC">
        <w:rPr>
          <w:rFonts w:ascii="Arial" w:hAnsi="Arial" w:cs="Arial"/>
        </w:rPr>
        <w:t xml:space="preserve">iempos </w:t>
      </w:r>
      <w:r w:rsidR="003C4F2A">
        <w:rPr>
          <w:rFonts w:ascii="Arial" w:hAnsi="Arial" w:cs="Arial"/>
        </w:rPr>
        <w:t>P</w:t>
      </w:r>
      <w:r w:rsidR="008C37CC">
        <w:rPr>
          <w:rFonts w:ascii="Arial" w:hAnsi="Arial" w:cs="Arial"/>
        </w:rPr>
        <w:t xml:space="preserve">reliminares en </w:t>
      </w:r>
      <w:r w:rsidR="003C4F2A">
        <w:rPr>
          <w:rFonts w:ascii="Arial" w:hAnsi="Arial" w:cs="Arial"/>
        </w:rPr>
        <w:t>R</w:t>
      </w:r>
      <w:r w:rsidR="008C37CC">
        <w:rPr>
          <w:rFonts w:ascii="Arial" w:hAnsi="Arial" w:cs="Arial"/>
        </w:rPr>
        <w:t xml:space="preserve">eparación ¾ de </w:t>
      </w:r>
      <w:r w:rsidR="003C4F2A">
        <w:rPr>
          <w:rFonts w:ascii="Arial" w:hAnsi="Arial" w:cs="Arial"/>
        </w:rPr>
        <w:t>M</w:t>
      </w:r>
      <w:r w:rsidR="008C37CC">
        <w:rPr>
          <w:rFonts w:ascii="Arial" w:hAnsi="Arial" w:cs="Arial"/>
        </w:rPr>
        <w:t>otor</w:t>
      </w:r>
      <w:r w:rsidR="00185C1D">
        <w:rPr>
          <w:rFonts w:ascii="Arial" w:hAnsi="Arial" w:cs="Arial"/>
        </w:rPr>
        <w:tab/>
      </w:r>
    </w:p>
    <w:p w:rsidR="00237F7E" w:rsidRDefault="00185C1D" w:rsidP="009557FE">
      <w:pPr>
        <w:tabs>
          <w:tab w:val="left" w:pos="1276"/>
          <w:tab w:val="right" w:pos="8222"/>
        </w:tabs>
        <w:rPr>
          <w:rFonts w:ascii="Arial" w:hAnsi="Arial" w:cs="Arial"/>
        </w:rPr>
      </w:pPr>
      <w:r>
        <w:rPr>
          <w:rFonts w:ascii="Arial" w:hAnsi="Arial" w:cs="Arial"/>
        </w:rPr>
        <w:tab/>
      </w:r>
      <w:r w:rsidR="008C37CC">
        <w:rPr>
          <w:rFonts w:ascii="Arial" w:hAnsi="Arial" w:cs="Arial"/>
        </w:rPr>
        <w:t>6</w:t>
      </w:r>
      <w:r>
        <w:rPr>
          <w:rFonts w:ascii="Arial" w:hAnsi="Arial" w:cs="Arial"/>
        </w:rPr>
        <w:t xml:space="preserve"> C</w:t>
      </w:r>
      <w:r w:rsidR="008C37CC">
        <w:rPr>
          <w:rFonts w:ascii="Arial" w:hAnsi="Arial" w:cs="Arial"/>
        </w:rPr>
        <w:t>ilindros…………………………………………………</w:t>
      </w:r>
      <w:r w:rsidR="003C4F2A">
        <w:rPr>
          <w:rFonts w:ascii="Arial" w:hAnsi="Arial" w:cs="Arial"/>
        </w:rPr>
        <w:t>………</w:t>
      </w:r>
      <w:r w:rsidR="009557FE">
        <w:rPr>
          <w:rFonts w:ascii="Arial" w:hAnsi="Arial" w:cs="Arial"/>
        </w:rPr>
        <w:tab/>
      </w:r>
      <w:r w:rsidR="008C37CC">
        <w:rPr>
          <w:rFonts w:ascii="Arial" w:hAnsi="Arial" w:cs="Arial"/>
        </w:rPr>
        <w:t>1</w:t>
      </w:r>
      <w:r w:rsidR="00F74391">
        <w:rPr>
          <w:rFonts w:ascii="Arial" w:hAnsi="Arial" w:cs="Arial"/>
        </w:rPr>
        <w:t>3</w:t>
      </w:r>
      <w:r w:rsidR="009B204C">
        <w:rPr>
          <w:rFonts w:ascii="Arial" w:hAnsi="Arial" w:cs="Arial"/>
        </w:rPr>
        <w:t>5</w:t>
      </w:r>
    </w:p>
    <w:p w:rsidR="00237F7E" w:rsidRDefault="00237F7E" w:rsidP="009557FE">
      <w:pPr>
        <w:tabs>
          <w:tab w:val="left" w:pos="1276"/>
          <w:tab w:val="right" w:pos="8222"/>
        </w:tabs>
        <w:rPr>
          <w:rFonts w:ascii="Arial" w:hAnsi="Arial" w:cs="Arial"/>
        </w:rPr>
      </w:pPr>
      <w:r>
        <w:rPr>
          <w:rFonts w:ascii="Arial" w:hAnsi="Arial" w:cs="Arial"/>
        </w:rPr>
        <w:t>Tabla 16</w:t>
      </w:r>
      <w:r w:rsidR="008C37CC">
        <w:rPr>
          <w:rFonts w:ascii="Arial" w:hAnsi="Arial" w:cs="Arial"/>
        </w:rPr>
        <w:t xml:space="preserve">     </w:t>
      </w:r>
      <w:r w:rsidR="00E93368">
        <w:rPr>
          <w:rFonts w:ascii="Arial" w:hAnsi="Arial" w:cs="Arial"/>
        </w:rPr>
        <w:t xml:space="preserve">Tiempos </w:t>
      </w:r>
      <w:r w:rsidR="003C4F2A">
        <w:rPr>
          <w:rFonts w:ascii="Arial" w:hAnsi="Arial" w:cs="Arial"/>
        </w:rPr>
        <w:t>Ó</w:t>
      </w:r>
      <w:r w:rsidR="00E93368">
        <w:rPr>
          <w:rFonts w:ascii="Arial" w:hAnsi="Arial" w:cs="Arial"/>
        </w:rPr>
        <w:t xml:space="preserve">ptimos de </w:t>
      </w:r>
      <w:r w:rsidR="003C4F2A">
        <w:rPr>
          <w:rFonts w:ascii="Arial" w:hAnsi="Arial" w:cs="Arial"/>
        </w:rPr>
        <w:t>R</w:t>
      </w:r>
      <w:r w:rsidR="00E93368">
        <w:rPr>
          <w:rFonts w:ascii="Arial" w:hAnsi="Arial" w:cs="Arial"/>
        </w:rPr>
        <w:t xml:space="preserve">eparación por </w:t>
      </w:r>
      <w:r w:rsidR="003C4F2A">
        <w:rPr>
          <w:rFonts w:ascii="Arial" w:hAnsi="Arial" w:cs="Arial"/>
        </w:rPr>
        <w:t>M</w:t>
      </w:r>
      <w:r w:rsidR="00E93368">
        <w:rPr>
          <w:rFonts w:ascii="Arial" w:hAnsi="Arial" w:cs="Arial"/>
        </w:rPr>
        <w:t>odelos……………….</w:t>
      </w:r>
      <w:r w:rsidR="009557FE">
        <w:rPr>
          <w:rFonts w:ascii="Arial" w:hAnsi="Arial" w:cs="Arial"/>
        </w:rPr>
        <w:tab/>
      </w:r>
      <w:r w:rsidR="00E93368">
        <w:rPr>
          <w:rFonts w:ascii="Arial" w:hAnsi="Arial" w:cs="Arial"/>
        </w:rPr>
        <w:t>1</w:t>
      </w:r>
      <w:r w:rsidR="00F74391">
        <w:rPr>
          <w:rFonts w:ascii="Arial" w:hAnsi="Arial" w:cs="Arial"/>
        </w:rPr>
        <w:t>3</w:t>
      </w:r>
      <w:r w:rsidR="009B204C">
        <w:rPr>
          <w:rFonts w:ascii="Arial" w:hAnsi="Arial" w:cs="Arial"/>
        </w:rPr>
        <w:t>9</w:t>
      </w:r>
    </w:p>
    <w:p w:rsidR="00237F7E" w:rsidRDefault="00237F7E" w:rsidP="009557FE">
      <w:pPr>
        <w:tabs>
          <w:tab w:val="left" w:pos="1276"/>
          <w:tab w:val="right" w:pos="8222"/>
        </w:tabs>
        <w:rPr>
          <w:rFonts w:ascii="Arial" w:hAnsi="Arial" w:cs="Arial"/>
        </w:rPr>
      </w:pPr>
      <w:r>
        <w:rPr>
          <w:rFonts w:ascii="Arial" w:hAnsi="Arial" w:cs="Arial"/>
        </w:rPr>
        <w:t>Tabla 17</w:t>
      </w:r>
      <w:r w:rsidR="00E93368">
        <w:rPr>
          <w:rFonts w:ascii="Arial" w:hAnsi="Arial" w:cs="Arial"/>
        </w:rPr>
        <w:t xml:space="preserve">     Tiempos </w:t>
      </w:r>
      <w:r w:rsidR="003C4F2A">
        <w:rPr>
          <w:rFonts w:ascii="Arial" w:hAnsi="Arial" w:cs="Arial"/>
        </w:rPr>
        <w:t>A</w:t>
      </w:r>
      <w:r w:rsidR="00E93368">
        <w:rPr>
          <w:rFonts w:ascii="Arial" w:hAnsi="Arial" w:cs="Arial"/>
        </w:rPr>
        <w:t xml:space="preserve">dministrativos </w:t>
      </w:r>
      <w:r w:rsidR="00F92F1B">
        <w:rPr>
          <w:rFonts w:ascii="Arial" w:hAnsi="Arial" w:cs="Arial"/>
        </w:rPr>
        <w:t>Ó</w:t>
      </w:r>
      <w:r w:rsidR="00E93368">
        <w:rPr>
          <w:rFonts w:ascii="Arial" w:hAnsi="Arial" w:cs="Arial"/>
        </w:rPr>
        <w:t>ptimos……………………………….</w:t>
      </w:r>
      <w:r w:rsidR="009557FE">
        <w:rPr>
          <w:rFonts w:ascii="Arial" w:hAnsi="Arial" w:cs="Arial"/>
        </w:rPr>
        <w:tab/>
      </w:r>
      <w:r w:rsidR="00E93368">
        <w:rPr>
          <w:rFonts w:ascii="Arial" w:hAnsi="Arial" w:cs="Arial"/>
        </w:rPr>
        <w:t>1</w:t>
      </w:r>
      <w:r w:rsidR="009B204C">
        <w:rPr>
          <w:rFonts w:ascii="Arial" w:hAnsi="Arial" w:cs="Arial"/>
        </w:rPr>
        <w:t>40</w:t>
      </w:r>
    </w:p>
    <w:p w:rsidR="00237F7E" w:rsidRDefault="00237F7E" w:rsidP="009557FE">
      <w:pPr>
        <w:tabs>
          <w:tab w:val="left" w:pos="1276"/>
          <w:tab w:val="right" w:pos="8222"/>
        </w:tabs>
        <w:rPr>
          <w:rFonts w:ascii="Arial" w:hAnsi="Arial" w:cs="Arial"/>
        </w:rPr>
      </w:pPr>
      <w:r>
        <w:rPr>
          <w:rFonts w:ascii="Arial" w:hAnsi="Arial" w:cs="Arial"/>
        </w:rPr>
        <w:t>Tabla 18</w:t>
      </w:r>
      <w:r w:rsidR="00E93368">
        <w:rPr>
          <w:rFonts w:ascii="Arial" w:hAnsi="Arial" w:cs="Arial"/>
        </w:rPr>
        <w:t xml:space="preserve">     Listado de </w:t>
      </w:r>
      <w:r w:rsidR="00F92F1B">
        <w:rPr>
          <w:rFonts w:ascii="Arial" w:hAnsi="Arial" w:cs="Arial"/>
        </w:rPr>
        <w:t>R</w:t>
      </w:r>
      <w:r w:rsidR="00E93368">
        <w:rPr>
          <w:rFonts w:ascii="Arial" w:hAnsi="Arial" w:cs="Arial"/>
        </w:rPr>
        <w:t xml:space="preserve">epuestos antes de </w:t>
      </w:r>
      <w:r w:rsidR="00F92F1B">
        <w:rPr>
          <w:rFonts w:ascii="Arial" w:hAnsi="Arial" w:cs="Arial"/>
        </w:rPr>
        <w:t>F</w:t>
      </w:r>
      <w:r w:rsidR="00E93368">
        <w:rPr>
          <w:rFonts w:ascii="Arial" w:hAnsi="Arial" w:cs="Arial"/>
        </w:rPr>
        <w:t xml:space="preserve">alla 10.000 </w:t>
      </w:r>
      <w:r w:rsidR="00F92F1B">
        <w:rPr>
          <w:rFonts w:ascii="Arial" w:hAnsi="Arial" w:cs="Arial"/>
        </w:rPr>
        <w:t>H</w:t>
      </w:r>
      <w:r w:rsidR="00E93368">
        <w:rPr>
          <w:rFonts w:ascii="Arial" w:hAnsi="Arial" w:cs="Arial"/>
        </w:rPr>
        <w:t>oras…………..</w:t>
      </w:r>
      <w:r w:rsidR="009557FE">
        <w:rPr>
          <w:rFonts w:ascii="Arial" w:hAnsi="Arial" w:cs="Arial"/>
        </w:rPr>
        <w:tab/>
      </w:r>
      <w:r w:rsidR="00E93368">
        <w:rPr>
          <w:rFonts w:ascii="Arial" w:hAnsi="Arial" w:cs="Arial"/>
        </w:rPr>
        <w:t>1</w:t>
      </w:r>
      <w:r w:rsidR="00F74391">
        <w:rPr>
          <w:rFonts w:ascii="Arial" w:hAnsi="Arial" w:cs="Arial"/>
        </w:rPr>
        <w:t>4</w:t>
      </w:r>
      <w:r w:rsidR="009B204C">
        <w:rPr>
          <w:rFonts w:ascii="Arial" w:hAnsi="Arial" w:cs="Arial"/>
        </w:rPr>
        <w:t>7</w:t>
      </w:r>
    </w:p>
    <w:p w:rsidR="00F92F1B" w:rsidRDefault="00237F7E" w:rsidP="009557FE">
      <w:pPr>
        <w:tabs>
          <w:tab w:val="left" w:pos="1276"/>
          <w:tab w:val="right" w:pos="8222"/>
        </w:tabs>
        <w:rPr>
          <w:rFonts w:ascii="Arial" w:hAnsi="Arial" w:cs="Arial"/>
        </w:rPr>
      </w:pPr>
      <w:r>
        <w:rPr>
          <w:rFonts w:ascii="Arial" w:hAnsi="Arial" w:cs="Arial"/>
        </w:rPr>
        <w:t>Tabla 19</w:t>
      </w:r>
      <w:r w:rsidR="00E93368">
        <w:rPr>
          <w:rFonts w:ascii="Arial" w:hAnsi="Arial" w:cs="Arial"/>
        </w:rPr>
        <w:t xml:space="preserve">     Costo de </w:t>
      </w:r>
      <w:r w:rsidR="00F92F1B">
        <w:rPr>
          <w:rFonts w:ascii="Arial" w:hAnsi="Arial" w:cs="Arial"/>
        </w:rPr>
        <w:t>R</w:t>
      </w:r>
      <w:r w:rsidR="00E93368">
        <w:rPr>
          <w:rFonts w:ascii="Arial" w:hAnsi="Arial" w:cs="Arial"/>
        </w:rPr>
        <w:t xml:space="preserve">epuestos </w:t>
      </w:r>
      <w:r w:rsidR="00F92F1B">
        <w:rPr>
          <w:rFonts w:ascii="Arial" w:hAnsi="Arial" w:cs="Arial"/>
        </w:rPr>
        <w:t>U</w:t>
      </w:r>
      <w:r w:rsidR="00E93368">
        <w:rPr>
          <w:rFonts w:ascii="Arial" w:hAnsi="Arial" w:cs="Arial"/>
        </w:rPr>
        <w:t xml:space="preserve">tilizados en la </w:t>
      </w:r>
      <w:r w:rsidR="00F92F1B">
        <w:rPr>
          <w:rFonts w:ascii="Arial" w:hAnsi="Arial" w:cs="Arial"/>
        </w:rPr>
        <w:t>R</w:t>
      </w:r>
      <w:r w:rsidR="00E93368">
        <w:rPr>
          <w:rFonts w:ascii="Arial" w:hAnsi="Arial" w:cs="Arial"/>
        </w:rPr>
        <w:t>eparación de</w:t>
      </w:r>
    </w:p>
    <w:p w:rsidR="00237F7E" w:rsidRDefault="00F92F1B" w:rsidP="009557FE">
      <w:pPr>
        <w:tabs>
          <w:tab w:val="left" w:pos="1276"/>
          <w:tab w:val="right" w:pos="8222"/>
        </w:tabs>
        <w:rPr>
          <w:rFonts w:ascii="Arial" w:hAnsi="Arial" w:cs="Arial"/>
        </w:rPr>
      </w:pPr>
      <w:r>
        <w:rPr>
          <w:rFonts w:ascii="Arial" w:hAnsi="Arial" w:cs="Arial"/>
        </w:rPr>
        <w:tab/>
        <w:t>C</w:t>
      </w:r>
      <w:r w:rsidR="00E93368">
        <w:rPr>
          <w:rFonts w:ascii="Arial" w:hAnsi="Arial" w:cs="Arial"/>
        </w:rPr>
        <w:t>omponentes</w:t>
      </w:r>
      <w:r>
        <w:rPr>
          <w:rFonts w:ascii="Arial" w:hAnsi="Arial" w:cs="Arial"/>
        </w:rPr>
        <w:t xml:space="preserve"> </w:t>
      </w:r>
      <w:r w:rsidR="00E93368">
        <w:rPr>
          <w:rFonts w:ascii="Arial" w:hAnsi="Arial" w:cs="Arial"/>
        </w:rPr>
        <w:t xml:space="preserve"> de un </w:t>
      </w:r>
      <w:r>
        <w:rPr>
          <w:rFonts w:ascii="Arial" w:hAnsi="Arial" w:cs="Arial"/>
        </w:rPr>
        <w:t>M</w:t>
      </w:r>
      <w:r w:rsidR="00E93368">
        <w:rPr>
          <w:rFonts w:ascii="Arial" w:hAnsi="Arial" w:cs="Arial"/>
        </w:rPr>
        <w:t xml:space="preserve">otor de </w:t>
      </w:r>
      <w:r>
        <w:rPr>
          <w:rFonts w:ascii="Arial" w:hAnsi="Arial" w:cs="Arial"/>
        </w:rPr>
        <w:t>C</w:t>
      </w:r>
      <w:r w:rsidR="00E93368">
        <w:rPr>
          <w:rFonts w:ascii="Arial" w:hAnsi="Arial" w:cs="Arial"/>
        </w:rPr>
        <w:t xml:space="preserve">ombustión </w:t>
      </w:r>
      <w:r>
        <w:rPr>
          <w:rFonts w:ascii="Arial" w:hAnsi="Arial" w:cs="Arial"/>
        </w:rPr>
        <w:t>I</w:t>
      </w:r>
      <w:r w:rsidR="00E93368">
        <w:rPr>
          <w:rFonts w:ascii="Arial" w:hAnsi="Arial" w:cs="Arial"/>
        </w:rPr>
        <w:t>nterna…………..</w:t>
      </w:r>
      <w:r w:rsidR="009557FE">
        <w:rPr>
          <w:rFonts w:ascii="Arial" w:hAnsi="Arial" w:cs="Arial"/>
        </w:rPr>
        <w:tab/>
      </w:r>
      <w:r w:rsidR="00E93368">
        <w:rPr>
          <w:rFonts w:ascii="Arial" w:hAnsi="Arial" w:cs="Arial"/>
        </w:rPr>
        <w:t>1</w:t>
      </w:r>
      <w:r w:rsidR="00F74391">
        <w:rPr>
          <w:rFonts w:ascii="Arial" w:hAnsi="Arial" w:cs="Arial"/>
        </w:rPr>
        <w:t>4</w:t>
      </w:r>
      <w:r w:rsidR="009B204C">
        <w:rPr>
          <w:rFonts w:ascii="Arial" w:hAnsi="Arial" w:cs="Arial"/>
        </w:rPr>
        <w:t>8</w:t>
      </w:r>
    </w:p>
    <w:p w:rsidR="00237F7E" w:rsidRDefault="00237F7E" w:rsidP="009557FE">
      <w:pPr>
        <w:tabs>
          <w:tab w:val="left" w:pos="1276"/>
          <w:tab w:val="right" w:pos="8222"/>
        </w:tabs>
        <w:rPr>
          <w:rFonts w:ascii="Arial" w:hAnsi="Arial" w:cs="Arial"/>
        </w:rPr>
      </w:pPr>
      <w:r>
        <w:rPr>
          <w:rFonts w:ascii="Arial" w:hAnsi="Arial" w:cs="Arial"/>
        </w:rPr>
        <w:t>Tabla 20</w:t>
      </w:r>
      <w:r w:rsidR="00E93368">
        <w:rPr>
          <w:rFonts w:ascii="Arial" w:hAnsi="Arial" w:cs="Arial"/>
        </w:rPr>
        <w:t xml:space="preserve">     Costo </w:t>
      </w:r>
      <w:r w:rsidR="00357627">
        <w:rPr>
          <w:rFonts w:ascii="Arial" w:hAnsi="Arial" w:cs="Arial"/>
        </w:rPr>
        <w:t>T</w:t>
      </w:r>
      <w:r w:rsidR="00E93368">
        <w:rPr>
          <w:rFonts w:ascii="Arial" w:hAnsi="Arial" w:cs="Arial"/>
        </w:rPr>
        <w:t xml:space="preserve">arifa </w:t>
      </w:r>
      <w:r w:rsidR="00357627">
        <w:rPr>
          <w:rFonts w:ascii="Arial" w:hAnsi="Arial" w:cs="Arial"/>
        </w:rPr>
        <w:t>F</w:t>
      </w:r>
      <w:r w:rsidR="00E93368">
        <w:rPr>
          <w:rFonts w:ascii="Arial" w:hAnsi="Arial" w:cs="Arial"/>
        </w:rPr>
        <w:t>ija…………………………………………………..</w:t>
      </w:r>
      <w:r w:rsidR="009557FE">
        <w:rPr>
          <w:rFonts w:ascii="Arial" w:hAnsi="Arial" w:cs="Arial"/>
        </w:rPr>
        <w:tab/>
      </w:r>
      <w:r w:rsidR="00E93368">
        <w:rPr>
          <w:rFonts w:ascii="Arial" w:hAnsi="Arial" w:cs="Arial"/>
        </w:rPr>
        <w:t>1</w:t>
      </w:r>
      <w:r w:rsidR="00F74391">
        <w:rPr>
          <w:rFonts w:ascii="Arial" w:hAnsi="Arial" w:cs="Arial"/>
        </w:rPr>
        <w:t>4</w:t>
      </w:r>
      <w:r w:rsidR="009B204C">
        <w:rPr>
          <w:rFonts w:ascii="Arial" w:hAnsi="Arial" w:cs="Arial"/>
        </w:rPr>
        <w:t>9</w:t>
      </w:r>
    </w:p>
    <w:p w:rsidR="00237F7E" w:rsidRDefault="00237F7E" w:rsidP="009557FE">
      <w:pPr>
        <w:tabs>
          <w:tab w:val="left" w:pos="1276"/>
          <w:tab w:val="right" w:pos="8222"/>
        </w:tabs>
        <w:rPr>
          <w:rFonts w:ascii="Arial" w:hAnsi="Arial" w:cs="Arial"/>
        </w:rPr>
      </w:pPr>
      <w:r>
        <w:rPr>
          <w:rFonts w:ascii="Arial" w:hAnsi="Arial" w:cs="Arial"/>
        </w:rPr>
        <w:t>Tabla 21</w:t>
      </w:r>
      <w:r w:rsidR="001E2ACE">
        <w:rPr>
          <w:rFonts w:ascii="Arial" w:hAnsi="Arial" w:cs="Arial"/>
        </w:rPr>
        <w:t xml:space="preserve">     Auditoría de Mantenimiento Autónomo I Etapa………………</w:t>
      </w:r>
      <w:r w:rsidR="00826870">
        <w:rPr>
          <w:rFonts w:ascii="Arial" w:hAnsi="Arial" w:cs="Arial"/>
        </w:rPr>
        <w:t>..</w:t>
      </w:r>
      <w:r w:rsidR="009557FE">
        <w:rPr>
          <w:rFonts w:ascii="Arial" w:hAnsi="Arial" w:cs="Arial"/>
        </w:rPr>
        <w:tab/>
      </w:r>
      <w:r w:rsidR="00826870">
        <w:rPr>
          <w:rFonts w:ascii="Arial" w:hAnsi="Arial" w:cs="Arial"/>
        </w:rPr>
        <w:t>1</w:t>
      </w:r>
      <w:r w:rsidR="00F74391">
        <w:rPr>
          <w:rFonts w:ascii="Arial" w:hAnsi="Arial" w:cs="Arial"/>
        </w:rPr>
        <w:t>5</w:t>
      </w:r>
      <w:r w:rsidR="009B204C">
        <w:rPr>
          <w:rFonts w:ascii="Arial" w:hAnsi="Arial" w:cs="Arial"/>
        </w:rPr>
        <w:t>3</w:t>
      </w:r>
    </w:p>
    <w:p w:rsidR="00237F7E" w:rsidRDefault="00237F7E" w:rsidP="009557FE">
      <w:pPr>
        <w:tabs>
          <w:tab w:val="left" w:pos="1276"/>
          <w:tab w:val="right" w:pos="8222"/>
        </w:tabs>
        <w:rPr>
          <w:rFonts w:ascii="Arial" w:hAnsi="Arial" w:cs="Arial"/>
        </w:rPr>
      </w:pPr>
      <w:r>
        <w:rPr>
          <w:rFonts w:ascii="Arial" w:hAnsi="Arial" w:cs="Arial"/>
        </w:rPr>
        <w:t>Tabla 22</w:t>
      </w:r>
      <w:r w:rsidR="00826870">
        <w:rPr>
          <w:rFonts w:ascii="Arial" w:hAnsi="Arial" w:cs="Arial"/>
        </w:rPr>
        <w:t xml:space="preserve">     Auditoría de Mantenimiento Autónomo II Etapa……………….</w:t>
      </w:r>
      <w:r w:rsidR="009557FE">
        <w:rPr>
          <w:rFonts w:ascii="Arial" w:hAnsi="Arial" w:cs="Arial"/>
        </w:rPr>
        <w:tab/>
      </w:r>
      <w:r w:rsidR="00F74391">
        <w:rPr>
          <w:rFonts w:ascii="Arial" w:hAnsi="Arial" w:cs="Arial"/>
        </w:rPr>
        <w:t>15</w:t>
      </w:r>
      <w:r w:rsidR="009B204C">
        <w:rPr>
          <w:rFonts w:ascii="Arial" w:hAnsi="Arial" w:cs="Arial"/>
        </w:rPr>
        <w:t>4</w:t>
      </w:r>
    </w:p>
    <w:p w:rsidR="00136A48" w:rsidRDefault="00136A48" w:rsidP="009557FE">
      <w:pPr>
        <w:tabs>
          <w:tab w:val="left" w:pos="1276"/>
          <w:tab w:val="right" w:pos="8222"/>
        </w:tabs>
      </w:pPr>
    </w:p>
    <w:p w:rsidR="00136A48" w:rsidRDefault="00136A48" w:rsidP="00136A48"/>
    <w:p w:rsidR="00136A48" w:rsidRDefault="00136A48" w:rsidP="00136A48"/>
    <w:p w:rsidR="00563C25" w:rsidRDefault="00563C25" w:rsidP="00136A48"/>
    <w:p w:rsidR="00563C25" w:rsidRDefault="00563C25" w:rsidP="00136A48"/>
    <w:p w:rsidR="00563C25" w:rsidRDefault="00563C25" w:rsidP="00136A48"/>
    <w:p w:rsidR="00563C25" w:rsidRDefault="00563C25" w:rsidP="00136A48"/>
    <w:p w:rsidR="00563C25" w:rsidRDefault="00563C25" w:rsidP="00136A48"/>
    <w:p w:rsidR="00CF173E" w:rsidRDefault="00CF173E" w:rsidP="00136A48"/>
    <w:p w:rsidR="00CF173E" w:rsidRDefault="00CF173E" w:rsidP="00136A48">
      <w:pPr>
        <w:sectPr w:rsidR="00CF173E" w:rsidSect="0061591D">
          <w:headerReference w:type="default" r:id="rId9"/>
          <w:pgSz w:w="11907" w:h="16840" w:code="9"/>
          <w:pgMar w:top="2268" w:right="1361" w:bottom="2268" w:left="2268" w:header="709" w:footer="709" w:gutter="0"/>
          <w:pgNumType w:fmt="upperRoman" w:start="2"/>
          <w:cols w:space="708"/>
          <w:docGrid w:linePitch="360"/>
        </w:sectPr>
      </w:pPr>
    </w:p>
    <w:p w:rsidR="00563C25" w:rsidRDefault="00563C25" w:rsidP="00E914D5">
      <w:pPr>
        <w:spacing w:before="60" w:line="480" w:lineRule="auto"/>
        <w:jc w:val="center"/>
        <w:rPr>
          <w:rFonts w:ascii="Arial" w:hAnsi="Arial" w:cs="Arial"/>
          <w:b/>
          <w:sz w:val="32"/>
        </w:rPr>
      </w:pPr>
      <w:r w:rsidRPr="00563C25">
        <w:rPr>
          <w:rFonts w:ascii="Arial" w:hAnsi="Arial" w:cs="Arial"/>
          <w:b/>
          <w:sz w:val="32"/>
        </w:rPr>
        <w:lastRenderedPageBreak/>
        <w:t>INTRODUCCIÓN</w:t>
      </w:r>
    </w:p>
    <w:p w:rsidR="00E914D5" w:rsidRPr="00E914D5" w:rsidRDefault="00E914D5" w:rsidP="00F770D1">
      <w:pPr>
        <w:spacing w:before="60" w:line="360" w:lineRule="auto"/>
        <w:jc w:val="center"/>
        <w:rPr>
          <w:rFonts w:ascii="Arial" w:hAnsi="Arial" w:cs="Arial"/>
          <w:b/>
          <w:sz w:val="22"/>
        </w:rPr>
      </w:pPr>
    </w:p>
    <w:p w:rsidR="00F87B34" w:rsidRPr="00776FA4" w:rsidRDefault="00F87B34" w:rsidP="00F87B34">
      <w:pPr>
        <w:tabs>
          <w:tab w:val="left" w:pos="567"/>
        </w:tabs>
        <w:spacing w:line="480" w:lineRule="auto"/>
        <w:jc w:val="both"/>
        <w:rPr>
          <w:rFonts w:ascii="Arial" w:hAnsi="Arial" w:cs="Arial"/>
          <w:color w:val="000000"/>
          <w:shd w:val="clear" w:color="auto" w:fill="FFFFFF"/>
        </w:rPr>
      </w:pPr>
      <w:r w:rsidRPr="002C4A0A">
        <w:rPr>
          <w:rFonts w:ascii="Arial" w:hAnsi="Arial" w:cs="Arial"/>
          <w:color w:val="000000"/>
          <w:shd w:val="clear" w:color="auto" w:fill="FFFFFF"/>
        </w:rPr>
        <w:t>Desde inicios de los años 2000, en e</w:t>
      </w:r>
      <w:r w:rsidR="00A67724">
        <w:rPr>
          <w:rFonts w:ascii="Arial" w:hAnsi="Arial" w:cs="Arial"/>
          <w:color w:val="000000"/>
          <w:shd w:val="clear" w:color="auto" w:fill="FFFFFF"/>
        </w:rPr>
        <w:t>l</w:t>
      </w:r>
      <w:r w:rsidRPr="002C4A0A">
        <w:rPr>
          <w:rFonts w:ascii="Arial" w:hAnsi="Arial" w:cs="Arial"/>
          <w:color w:val="000000"/>
          <w:shd w:val="clear" w:color="auto" w:fill="FFFFFF"/>
        </w:rPr>
        <w:t xml:space="preserve"> país se producen dos transformaciones dentro del mercado del mantenimiento y reparación de motores, una tecnológica y otra exclusivamente comercial: los vehículos automotores (tanto domésticos</w:t>
      </w:r>
      <w:r>
        <w:rPr>
          <w:rFonts w:ascii="Arial" w:hAnsi="Arial" w:cs="Arial"/>
          <w:color w:val="000000"/>
          <w:shd w:val="clear" w:color="auto" w:fill="FFFFFF"/>
        </w:rPr>
        <w:t xml:space="preserve"> </w:t>
      </w:r>
      <w:r w:rsidRPr="002C4A0A">
        <w:rPr>
          <w:rFonts w:ascii="Arial" w:hAnsi="Arial" w:cs="Arial"/>
          <w:color w:val="000000"/>
          <w:shd w:val="clear" w:color="auto" w:fill="FFFFFF"/>
        </w:rPr>
        <w:t>como industriales, transportes de carga, maquinarias agrícolas y estacionarias) empiezan a contar masivamente con una tecnología de punta en cuanto a sus sistemas de operación, al diagn</w:t>
      </w:r>
      <w:r w:rsidR="00A67724">
        <w:rPr>
          <w:rFonts w:ascii="Arial" w:hAnsi="Arial" w:cs="Arial"/>
          <w:color w:val="000000"/>
          <w:shd w:val="clear" w:color="auto" w:fill="FFFFFF"/>
        </w:rPr>
        <w:t>ó</w:t>
      </w:r>
      <w:r w:rsidRPr="002C4A0A">
        <w:rPr>
          <w:rFonts w:ascii="Arial" w:hAnsi="Arial" w:cs="Arial"/>
          <w:color w:val="000000"/>
          <w:shd w:val="clear" w:color="auto" w:fill="FFFFFF"/>
        </w:rPr>
        <w:t>stico, detección de fallas y el proceso de reparación óptimo; las terminales automotrices incorporan talleres de reparación en las concesionarias oficiales, expulsando un elevado contingente de mecánicos por carecer del conocimiento tecnológico adecuado.</w:t>
      </w:r>
    </w:p>
    <w:p w:rsidR="00F87B34" w:rsidRPr="002C4A0A" w:rsidRDefault="00F87B34" w:rsidP="00F87B34">
      <w:pPr>
        <w:shd w:val="clear" w:color="auto" w:fill="FFFFFF"/>
        <w:spacing w:before="100" w:beforeAutospacing="1" w:after="100" w:afterAutospacing="1" w:line="480" w:lineRule="auto"/>
        <w:jc w:val="both"/>
        <w:rPr>
          <w:rFonts w:ascii="Arial" w:hAnsi="Arial" w:cs="Arial"/>
          <w:color w:val="000000"/>
        </w:rPr>
      </w:pPr>
      <w:r w:rsidRPr="002C4A0A">
        <w:rPr>
          <w:rFonts w:ascii="Arial" w:hAnsi="Arial" w:cs="Arial"/>
          <w:color w:val="000000"/>
        </w:rPr>
        <w:t xml:space="preserve">Este desfasaje no afecta únicamente la rentabilidad, el trabajo y la calidad del servicio independiente y sus proveedores, también genera una serie de distorsiones de alcance comunitario. Las opciones de consumo se orientan compulsivamente a oferentes cada vez más concentrados en </w:t>
      </w:r>
      <w:smartTag w:uri="urn:schemas-microsoft-com:office:smarttags" w:element="PersonName">
        <w:smartTagPr>
          <w:attr w:name="ProductID" w:val="la Calidad Total."/>
        </w:smartTagPr>
        <w:r w:rsidRPr="002C4A0A">
          <w:rPr>
            <w:rFonts w:ascii="Arial" w:hAnsi="Arial" w:cs="Arial"/>
            <w:color w:val="000000"/>
          </w:rPr>
          <w:t>la Calidad Total.</w:t>
        </w:r>
      </w:smartTag>
    </w:p>
    <w:p w:rsidR="00F87B34" w:rsidRPr="002C4A0A" w:rsidRDefault="00F87B34" w:rsidP="00F87B34">
      <w:pPr>
        <w:spacing w:line="480" w:lineRule="auto"/>
        <w:jc w:val="both"/>
        <w:rPr>
          <w:rFonts w:ascii="Arial" w:hAnsi="Arial" w:cs="Arial"/>
        </w:rPr>
      </w:pPr>
      <w:smartTag w:uri="urn:schemas-microsoft-com:office:smarttags" w:element="PersonName">
        <w:smartTagPr>
          <w:attr w:name="ProductID" w:val="La Calidad"/>
        </w:smartTagPr>
        <w:r w:rsidRPr="002C4A0A">
          <w:rPr>
            <w:rFonts w:ascii="Arial" w:hAnsi="Arial" w:cs="Arial"/>
          </w:rPr>
          <w:t>La Calidad</w:t>
        </w:r>
      </w:smartTag>
      <w:r w:rsidRPr="002C4A0A">
        <w:rPr>
          <w:rFonts w:ascii="Arial" w:hAnsi="Arial" w:cs="Arial"/>
        </w:rPr>
        <w:t xml:space="preserve"> es total porque comprende todos y cada uno de los aspectos, todas y cada una de las personas de la organización. El sistema tradicional trataba de arreglar la calidad después de haber cometido los errores. Pero </w:t>
      </w:r>
      <w:smartTag w:uri="urn:schemas-microsoft-com:office:smarttags" w:element="PersonName">
        <w:smartTagPr>
          <w:attr w:name="ProductID" w:val="La Calidad"/>
        </w:smartTagPr>
        <w:r w:rsidRPr="002C4A0A">
          <w:rPr>
            <w:rFonts w:ascii="Arial" w:hAnsi="Arial" w:cs="Arial"/>
          </w:rPr>
          <w:t>la Calidad</w:t>
        </w:r>
      </w:smartTag>
      <w:r w:rsidRPr="002C4A0A">
        <w:rPr>
          <w:rFonts w:ascii="Arial" w:hAnsi="Arial" w:cs="Arial"/>
        </w:rPr>
        <w:t xml:space="preserve"> se centra en conseguir que las cosas se hagan bien a la pr</w:t>
      </w:r>
      <w:r>
        <w:rPr>
          <w:rFonts w:ascii="Arial" w:hAnsi="Arial" w:cs="Arial"/>
        </w:rPr>
        <w:t>imera.</w:t>
      </w:r>
    </w:p>
    <w:p w:rsidR="00F87B34" w:rsidRPr="002C4A0A" w:rsidRDefault="00F87B34" w:rsidP="00F87B34">
      <w:pPr>
        <w:spacing w:line="480" w:lineRule="auto"/>
        <w:jc w:val="both"/>
        <w:rPr>
          <w:rFonts w:ascii="Arial" w:hAnsi="Arial" w:cs="Arial"/>
        </w:rPr>
      </w:pPr>
      <w:r w:rsidRPr="002C4A0A">
        <w:rPr>
          <w:rFonts w:ascii="Arial" w:hAnsi="Arial" w:cs="Arial"/>
        </w:rPr>
        <w:lastRenderedPageBreak/>
        <w:t xml:space="preserve">Durante la realización de este trabajo  en el </w:t>
      </w:r>
      <w:r w:rsidRPr="002C4A0A">
        <w:rPr>
          <w:rFonts w:ascii="Arial" w:hAnsi="Arial" w:cs="Arial"/>
          <w:b/>
        </w:rPr>
        <w:t>Taller R.G.M</w:t>
      </w:r>
      <w:r>
        <w:rPr>
          <w:rFonts w:ascii="Arial" w:hAnsi="Arial" w:cs="Arial"/>
        </w:rPr>
        <w:t>. se  identificó</w:t>
      </w:r>
      <w:r w:rsidRPr="002C4A0A">
        <w:rPr>
          <w:rFonts w:ascii="Arial" w:hAnsi="Arial" w:cs="Arial"/>
        </w:rPr>
        <w:t xml:space="preserve"> varios factores humanos que influían negativamente en la productividad de esta Compañía, tales como la falta de control en los procesos de reparación,</w:t>
      </w:r>
      <w:r>
        <w:rPr>
          <w:rFonts w:ascii="Arial" w:hAnsi="Arial" w:cs="Arial"/>
        </w:rPr>
        <w:t xml:space="preserve"> la falta de capacitación técnica a nivel de mecánica general como en conocimientos sobre la importancia del mantenimiento autónomo en la industria y lo mucho que este ayuda para mantener el buen estado, disponibilidad y óptimo funcionamiento de los equipos, </w:t>
      </w:r>
      <w:r w:rsidRPr="002C4A0A">
        <w:rPr>
          <w:rFonts w:ascii="Arial" w:hAnsi="Arial" w:cs="Arial"/>
        </w:rPr>
        <w:t>desorganización en los procedimientos, funciones claramente establecidas y otras que mantenían al Taller sumido en un gran problema debido a sus bajas producciones.</w:t>
      </w:r>
    </w:p>
    <w:p w:rsidR="00F87B34" w:rsidRPr="002C4A0A" w:rsidRDefault="00F87B34" w:rsidP="00F87B34">
      <w:pPr>
        <w:spacing w:line="480" w:lineRule="auto"/>
        <w:ind w:left="284"/>
        <w:jc w:val="both"/>
        <w:rPr>
          <w:rFonts w:ascii="Arial" w:hAnsi="Arial" w:cs="Arial"/>
        </w:rPr>
      </w:pPr>
    </w:p>
    <w:p w:rsidR="00F87B34" w:rsidRPr="002C4A0A" w:rsidRDefault="00F87B34" w:rsidP="00F87B34">
      <w:pPr>
        <w:spacing w:line="480" w:lineRule="auto"/>
        <w:jc w:val="both"/>
        <w:rPr>
          <w:rFonts w:ascii="Arial" w:hAnsi="Arial" w:cs="Arial"/>
        </w:rPr>
      </w:pPr>
      <w:r w:rsidRPr="002C4A0A">
        <w:rPr>
          <w:rFonts w:ascii="Arial" w:hAnsi="Arial" w:cs="Arial"/>
        </w:rPr>
        <w:t>A pesar de contar con una gran infraestructura tanto en instalaciones como en equipo especializado para poder desarrollar eficientement</w:t>
      </w:r>
      <w:r>
        <w:rPr>
          <w:rFonts w:ascii="Arial" w:hAnsi="Arial" w:cs="Arial"/>
        </w:rPr>
        <w:t>e sus funciones</w:t>
      </w:r>
      <w:r w:rsidRPr="002C4A0A">
        <w:rPr>
          <w:rFonts w:ascii="Arial" w:hAnsi="Arial" w:cs="Arial"/>
        </w:rPr>
        <w:t>, la misma no encontraba un camino que le permita satisfacer las necesidades de reparación a sus clientes lo que provocaba que muchos de ellos reparen con la competencia ya que ellos ofrecían reparar en menos tiempo.</w:t>
      </w:r>
    </w:p>
    <w:p w:rsidR="00F87B34" w:rsidRPr="002C4A0A" w:rsidRDefault="00F87B34" w:rsidP="00F87B34">
      <w:pPr>
        <w:spacing w:line="480" w:lineRule="auto"/>
        <w:jc w:val="both"/>
        <w:rPr>
          <w:rFonts w:ascii="Arial" w:hAnsi="Arial" w:cs="Arial"/>
        </w:rPr>
      </w:pPr>
    </w:p>
    <w:p w:rsidR="00F87B34" w:rsidRPr="002C4A0A" w:rsidRDefault="00F87B34" w:rsidP="00F87B34">
      <w:pPr>
        <w:spacing w:line="480" w:lineRule="auto"/>
        <w:jc w:val="both"/>
        <w:rPr>
          <w:rFonts w:ascii="Arial" w:hAnsi="Arial" w:cs="Arial"/>
        </w:rPr>
      </w:pPr>
      <w:r w:rsidRPr="002C4A0A">
        <w:rPr>
          <w:rFonts w:ascii="Arial" w:hAnsi="Arial" w:cs="Arial"/>
        </w:rPr>
        <w:t>Es por este motivo que se desarrolló un estudio de todos los tiempos que intervenían en una reparación bajo métodos estadísticos, logrando identificar las falencias en</w:t>
      </w:r>
      <w:r>
        <w:rPr>
          <w:rFonts w:ascii="Arial" w:hAnsi="Arial" w:cs="Arial"/>
        </w:rPr>
        <w:t xml:space="preserve"> est</w:t>
      </w:r>
      <w:r w:rsidR="00A67724">
        <w:rPr>
          <w:rFonts w:ascii="Arial" w:hAnsi="Arial" w:cs="Arial"/>
        </w:rPr>
        <w:t>os</w:t>
      </w:r>
      <w:r>
        <w:rPr>
          <w:rFonts w:ascii="Arial" w:hAnsi="Arial" w:cs="Arial"/>
        </w:rPr>
        <w:t xml:space="preserve"> procesos para luego</w:t>
      </w:r>
      <w:r w:rsidRPr="002C4A0A">
        <w:rPr>
          <w:rFonts w:ascii="Arial" w:hAnsi="Arial" w:cs="Arial"/>
        </w:rPr>
        <w:t xml:space="preserve"> corregirlas ya que además se implantaron las NORMAS ISO 9000</w:t>
      </w:r>
      <w:r>
        <w:rPr>
          <w:rFonts w:ascii="Arial" w:hAnsi="Arial" w:cs="Arial"/>
        </w:rPr>
        <w:t>-2008</w:t>
      </w:r>
      <w:r w:rsidRPr="002C4A0A">
        <w:rPr>
          <w:rFonts w:ascii="Arial" w:hAnsi="Arial" w:cs="Arial"/>
        </w:rPr>
        <w:t>, permitiendo mantener constantemente una mejora continua en todos los sectores,</w:t>
      </w:r>
      <w:r>
        <w:rPr>
          <w:rFonts w:ascii="Arial" w:hAnsi="Arial" w:cs="Arial"/>
        </w:rPr>
        <w:t xml:space="preserve"> se implementaron los formatos de mantenimiento autónomo y se culturizó al </w:t>
      </w:r>
      <w:r>
        <w:rPr>
          <w:rFonts w:ascii="Arial" w:hAnsi="Arial" w:cs="Arial"/>
        </w:rPr>
        <w:lastRenderedPageBreak/>
        <w:t>personal sobre la importancia del mismo para los equipos con los que se trabaja en el taller,</w:t>
      </w:r>
      <w:r w:rsidRPr="002C4A0A">
        <w:rPr>
          <w:rFonts w:ascii="Arial" w:hAnsi="Arial" w:cs="Arial"/>
        </w:rPr>
        <w:t xml:space="preserve">  lo que provocó un cambio en la mentalidad y producción tanto personal como general, llevando finalmente a obtener los objetivos principales como el aumento de la producc</w:t>
      </w:r>
      <w:r>
        <w:rPr>
          <w:rFonts w:ascii="Arial" w:hAnsi="Arial" w:cs="Arial"/>
        </w:rPr>
        <w:t>ión, control de la eficiencia, incremento de la productividad, disponibilidad de los equipos reduciendo el tiempo de paros no planeados gracias a la implementación de mantenimiento autónomo, además con la finalidad de mejorar en el servicio de reparación de motores de combustión interna se implementó los presupuestos de tarifa fija lo que ayudó al cliente a dar una aprobación rápida del presupuesto para la respectiva reparación y de esta forma entregar en menos tiempo el motor reparado debido a la importancia que el mismo tiene para el cliente.</w:t>
      </w:r>
    </w:p>
    <w:p w:rsidR="00F87B34" w:rsidRDefault="00F87B34" w:rsidP="00F87B34"/>
    <w:p w:rsidR="00743DC4" w:rsidRDefault="00743DC4" w:rsidP="00743DC4">
      <w:pPr>
        <w:ind w:left="708"/>
        <w:jc w:val="both"/>
      </w:pPr>
    </w:p>
    <w:p w:rsidR="00F87B34" w:rsidRDefault="00F87B34" w:rsidP="00743DC4">
      <w:pPr>
        <w:ind w:left="708"/>
        <w:jc w:val="both"/>
      </w:pPr>
    </w:p>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825CE7" w:rsidRDefault="00825CE7" w:rsidP="00136A48"/>
    <w:p w:rsidR="00825CE7" w:rsidRDefault="00825CE7" w:rsidP="00136A48"/>
    <w:p w:rsidR="00825CE7" w:rsidRDefault="00825CE7" w:rsidP="00136A48"/>
    <w:p w:rsidR="00100056" w:rsidRPr="00670315" w:rsidRDefault="00100056" w:rsidP="00136A48">
      <w:pPr>
        <w:rPr>
          <w:sz w:val="32"/>
        </w:rPr>
      </w:pPr>
    </w:p>
    <w:p w:rsidR="00B82685" w:rsidRDefault="00B82685" w:rsidP="00136A48"/>
    <w:p w:rsidR="00100056" w:rsidRDefault="00100056" w:rsidP="00100056">
      <w:pPr>
        <w:spacing w:line="480" w:lineRule="auto"/>
        <w:jc w:val="center"/>
        <w:rPr>
          <w:rFonts w:ascii="Arial" w:hAnsi="Arial" w:cs="Arial"/>
          <w:b/>
          <w:color w:val="000000"/>
          <w:sz w:val="48"/>
          <w:szCs w:val="48"/>
        </w:rPr>
      </w:pPr>
      <w:r w:rsidRPr="00133F66">
        <w:rPr>
          <w:rFonts w:ascii="Arial" w:hAnsi="Arial" w:cs="Arial"/>
          <w:b/>
          <w:color w:val="000000"/>
          <w:sz w:val="48"/>
          <w:szCs w:val="48"/>
        </w:rPr>
        <w:t>CAPÍTULO 1</w:t>
      </w:r>
    </w:p>
    <w:p w:rsidR="00100056" w:rsidRPr="00444369" w:rsidRDefault="00100056" w:rsidP="00100056">
      <w:pPr>
        <w:spacing w:line="480" w:lineRule="auto"/>
        <w:jc w:val="center"/>
        <w:rPr>
          <w:rFonts w:ascii="Arial" w:hAnsi="Arial" w:cs="Arial"/>
          <w:b/>
          <w:color w:val="000000"/>
          <w:szCs w:val="48"/>
        </w:rPr>
      </w:pPr>
    </w:p>
    <w:p w:rsidR="00100056" w:rsidRPr="00133F66" w:rsidRDefault="00100056" w:rsidP="00100056">
      <w:pPr>
        <w:ind w:left="426" w:hanging="426"/>
        <w:rPr>
          <w:rFonts w:ascii="Arial" w:hAnsi="Arial" w:cs="Arial"/>
          <w:b/>
          <w:color w:val="000000"/>
          <w:sz w:val="32"/>
          <w:szCs w:val="32"/>
        </w:rPr>
      </w:pPr>
      <w:r w:rsidRPr="00133F66">
        <w:rPr>
          <w:rFonts w:ascii="Arial" w:hAnsi="Arial" w:cs="Arial"/>
          <w:b/>
          <w:color w:val="000000"/>
          <w:sz w:val="32"/>
          <w:szCs w:val="32"/>
        </w:rPr>
        <w:t xml:space="preserve">1. </w:t>
      </w:r>
      <w:r>
        <w:rPr>
          <w:rFonts w:ascii="Arial" w:hAnsi="Arial" w:cs="Arial"/>
          <w:b/>
          <w:color w:val="000000"/>
          <w:sz w:val="32"/>
          <w:szCs w:val="32"/>
        </w:rPr>
        <w:t xml:space="preserve"> </w:t>
      </w:r>
      <w:r w:rsidRPr="00133F66">
        <w:rPr>
          <w:rFonts w:ascii="Arial" w:hAnsi="Arial" w:cs="Arial"/>
          <w:b/>
          <w:color w:val="000000"/>
          <w:sz w:val="32"/>
          <w:szCs w:val="32"/>
        </w:rPr>
        <w:t>GENERALIDADES</w:t>
      </w:r>
    </w:p>
    <w:p w:rsidR="00100056" w:rsidRPr="00133F66" w:rsidRDefault="00100056" w:rsidP="00100056">
      <w:pPr>
        <w:spacing w:line="480" w:lineRule="auto"/>
        <w:ind w:left="284"/>
        <w:jc w:val="both"/>
        <w:rPr>
          <w:rFonts w:ascii="Arial" w:hAnsi="Arial" w:cs="Arial"/>
          <w:color w:val="000000"/>
        </w:rPr>
      </w:pPr>
    </w:p>
    <w:p w:rsidR="00100056" w:rsidRDefault="00100056" w:rsidP="00100056">
      <w:pPr>
        <w:spacing w:line="480" w:lineRule="auto"/>
        <w:ind w:left="426"/>
        <w:jc w:val="both"/>
        <w:rPr>
          <w:rFonts w:ascii="Arial" w:hAnsi="Arial" w:cs="Arial"/>
          <w:color w:val="000000"/>
        </w:rPr>
      </w:pPr>
      <w:r w:rsidRPr="00133F66">
        <w:rPr>
          <w:rFonts w:ascii="Arial" w:hAnsi="Arial" w:cs="Arial"/>
          <w:color w:val="000000"/>
        </w:rPr>
        <w:t xml:space="preserve">En un mundo empresarial cada vez más competitivo y globalizado, los talleres de servicio automotriz pequeños y medianos en el  país tienen la necesidad prioritaria de mejorar sus estándares de servicio mediante la tecnología o en la mejora de sus procesos, todo esto para poder estar a la altura de talleres  internacionales que hoy en día copan una gran parte del mercado interno.     </w:t>
      </w:r>
    </w:p>
    <w:p w:rsidR="00444369" w:rsidRPr="00444369" w:rsidRDefault="00444369" w:rsidP="00100056">
      <w:pPr>
        <w:spacing w:line="480" w:lineRule="auto"/>
        <w:ind w:left="426"/>
        <w:jc w:val="both"/>
        <w:rPr>
          <w:rFonts w:ascii="Arial" w:hAnsi="Arial" w:cs="Arial"/>
          <w:color w:val="000000"/>
          <w:sz w:val="22"/>
        </w:rPr>
      </w:pPr>
    </w:p>
    <w:p w:rsidR="00100056" w:rsidRPr="00133F66" w:rsidRDefault="00100056" w:rsidP="00100056">
      <w:pPr>
        <w:spacing w:line="480" w:lineRule="auto"/>
        <w:ind w:left="426"/>
        <w:jc w:val="both"/>
        <w:rPr>
          <w:rFonts w:ascii="Arial" w:hAnsi="Arial" w:cs="Arial"/>
          <w:color w:val="000000"/>
        </w:rPr>
      </w:pPr>
      <w:r w:rsidRPr="00133F66">
        <w:rPr>
          <w:rFonts w:ascii="Arial" w:hAnsi="Arial" w:cs="Arial"/>
          <w:color w:val="000000"/>
        </w:rPr>
        <w:t>Con estos antecedentes hay muchas empresas dedicadas a mejorar la calidad de su servicio o producto dentro de un entorno organizado con parámetros internacionales dejando a un lado la antigua costumbre de dirección de una empresa en la producción. El desafío de las empresas en Ecuador es implementar nuevas costumbres y conceptos para tener estándares que permitan competir con empresas multinacionales.</w:t>
      </w:r>
    </w:p>
    <w:p w:rsidR="00100056" w:rsidRDefault="00100056" w:rsidP="00100056">
      <w:pPr>
        <w:tabs>
          <w:tab w:val="left" w:pos="142"/>
        </w:tabs>
        <w:spacing w:line="480" w:lineRule="auto"/>
        <w:ind w:left="426"/>
        <w:jc w:val="both"/>
        <w:rPr>
          <w:rFonts w:ascii="Arial" w:hAnsi="Arial" w:cs="Arial"/>
          <w:color w:val="000000"/>
        </w:rPr>
      </w:pPr>
      <w:r w:rsidRPr="00133F66">
        <w:rPr>
          <w:rFonts w:ascii="Arial" w:hAnsi="Arial" w:cs="Arial"/>
          <w:color w:val="000000"/>
        </w:rPr>
        <w:t xml:space="preserve">El hombre, desde los albores mismo de su existencia, siempre buscó la manera de transformar y elaborar los productos brutos de la naturaleza a </w:t>
      </w:r>
      <w:r w:rsidRPr="00133F66">
        <w:rPr>
          <w:rFonts w:ascii="Arial" w:hAnsi="Arial" w:cs="Arial"/>
          <w:color w:val="000000"/>
        </w:rPr>
        <w:lastRenderedPageBreak/>
        <w:t>fin de aprovecharlos mejor. Sus primeras armas, herramientas y utensilios de uso doméstico nacieron de este afán creador. Hoy son innumerables los objetos fabricados por él, que da mayor bienestar y seguridad a su existencia.</w:t>
      </w:r>
    </w:p>
    <w:p w:rsidR="00877DF5" w:rsidRPr="00444369" w:rsidRDefault="00877DF5" w:rsidP="00100056">
      <w:pPr>
        <w:tabs>
          <w:tab w:val="left" w:pos="142"/>
        </w:tabs>
        <w:spacing w:line="480" w:lineRule="auto"/>
        <w:ind w:left="426"/>
        <w:jc w:val="both"/>
        <w:rPr>
          <w:rFonts w:ascii="Arial" w:hAnsi="Arial" w:cs="Arial"/>
          <w:color w:val="000000"/>
          <w:sz w:val="22"/>
        </w:rPr>
      </w:pPr>
    </w:p>
    <w:p w:rsidR="00100056" w:rsidRPr="00133F66" w:rsidRDefault="00100056" w:rsidP="00100056">
      <w:pPr>
        <w:spacing w:line="480" w:lineRule="auto"/>
        <w:ind w:left="426"/>
        <w:jc w:val="both"/>
        <w:rPr>
          <w:rFonts w:ascii="Arial" w:hAnsi="Arial" w:cs="Arial"/>
          <w:color w:val="000000"/>
        </w:rPr>
      </w:pPr>
      <w:r w:rsidRPr="00133F66">
        <w:rPr>
          <w:rFonts w:ascii="Arial" w:hAnsi="Arial" w:cs="Arial"/>
          <w:color w:val="000000"/>
        </w:rPr>
        <w:t>Todo esto, ya se trate de un simple botón de una camisa o de un tren, representa el progreso material que ha alcanzado la sociedad en la cual vive. Constituye el fruto de la inteligencia y del trabajo del hombre que, a través de los siglos, ha venido sumando sus conocimientos y experiencias hasta formar la actual civilización.</w:t>
      </w:r>
    </w:p>
    <w:p w:rsidR="00100056" w:rsidRPr="00444369" w:rsidRDefault="00100056" w:rsidP="00100056">
      <w:pPr>
        <w:spacing w:line="480" w:lineRule="auto"/>
        <w:ind w:left="284"/>
        <w:jc w:val="both"/>
        <w:rPr>
          <w:rFonts w:ascii="Arial" w:hAnsi="Arial" w:cs="Arial"/>
          <w:color w:val="000000"/>
          <w:sz w:val="22"/>
        </w:rPr>
      </w:pPr>
    </w:p>
    <w:p w:rsidR="00100056" w:rsidRDefault="00100056" w:rsidP="00100056">
      <w:pPr>
        <w:spacing w:line="480" w:lineRule="auto"/>
        <w:ind w:left="426"/>
        <w:jc w:val="both"/>
        <w:rPr>
          <w:rFonts w:ascii="Arial" w:hAnsi="Arial" w:cs="Arial"/>
          <w:color w:val="000000"/>
        </w:rPr>
      </w:pPr>
      <w:r w:rsidRPr="00133F66">
        <w:rPr>
          <w:rFonts w:ascii="Arial" w:hAnsi="Arial" w:cs="Arial"/>
          <w:color w:val="000000"/>
        </w:rPr>
        <w:t>Cuando la elaboración y transformación de los productos naturales se realiza en el hogar o en un taller,  en forma individual o por un grupo reducido de individuos, constituye la actividad económica llamada artesanía. Sus herramientas e instrumentos de trabajo son tradicionales; es decir, que no han variado a través del tiempo. Así, el herrero, el carpintero y el alfarero practican la artesanía.</w:t>
      </w:r>
    </w:p>
    <w:p w:rsidR="005B158E" w:rsidRPr="00133F66" w:rsidRDefault="005B158E" w:rsidP="00100056">
      <w:pPr>
        <w:spacing w:line="480" w:lineRule="auto"/>
        <w:ind w:left="426"/>
        <w:jc w:val="both"/>
        <w:rPr>
          <w:rFonts w:ascii="Arial" w:hAnsi="Arial" w:cs="Arial"/>
          <w:color w:val="000000"/>
        </w:rPr>
      </w:pPr>
    </w:p>
    <w:p w:rsidR="00100056" w:rsidRDefault="00100056" w:rsidP="00100056">
      <w:pPr>
        <w:spacing w:line="480" w:lineRule="auto"/>
        <w:ind w:left="426"/>
        <w:jc w:val="both"/>
        <w:rPr>
          <w:rFonts w:ascii="Arial" w:hAnsi="Arial" w:cs="Arial"/>
          <w:color w:val="000000"/>
        </w:rPr>
      </w:pPr>
      <w:r w:rsidRPr="00133F66">
        <w:rPr>
          <w:rFonts w:ascii="Arial" w:hAnsi="Arial" w:cs="Arial"/>
          <w:color w:val="000000"/>
        </w:rPr>
        <w:t>Cuando esta actividad se realiza en grandes establecimientos en forma organizada y con medios electromecánicos, reciben el nombre de empresas de servicios, que son parte importante de la economía de un país.</w:t>
      </w:r>
    </w:p>
    <w:p w:rsidR="00100056" w:rsidRPr="00133F66" w:rsidRDefault="00100056" w:rsidP="00100056">
      <w:pPr>
        <w:spacing w:line="480" w:lineRule="auto"/>
        <w:ind w:left="993" w:hanging="567"/>
        <w:jc w:val="both"/>
        <w:rPr>
          <w:rFonts w:ascii="Arial" w:hAnsi="Arial" w:cs="Arial"/>
          <w:b/>
          <w:color w:val="000000"/>
        </w:rPr>
      </w:pPr>
      <w:r w:rsidRPr="00133F66">
        <w:rPr>
          <w:rFonts w:ascii="Arial" w:hAnsi="Arial" w:cs="Arial"/>
          <w:b/>
          <w:color w:val="000000"/>
        </w:rPr>
        <w:lastRenderedPageBreak/>
        <w:t xml:space="preserve">1.1 </w:t>
      </w:r>
      <w:r w:rsidR="0008288E">
        <w:rPr>
          <w:rFonts w:ascii="Arial" w:hAnsi="Arial" w:cs="Arial"/>
          <w:b/>
          <w:color w:val="000000"/>
        </w:rPr>
        <w:t xml:space="preserve">  </w:t>
      </w:r>
      <w:r w:rsidRPr="00133F66">
        <w:rPr>
          <w:rFonts w:ascii="Arial" w:hAnsi="Arial" w:cs="Arial"/>
          <w:b/>
          <w:color w:val="000000"/>
        </w:rPr>
        <w:t>Objetivos Generales y Específicos</w:t>
      </w:r>
    </w:p>
    <w:p w:rsidR="00100056" w:rsidRPr="00133F66" w:rsidRDefault="00100056" w:rsidP="0008288E">
      <w:pPr>
        <w:spacing w:line="480" w:lineRule="auto"/>
        <w:ind w:left="993"/>
        <w:jc w:val="both"/>
        <w:rPr>
          <w:rFonts w:ascii="Arial" w:hAnsi="Arial" w:cs="Arial"/>
          <w:b/>
          <w:color w:val="000000"/>
        </w:rPr>
      </w:pPr>
      <w:r w:rsidRPr="00133F66">
        <w:rPr>
          <w:rFonts w:ascii="Arial" w:hAnsi="Arial" w:cs="Arial"/>
          <w:b/>
          <w:color w:val="000000"/>
        </w:rPr>
        <w:t>Objetivo General</w:t>
      </w:r>
    </w:p>
    <w:p w:rsidR="00100056" w:rsidRPr="00133F66" w:rsidRDefault="00100056" w:rsidP="0008288E">
      <w:pPr>
        <w:spacing w:line="480" w:lineRule="auto"/>
        <w:ind w:left="993"/>
        <w:jc w:val="both"/>
        <w:rPr>
          <w:rFonts w:ascii="Arial" w:hAnsi="Arial" w:cs="Arial"/>
          <w:b/>
          <w:color w:val="000000"/>
        </w:rPr>
      </w:pPr>
      <w:r w:rsidRPr="00133F66">
        <w:rPr>
          <w:rFonts w:ascii="Arial" w:hAnsi="Arial" w:cs="Arial"/>
          <w:color w:val="000000"/>
        </w:rPr>
        <w:t>Mejorar la productividad en un taller de reparación de motores de combustión interna aplicando mantenimiento autónomo.</w:t>
      </w:r>
    </w:p>
    <w:p w:rsidR="00100056" w:rsidRPr="00444369" w:rsidRDefault="00100056" w:rsidP="00100056">
      <w:pPr>
        <w:spacing w:line="480" w:lineRule="auto"/>
        <w:ind w:left="284"/>
        <w:jc w:val="both"/>
        <w:rPr>
          <w:rFonts w:ascii="Arial" w:hAnsi="Arial" w:cs="Arial"/>
          <w:b/>
          <w:color w:val="000000"/>
          <w:sz w:val="22"/>
        </w:rPr>
      </w:pPr>
    </w:p>
    <w:p w:rsidR="00100056" w:rsidRPr="00133F66" w:rsidRDefault="00100056" w:rsidP="00A92174">
      <w:pPr>
        <w:spacing w:line="480" w:lineRule="auto"/>
        <w:ind w:left="992"/>
        <w:jc w:val="both"/>
        <w:rPr>
          <w:rFonts w:ascii="Arial" w:hAnsi="Arial" w:cs="Arial"/>
          <w:b/>
          <w:color w:val="000000"/>
        </w:rPr>
      </w:pPr>
      <w:r w:rsidRPr="00133F66">
        <w:rPr>
          <w:rFonts w:ascii="Arial" w:hAnsi="Arial" w:cs="Arial"/>
          <w:b/>
          <w:color w:val="000000"/>
        </w:rPr>
        <w:t>Objetivos Específicos.</w:t>
      </w:r>
    </w:p>
    <w:p w:rsidR="00100056" w:rsidRPr="00087BA3" w:rsidRDefault="00100056" w:rsidP="00DB12C7">
      <w:pPr>
        <w:pStyle w:val="Prrafodelista"/>
        <w:numPr>
          <w:ilvl w:val="0"/>
          <w:numId w:val="19"/>
        </w:numPr>
        <w:autoSpaceDE w:val="0"/>
        <w:autoSpaceDN w:val="0"/>
        <w:adjustRightInd w:val="0"/>
        <w:spacing w:after="312" w:line="480" w:lineRule="auto"/>
        <w:ind w:left="1560" w:hanging="426"/>
        <w:jc w:val="both"/>
        <w:rPr>
          <w:rFonts w:ascii="Arial" w:hAnsi="Arial" w:cs="Arial"/>
          <w:strike/>
          <w:color w:val="000000"/>
          <w:sz w:val="24"/>
          <w:szCs w:val="23"/>
        </w:rPr>
      </w:pPr>
      <w:r w:rsidRPr="00087BA3">
        <w:rPr>
          <w:rFonts w:ascii="Arial" w:hAnsi="Arial" w:cs="Arial"/>
          <w:color w:val="000000"/>
          <w:sz w:val="24"/>
          <w:szCs w:val="23"/>
        </w:rPr>
        <w:t xml:space="preserve">Elaborar el diagnóstico inicial de la organización </w:t>
      </w:r>
    </w:p>
    <w:p w:rsidR="00100056" w:rsidRPr="00087BA3" w:rsidRDefault="00100056" w:rsidP="00DB12C7">
      <w:pPr>
        <w:pStyle w:val="Prrafodelista"/>
        <w:numPr>
          <w:ilvl w:val="0"/>
          <w:numId w:val="19"/>
        </w:numPr>
        <w:autoSpaceDE w:val="0"/>
        <w:autoSpaceDN w:val="0"/>
        <w:adjustRightInd w:val="0"/>
        <w:spacing w:after="312" w:line="480" w:lineRule="auto"/>
        <w:ind w:left="1560" w:hanging="426"/>
        <w:jc w:val="both"/>
        <w:rPr>
          <w:rFonts w:ascii="Arial" w:hAnsi="Arial" w:cs="Arial"/>
          <w:color w:val="000000"/>
          <w:sz w:val="24"/>
          <w:szCs w:val="23"/>
        </w:rPr>
      </w:pPr>
      <w:r w:rsidRPr="00087BA3">
        <w:rPr>
          <w:rFonts w:ascii="Arial" w:hAnsi="Arial" w:cs="Arial"/>
          <w:color w:val="000000"/>
          <w:sz w:val="24"/>
          <w:szCs w:val="23"/>
        </w:rPr>
        <w:t xml:space="preserve">Identificar los problemas y pérdidas de tiempos, para llegar a las causas y consecuencias del problema. </w:t>
      </w:r>
    </w:p>
    <w:p w:rsidR="00100056" w:rsidRPr="00087BA3" w:rsidRDefault="00100056" w:rsidP="00DB12C7">
      <w:pPr>
        <w:pStyle w:val="Prrafodelista"/>
        <w:numPr>
          <w:ilvl w:val="0"/>
          <w:numId w:val="19"/>
        </w:numPr>
        <w:autoSpaceDE w:val="0"/>
        <w:autoSpaceDN w:val="0"/>
        <w:adjustRightInd w:val="0"/>
        <w:spacing w:after="312" w:line="480" w:lineRule="auto"/>
        <w:ind w:left="1560" w:hanging="426"/>
        <w:jc w:val="both"/>
        <w:rPr>
          <w:rFonts w:ascii="Arial" w:hAnsi="Arial" w:cs="Arial"/>
          <w:color w:val="000000"/>
          <w:sz w:val="24"/>
          <w:szCs w:val="23"/>
        </w:rPr>
      </w:pPr>
      <w:r w:rsidRPr="00087BA3">
        <w:rPr>
          <w:rFonts w:ascii="Arial" w:hAnsi="Arial" w:cs="Arial"/>
          <w:color w:val="000000"/>
          <w:sz w:val="24"/>
          <w:szCs w:val="23"/>
        </w:rPr>
        <w:t xml:space="preserve">Implementar un plan de entrenamiento sobre equipos y procesos a sus trabajadores,  que coadyuve a mejorar la productividad y calidad de sus servicios. </w:t>
      </w:r>
    </w:p>
    <w:p w:rsidR="00100056" w:rsidRPr="00087BA3" w:rsidRDefault="00100056" w:rsidP="00DB12C7">
      <w:pPr>
        <w:pStyle w:val="Prrafodelista"/>
        <w:numPr>
          <w:ilvl w:val="0"/>
          <w:numId w:val="19"/>
        </w:numPr>
        <w:autoSpaceDE w:val="0"/>
        <w:autoSpaceDN w:val="0"/>
        <w:adjustRightInd w:val="0"/>
        <w:spacing w:after="0" w:line="480" w:lineRule="auto"/>
        <w:ind w:left="1560" w:hanging="426"/>
        <w:jc w:val="both"/>
        <w:rPr>
          <w:rFonts w:ascii="Arial" w:hAnsi="Arial" w:cs="Arial"/>
          <w:strike/>
          <w:color w:val="000000"/>
          <w:sz w:val="24"/>
          <w:szCs w:val="23"/>
        </w:rPr>
      </w:pPr>
      <w:r w:rsidRPr="00087BA3">
        <w:rPr>
          <w:rFonts w:ascii="Arial" w:hAnsi="Arial" w:cs="Arial"/>
          <w:color w:val="000000"/>
          <w:sz w:val="24"/>
          <w:szCs w:val="23"/>
        </w:rPr>
        <w:t>Elaborar formatos e implementar  un sistema de indicadores y realizar su análisis.</w:t>
      </w:r>
      <w:r w:rsidRPr="00087BA3">
        <w:rPr>
          <w:rFonts w:ascii="Arial" w:hAnsi="Arial" w:cs="Arial"/>
          <w:strike/>
          <w:color w:val="000000"/>
          <w:sz w:val="24"/>
          <w:szCs w:val="23"/>
        </w:rPr>
        <w:t xml:space="preserve"> </w:t>
      </w:r>
    </w:p>
    <w:p w:rsidR="00100056" w:rsidRPr="00A92174" w:rsidRDefault="00100056" w:rsidP="00100056">
      <w:pPr>
        <w:spacing w:line="480" w:lineRule="auto"/>
        <w:ind w:left="284"/>
        <w:jc w:val="both"/>
        <w:rPr>
          <w:rFonts w:ascii="Arial" w:hAnsi="Arial" w:cs="Arial"/>
          <w:color w:val="000000"/>
        </w:rPr>
      </w:pPr>
    </w:p>
    <w:p w:rsidR="00100056" w:rsidRPr="00133F66" w:rsidRDefault="00100056" w:rsidP="0008288E">
      <w:pPr>
        <w:spacing w:line="480" w:lineRule="auto"/>
        <w:ind w:left="993" w:hanging="567"/>
        <w:jc w:val="both"/>
        <w:rPr>
          <w:rFonts w:ascii="Arial" w:hAnsi="Arial" w:cs="Arial"/>
          <w:b/>
          <w:color w:val="000000"/>
        </w:rPr>
      </w:pPr>
      <w:r w:rsidRPr="00133F66">
        <w:rPr>
          <w:rFonts w:ascii="Arial" w:hAnsi="Arial" w:cs="Arial"/>
          <w:b/>
          <w:color w:val="000000"/>
        </w:rPr>
        <w:t xml:space="preserve">1.2. </w:t>
      </w:r>
      <w:r w:rsidR="0008288E">
        <w:rPr>
          <w:rFonts w:ascii="Arial" w:hAnsi="Arial" w:cs="Arial"/>
          <w:b/>
          <w:color w:val="000000"/>
        </w:rPr>
        <w:t xml:space="preserve"> </w:t>
      </w:r>
      <w:r w:rsidRPr="00133F66">
        <w:rPr>
          <w:rFonts w:ascii="Arial" w:hAnsi="Arial" w:cs="Arial"/>
          <w:b/>
          <w:color w:val="000000"/>
        </w:rPr>
        <w:t>Justificación de la Tesis</w:t>
      </w:r>
    </w:p>
    <w:p w:rsidR="00100056" w:rsidRPr="00133F66" w:rsidRDefault="00100056" w:rsidP="0008288E">
      <w:pPr>
        <w:spacing w:line="480" w:lineRule="auto"/>
        <w:ind w:left="993"/>
        <w:jc w:val="both"/>
        <w:rPr>
          <w:rFonts w:ascii="Arial" w:hAnsi="Arial" w:cs="Arial"/>
          <w:color w:val="000000"/>
        </w:rPr>
      </w:pPr>
      <w:r w:rsidRPr="00133F66">
        <w:rPr>
          <w:rFonts w:ascii="Arial" w:hAnsi="Arial" w:cs="Arial"/>
          <w:color w:val="000000"/>
        </w:rPr>
        <w:t xml:space="preserve">El taller mecánico de reparación de motores, se  propone implementar una mejora continua al proceso a través de la técnica del Mantenimiento Autónomo que se fundamenta básicamente en la prevención del deterioro de los equipos y componentes de los mismos. El mantenimiento llevado a cabo por los operadores y preparadores del equipo, puede y debe contribuir significativamente </w:t>
      </w:r>
      <w:r w:rsidRPr="00133F66">
        <w:rPr>
          <w:rFonts w:ascii="Arial" w:hAnsi="Arial" w:cs="Arial"/>
          <w:color w:val="000000"/>
        </w:rPr>
        <w:lastRenderedPageBreak/>
        <w:t>en la optimización de la eficiencia y eficacia del equipo; y, en el desarrollo de la economía de la empresa, variables que no se han estudiado en esta organización y a la vez que servirán como referencia para su aplicación en los diferentes talleres mecánicos, creando un efecto positivo en la productividad de la organización y en su permanencia en el mercado.</w:t>
      </w:r>
    </w:p>
    <w:p w:rsidR="00100056" w:rsidRPr="00A92174" w:rsidRDefault="00100056" w:rsidP="00100056">
      <w:pPr>
        <w:spacing w:line="480" w:lineRule="auto"/>
        <w:jc w:val="both"/>
        <w:rPr>
          <w:rFonts w:ascii="Arial" w:hAnsi="Arial" w:cs="Arial"/>
          <w:color w:val="000000"/>
        </w:rPr>
      </w:pPr>
    </w:p>
    <w:p w:rsidR="00100056" w:rsidRPr="00133F66" w:rsidRDefault="00100056" w:rsidP="00817041">
      <w:pPr>
        <w:spacing w:line="480" w:lineRule="auto"/>
        <w:ind w:left="993" w:hanging="567"/>
        <w:jc w:val="both"/>
        <w:rPr>
          <w:rFonts w:ascii="Arial" w:hAnsi="Arial" w:cs="Arial"/>
          <w:b/>
          <w:color w:val="000000"/>
        </w:rPr>
      </w:pPr>
      <w:r w:rsidRPr="00133F66">
        <w:rPr>
          <w:rFonts w:ascii="Arial" w:hAnsi="Arial" w:cs="Arial"/>
          <w:b/>
          <w:color w:val="000000"/>
        </w:rPr>
        <w:t xml:space="preserve">1.3 </w:t>
      </w:r>
      <w:r w:rsidR="00817041">
        <w:rPr>
          <w:rFonts w:ascii="Arial" w:hAnsi="Arial" w:cs="Arial"/>
          <w:b/>
          <w:color w:val="000000"/>
        </w:rPr>
        <w:t xml:space="preserve">  </w:t>
      </w:r>
      <w:r w:rsidRPr="00133F66">
        <w:rPr>
          <w:rFonts w:ascii="Arial" w:hAnsi="Arial" w:cs="Arial"/>
          <w:b/>
          <w:color w:val="000000"/>
        </w:rPr>
        <w:t>Alcance de la Tesis.</w:t>
      </w:r>
    </w:p>
    <w:p w:rsidR="00100056" w:rsidRDefault="00100056" w:rsidP="00817041">
      <w:pPr>
        <w:spacing w:line="480" w:lineRule="auto"/>
        <w:ind w:left="993"/>
        <w:jc w:val="both"/>
        <w:rPr>
          <w:rFonts w:ascii="Arial" w:hAnsi="Arial" w:cs="Arial"/>
          <w:color w:val="000000"/>
        </w:rPr>
      </w:pPr>
      <w:r w:rsidRPr="00133F66">
        <w:rPr>
          <w:rFonts w:ascii="Arial" w:hAnsi="Arial" w:cs="Arial"/>
          <w:color w:val="000000"/>
        </w:rPr>
        <w:t>La metodología usada para el desarrollo en el presente proyecto de Tesis, se describe en la Figura 1.1</w:t>
      </w:r>
    </w:p>
    <w:p w:rsidR="00A92174" w:rsidRPr="00133F66" w:rsidRDefault="00A92174" w:rsidP="00817041">
      <w:pPr>
        <w:spacing w:line="480" w:lineRule="auto"/>
        <w:ind w:left="993"/>
        <w:jc w:val="both"/>
        <w:rPr>
          <w:rFonts w:ascii="Arial" w:hAnsi="Arial" w:cs="Arial"/>
          <w:color w:val="000000"/>
        </w:rPr>
      </w:pPr>
    </w:p>
    <w:p w:rsidR="00817041" w:rsidRPr="00444369" w:rsidRDefault="00972330" w:rsidP="00100056">
      <w:pPr>
        <w:spacing w:line="480" w:lineRule="auto"/>
        <w:ind w:left="284"/>
        <w:jc w:val="both"/>
        <w:rPr>
          <w:rFonts w:ascii="Arial" w:hAnsi="Arial" w:cs="Arial"/>
          <w:color w:val="000000"/>
          <w:sz w:val="16"/>
        </w:rPr>
      </w:pPr>
      <w:r w:rsidRPr="00972330">
        <w:rPr>
          <w:rFonts w:ascii="Arial" w:hAnsi="Arial" w:cs="Arial"/>
          <w:noProof/>
          <w:color w:val="000000"/>
          <w:lang w:val="es-EC" w:eastAsia="es-EC"/>
        </w:rPr>
        <w:pict>
          <v:group id="_x0000_s1027" style="position:absolute;left:0;text-align:left;margin-left:101.85pt;margin-top:14.85pt;width:209.3pt;height:220.1pt;z-index:251662336" coordorigin="3945,8085" coordsize="4410,4440">
            <v:shapetype id="_x0000_t202" coordsize="21600,21600" o:spt="202" path="m,l,21600r21600,l21600,xe">
              <v:stroke joinstyle="miter"/>
              <v:path gradientshapeok="t" o:connecttype="rect"/>
            </v:shapetype>
            <v:shape id="_x0000_s1028" type="#_x0000_t202" style="position:absolute;left:3945;top:8085;width:4410;height:690" fillcolor="#daeef3" strokecolor="#4f81bd" strokeweight="2.5pt">
              <v:shadow color="#868686"/>
              <v:textbox style="mso-next-textbox:#_x0000_s1028">
                <w:txbxContent>
                  <w:p w:rsidR="00164D03" w:rsidRDefault="00164D03" w:rsidP="00100056">
                    <w:pPr>
                      <w:jc w:val="center"/>
                      <w:rPr>
                        <w:rFonts w:ascii="Arial" w:hAnsi="Arial" w:cs="Arial"/>
                        <w:b/>
                        <w:lang w:val="es-EC"/>
                      </w:rPr>
                    </w:pPr>
                    <w:r w:rsidRPr="00694143">
                      <w:rPr>
                        <w:rFonts w:ascii="Arial" w:hAnsi="Arial" w:cs="Arial"/>
                        <w:b/>
                        <w:lang w:val="es-EC"/>
                      </w:rPr>
                      <w:t>Descripción de la Situación Actual</w:t>
                    </w:r>
                    <w:r>
                      <w:rPr>
                        <w:rFonts w:ascii="Arial" w:hAnsi="Arial" w:cs="Arial"/>
                        <w:b/>
                        <w:lang w:val="es-EC"/>
                      </w:rPr>
                      <w:t xml:space="preserve">  Etapa I</w:t>
                    </w:r>
                  </w:p>
                  <w:p w:rsidR="00164D03" w:rsidRPr="00694143" w:rsidRDefault="00164D03" w:rsidP="00100056">
                    <w:pPr>
                      <w:jc w:val="center"/>
                      <w:rPr>
                        <w:rFonts w:ascii="Arial" w:hAnsi="Arial" w:cs="Arial"/>
                        <w:b/>
                        <w:lang w:val="es-EC"/>
                      </w:rPr>
                    </w:pPr>
                    <w:r>
                      <w:rPr>
                        <w:rFonts w:ascii="Arial" w:hAnsi="Arial" w:cs="Arial"/>
                        <w:b/>
                        <w:lang w:val="es-EC"/>
                      </w:rPr>
                      <w:t>EE</w:t>
                    </w:r>
                  </w:p>
                </w:txbxContent>
              </v:textbox>
            </v:shape>
            <v:shape id="_x0000_s1029" type="#_x0000_t202" style="position:absolute;left:3945;top:9315;width:4410;height:690" fillcolor="#daeef3" strokecolor="#4f81bd" strokeweight="2.5pt">
              <v:shadow color="#868686"/>
              <v:textbox style="mso-next-textbox:#_x0000_s1029">
                <w:txbxContent>
                  <w:p w:rsidR="00164D03" w:rsidRPr="00694143" w:rsidRDefault="00164D03" w:rsidP="00100056">
                    <w:pPr>
                      <w:jc w:val="center"/>
                      <w:rPr>
                        <w:rFonts w:ascii="Arial" w:hAnsi="Arial" w:cs="Arial"/>
                        <w:b/>
                        <w:lang w:val="es-EC"/>
                      </w:rPr>
                    </w:pPr>
                    <w:r w:rsidRPr="00694143">
                      <w:rPr>
                        <w:rFonts w:ascii="Arial" w:hAnsi="Arial" w:cs="Arial"/>
                        <w:b/>
                        <w:lang w:val="es-EC"/>
                      </w:rPr>
                      <w:t>Identificación de los Problemas</w:t>
                    </w:r>
                    <w:r>
                      <w:rPr>
                        <w:rFonts w:ascii="Arial" w:hAnsi="Arial" w:cs="Arial"/>
                        <w:b/>
                        <w:lang w:val="es-EC"/>
                      </w:rPr>
                      <w:t xml:space="preserve"> Etapa II</w:t>
                    </w:r>
                  </w:p>
                </w:txbxContent>
              </v:textbox>
            </v:shape>
            <v:shape id="_x0000_s1030" type="#_x0000_t202" style="position:absolute;left:3945;top:10500;width:4410;height:690" fillcolor="#daeef3" strokecolor="#4f81bd" strokeweight="2.5pt">
              <v:shadow color="#868686"/>
              <v:textbox style="mso-next-textbox:#_x0000_s1030">
                <w:txbxContent>
                  <w:p w:rsidR="00164D03" w:rsidRPr="00694143" w:rsidRDefault="00164D03" w:rsidP="00100056">
                    <w:pPr>
                      <w:jc w:val="center"/>
                      <w:rPr>
                        <w:rFonts w:ascii="Arial" w:hAnsi="Arial" w:cs="Arial"/>
                        <w:b/>
                        <w:lang w:val="es-EC"/>
                      </w:rPr>
                    </w:pPr>
                    <w:r w:rsidRPr="00694143">
                      <w:rPr>
                        <w:rFonts w:ascii="Arial" w:hAnsi="Arial" w:cs="Arial"/>
                        <w:b/>
                        <w:lang w:val="es-EC"/>
                      </w:rPr>
                      <w:t>Implementación de las Mejoras</w:t>
                    </w:r>
                    <w:r>
                      <w:rPr>
                        <w:rFonts w:ascii="Arial" w:hAnsi="Arial" w:cs="Arial"/>
                        <w:b/>
                        <w:lang w:val="es-EC"/>
                      </w:rPr>
                      <w:t xml:space="preserve"> Etapa III</w:t>
                    </w:r>
                  </w:p>
                </w:txbxContent>
              </v:textbox>
            </v:shape>
            <v:shape id="_x0000_s1031" type="#_x0000_t202" style="position:absolute;left:3945;top:11835;width:4410;height:690" fillcolor="#daeef3" strokecolor="#4f81bd" strokeweight="2.5pt">
              <v:shadow color="#868686"/>
              <v:textbox style="mso-next-textbox:#_x0000_s1031">
                <w:txbxContent>
                  <w:p w:rsidR="00164D03" w:rsidRPr="00694143" w:rsidRDefault="00164D03" w:rsidP="00100056">
                    <w:pPr>
                      <w:jc w:val="center"/>
                      <w:rPr>
                        <w:rFonts w:ascii="Arial" w:hAnsi="Arial" w:cs="Arial"/>
                        <w:b/>
                        <w:lang w:val="es-EC"/>
                      </w:rPr>
                    </w:pPr>
                    <w:r w:rsidRPr="00694143">
                      <w:rPr>
                        <w:rFonts w:ascii="Arial" w:hAnsi="Arial" w:cs="Arial"/>
                        <w:b/>
                        <w:lang w:val="es-EC"/>
                      </w:rPr>
                      <w:t>Análisis de Indicadores</w:t>
                    </w:r>
                    <w:r>
                      <w:rPr>
                        <w:rFonts w:ascii="Arial" w:hAnsi="Arial" w:cs="Arial"/>
                        <w:b/>
                        <w:lang w:val="es-EC"/>
                      </w:rPr>
                      <w:t xml:space="preserve">             Etapa IV</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5985;top:8880;width:330;height:315" fillcolor="#4f81bd" strokecolor="#f2f2f2" strokeweight="3pt">
              <v:shadow on="t" type="perspective" color="#243f60" opacity=".5" offset="1pt" offset2="-1pt"/>
              <v:textbox style="layout-flow:vertical-ideographic"/>
            </v:shape>
            <v:shape id="_x0000_s1033" type="#_x0000_t67" style="position:absolute;left:5985;top:10095;width:330;height:315" fillcolor="#4f81bd" strokecolor="#f2f2f2" strokeweight="3pt">
              <v:shadow on="t" type="perspective" color="#243f60" opacity=".5" offset="1pt" offset2="-1pt"/>
              <v:textbox style="layout-flow:vertical-ideographic"/>
            </v:shape>
            <v:shape id="_x0000_s1034" type="#_x0000_t67" style="position:absolute;left:5985;top:11340;width:330;height:315" fillcolor="#4f81bd" strokecolor="#f2f2f2" strokeweight="3pt">
              <v:shadow on="t" type="perspective" color="#243f60" opacity=".5" offset="1pt" offset2="-1pt"/>
              <v:textbox style="layout-flow:vertical-ideographic"/>
            </v:shape>
          </v:group>
        </w:pict>
      </w: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spacing w:line="480" w:lineRule="auto"/>
        <w:ind w:left="284"/>
        <w:jc w:val="center"/>
        <w:rPr>
          <w:rFonts w:ascii="Arial" w:hAnsi="Arial" w:cs="Arial"/>
          <w:b/>
          <w:color w:val="000000"/>
        </w:rPr>
      </w:pPr>
      <w:r w:rsidRPr="00133F66">
        <w:rPr>
          <w:rFonts w:ascii="Arial" w:hAnsi="Arial" w:cs="Arial"/>
          <w:b/>
          <w:color w:val="000000"/>
        </w:rPr>
        <w:t>FIGURA 1.1 METODOLOGÍA DE LA TESIS</w:t>
      </w: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535843">
      <w:pPr>
        <w:spacing w:line="480" w:lineRule="auto"/>
        <w:ind w:left="993"/>
        <w:jc w:val="both"/>
        <w:rPr>
          <w:rFonts w:ascii="Arial" w:hAnsi="Arial" w:cs="Arial"/>
          <w:color w:val="000000"/>
        </w:rPr>
      </w:pPr>
      <w:r w:rsidRPr="00133F66">
        <w:rPr>
          <w:rFonts w:ascii="Arial" w:hAnsi="Arial" w:cs="Arial"/>
          <w:color w:val="000000"/>
        </w:rPr>
        <w:lastRenderedPageBreak/>
        <w:t>El desarrollo de esta metodología se lleva a cabo de la siguiente manera:</w:t>
      </w:r>
    </w:p>
    <w:p w:rsidR="00100056" w:rsidRPr="00133F66" w:rsidRDefault="00100056" w:rsidP="00DB12C7">
      <w:pPr>
        <w:numPr>
          <w:ilvl w:val="0"/>
          <w:numId w:val="17"/>
        </w:numPr>
        <w:spacing w:line="480" w:lineRule="auto"/>
        <w:ind w:left="1418"/>
        <w:jc w:val="both"/>
        <w:rPr>
          <w:rFonts w:ascii="Arial" w:hAnsi="Arial" w:cs="Arial"/>
          <w:b/>
          <w:color w:val="000000"/>
          <w:u w:val="single"/>
        </w:rPr>
      </w:pPr>
      <w:r w:rsidRPr="00133F66">
        <w:rPr>
          <w:rFonts w:ascii="Arial" w:hAnsi="Arial" w:cs="Arial"/>
          <w:b/>
          <w:color w:val="000000"/>
          <w:u w:val="single"/>
        </w:rPr>
        <w:t>Etapa I</w:t>
      </w:r>
    </w:p>
    <w:p w:rsidR="00100056" w:rsidRPr="00133F66" w:rsidRDefault="00100056" w:rsidP="00E56BAF">
      <w:pPr>
        <w:spacing w:line="480" w:lineRule="auto"/>
        <w:ind w:left="1416"/>
        <w:jc w:val="both"/>
        <w:rPr>
          <w:rFonts w:ascii="Arial" w:hAnsi="Arial" w:cs="Arial"/>
          <w:b/>
          <w:color w:val="000000"/>
        </w:rPr>
      </w:pPr>
      <w:r w:rsidRPr="00133F66">
        <w:rPr>
          <w:rFonts w:ascii="Arial" w:hAnsi="Arial" w:cs="Arial"/>
          <w:b/>
          <w:color w:val="000000"/>
        </w:rPr>
        <w:t>Descripción de la Situación Actual del Proceso.</w:t>
      </w:r>
    </w:p>
    <w:p w:rsidR="00100056" w:rsidRPr="00133F66" w:rsidRDefault="00100056" w:rsidP="00E56BAF">
      <w:pPr>
        <w:spacing w:line="480" w:lineRule="auto"/>
        <w:ind w:left="1416"/>
        <w:jc w:val="both"/>
        <w:rPr>
          <w:rFonts w:ascii="Arial" w:hAnsi="Arial" w:cs="Arial"/>
          <w:color w:val="000000"/>
        </w:rPr>
      </w:pPr>
      <w:r w:rsidRPr="00133F66">
        <w:rPr>
          <w:rFonts w:ascii="Arial" w:hAnsi="Arial" w:cs="Arial"/>
          <w:color w:val="000000"/>
        </w:rPr>
        <w:t>El análisis de la situación actual del proceso se realiza a través de reuniones con el Jefe del Taller y Supervisores, en donde se identifican fortalezas y debilidades, que da una idea clara para poder elaborar el diagrama de flujo del proceso y un mapeo de la cadena de valor del proceso actual.</w:t>
      </w:r>
    </w:p>
    <w:p w:rsidR="00100056" w:rsidRPr="00133F66" w:rsidRDefault="00100056" w:rsidP="00100056">
      <w:pPr>
        <w:spacing w:line="480" w:lineRule="auto"/>
        <w:ind w:left="284"/>
        <w:jc w:val="both"/>
        <w:rPr>
          <w:rFonts w:ascii="Arial" w:hAnsi="Arial" w:cs="Arial"/>
          <w:b/>
          <w:color w:val="000000"/>
        </w:rPr>
      </w:pPr>
    </w:p>
    <w:p w:rsidR="00100056" w:rsidRPr="00133F66" w:rsidRDefault="00100056" w:rsidP="00DB12C7">
      <w:pPr>
        <w:numPr>
          <w:ilvl w:val="0"/>
          <w:numId w:val="17"/>
        </w:numPr>
        <w:spacing w:line="480" w:lineRule="auto"/>
        <w:ind w:left="1418"/>
        <w:jc w:val="both"/>
        <w:rPr>
          <w:rFonts w:ascii="Arial" w:hAnsi="Arial" w:cs="Arial"/>
          <w:b/>
          <w:color w:val="000000"/>
          <w:u w:val="single"/>
        </w:rPr>
      </w:pPr>
      <w:r w:rsidRPr="00133F66">
        <w:rPr>
          <w:rFonts w:ascii="Arial" w:hAnsi="Arial" w:cs="Arial"/>
          <w:b/>
          <w:color w:val="000000"/>
          <w:u w:val="single"/>
        </w:rPr>
        <w:t>Etapa II</w:t>
      </w:r>
    </w:p>
    <w:p w:rsidR="00100056" w:rsidRPr="00133F66" w:rsidRDefault="00100056" w:rsidP="00E56BAF">
      <w:pPr>
        <w:spacing w:line="480" w:lineRule="auto"/>
        <w:ind w:left="1416"/>
        <w:jc w:val="both"/>
        <w:rPr>
          <w:rFonts w:ascii="Arial" w:hAnsi="Arial" w:cs="Arial"/>
          <w:b/>
          <w:color w:val="000000"/>
        </w:rPr>
      </w:pPr>
      <w:r w:rsidRPr="00133F66">
        <w:rPr>
          <w:rFonts w:ascii="Arial" w:hAnsi="Arial" w:cs="Arial"/>
          <w:b/>
          <w:color w:val="000000"/>
        </w:rPr>
        <w:t>Identificación de los problemas.</w:t>
      </w:r>
    </w:p>
    <w:p w:rsidR="00100056" w:rsidRPr="00133F66" w:rsidRDefault="00100056" w:rsidP="00E56BAF">
      <w:pPr>
        <w:spacing w:line="480" w:lineRule="auto"/>
        <w:ind w:left="1416"/>
        <w:jc w:val="both"/>
        <w:rPr>
          <w:rFonts w:ascii="Arial" w:hAnsi="Arial" w:cs="Arial"/>
          <w:color w:val="000000"/>
        </w:rPr>
      </w:pPr>
      <w:r w:rsidRPr="00133F66">
        <w:rPr>
          <w:rFonts w:ascii="Arial" w:hAnsi="Arial" w:cs="Arial"/>
          <w:color w:val="000000"/>
        </w:rPr>
        <w:t>Se realiza entrevistas a los operarios de las diferentes áreas del proceso para descubrir problemas potenciales, que luego son clasificados según su tipo con el propósito de seleccionar los más críticos para ser mejorados.</w:t>
      </w:r>
    </w:p>
    <w:p w:rsidR="00100056" w:rsidRPr="00133F66" w:rsidRDefault="00100056" w:rsidP="00100056">
      <w:pPr>
        <w:spacing w:line="480" w:lineRule="auto"/>
        <w:ind w:left="284"/>
        <w:jc w:val="both"/>
        <w:rPr>
          <w:rFonts w:ascii="Arial" w:hAnsi="Arial" w:cs="Arial"/>
          <w:b/>
          <w:color w:val="000000"/>
        </w:rPr>
      </w:pPr>
    </w:p>
    <w:p w:rsidR="00100056" w:rsidRPr="00133F66" w:rsidRDefault="00100056" w:rsidP="00DB12C7">
      <w:pPr>
        <w:numPr>
          <w:ilvl w:val="0"/>
          <w:numId w:val="17"/>
        </w:numPr>
        <w:spacing w:line="480" w:lineRule="auto"/>
        <w:ind w:left="1418"/>
        <w:jc w:val="both"/>
        <w:rPr>
          <w:rFonts w:ascii="Arial" w:hAnsi="Arial" w:cs="Arial"/>
          <w:b/>
          <w:color w:val="000000"/>
        </w:rPr>
      </w:pPr>
      <w:r w:rsidRPr="00133F66">
        <w:rPr>
          <w:rFonts w:ascii="Arial" w:hAnsi="Arial" w:cs="Arial"/>
          <w:b/>
          <w:color w:val="000000"/>
        </w:rPr>
        <w:t>Etapa III</w:t>
      </w:r>
    </w:p>
    <w:p w:rsidR="00100056" w:rsidRPr="00133F66" w:rsidRDefault="00100056" w:rsidP="006A6E11">
      <w:pPr>
        <w:spacing w:line="480" w:lineRule="auto"/>
        <w:ind w:left="1416"/>
        <w:jc w:val="both"/>
        <w:rPr>
          <w:rFonts w:ascii="Arial" w:hAnsi="Arial" w:cs="Arial"/>
          <w:b/>
          <w:color w:val="000000"/>
        </w:rPr>
      </w:pPr>
      <w:r w:rsidRPr="00133F66">
        <w:rPr>
          <w:rFonts w:ascii="Arial" w:hAnsi="Arial" w:cs="Arial"/>
          <w:b/>
          <w:color w:val="000000"/>
        </w:rPr>
        <w:t>Implementación de Mejoras.</w:t>
      </w:r>
    </w:p>
    <w:p w:rsidR="00100056" w:rsidRPr="00133F66" w:rsidRDefault="00100056" w:rsidP="006A6E11">
      <w:pPr>
        <w:spacing w:line="480" w:lineRule="auto"/>
        <w:ind w:left="1416"/>
        <w:jc w:val="both"/>
        <w:rPr>
          <w:rFonts w:ascii="Arial" w:hAnsi="Arial" w:cs="Arial"/>
          <w:color w:val="000000"/>
        </w:rPr>
      </w:pPr>
      <w:r w:rsidRPr="00133F66">
        <w:rPr>
          <w:rFonts w:ascii="Arial" w:hAnsi="Arial" w:cs="Arial"/>
          <w:color w:val="000000"/>
        </w:rPr>
        <w:t xml:space="preserve">En esta parte se desarrolla y se propone un plan para ser implementado con el propósito de dar solución a los problemas </w:t>
      </w:r>
      <w:r w:rsidRPr="00133F66">
        <w:rPr>
          <w:rFonts w:ascii="Arial" w:hAnsi="Arial" w:cs="Arial"/>
          <w:color w:val="000000"/>
        </w:rPr>
        <w:lastRenderedPageBreak/>
        <w:t>encontrados y nuevamente se realiza un mapeo de la cadena de valor.</w:t>
      </w:r>
    </w:p>
    <w:p w:rsidR="00100056" w:rsidRPr="00133F66" w:rsidRDefault="00100056" w:rsidP="00100056">
      <w:pPr>
        <w:spacing w:line="480" w:lineRule="auto"/>
        <w:ind w:left="284"/>
        <w:jc w:val="both"/>
        <w:rPr>
          <w:rFonts w:ascii="Arial" w:hAnsi="Arial" w:cs="Arial"/>
          <w:b/>
          <w:color w:val="000000"/>
        </w:rPr>
      </w:pPr>
    </w:p>
    <w:p w:rsidR="00100056" w:rsidRPr="00133F66" w:rsidRDefault="00100056" w:rsidP="00DB12C7">
      <w:pPr>
        <w:numPr>
          <w:ilvl w:val="0"/>
          <w:numId w:val="17"/>
        </w:numPr>
        <w:spacing w:line="480" w:lineRule="auto"/>
        <w:ind w:left="1418"/>
        <w:jc w:val="both"/>
        <w:rPr>
          <w:rFonts w:ascii="Arial" w:hAnsi="Arial" w:cs="Arial"/>
          <w:b/>
          <w:color w:val="000000"/>
          <w:u w:val="single"/>
        </w:rPr>
      </w:pPr>
      <w:r w:rsidRPr="00133F66">
        <w:rPr>
          <w:rFonts w:ascii="Arial" w:hAnsi="Arial" w:cs="Arial"/>
          <w:b/>
          <w:color w:val="000000"/>
          <w:u w:val="single"/>
        </w:rPr>
        <w:t>Etapa IV</w:t>
      </w:r>
    </w:p>
    <w:p w:rsidR="00100056" w:rsidRPr="00133F66" w:rsidRDefault="00100056" w:rsidP="006A6E11">
      <w:pPr>
        <w:spacing w:line="480" w:lineRule="auto"/>
        <w:ind w:left="1418"/>
        <w:jc w:val="both"/>
        <w:rPr>
          <w:rFonts w:ascii="Arial" w:hAnsi="Arial" w:cs="Arial"/>
          <w:b/>
          <w:color w:val="000000"/>
        </w:rPr>
      </w:pPr>
      <w:r w:rsidRPr="00133F66">
        <w:rPr>
          <w:rFonts w:ascii="Arial" w:hAnsi="Arial" w:cs="Arial"/>
          <w:b/>
          <w:color w:val="000000"/>
        </w:rPr>
        <w:t>Análisis de Indicadores.</w:t>
      </w:r>
    </w:p>
    <w:p w:rsidR="00100056" w:rsidRPr="00133F66" w:rsidRDefault="00100056" w:rsidP="006A6E11">
      <w:pPr>
        <w:spacing w:line="480" w:lineRule="auto"/>
        <w:ind w:left="1416"/>
        <w:jc w:val="both"/>
        <w:rPr>
          <w:rFonts w:ascii="Arial" w:hAnsi="Arial" w:cs="Arial"/>
          <w:color w:val="000000"/>
        </w:rPr>
      </w:pPr>
      <w:r w:rsidRPr="00133F66">
        <w:rPr>
          <w:rFonts w:ascii="Arial" w:hAnsi="Arial" w:cs="Arial"/>
          <w:color w:val="000000"/>
        </w:rPr>
        <w:t>Luego de haber aplicado la Técnica del Mantenimiento Autónomo se realizan evaluaciones para medir el avance del proceso en estudio.</w:t>
      </w:r>
    </w:p>
    <w:p w:rsidR="00100056" w:rsidRPr="00133F66" w:rsidRDefault="00100056" w:rsidP="00100056">
      <w:pPr>
        <w:spacing w:line="480" w:lineRule="auto"/>
        <w:ind w:left="284"/>
        <w:jc w:val="both"/>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Pr="00133F66" w:rsidRDefault="00100056" w:rsidP="00100056">
      <w:pPr>
        <w:ind w:left="284"/>
        <w:rPr>
          <w:rFonts w:ascii="Arial" w:hAnsi="Arial" w:cs="Arial"/>
          <w:color w:val="000000"/>
        </w:rPr>
      </w:pPr>
    </w:p>
    <w:p w:rsidR="00100056" w:rsidRDefault="00100056"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Default="000F5767" w:rsidP="00100056">
      <w:pPr>
        <w:ind w:left="284"/>
        <w:rPr>
          <w:rFonts w:ascii="Arial" w:hAnsi="Arial" w:cs="Arial"/>
          <w:color w:val="000000"/>
        </w:rPr>
      </w:pPr>
    </w:p>
    <w:p w:rsidR="000F5767" w:rsidRPr="000F5767" w:rsidRDefault="000F5767" w:rsidP="00100056">
      <w:pPr>
        <w:ind w:left="284"/>
        <w:rPr>
          <w:rFonts w:ascii="Arial" w:hAnsi="Arial" w:cs="Arial"/>
          <w:color w:val="000000"/>
          <w:sz w:val="20"/>
        </w:rPr>
      </w:pPr>
    </w:p>
    <w:p w:rsidR="00100056" w:rsidRPr="000F5767" w:rsidRDefault="00100056" w:rsidP="00100056">
      <w:pPr>
        <w:ind w:left="284"/>
        <w:rPr>
          <w:rFonts w:ascii="Arial" w:hAnsi="Arial" w:cs="Arial"/>
          <w:color w:val="000000"/>
          <w:sz w:val="20"/>
        </w:rPr>
      </w:pPr>
    </w:p>
    <w:p w:rsidR="00100056" w:rsidRDefault="00100056" w:rsidP="00100056">
      <w:pPr>
        <w:ind w:left="284"/>
        <w:rPr>
          <w:rFonts w:ascii="Arial" w:hAnsi="Arial" w:cs="Arial"/>
          <w:color w:val="000000"/>
        </w:rPr>
      </w:pPr>
    </w:p>
    <w:p w:rsidR="000925CE" w:rsidRPr="000925CE" w:rsidRDefault="000925CE" w:rsidP="00100056">
      <w:pPr>
        <w:ind w:left="284"/>
        <w:rPr>
          <w:rFonts w:ascii="Arial" w:hAnsi="Arial" w:cs="Arial"/>
          <w:color w:val="000000"/>
          <w:sz w:val="32"/>
        </w:rPr>
      </w:pPr>
    </w:p>
    <w:p w:rsidR="00100056" w:rsidRDefault="00100056" w:rsidP="000F5767">
      <w:pPr>
        <w:spacing w:line="480" w:lineRule="auto"/>
        <w:ind w:left="284"/>
        <w:jc w:val="center"/>
        <w:rPr>
          <w:rFonts w:ascii="Arial" w:hAnsi="Arial" w:cs="Arial"/>
          <w:b/>
          <w:color w:val="000000"/>
          <w:sz w:val="48"/>
          <w:szCs w:val="48"/>
        </w:rPr>
      </w:pPr>
      <w:r w:rsidRPr="00133F66">
        <w:rPr>
          <w:rFonts w:ascii="Arial" w:hAnsi="Arial" w:cs="Arial"/>
          <w:b/>
          <w:color w:val="000000"/>
          <w:sz w:val="48"/>
          <w:szCs w:val="48"/>
        </w:rPr>
        <w:t>CAPÍTULO 2</w:t>
      </w:r>
    </w:p>
    <w:p w:rsidR="00100056" w:rsidRPr="00133F66" w:rsidRDefault="00100056" w:rsidP="00100056">
      <w:pPr>
        <w:spacing w:line="480" w:lineRule="auto"/>
        <w:ind w:left="284"/>
        <w:rPr>
          <w:rFonts w:ascii="Arial" w:hAnsi="Arial" w:cs="Arial"/>
          <w:color w:val="000000"/>
        </w:rPr>
      </w:pPr>
    </w:p>
    <w:p w:rsidR="00100056" w:rsidRPr="00133F66" w:rsidRDefault="00100056" w:rsidP="000F5767">
      <w:pPr>
        <w:spacing w:line="480" w:lineRule="auto"/>
        <w:ind w:left="426" w:hanging="426"/>
        <w:jc w:val="both"/>
        <w:rPr>
          <w:rFonts w:ascii="Arial" w:hAnsi="Arial" w:cs="Arial"/>
          <w:b/>
          <w:bCs/>
          <w:color w:val="000000"/>
          <w:sz w:val="32"/>
          <w:szCs w:val="32"/>
        </w:rPr>
      </w:pPr>
      <w:r>
        <w:rPr>
          <w:rFonts w:ascii="Arial" w:hAnsi="Arial" w:cs="Arial"/>
          <w:b/>
          <w:bCs/>
          <w:color w:val="000000"/>
          <w:sz w:val="32"/>
          <w:szCs w:val="32"/>
        </w:rPr>
        <w:t xml:space="preserve">2. </w:t>
      </w:r>
      <w:r w:rsidR="00E31913">
        <w:rPr>
          <w:rFonts w:ascii="Arial" w:hAnsi="Arial" w:cs="Arial"/>
          <w:b/>
          <w:bCs/>
          <w:color w:val="000000"/>
          <w:sz w:val="32"/>
          <w:szCs w:val="32"/>
        </w:rPr>
        <w:t xml:space="preserve"> </w:t>
      </w:r>
      <w:r w:rsidRPr="00133F66">
        <w:rPr>
          <w:rFonts w:ascii="Arial" w:hAnsi="Arial" w:cs="Arial"/>
          <w:b/>
          <w:bCs/>
          <w:color w:val="000000"/>
          <w:sz w:val="32"/>
          <w:szCs w:val="32"/>
        </w:rPr>
        <w:t>MARCO TEÓRICO Y CONCEPTUAL</w:t>
      </w:r>
    </w:p>
    <w:p w:rsidR="00100056" w:rsidRPr="00133F66" w:rsidRDefault="00100056" w:rsidP="00E31913">
      <w:pPr>
        <w:spacing w:line="480" w:lineRule="auto"/>
        <w:ind w:left="426"/>
        <w:jc w:val="both"/>
        <w:rPr>
          <w:rFonts w:ascii="Arial" w:hAnsi="Arial" w:cs="Arial"/>
          <w:color w:val="000000"/>
        </w:rPr>
      </w:pPr>
      <w:r w:rsidRPr="00133F66">
        <w:rPr>
          <w:rFonts w:ascii="Arial" w:hAnsi="Arial" w:cs="Arial"/>
          <w:color w:val="000000"/>
        </w:rPr>
        <w:t xml:space="preserve">A continuación se presenta un marco conceptual, el cual define los conceptos básicos que deben estar claros para la comprensión del tema. </w:t>
      </w:r>
    </w:p>
    <w:p w:rsidR="00100056" w:rsidRPr="00133F66" w:rsidRDefault="00100056" w:rsidP="00100056">
      <w:pPr>
        <w:autoSpaceDE w:val="0"/>
        <w:autoSpaceDN w:val="0"/>
        <w:adjustRightInd w:val="0"/>
        <w:spacing w:line="480" w:lineRule="auto"/>
        <w:outlineLvl w:val="2"/>
        <w:rPr>
          <w:rFonts w:ascii="Arial" w:hAnsi="Arial" w:cs="Arial"/>
          <w:b/>
          <w:bCs/>
          <w:color w:val="000000"/>
        </w:rPr>
      </w:pPr>
    </w:p>
    <w:p w:rsidR="00100056" w:rsidRPr="00133F66" w:rsidRDefault="00100056" w:rsidP="00E31913">
      <w:pPr>
        <w:spacing w:line="480" w:lineRule="auto"/>
        <w:ind w:left="993" w:hanging="567"/>
        <w:jc w:val="both"/>
        <w:rPr>
          <w:rFonts w:ascii="Arial" w:hAnsi="Arial" w:cs="Arial"/>
          <w:color w:val="000000"/>
        </w:rPr>
      </w:pPr>
      <w:r w:rsidRPr="00133F66">
        <w:rPr>
          <w:rFonts w:ascii="Arial" w:hAnsi="Arial" w:cs="Arial"/>
          <w:b/>
          <w:bCs/>
          <w:color w:val="000000"/>
        </w:rPr>
        <w:t xml:space="preserve">2.1 </w:t>
      </w:r>
      <w:r w:rsidR="00E31913">
        <w:rPr>
          <w:rFonts w:ascii="Arial" w:hAnsi="Arial" w:cs="Arial"/>
          <w:b/>
          <w:bCs/>
          <w:color w:val="000000"/>
        </w:rPr>
        <w:t xml:space="preserve">  </w:t>
      </w:r>
      <w:r w:rsidRPr="00133F66">
        <w:rPr>
          <w:rFonts w:ascii="Arial" w:hAnsi="Arial" w:cs="Arial"/>
          <w:b/>
          <w:bCs/>
          <w:color w:val="000000"/>
        </w:rPr>
        <w:t xml:space="preserve">Conceptos importantes. </w:t>
      </w:r>
    </w:p>
    <w:p w:rsidR="00100056" w:rsidRPr="00133F66" w:rsidRDefault="00100056" w:rsidP="00E31913">
      <w:pPr>
        <w:spacing w:line="480" w:lineRule="auto"/>
        <w:ind w:left="993"/>
        <w:jc w:val="both"/>
        <w:rPr>
          <w:rFonts w:ascii="Arial" w:hAnsi="Arial" w:cs="Arial"/>
          <w:color w:val="000000"/>
        </w:rPr>
      </w:pPr>
      <w:r w:rsidRPr="00133F66">
        <w:rPr>
          <w:rFonts w:ascii="Arial" w:hAnsi="Arial" w:cs="Arial"/>
          <w:color w:val="000000"/>
        </w:rPr>
        <w:t xml:space="preserve">El concepto de sistema, en general, está sustentado sobre el hecho de que ningún sistema puede existir aislado completamente y siempre tendrán factores externos que lo rodean y pueden afectarlos. </w:t>
      </w:r>
    </w:p>
    <w:p w:rsidR="00100056" w:rsidRPr="00133F66" w:rsidRDefault="00100056" w:rsidP="00E31913">
      <w:pPr>
        <w:spacing w:line="480" w:lineRule="auto"/>
        <w:ind w:left="993"/>
        <w:jc w:val="both"/>
        <w:rPr>
          <w:rFonts w:ascii="Arial" w:hAnsi="Arial" w:cs="Arial"/>
          <w:color w:val="000000"/>
        </w:rPr>
      </w:pPr>
      <w:r w:rsidRPr="00133F66">
        <w:rPr>
          <w:rFonts w:ascii="Arial" w:hAnsi="Arial" w:cs="Arial"/>
          <w:color w:val="000000"/>
        </w:rPr>
        <w:t xml:space="preserve">El manejo de la palabra sistema es muy antiguo, sin embargo, en la actualidad es difícil obtener una definición precisa y clara, debido a la necesidad existente de satisfacer los requisitos lógicos de los diferentes contextos donde el término sistema puede ser utilizado. No obstante a continuación se presentan algunas definiciones de sistema: </w:t>
      </w:r>
    </w:p>
    <w:p w:rsidR="00100056" w:rsidRPr="00133F66" w:rsidRDefault="00100056" w:rsidP="008E1678">
      <w:pPr>
        <w:numPr>
          <w:ilvl w:val="0"/>
          <w:numId w:val="18"/>
        </w:numPr>
        <w:spacing w:after="200" w:line="480" w:lineRule="auto"/>
        <w:ind w:left="1418"/>
        <w:jc w:val="both"/>
        <w:rPr>
          <w:rFonts w:ascii="Arial" w:hAnsi="Arial" w:cs="Arial"/>
          <w:color w:val="000000"/>
        </w:rPr>
      </w:pPr>
      <w:r w:rsidRPr="00133F66">
        <w:rPr>
          <w:rFonts w:ascii="Arial" w:hAnsi="Arial" w:cs="Arial"/>
          <w:color w:val="000000"/>
        </w:rPr>
        <w:lastRenderedPageBreak/>
        <w:t xml:space="preserve">Es el conjunto de dos o más elementos interrelacionados entre sí, que trabajan para lograr un objetivo común. </w:t>
      </w:r>
    </w:p>
    <w:p w:rsidR="00100056" w:rsidRPr="00133F66" w:rsidRDefault="00100056" w:rsidP="008E1678">
      <w:pPr>
        <w:numPr>
          <w:ilvl w:val="0"/>
          <w:numId w:val="18"/>
        </w:numPr>
        <w:spacing w:after="200" w:line="480" w:lineRule="auto"/>
        <w:ind w:left="1418"/>
        <w:jc w:val="both"/>
        <w:rPr>
          <w:rFonts w:ascii="Arial" w:hAnsi="Arial" w:cs="Arial"/>
          <w:color w:val="000000"/>
        </w:rPr>
      </w:pPr>
      <w:r w:rsidRPr="00133F66">
        <w:rPr>
          <w:rFonts w:ascii="Arial" w:hAnsi="Arial" w:cs="Arial"/>
          <w:color w:val="000000"/>
        </w:rPr>
        <w:t xml:space="preserve">Un sistema puede ser concebido como un cierto aspecto de la realidad, al que se puede adscribir una descripción, en la que básicamente se enuncien una serie de partes componentes y una forma de interacción entre ellas, que suministre un vínculo que las organice en la unidad que es el sistema. </w:t>
      </w:r>
    </w:p>
    <w:p w:rsidR="00100056" w:rsidRPr="00133F66" w:rsidRDefault="00100056" w:rsidP="008E1678">
      <w:pPr>
        <w:numPr>
          <w:ilvl w:val="0"/>
          <w:numId w:val="18"/>
        </w:numPr>
        <w:spacing w:after="200" w:line="480" w:lineRule="auto"/>
        <w:ind w:left="1418"/>
        <w:jc w:val="both"/>
        <w:rPr>
          <w:rFonts w:ascii="Arial" w:hAnsi="Arial" w:cs="Arial"/>
          <w:color w:val="000000"/>
        </w:rPr>
      </w:pPr>
      <w:r w:rsidRPr="00133F66">
        <w:rPr>
          <w:rFonts w:ascii="Arial" w:hAnsi="Arial" w:cs="Arial"/>
          <w:color w:val="000000"/>
        </w:rPr>
        <w:t xml:space="preserve">Es la idea de un conjunto de elementos conectados entre sí y que forman un todo, de modo que muestran las propiedades más bien del todo que de sus partes. </w:t>
      </w:r>
    </w:p>
    <w:p w:rsidR="00100056" w:rsidRDefault="00100056" w:rsidP="008E1678">
      <w:pPr>
        <w:numPr>
          <w:ilvl w:val="0"/>
          <w:numId w:val="18"/>
        </w:numPr>
        <w:spacing w:after="200" w:line="480" w:lineRule="auto"/>
        <w:ind w:left="1418"/>
        <w:jc w:val="both"/>
        <w:rPr>
          <w:rFonts w:ascii="Arial" w:hAnsi="Arial" w:cs="Arial"/>
          <w:color w:val="000000"/>
        </w:rPr>
      </w:pPr>
      <w:r w:rsidRPr="00133F66">
        <w:rPr>
          <w:rFonts w:ascii="Arial" w:hAnsi="Arial" w:cs="Arial"/>
          <w:color w:val="000000"/>
        </w:rPr>
        <w:t>Un sistema es un conjunto de elementos relacionados entre sí en función de un objetivo común, actuando en determinado entorno y con capacidad de autocontrol. En la definición de sistemas que se han presentado, se encierra una forma particular de ver el mundo; con la aplicación de la visión sistémica se trata de aprender cualquier realidad no sólo a través del estudio separado de sus partes, sino mediante un enfoque totalizador, donde juegan un importante papel las relaciones entre sus partes y el concepto de organización.</w:t>
      </w:r>
      <w:r>
        <w:rPr>
          <w:rFonts w:ascii="Arial" w:hAnsi="Arial" w:cs="Arial"/>
          <w:color w:val="000000"/>
        </w:rPr>
        <w:t xml:space="preserve"> </w:t>
      </w:r>
    </w:p>
    <w:p w:rsidR="000925CE" w:rsidRPr="00133F66" w:rsidRDefault="000925CE" w:rsidP="000925CE">
      <w:pPr>
        <w:spacing w:after="200" w:line="480" w:lineRule="auto"/>
        <w:ind w:left="1418"/>
        <w:jc w:val="both"/>
        <w:rPr>
          <w:rFonts w:ascii="Arial" w:hAnsi="Arial" w:cs="Arial"/>
          <w:color w:val="000000"/>
        </w:rPr>
      </w:pPr>
    </w:p>
    <w:p w:rsidR="00100056" w:rsidRPr="00133F66" w:rsidRDefault="00100056" w:rsidP="008E1678">
      <w:pPr>
        <w:spacing w:line="480" w:lineRule="auto"/>
        <w:ind w:left="993"/>
        <w:jc w:val="both"/>
        <w:rPr>
          <w:rFonts w:ascii="Arial" w:hAnsi="Arial" w:cs="Arial"/>
          <w:color w:val="000000"/>
        </w:rPr>
      </w:pPr>
      <w:r w:rsidRPr="00133F66">
        <w:rPr>
          <w:rFonts w:ascii="Arial" w:hAnsi="Arial" w:cs="Arial"/>
          <w:b/>
          <w:bCs/>
          <w:color w:val="000000"/>
        </w:rPr>
        <w:lastRenderedPageBreak/>
        <w:t xml:space="preserve">Clasificación de los Sistemas. </w:t>
      </w:r>
    </w:p>
    <w:p w:rsidR="00100056" w:rsidRPr="00133F66" w:rsidRDefault="00100056" w:rsidP="008E1678">
      <w:pPr>
        <w:spacing w:line="480" w:lineRule="auto"/>
        <w:ind w:left="993"/>
        <w:jc w:val="both"/>
        <w:rPr>
          <w:rFonts w:ascii="Arial" w:hAnsi="Arial" w:cs="Arial"/>
          <w:color w:val="000000"/>
        </w:rPr>
      </w:pPr>
      <w:r w:rsidRPr="00133F66">
        <w:rPr>
          <w:rFonts w:ascii="Arial" w:hAnsi="Arial" w:cs="Arial"/>
          <w:color w:val="000000"/>
        </w:rPr>
        <w:t xml:space="preserve">Existe una diversidad de clasificaciones, se mostrará a continuación solo una clasificación a nivel general: </w:t>
      </w:r>
    </w:p>
    <w:p w:rsidR="00100056" w:rsidRPr="00133F66" w:rsidRDefault="00100056" w:rsidP="008E1678">
      <w:pPr>
        <w:pStyle w:val="Prrafodelista"/>
        <w:numPr>
          <w:ilvl w:val="0"/>
          <w:numId w:val="6"/>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 xml:space="preserve">Sistemas abiertos: </w:t>
      </w:r>
      <w:r w:rsidRPr="00133F66">
        <w:rPr>
          <w:rFonts w:ascii="Arial" w:hAnsi="Arial" w:cs="Arial"/>
          <w:iCs/>
          <w:color w:val="000000"/>
          <w:sz w:val="24"/>
          <w:szCs w:val="24"/>
        </w:rPr>
        <w:t>Son</w:t>
      </w:r>
      <w:r w:rsidRPr="00133F66">
        <w:rPr>
          <w:rFonts w:ascii="Arial" w:hAnsi="Arial" w:cs="Arial"/>
          <w:color w:val="000000"/>
          <w:sz w:val="24"/>
          <w:szCs w:val="24"/>
        </w:rPr>
        <w:t xml:space="preserve"> aquellos que en sus actividades de transformación, reciben entradas del medio ambiente y vuelcan hacia él sus salidas, es decir, están en constante comunicación con su entorno. </w:t>
      </w:r>
    </w:p>
    <w:p w:rsidR="00100056" w:rsidRPr="008E1678" w:rsidRDefault="00100056" w:rsidP="008E1678">
      <w:pPr>
        <w:pStyle w:val="Prrafodelista"/>
        <w:numPr>
          <w:ilvl w:val="0"/>
          <w:numId w:val="6"/>
        </w:numPr>
        <w:autoSpaceDE w:val="0"/>
        <w:autoSpaceDN w:val="0"/>
        <w:adjustRightInd w:val="0"/>
        <w:spacing w:after="0" w:line="480" w:lineRule="auto"/>
        <w:ind w:left="1418"/>
        <w:jc w:val="both"/>
        <w:rPr>
          <w:rFonts w:ascii="Arial" w:eastAsia="Times New Roman" w:hAnsi="Arial" w:cs="Arial"/>
          <w:b/>
          <w:color w:val="000000"/>
          <w:sz w:val="24"/>
          <w:szCs w:val="24"/>
          <w:lang w:eastAsia="es-ES"/>
        </w:rPr>
      </w:pPr>
      <w:r w:rsidRPr="00133F66">
        <w:rPr>
          <w:rFonts w:ascii="Arial" w:hAnsi="Arial" w:cs="Arial"/>
          <w:b/>
          <w:iCs/>
          <w:color w:val="000000"/>
          <w:sz w:val="24"/>
          <w:szCs w:val="24"/>
        </w:rPr>
        <w:t xml:space="preserve">Sistemas cerrados: </w:t>
      </w:r>
      <w:r w:rsidRPr="00133F66">
        <w:rPr>
          <w:rFonts w:ascii="Arial" w:hAnsi="Arial" w:cs="Arial"/>
          <w:color w:val="000000"/>
          <w:sz w:val="24"/>
          <w:szCs w:val="24"/>
        </w:rPr>
        <w:t xml:space="preserve">Son aquellos que tienen la capacidad de importar, por sí mismos, energía e información de su medio ambiente exterior para compensar la pérdida durante su funcionamiento. </w:t>
      </w:r>
    </w:p>
    <w:p w:rsidR="008E1678" w:rsidRPr="00133F66" w:rsidRDefault="008E1678" w:rsidP="008E1678">
      <w:pPr>
        <w:pStyle w:val="Prrafodelista"/>
        <w:autoSpaceDE w:val="0"/>
        <w:autoSpaceDN w:val="0"/>
        <w:adjustRightInd w:val="0"/>
        <w:spacing w:after="0" w:line="480" w:lineRule="auto"/>
        <w:ind w:left="1418"/>
        <w:jc w:val="both"/>
        <w:rPr>
          <w:rFonts w:ascii="Arial" w:eastAsia="Times New Roman" w:hAnsi="Arial" w:cs="Arial"/>
          <w:b/>
          <w:color w:val="000000"/>
          <w:sz w:val="24"/>
          <w:szCs w:val="24"/>
          <w:lang w:eastAsia="es-ES"/>
        </w:rPr>
      </w:pPr>
    </w:p>
    <w:p w:rsidR="00100056" w:rsidRPr="00133F66" w:rsidRDefault="00100056" w:rsidP="008E1678">
      <w:pPr>
        <w:autoSpaceDE w:val="0"/>
        <w:autoSpaceDN w:val="0"/>
        <w:adjustRightInd w:val="0"/>
        <w:spacing w:line="480" w:lineRule="auto"/>
        <w:ind w:left="993"/>
        <w:outlineLvl w:val="3"/>
        <w:rPr>
          <w:rFonts w:ascii="Arial" w:hAnsi="Arial" w:cs="Arial"/>
          <w:b/>
          <w:bCs/>
          <w:color w:val="000000"/>
        </w:rPr>
      </w:pPr>
      <w:r w:rsidRPr="00133F66">
        <w:rPr>
          <w:rFonts w:ascii="Arial" w:hAnsi="Arial" w:cs="Arial"/>
          <w:b/>
          <w:bCs/>
          <w:color w:val="000000"/>
        </w:rPr>
        <w:t>Medio Ambiente.</w:t>
      </w:r>
    </w:p>
    <w:p w:rsidR="00100056" w:rsidRDefault="00100056" w:rsidP="008E1678">
      <w:pPr>
        <w:spacing w:line="480" w:lineRule="auto"/>
        <w:ind w:left="993"/>
        <w:jc w:val="both"/>
        <w:rPr>
          <w:rFonts w:ascii="Arial" w:hAnsi="Arial" w:cs="Arial"/>
          <w:color w:val="000000"/>
        </w:rPr>
      </w:pPr>
      <w:r w:rsidRPr="00133F66">
        <w:rPr>
          <w:rFonts w:ascii="Arial" w:hAnsi="Arial" w:cs="Arial"/>
          <w:color w:val="000000"/>
        </w:rPr>
        <w:t>El ambiente de un sistema, es el conjunto de todos aquellos elementos que rodean al mismo, al determinarse un cambio en sus atributos o relaciones estas pueden interactuar o modificar el sistema</w:t>
      </w:r>
      <w:r w:rsidR="008E1678">
        <w:rPr>
          <w:rFonts w:ascii="Arial" w:hAnsi="Arial" w:cs="Arial"/>
          <w:color w:val="000000"/>
        </w:rPr>
        <w:t>.</w:t>
      </w:r>
    </w:p>
    <w:p w:rsidR="008E1678" w:rsidRPr="00133F66" w:rsidRDefault="008E1678" w:rsidP="008E1678">
      <w:pPr>
        <w:spacing w:line="480" w:lineRule="auto"/>
        <w:ind w:left="993"/>
        <w:jc w:val="both"/>
        <w:rPr>
          <w:rFonts w:ascii="Arial" w:hAnsi="Arial" w:cs="Arial"/>
          <w:b/>
          <w:color w:val="000000"/>
        </w:rPr>
      </w:pPr>
    </w:p>
    <w:p w:rsidR="00100056" w:rsidRPr="00133F66" w:rsidRDefault="00100056" w:rsidP="008E1678">
      <w:pPr>
        <w:autoSpaceDE w:val="0"/>
        <w:autoSpaceDN w:val="0"/>
        <w:adjustRightInd w:val="0"/>
        <w:spacing w:line="480" w:lineRule="auto"/>
        <w:ind w:left="993"/>
        <w:outlineLvl w:val="3"/>
        <w:rPr>
          <w:rFonts w:ascii="Arial" w:hAnsi="Arial" w:cs="Arial"/>
          <w:color w:val="000000"/>
        </w:rPr>
      </w:pPr>
      <w:r w:rsidRPr="00133F66">
        <w:rPr>
          <w:rFonts w:ascii="Arial" w:hAnsi="Arial" w:cs="Arial"/>
          <w:b/>
          <w:bCs/>
          <w:color w:val="000000"/>
        </w:rPr>
        <w:t xml:space="preserve">Sistema de Gestión. </w:t>
      </w:r>
    </w:p>
    <w:p w:rsidR="00100056" w:rsidRPr="00133F66" w:rsidRDefault="00100056" w:rsidP="008E1678">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Se  define sistema de gestión como “el conjunto de procesos, comportamiento y herramientas que se emplean para garantizar </w:t>
      </w:r>
      <w:r w:rsidRPr="00133F66">
        <w:rPr>
          <w:rFonts w:ascii="Arial" w:hAnsi="Arial" w:cs="Arial"/>
          <w:color w:val="000000"/>
        </w:rPr>
        <w:lastRenderedPageBreak/>
        <w:t xml:space="preserve">que la organización realiza todas las tareas necesarias para alcanzar sus objetivos.” </w:t>
      </w:r>
    </w:p>
    <w:p w:rsidR="00100056" w:rsidRPr="00133F66" w:rsidRDefault="00100056" w:rsidP="00100056">
      <w:pPr>
        <w:autoSpaceDE w:val="0"/>
        <w:autoSpaceDN w:val="0"/>
        <w:adjustRightInd w:val="0"/>
        <w:ind w:left="284"/>
        <w:outlineLvl w:val="2"/>
        <w:rPr>
          <w:rFonts w:ascii="Arial" w:hAnsi="Arial" w:cs="Arial"/>
          <w:b/>
          <w:bCs/>
          <w:color w:val="000000"/>
        </w:rPr>
      </w:pPr>
    </w:p>
    <w:p w:rsidR="00100056" w:rsidRPr="00133F66" w:rsidRDefault="00100056" w:rsidP="008E1678">
      <w:pPr>
        <w:autoSpaceDE w:val="0"/>
        <w:autoSpaceDN w:val="0"/>
        <w:adjustRightInd w:val="0"/>
        <w:spacing w:line="480" w:lineRule="auto"/>
        <w:ind w:left="993" w:hanging="567"/>
        <w:outlineLvl w:val="2"/>
        <w:rPr>
          <w:rFonts w:ascii="Arial" w:hAnsi="Arial" w:cs="Arial"/>
          <w:b/>
          <w:bCs/>
          <w:color w:val="000000"/>
        </w:rPr>
      </w:pPr>
      <w:r w:rsidRPr="00133F66">
        <w:rPr>
          <w:rFonts w:ascii="Arial" w:hAnsi="Arial" w:cs="Arial"/>
          <w:b/>
          <w:bCs/>
          <w:color w:val="000000"/>
        </w:rPr>
        <w:t xml:space="preserve">2.2 </w:t>
      </w:r>
      <w:r w:rsidR="008E1678">
        <w:rPr>
          <w:rFonts w:ascii="Arial" w:hAnsi="Arial" w:cs="Arial"/>
          <w:b/>
          <w:bCs/>
          <w:color w:val="000000"/>
        </w:rPr>
        <w:t xml:space="preserve">   </w:t>
      </w:r>
      <w:r w:rsidRPr="00133F66">
        <w:rPr>
          <w:rFonts w:ascii="Arial" w:hAnsi="Arial" w:cs="Arial"/>
          <w:b/>
          <w:bCs/>
          <w:color w:val="000000"/>
        </w:rPr>
        <w:t xml:space="preserve">Objetivos del Mantenimiento. </w:t>
      </w:r>
    </w:p>
    <w:p w:rsidR="00100056" w:rsidRPr="00133F66" w:rsidRDefault="00100056" w:rsidP="008E1678">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Varios autores definen el término </w:t>
      </w:r>
      <w:r w:rsidRPr="00133F66">
        <w:rPr>
          <w:rFonts w:ascii="Arial" w:hAnsi="Arial" w:cs="Arial"/>
          <w:i/>
          <w:iCs/>
          <w:color w:val="000000"/>
        </w:rPr>
        <w:t xml:space="preserve">mantenimiento </w:t>
      </w:r>
      <w:r w:rsidRPr="00133F66">
        <w:rPr>
          <w:rFonts w:ascii="Arial" w:hAnsi="Arial" w:cs="Arial"/>
          <w:color w:val="000000"/>
        </w:rPr>
        <w:t xml:space="preserve">del siguiente modo: </w:t>
      </w:r>
    </w:p>
    <w:p w:rsidR="00100056" w:rsidRPr="00133F66" w:rsidRDefault="00100056" w:rsidP="008E1678">
      <w:pPr>
        <w:pStyle w:val="Prrafodelista"/>
        <w:numPr>
          <w:ilvl w:val="0"/>
          <w:numId w:val="7"/>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Combinación de actividades mediante las cuales un equipo o un sistema se mantienen en, o se restablece a, un estado en el que puede realizar las funciones designadas. </w:t>
      </w:r>
    </w:p>
    <w:p w:rsidR="00100056" w:rsidRPr="00133F66" w:rsidRDefault="00100056" w:rsidP="008E1678">
      <w:pPr>
        <w:pStyle w:val="Prrafodelista"/>
        <w:numPr>
          <w:ilvl w:val="0"/>
          <w:numId w:val="7"/>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Disciplina integradora que garantiza la disponibilidad, funcionalidad y conservación del equipamiento, siempre que se aplique correctamente, a un costo competitivo. Esto significa un incremento importante de la vida útil de los equipos y sus prestaciones. </w:t>
      </w:r>
    </w:p>
    <w:p w:rsidR="00100056" w:rsidRPr="00133F66" w:rsidRDefault="00100056" w:rsidP="008E1678">
      <w:pPr>
        <w:pStyle w:val="Prrafodelista"/>
        <w:numPr>
          <w:ilvl w:val="0"/>
          <w:numId w:val="7"/>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Es el conjunto de acciones que permite conservar o restablecer un sistema productivo a un estado específico, para que pueda cumplir un servicio determinado. </w:t>
      </w:r>
    </w:p>
    <w:p w:rsidR="008E1678" w:rsidRDefault="008E1678" w:rsidP="00100056">
      <w:pPr>
        <w:spacing w:line="480" w:lineRule="auto"/>
        <w:ind w:left="284"/>
        <w:jc w:val="both"/>
        <w:rPr>
          <w:rFonts w:ascii="Arial" w:hAnsi="Arial" w:cs="Arial"/>
          <w:color w:val="000000"/>
        </w:rPr>
      </w:pPr>
    </w:p>
    <w:p w:rsidR="00100056" w:rsidRDefault="00100056" w:rsidP="008E1678">
      <w:pPr>
        <w:spacing w:line="480" w:lineRule="auto"/>
        <w:ind w:left="993"/>
        <w:jc w:val="both"/>
        <w:rPr>
          <w:rFonts w:ascii="Arial" w:hAnsi="Arial" w:cs="Arial"/>
          <w:color w:val="000000"/>
        </w:rPr>
      </w:pPr>
      <w:r w:rsidRPr="00133F66">
        <w:rPr>
          <w:rFonts w:ascii="Arial" w:hAnsi="Arial" w:cs="Arial"/>
          <w:color w:val="000000"/>
        </w:rPr>
        <w:t xml:space="preserve">En general, el mantenimiento es gerenciar recursos y planificar actividades sobre la base de estudios estadísticos, donde se emplean filosofías de la nueva generación, desarrolladas en la última década, y en constante actualización. </w:t>
      </w:r>
    </w:p>
    <w:p w:rsidR="008E1678" w:rsidRDefault="008E1678" w:rsidP="008E1678">
      <w:pPr>
        <w:spacing w:line="480" w:lineRule="auto"/>
        <w:ind w:left="993"/>
        <w:jc w:val="both"/>
        <w:rPr>
          <w:rFonts w:ascii="Arial" w:hAnsi="Arial" w:cs="Arial"/>
          <w:color w:val="000000"/>
        </w:rPr>
      </w:pPr>
    </w:p>
    <w:p w:rsidR="00100056" w:rsidRPr="00133F66" w:rsidRDefault="00100056" w:rsidP="008E1678">
      <w:pPr>
        <w:autoSpaceDE w:val="0"/>
        <w:autoSpaceDN w:val="0"/>
        <w:adjustRightInd w:val="0"/>
        <w:spacing w:line="480" w:lineRule="auto"/>
        <w:ind w:left="993" w:hanging="567"/>
        <w:outlineLvl w:val="3"/>
        <w:rPr>
          <w:rFonts w:ascii="Arial" w:hAnsi="Arial" w:cs="Arial"/>
          <w:color w:val="000000"/>
        </w:rPr>
      </w:pPr>
      <w:r w:rsidRPr="00133F66">
        <w:rPr>
          <w:rFonts w:ascii="Arial" w:hAnsi="Arial" w:cs="Arial"/>
          <w:b/>
          <w:bCs/>
          <w:color w:val="000000"/>
        </w:rPr>
        <w:lastRenderedPageBreak/>
        <w:t>2.3</w:t>
      </w:r>
      <w:r w:rsidR="008E1678">
        <w:rPr>
          <w:rFonts w:ascii="Arial" w:hAnsi="Arial" w:cs="Arial"/>
          <w:b/>
          <w:bCs/>
          <w:color w:val="000000"/>
        </w:rPr>
        <w:t xml:space="preserve">   </w:t>
      </w:r>
      <w:r w:rsidRPr="00133F66">
        <w:rPr>
          <w:rFonts w:ascii="Arial" w:hAnsi="Arial" w:cs="Arial"/>
          <w:b/>
          <w:bCs/>
          <w:color w:val="000000"/>
        </w:rPr>
        <w:t xml:space="preserve"> Clases de Mantenimiento. </w:t>
      </w:r>
    </w:p>
    <w:p w:rsidR="00100056" w:rsidRPr="00133F66" w:rsidRDefault="00100056" w:rsidP="008E1678">
      <w:pPr>
        <w:spacing w:line="480" w:lineRule="auto"/>
        <w:ind w:left="993"/>
        <w:jc w:val="both"/>
        <w:rPr>
          <w:rFonts w:ascii="Arial" w:hAnsi="Arial" w:cs="Arial"/>
          <w:color w:val="000000"/>
        </w:rPr>
      </w:pPr>
      <w:r w:rsidRPr="00133F66">
        <w:rPr>
          <w:rFonts w:ascii="Arial" w:hAnsi="Arial" w:cs="Arial"/>
          <w:color w:val="000000"/>
        </w:rPr>
        <w:t>Para que una gestión sea efectiva y eficiente, es necesario plantear estrategias en el mantenimiento bajo la consideración, como aspecto básico para la selección del tipo de tácticas de mantenimiento, las características de las fallas. Así mismo, dichas tácticas deben obedecer a los siguientes principios filosóficos:</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Mantenimiento Rutinario.</w:t>
      </w:r>
      <w:r w:rsidRPr="00133F66">
        <w:rPr>
          <w:rFonts w:ascii="Arial" w:hAnsi="Arial" w:cs="Arial"/>
          <w:color w:val="000000"/>
          <w:sz w:val="24"/>
          <w:szCs w:val="24"/>
        </w:rPr>
        <w:t xml:space="preserve"> Es el que comprende actividades tales como: lubricación, limpieza, protección, ajustes, calibración u otras; su frecuencia de ejecución es hasta periodos semanales, generalmente es ejecutado por los mismos operarios de los sistemas y su objetivo es mantener y alargar la vida útil de dichos sistemas operativos evitando su desgaste. </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4F25C8">
      <w:pPr>
        <w:autoSpaceDE w:val="0"/>
        <w:autoSpaceDN w:val="0"/>
        <w:adjustRightInd w:val="0"/>
        <w:spacing w:line="480" w:lineRule="auto"/>
        <w:ind w:left="1416"/>
        <w:jc w:val="both"/>
        <w:rPr>
          <w:rFonts w:ascii="Arial" w:hAnsi="Arial" w:cs="Arial"/>
          <w:color w:val="000000"/>
        </w:rPr>
      </w:pPr>
      <w:r w:rsidRPr="00133F66">
        <w:rPr>
          <w:rFonts w:ascii="Arial" w:hAnsi="Arial" w:cs="Arial"/>
          <w:color w:val="000000"/>
        </w:rPr>
        <w:t xml:space="preserve">Este tipo de mantenimiento tiene una duración promedio de ejecución de entre 25 y 30 minutos diarios o entre 5% y 10% de la jornada de trabajo diario, en algunas ocasiones se ha presentado que esta duración puede ser menor dado el tipo de maquinaria, ejemplo de esto son las empresas del ramo textil debido a que la mayoría de los sistemas son simples y requieren de poco tiempo para realizarles el mantenimiento rutinario. </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lastRenderedPageBreak/>
        <w:t>Mantenimiento Programado</w:t>
      </w:r>
      <w:r w:rsidRPr="00133F66">
        <w:rPr>
          <w:rFonts w:ascii="Arial" w:hAnsi="Arial" w:cs="Arial"/>
          <w:color w:val="000000"/>
          <w:sz w:val="24"/>
          <w:szCs w:val="24"/>
        </w:rPr>
        <w:t xml:space="preserve">. Toma como basamento las instrucciones técnicas recomendadas por los fabricantes, constructores, diseñadores, usuarios y experiencias conocidas, para obtener ciclos de revisión y/ó sustituciones para los elementos más importantes de un sistema a objeto de determinar la carga de trabajo que es necesario programar. Su frecuencia de ejecución cubre desde quincenal hasta generalmente periodos de un año. Es ejecutado por las cuadrillas de la organización de mantenimiento que se dirigen al sitio para realizar las labores incorporadas en un calendario anual. </w:t>
      </w:r>
    </w:p>
    <w:p w:rsidR="00100056" w:rsidRPr="00133F66" w:rsidRDefault="00100056" w:rsidP="00100056">
      <w:pPr>
        <w:autoSpaceDE w:val="0"/>
        <w:autoSpaceDN w:val="0"/>
        <w:adjustRightInd w:val="0"/>
        <w:spacing w:line="480" w:lineRule="auto"/>
        <w:ind w:left="644"/>
        <w:jc w:val="both"/>
        <w:rPr>
          <w:rFonts w:ascii="Arial" w:hAnsi="Arial" w:cs="Arial"/>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Mantenimiento por Avería o Reparación</w:t>
      </w:r>
      <w:r w:rsidRPr="00133F66">
        <w:rPr>
          <w:rFonts w:ascii="Arial" w:hAnsi="Arial" w:cs="Arial"/>
          <w:color w:val="000000"/>
          <w:sz w:val="24"/>
          <w:szCs w:val="24"/>
        </w:rPr>
        <w:t xml:space="preserve">. Es ejecutado por la organización de mantenimiento (mano de obra especializada) para lograr funcionamiento a corto plazo de los sistemas, se subsanan las fallas que se producen al azar siempre buscando el registro de la información para futuros análisis que ayudarán en la toma de decisiones y auditorías de proceso. Su condición se da debido que no es posible detener los sistemas y entonces se atacan las fallas, luego del análisis estas fallas se corrigen o se eliminan de forma integral. Este tipo de mantenimiento no se </w:t>
      </w:r>
      <w:r w:rsidRPr="00133F66">
        <w:rPr>
          <w:rFonts w:ascii="Arial" w:hAnsi="Arial" w:cs="Arial"/>
          <w:color w:val="000000"/>
          <w:sz w:val="24"/>
          <w:szCs w:val="24"/>
        </w:rPr>
        <w:lastRenderedPageBreak/>
        <w:t xml:space="preserve">programa en el tiempo debido a que afecta negativamente el proceso productivo ya que paraliza la producción. </w:t>
      </w:r>
    </w:p>
    <w:p w:rsidR="00100056" w:rsidRPr="00133F66" w:rsidRDefault="00100056" w:rsidP="00100056">
      <w:pPr>
        <w:autoSpaceDE w:val="0"/>
        <w:autoSpaceDN w:val="0"/>
        <w:adjustRightInd w:val="0"/>
        <w:spacing w:line="480" w:lineRule="auto"/>
        <w:jc w:val="both"/>
        <w:rPr>
          <w:rFonts w:ascii="Arial" w:hAnsi="Arial" w:cs="Arial"/>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Mantenimiento Correctivo</w:t>
      </w:r>
      <w:r w:rsidRPr="00133F66">
        <w:rPr>
          <w:rFonts w:ascii="Arial" w:hAnsi="Arial" w:cs="Arial"/>
          <w:color w:val="000000"/>
          <w:sz w:val="24"/>
          <w:szCs w:val="24"/>
        </w:rPr>
        <w:t xml:space="preserve">. Se basa fundamentalmente en los datos recabados a lo largo del proceso de la gestión de mantenimiento y </w:t>
      </w:r>
      <w:r w:rsidR="00232596" w:rsidRPr="00133F66">
        <w:rPr>
          <w:rFonts w:ascii="Arial" w:hAnsi="Arial" w:cs="Arial"/>
          <w:color w:val="000000"/>
          <w:sz w:val="24"/>
          <w:szCs w:val="24"/>
        </w:rPr>
        <w:t>sobre todo</w:t>
      </w:r>
      <w:r w:rsidRPr="00133F66">
        <w:rPr>
          <w:rFonts w:ascii="Arial" w:hAnsi="Arial" w:cs="Arial"/>
          <w:color w:val="000000"/>
          <w:sz w:val="24"/>
          <w:szCs w:val="24"/>
        </w:rPr>
        <w:t xml:space="preserve"> en los que se registran debido a fallas ya que luego de analizada la información sobre las averías, busca eliminar la falla y la ejecución de trabajos o de actividades de mantenimiento a mediano plazo. </w:t>
      </w:r>
    </w:p>
    <w:p w:rsidR="00100056" w:rsidRPr="00133F66" w:rsidRDefault="00100056" w:rsidP="00232596">
      <w:pPr>
        <w:pStyle w:val="Prrafodelista"/>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En este término, se debe tener en cuenta que corregir es eliminar a profundidad, entonces, los trabajos de mantenimiento correctivo deben ser planificados y programados en el tiempo para que no afecte el proceso productivo. Este tipo de ejecución de mantenimiento también es conocido como parada de planta. </w:t>
      </w:r>
    </w:p>
    <w:p w:rsidR="00232596" w:rsidRDefault="00232596" w:rsidP="00100056">
      <w:pPr>
        <w:pStyle w:val="Prrafodelista"/>
        <w:autoSpaceDE w:val="0"/>
        <w:autoSpaceDN w:val="0"/>
        <w:adjustRightInd w:val="0"/>
        <w:spacing w:after="0" w:line="480" w:lineRule="auto"/>
        <w:ind w:left="708"/>
        <w:jc w:val="both"/>
        <w:rPr>
          <w:rFonts w:ascii="Arial" w:hAnsi="Arial" w:cs="Arial"/>
          <w:color w:val="000000"/>
          <w:sz w:val="24"/>
          <w:szCs w:val="24"/>
        </w:rPr>
      </w:pPr>
    </w:p>
    <w:p w:rsidR="00100056" w:rsidRPr="00133F66" w:rsidRDefault="00100056" w:rsidP="004F25C8">
      <w:pPr>
        <w:pStyle w:val="Prrafodelista"/>
        <w:autoSpaceDE w:val="0"/>
        <w:autoSpaceDN w:val="0"/>
        <w:adjustRightInd w:val="0"/>
        <w:spacing w:after="0" w:line="480" w:lineRule="auto"/>
        <w:ind w:left="1416"/>
        <w:jc w:val="both"/>
        <w:rPr>
          <w:rFonts w:ascii="Arial" w:hAnsi="Arial" w:cs="Arial"/>
          <w:color w:val="000000"/>
          <w:sz w:val="24"/>
          <w:szCs w:val="24"/>
        </w:rPr>
      </w:pPr>
      <w:r w:rsidRPr="00133F66">
        <w:rPr>
          <w:rFonts w:ascii="Arial" w:hAnsi="Arial" w:cs="Arial"/>
          <w:color w:val="000000"/>
          <w:sz w:val="24"/>
          <w:szCs w:val="24"/>
        </w:rPr>
        <w:t>Aquí se cubren actividades tales como ampliaciones, modificaciones, cambio de especificaciones, construcciones, reconstrucciones, reparaciones generales y debe ser ejecutados por personal calificado bien sea o no de la empresa.</w:t>
      </w:r>
    </w:p>
    <w:p w:rsidR="00100056" w:rsidRPr="00133F66" w:rsidRDefault="00100056" w:rsidP="00100056">
      <w:pPr>
        <w:pStyle w:val="Prrafodelista"/>
        <w:autoSpaceDE w:val="0"/>
        <w:autoSpaceDN w:val="0"/>
        <w:adjustRightInd w:val="0"/>
        <w:spacing w:after="0" w:line="480" w:lineRule="auto"/>
        <w:ind w:left="1004"/>
        <w:jc w:val="both"/>
        <w:rPr>
          <w:rFonts w:ascii="Arial" w:hAnsi="Arial" w:cs="Arial"/>
          <w:color w:val="000000"/>
          <w:sz w:val="24"/>
          <w:szCs w:val="24"/>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Mantenimiento Circunstancial</w:t>
      </w:r>
      <w:r w:rsidRPr="00133F66">
        <w:rPr>
          <w:rFonts w:ascii="Arial" w:hAnsi="Arial" w:cs="Arial"/>
          <w:color w:val="000000"/>
          <w:sz w:val="24"/>
          <w:szCs w:val="24"/>
        </w:rPr>
        <w:t xml:space="preserve">. Mantenimiento aplicado a los sistemas que sirven de apoyo al proceso y cuyas actividades se </w:t>
      </w:r>
      <w:r w:rsidRPr="00133F66">
        <w:rPr>
          <w:rFonts w:ascii="Arial" w:hAnsi="Arial" w:cs="Arial"/>
          <w:color w:val="000000"/>
          <w:sz w:val="24"/>
          <w:szCs w:val="24"/>
        </w:rPr>
        <w:lastRenderedPageBreak/>
        <w:t xml:space="preserve">encuentran programadas y la decisión de ejecutarlas no depende de la organización de mantenimiento sino de otros entes o factores de la organización, tal es el caso de incorporación o no de líneas de producción al proceso, trabajar de acuerdo a determinados horarios o ciertas condiciones climáticas o del ambiente, etc. </w:t>
      </w:r>
    </w:p>
    <w:p w:rsidR="00232596" w:rsidRDefault="00232596" w:rsidP="00100056">
      <w:pPr>
        <w:autoSpaceDE w:val="0"/>
        <w:autoSpaceDN w:val="0"/>
        <w:adjustRightInd w:val="0"/>
        <w:spacing w:line="480" w:lineRule="auto"/>
        <w:ind w:left="644"/>
        <w:jc w:val="both"/>
        <w:rPr>
          <w:rFonts w:ascii="Arial" w:hAnsi="Arial" w:cs="Arial"/>
          <w:color w:val="000000"/>
        </w:rPr>
      </w:pPr>
    </w:p>
    <w:p w:rsidR="00100056" w:rsidRPr="00133F66" w:rsidRDefault="00100056" w:rsidP="004F25C8">
      <w:pPr>
        <w:autoSpaceDE w:val="0"/>
        <w:autoSpaceDN w:val="0"/>
        <w:adjustRightInd w:val="0"/>
        <w:spacing w:line="480" w:lineRule="auto"/>
        <w:ind w:left="1416"/>
        <w:jc w:val="both"/>
        <w:rPr>
          <w:rFonts w:ascii="Arial" w:hAnsi="Arial" w:cs="Arial"/>
          <w:color w:val="000000"/>
        </w:rPr>
      </w:pPr>
      <w:r w:rsidRPr="00133F66">
        <w:rPr>
          <w:rFonts w:ascii="Arial" w:hAnsi="Arial" w:cs="Arial"/>
          <w:color w:val="000000"/>
        </w:rPr>
        <w:t xml:space="preserve">En este tipo de mantenimiento se tiene la planificación y programación de las actividades, ya sea rutinarias o programadas, para cuando se </w:t>
      </w:r>
      <w:r w:rsidR="00156DA1" w:rsidRPr="00133F66">
        <w:rPr>
          <w:rFonts w:ascii="Arial" w:hAnsi="Arial" w:cs="Arial"/>
          <w:color w:val="000000"/>
        </w:rPr>
        <w:t>dé</w:t>
      </w:r>
      <w:r w:rsidRPr="00133F66">
        <w:rPr>
          <w:rFonts w:ascii="Arial" w:hAnsi="Arial" w:cs="Arial"/>
          <w:color w:val="000000"/>
        </w:rPr>
        <w:t xml:space="preserve"> el inicio o el arranque del equipo, si durante su funcionamiento, se presentan fallas, se atacan, se analizan y se corrigen es decir se hace mantenimiento por avería donde a través del análisis de datos se aplica mantenimiento correctivo. </w:t>
      </w:r>
    </w:p>
    <w:p w:rsidR="00100056" w:rsidRPr="00133F66" w:rsidRDefault="00100056" w:rsidP="00100056">
      <w:pPr>
        <w:autoSpaceDE w:val="0"/>
        <w:autoSpaceDN w:val="0"/>
        <w:adjustRightInd w:val="0"/>
        <w:spacing w:line="480" w:lineRule="auto"/>
        <w:ind w:left="992"/>
        <w:jc w:val="both"/>
        <w:rPr>
          <w:rFonts w:ascii="Arial" w:hAnsi="Arial" w:cs="Arial"/>
          <w:b/>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Mantenimiento Predictivo</w:t>
      </w:r>
      <w:r w:rsidRPr="00133F66">
        <w:rPr>
          <w:rFonts w:ascii="Arial" w:hAnsi="Arial" w:cs="Arial"/>
          <w:color w:val="000000"/>
          <w:sz w:val="24"/>
          <w:szCs w:val="24"/>
        </w:rPr>
        <w:t xml:space="preserve">. Es el mantenimiento planificado y programado basándose en análisis técnicos y en la condición del equipo, antes de ocurrir una falla, sin detener el funcionamiento normal del equipo, para determinar la expectativa de vida de los componentes y reemplazarlos en tiempo óptimo, minimizando costos. </w:t>
      </w:r>
    </w:p>
    <w:p w:rsidR="00100056" w:rsidRPr="00133F66" w:rsidRDefault="00100056" w:rsidP="00232596">
      <w:pPr>
        <w:autoSpaceDE w:val="0"/>
        <w:autoSpaceDN w:val="0"/>
        <w:adjustRightInd w:val="0"/>
        <w:spacing w:line="480" w:lineRule="auto"/>
        <w:ind w:left="1418"/>
        <w:jc w:val="both"/>
        <w:rPr>
          <w:rFonts w:ascii="Arial" w:hAnsi="Arial" w:cs="Arial"/>
          <w:color w:val="000000"/>
        </w:rPr>
      </w:pPr>
    </w:p>
    <w:p w:rsidR="00100056" w:rsidRPr="00133F66" w:rsidRDefault="00100056" w:rsidP="00232596">
      <w:pPr>
        <w:pStyle w:val="Prrafodelista"/>
        <w:numPr>
          <w:ilvl w:val="0"/>
          <w:numId w:val="8"/>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lastRenderedPageBreak/>
        <w:t>Mantenimiento Preventivo.</w:t>
      </w:r>
      <w:r w:rsidRPr="00133F66">
        <w:rPr>
          <w:rFonts w:ascii="Arial" w:hAnsi="Arial" w:cs="Arial"/>
          <w:color w:val="000000"/>
          <w:sz w:val="24"/>
          <w:szCs w:val="24"/>
        </w:rPr>
        <w:t xml:space="preserve"> El estudio de fallas de un sistema productivo deriva dos tipos de averías; aquellas que generan resultados que obliguen a la atención de los sistemas productivos mediante mantenimiento correctivo y las que se presentan con cierta regularidad y que ameritan su prevención. El mantenimiento preventivo es el que utiliza todos los medios disponibles, incluso los estadísticos, para determinar la frecuencia de las inspecciones, revisiones, sustitución de piezas claves, probabilidad de aparición de averías, vida útil, u otras. Su objetivo es adelantarse a la aparición o predecir la presencia de las fallas.</w:t>
      </w:r>
    </w:p>
    <w:p w:rsidR="00100056" w:rsidRPr="00133F66" w:rsidRDefault="00100056" w:rsidP="00100056">
      <w:pPr>
        <w:spacing w:line="360" w:lineRule="auto"/>
        <w:ind w:left="284"/>
        <w:rPr>
          <w:rFonts w:ascii="Arial" w:hAnsi="Arial" w:cs="Arial"/>
          <w:b/>
          <w:color w:val="000000"/>
        </w:rPr>
      </w:pPr>
    </w:p>
    <w:p w:rsidR="00100056" w:rsidRPr="00133F66" w:rsidRDefault="00100056" w:rsidP="00232596">
      <w:pPr>
        <w:spacing w:line="480" w:lineRule="auto"/>
        <w:ind w:left="993"/>
        <w:jc w:val="both"/>
        <w:rPr>
          <w:rFonts w:ascii="Arial" w:hAnsi="Arial" w:cs="Arial"/>
          <w:b/>
          <w:color w:val="000000"/>
        </w:rPr>
      </w:pPr>
      <w:r w:rsidRPr="00133F66">
        <w:rPr>
          <w:rFonts w:ascii="Arial" w:hAnsi="Arial" w:cs="Arial"/>
          <w:b/>
          <w:color w:val="000000"/>
        </w:rPr>
        <w:t xml:space="preserve">Parámetros de Mantenimiento. </w:t>
      </w:r>
    </w:p>
    <w:p w:rsidR="00100056" w:rsidRPr="00133F66" w:rsidRDefault="00100056" w:rsidP="00232596">
      <w:pPr>
        <w:spacing w:line="480" w:lineRule="auto"/>
        <w:ind w:left="993"/>
        <w:jc w:val="both"/>
        <w:rPr>
          <w:rFonts w:ascii="Arial" w:hAnsi="Arial" w:cs="Arial"/>
          <w:color w:val="000000"/>
        </w:rPr>
      </w:pPr>
      <w:r w:rsidRPr="00133F66">
        <w:rPr>
          <w:rFonts w:ascii="Arial" w:hAnsi="Arial" w:cs="Arial"/>
          <w:color w:val="000000"/>
        </w:rPr>
        <w:t>Para asegurar un buen desempeño de las funciones de los equipos es necesario medir de forma simple sus características esenciales a través de los siguientes parámetros:</w:t>
      </w:r>
    </w:p>
    <w:p w:rsidR="00100056" w:rsidRPr="00133F66" w:rsidRDefault="00100056" w:rsidP="00232596">
      <w:pPr>
        <w:pStyle w:val="Prrafodelista"/>
        <w:numPr>
          <w:ilvl w:val="0"/>
          <w:numId w:val="9"/>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 xml:space="preserve">Confiabilidad: </w:t>
      </w:r>
      <w:r w:rsidRPr="00133F66">
        <w:rPr>
          <w:rFonts w:ascii="Arial" w:hAnsi="Arial" w:cs="Arial"/>
          <w:color w:val="000000"/>
          <w:sz w:val="24"/>
          <w:szCs w:val="24"/>
        </w:rPr>
        <w:t>Es la probabilidad de que un objeto o sistema opere bajo condiciones normales durante un periodo de tiempo establecido, el parámetro que identifica la confiabilidad es el Tiempo Medio de Fallas, es decir son lapsos de tiempos entre una falla y otra.</w:t>
      </w:r>
    </w:p>
    <w:p w:rsidR="00100056" w:rsidRPr="00133F66" w:rsidRDefault="00100056" w:rsidP="00100056">
      <w:pPr>
        <w:pStyle w:val="Prrafodelista"/>
        <w:autoSpaceDE w:val="0"/>
        <w:autoSpaceDN w:val="0"/>
        <w:adjustRightInd w:val="0"/>
        <w:spacing w:after="0" w:line="480" w:lineRule="auto"/>
        <w:ind w:left="1004"/>
        <w:jc w:val="both"/>
        <w:rPr>
          <w:rFonts w:ascii="Arial" w:hAnsi="Arial" w:cs="Arial"/>
          <w:color w:val="000000"/>
          <w:sz w:val="24"/>
          <w:szCs w:val="24"/>
        </w:rPr>
      </w:pPr>
      <w:r w:rsidRPr="00133F66">
        <w:rPr>
          <w:rFonts w:ascii="Arial" w:hAnsi="Arial" w:cs="Arial"/>
          <w:color w:val="000000"/>
          <w:sz w:val="24"/>
          <w:szCs w:val="24"/>
        </w:rPr>
        <w:t xml:space="preserve"> </w:t>
      </w:r>
    </w:p>
    <w:p w:rsidR="00100056" w:rsidRPr="00133F66" w:rsidRDefault="00100056" w:rsidP="00A127FC">
      <w:pPr>
        <w:pStyle w:val="Prrafodelista"/>
        <w:numPr>
          <w:ilvl w:val="0"/>
          <w:numId w:val="9"/>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lastRenderedPageBreak/>
        <w:t>Mantenibilidad</w:t>
      </w:r>
      <w:r w:rsidRPr="00133F66">
        <w:rPr>
          <w:rFonts w:ascii="Arial" w:hAnsi="Arial" w:cs="Arial"/>
          <w:iCs/>
          <w:color w:val="000000"/>
          <w:sz w:val="24"/>
          <w:szCs w:val="24"/>
        </w:rPr>
        <w:t xml:space="preserve">: </w:t>
      </w:r>
      <w:r w:rsidRPr="00133F66">
        <w:rPr>
          <w:rFonts w:ascii="Arial" w:hAnsi="Arial" w:cs="Arial"/>
          <w:color w:val="000000"/>
          <w:sz w:val="24"/>
          <w:szCs w:val="24"/>
        </w:rPr>
        <w:t xml:space="preserve">Es la probabilidad de que un objeto o sistema sea reparado durante un periodo de tiempo, bajo condiciones procedimentales establecidas para ello, siendo su parámetro básico el Tiempo Promedio Fuera de Servicio. </w:t>
      </w:r>
    </w:p>
    <w:p w:rsidR="00100056" w:rsidRPr="00133F66" w:rsidRDefault="00100056" w:rsidP="00A127FC">
      <w:pPr>
        <w:pStyle w:val="Prrafodelista"/>
        <w:numPr>
          <w:ilvl w:val="0"/>
          <w:numId w:val="9"/>
        </w:numPr>
        <w:spacing w:line="480" w:lineRule="auto"/>
        <w:ind w:left="1418"/>
        <w:jc w:val="both"/>
        <w:rPr>
          <w:rFonts w:ascii="Arial" w:hAnsi="Arial" w:cs="Arial"/>
          <w:color w:val="000000"/>
          <w:sz w:val="24"/>
          <w:szCs w:val="24"/>
        </w:rPr>
      </w:pPr>
      <w:r w:rsidRPr="00133F66">
        <w:rPr>
          <w:rFonts w:ascii="Arial" w:hAnsi="Arial" w:cs="Arial"/>
          <w:b/>
          <w:color w:val="000000"/>
          <w:sz w:val="24"/>
          <w:szCs w:val="24"/>
        </w:rPr>
        <w:t>Disponibilidad:</w:t>
      </w:r>
      <w:r w:rsidRPr="00133F66">
        <w:rPr>
          <w:rFonts w:ascii="Arial" w:hAnsi="Arial" w:cs="Arial"/>
          <w:color w:val="000000"/>
          <w:sz w:val="24"/>
          <w:szCs w:val="24"/>
        </w:rPr>
        <w:t xml:space="preserve"> Es el tiempo que un objeto o sistema permanece funcionando dentro del sistema productivo bajo ciertas condiciones determinadas. Este parámetro es tal vez el más importante dentro de un sistema productivo, ya que de él depende la planificación del resto de actividades de la organización.</w:t>
      </w:r>
    </w:p>
    <w:p w:rsidR="00100056" w:rsidRPr="00133F66" w:rsidRDefault="00100056" w:rsidP="00100056">
      <w:pPr>
        <w:pStyle w:val="Prrafodelista"/>
        <w:rPr>
          <w:rFonts w:ascii="Arial" w:hAnsi="Arial" w:cs="Arial"/>
          <w:color w:val="000000"/>
          <w:sz w:val="24"/>
          <w:szCs w:val="24"/>
        </w:rPr>
      </w:pPr>
    </w:p>
    <w:p w:rsidR="00100056" w:rsidRPr="00133F66" w:rsidRDefault="00100056" w:rsidP="00A127FC">
      <w:pPr>
        <w:spacing w:line="480" w:lineRule="auto"/>
        <w:ind w:left="993"/>
        <w:jc w:val="both"/>
        <w:rPr>
          <w:rFonts w:ascii="Arial" w:hAnsi="Arial" w:cs="Arial"/>
          <w:b/>
          <w:color w:val="000000"/>
        </w:rPr>
      </w:pPr>
      <w:r w:rsidRPr="00133F66">
        <w:rPr>
          <w:rFonts w:ascii="Arial" w:hAnsi="Arial" w:cs="Arial"/>
          <w:b/>
          <w:color w:val="000000"/>
        </w:rPr>
        <w:t xml:space="preserve">Gestión de Mantenimiento. </w:t>
      </w:r>
    </w:p>
    <w:p w:rsidR="00100056" w:rsidRDefault="00100056" w:rsidP="00A127F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La gestión de mantenimiento puede ser definida como “la efectiva y eficiente utilización de los recursos materiales, económicos, humanos y de tiempo para alcanzar los objetivos del mantenimiento”.</w:t>
      </w:r>
    </w:p>
    <w:p w:rsidR="00A127FC" w:rsidRPr="00133F66" w:rsidRDefault="00A127FC" w:rsidP="00A127FC">
      <w:pPr>
        <w:autoSpaceDE w:val="0"/>
        <w:autoSpaceDN w:val="0"/>
        <w:adjustRightInd w:val="0"/>
        <w:spacing w:line="480" w:lineRule="auto"/>
        <w:ind w:left="993"/>
        <w:jc w:val="both"/>
        <w:rPr>
          <w:rFonts w:ascii="Arial" w:hAnsi="Arial" w:cs="Arial"/>
          <w:color w:val="000000"/>
        </w:rPr>
      </w:pPr>
    </w:p>
    <w:p w:rsidR="00100056" w:rsidRDefault="00100056" w:rsidP="00A127F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La gestión del mantenimiento industrial moderno se presenta como un conjunto de técnicas para cuidar la tecnología de los sistemas de producción a lo largo de todo su ciclo de vida, llegando a utilizarlos con la máxima disponibilidad y siempre al menor costo, garantizando, entre otras cuestiones, una asistencia técnica eficaz a </w:t>
      </w:r>
      <w:r w:rsidRPr="00133F66">
        <w:rPr>
          <w:rFonts w:ascii="Arial" w:hAnsi="Arial" w:cs="Arial"/>
          <w:color w:val="000000"/>
        </w:rPr>
        <w:lastRenderedPageBreak/>
        <w:t>través de una buena formación y gestión de competencias en el uso y mantenimiento de dichos sistemas asegurando la disponibilidad planeada dentro de las recomendaciones de garantía y uso de los fabricantes de los equipos e instalaciones.</w:t>
      </w:r>
    </w:p>
    <w:p w:rsidR="007F3290" w:rsidRPr="00133F66" w:rsidRDefault="007F3290" w:rsidP="00A127FC">
      <w:pPr>
        <w:autoSpaceDE w:val="0"/>
        <w:autoSpaceDN w:val="0"/>
        <w:adjustRightInd w:val="0"/>
        <w:spacing w:line="480" w:lineRule="auto"/>
        <w:ind w:left="993"/>
        <w:jc w:val="both"/>
        <w:rPr>
          <w:rFonts w:ascii="Arial" w:hAnsi="Arial" w:cs="Arial"/>
          <w:color w:val="000000"/>
        </w:rPr>
      </w:pPr>
    </w:p>
    <w:p w:rsidR="00100056" w:rsidRPr="00133F66" w:rsidRDefault="00100056" w:rsidP="00A127FC">
      <w:pPr>
        <w:spacing w:line="480" w:lineRule="auto"/>
        <w:ind w:left="993"/>
        <w:jc w:val="both"/>
        <w:rPr>
          <w:rFonts w:ascii="Arial" w:hAnsi="Arial" w:cs="Arial"/>
          <w:color w:val="000000"/>
        </w:rPr>
      </w:pPr>
      <w:r w:rsidRPr="00133F66">
        <w:rPr>
          <w:rFonts w:ascii="Arial" w:hAnsi="Arial" w:cs="Arial"/>
          <w:b/>
          <w:color w:val="000000"/>
        </w:rPr>
        <w:t>Etapas de la Gestión de Mantenimiento</w:t>
      </w:r>
      <w:r w:rsidRPr="00133F66">
        <w:rPr>
          <w:rFonts w:ascii="Arial" w:hAnsi="Arial" w:cs="Arial"/>
          <w:color w:val="000000"/>
        </w:rPr>
        <w:t xml:space="preserve">. </w:t>
      </w:r>
    </w:p>
    <w:p w:rsidR="00100056" w:rsidRPr="00133F66" w:rsidRDefault="00100056" w:rsidP="00A127F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En una gestión de mantenimiento, la planificación y programación representan el punto de partida. Ella lleva involucrada la necesidad de imaginar y relacionar las actividades probables que habrán de cumplirse para lograr los objetivos y resultados esperados. A continuación se describen cada una de las etapas de la gestión de mantenimiento:</w:t>
      </w:r>
    </w:p>
    <w:p w:rsidR="00100056" w:rsidRPr="00133F66" w:rsidRDefault="00100056" w:rsidP="00100056">
      <w:pPr>
        <w:autoSpaceDE w:val="0"/>
        <w:autoSpaceDN w:val="0"/>
        <w:adjustRightInd w:val="0"/>
        <w:spacing w:line="480" w:lineRule="auto"/>
        <w:ind w:left="284"/>
        <w:jc w:val="both"/>
        <w:rPr>
          <w:rFonts w:ascii="Arial" w:hAnsi="Arial" w:cs="Arial"/>
          <w:color w:val="000000"/>
        </w:rPr>
      </w:pPr>
    </w:p>
    <w:p w:rsidR="00100056" w:rsidRPr="00133F66" w:rsidRDefault="00100056" w:rsidP="00A127FC">
      <w:pPr>
        <w:pStyle w:val="Prrafodelista"/>
        <w:numPr>
          <w:ilvl w:val="0"/>
          <w:numId w:val="1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t>Planificación</w:t>
      </w:r>
      <w:r w:rsidRPr="00133F66">
        <w:rPr>
          <w:rFonts w:ascii="Arial" w:hAnsi="Arial" w:cs="Arial"/>
          <w:color w:val="000000"/>
          <w:sz w:val="24"/>
          <w:szCs w:val="24"/>
        </w:rPr>
        <w:t>.</w:t>
      </w:r>
    </w:p>
    <w:p w:rsidR="00100056" w:rsidRPr="00133F66" w:rsidRDefault="00100056" w:rsidP="00A127FC">
      <w:pPr>
        <w:pStyle w:val="Prrafodelista"/>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Es un proceso que consiste en la definición de rutinas y procedimientos y en la elaboración de planes detallados para horizontes relativamente largos, usualmente trimestrales o anuales, lo cual implica la determinación de las operaciones necesarias, mano de obra requerida, materiales a emplear, equipos a utilizar y duración de las actividades. </w:t>
      </w:r>
    </w:p>
    <w:p w:rsidR="00100056" w:rsidRPr="00133F66" w:rsidRDefault="00100056" w:rsidP="00100056">
      <w:pPr>
        <w:pStyle w:val="Prrafodelista"/>
        <w:autoSpaceDE w:val="0"/>
        <w:autoSpaceDN w:val="0"/>
        <w:adjustRightInd w:val="0"/>
        <w:spacing w:after="0" w:line="480" w:lineRule="auto"/>
        <w:ind w:left="1004"/>
        <w:jc w:val="both"/>
        <w:rPr>
          <w:rFonts w:ascii="Arial" w:hAnsi="Arial" w:cs="Arial"/>
          <w:color w:val="000000"/>
          <w:sz w:val="24"/>
          <w:szCs w:val="24"/>
        </w:rPr>
      </w:pPr>
    </w:p>
    <w:p w:rsidR="00100056" w:rsidRPr="00133F66" w:rsidRDefault="00100056" w:rsidP="00100056">
      <w:pPr>
        <w:pStyle w:val="Prrafodelista"/>
        <w:autoSpaceDE w:val="0"/>
        <w:autoSpaceDN w:val="0"/>
        <w:adjustRightInd w:val="0"/>
        <w:spacing w:after="0" w:line="480" w:lineRule="auto"/>
        <w:ind w:left="1004"/>
        <w:jc w:val="both"/>
        <w:rPr>
          <w:rFonts w:ascii="Arial" w:hAnsi="Arial" w:cs="Arial"/>
          <w:color w:val="000000"/>
          <w:sz w:val="24"/>
          <w:szCs w:val="24"/>
        </w:rPr>
      </w:pPr>
      <w:r w:rsidRPr="00133F66">
        <w:rPr>
          <w:rFonts w:ascii="Arial" w:hAnsi="Arial" w:cs="Arial"/>
          <w:color w:val="000000"/>
          <w:sz w:val="24"/>
          <w:szCs w:val="24"/>
        </w:rPr>
        <w:lastRenderedPageBreak/>
        <w:t xml:space="preserve">En la planificación del mantenimiento se debe considerar los siguientes aspectos: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Se deben tener establecidos objetivos y metas en cuanto a los objetos a mantener.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Se debe garantizar la disponibilidad de los equipos o sistemas.</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Establecer un orden de prioridades para la ejecución de las acciones de mantenimiento.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Sistema de señalización y codificación lógica.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Inventario técnico.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Procedimientos y rutinas de mantenimiento.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 xml:space="preserve">Registros de fallas y causas. </w:t>
      </w:r>
    </w:p>
    <w:p w:rsidR="00100056" w:rsidRPr="00133F66" w:rsidRDefault="00100056" w:rsidP="00DB12C7">
      <w:pPr>
        <w:pStyle w:val="Prrafodelista"/>
        <w:numPr>
          <w:ilvl w:val="0"/>
          <w:numId w:val="11"/>
        </w:numPr>
        <w:autoSpaceDE w:val="0"/>
        <w:autoSpaceDN w:val="0"/>
        <w:adjustRightInd w:val="0"/>
        <w:spacing w:after="0" w:line="480" w:lineRule="auto"/>
        <w:jc w:val="both"/>
        <w:rPr>
          <w:rFonts w:ascii="Arial" w:hAnsi="Arial" w:cs="Arial"/>
          <w:color w:val="000000"/>
          <w:sz w:val="24"/>
          <w:szCs w:val="24"/>
        </w:rPr>
      </w:pPr>
      <w:r w:rsidRPr="00133F66">
        <w:rPr>
          <w:rFonts w:ascii="Arial" w:hAnsi="Arial" w:cs="Arial"/>
          <w:color w:val="000000"/>
          <w:sz w:val="24"/>
          <w:szCs w:val="24"/>
        </w:rPr>
        <w:t>Estadísticas de tiempo de parada y tiempo de reparación.</w:t>
      </w:r>
    </w:p>
    <w:p w:rsidR="00100056" w:rsidRPr="00156DA1" w:rsidRDefault="00100056" w:rsidP="00100056">
      <w:pPr>
        <w:pStyle w:val="Prrafodelista"/>
        <w:autoSpaceDE w:val="0"/>
        <w:autoSpaceDN w:val="0"/>
        <w:adjustRightInd w:val="0"/>
        <w:spacing w:after="0" w:line="480" w:lineRule="auto"/>
        <w:ind w:left="1364"/>
        <w:jc w:val="both"/>
        <w:rPr>
          <w:rFonts w:ascii="Arial" w:hAnsi="Arial" w:cs="Arial"/>
          <w:color w:val="000000"/>
          <w:szCs w:val="24"/>
        </w:rPr>
      </w:pPr>
      <w:r w:rsidRPr="00133F66">
        <w:rPr>
          <w:rFonts w:ascii="Arial" w:hAnsi="Arial" w:cs="Arial"/>
          <w:color w:val="000000"/>
          <w:sz w:val="24"/>
          <w:szCs w:val="24"/>
        </w:rPr>
        <w:t xml:space="preserve"> </w:t>
      </w:r>
    </w:p>
    <w:p w:rsidR="00100056" w:rsidRPr="00133F66" w:rsidRDefault="00100056" w:rsidP="00A127FC">
      <w:pPr>
        <w:pStyle w:val="Prrafodelista"/>
        <w:numPr>
          <w:ilvl w:val="0"/>
          <w:numId w:val="10"/>
        </w:numPr>
        <w:autoSpaceDE w:val="0"/>
        <w:autoSpaceDN w:val="0"/>
        <w:adjustRightInd w:val="0"/>
        <w:spacing w:after="0" w:line="240" w:lineRule="auto"/>
        <w:ind w:left="1418"/>
        <w:jc w:val="both"/>
        <w:rPr>
          <w:rFonts w:ascii="Arial" w:hAnsi="Arial" w:cs="Arial"/>
          <w:b/>
          <w:color w:val="000000"/>
          <w:sz w:val="24"/>
          <w:szCs w:val="24"/>
        </w:rPr>
      </w:pPr>
      <w:r w:rsidRPr="00133F66">
        <w:rPr>
          <w:rFonts w:ascii="Arial" w:hAnsi="Arial" w:cs="Arial"/>
          <w:b/>
          <w:color w:val="000000"/>
          <w:sz w:val="24"/>
          <w:szCs w:val="24"/>
        </w:rPr>
        <w:t>Programación.</w:t>
      </w:r>
    </w:p>
    <w:p w:rsidR="00100056" w:rsidRPr="00133F66" w:rsidRDefault="00100056" w:rsidP="00A127FC">
      <w:pPr>
        <w:autoSpaceDE w:val="0"/>
        <w:autoSpaceDN w:val="0"/>
        <w:adjustRightInd w:val="0"/>
        <w:ind w:left="1418"/>
        <w:rPr>
          <w:rFonts w:ascii="Arial" w:hAnsi="Arial" w:cs="Arial"/>
          <w:color w:val="000000"/>
        </w:rPr>
      </w:pPr>
    </w:p>
    <w:p w:rsidR="00100056" w:rsidRPr="00133F66" w:rsidRDefault="00100056" w:rsidP="00A127FC">
      <w:pPr>
        <w:pStyle w:val="Prrafodelista"/>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El proceso de programación consiste en establecer las frecuencias para las asignaciones del mantenimiento preventivo, las fechas programadas son esenciales para que exista una continua disponibilidad de equipos e instalaciones. Se inicia con la solicitud y envió de la orden de trabajo. </w:t>
      </w:r>
    </w:p>
    <w:p w:rsidR="00100056" w:rsidRDefault="00100056" w:rsidP="00A127FC">
      <w:pPr>
        <w:pStyle w:val="Prrafodelista"/>
        <w:autoSpaceDE w:val="0"/>
        <w:autoSpaceDN w:val="0"/>
        <w:adjustRightInd w:val="0"/>
        <w:spacing w:after="0" w:line="480" w:lineRule="auto"/>
        <w:ind w:left="1418"/>
        <w:jc w:val="both"/>
        <w:rPr>
          <w:rFonts w:ascii="Arial" w:hAnsi="Arial" w:cs="Arial"/>
          <w:color w:val="000000"/>
          <w:szCs w:val="24"/>
        </w:rPr>
      </w:pPr>
    </w:p>
    <w:p w:rsidR="00047BDF" w:rsidRDefault="00047BDF" w:rsidP="00A127FC">
      <w:pPr>
        <w:pStyle w:val="Prrafodelista"/>
        <w:autoSpaceDE w:val="0"/>
        <w:autoSpaceDN w:val="0"/>
        <w:adjustRightInd w:val="0"/>
        <w:spacing w:after="0" w:line="480" w:lineRule="auto"/>
        <w:ind w:left="1418"/>
        <w:jc w:val="both"/>
        <w:rPr>
          <w:rFonts w:ascii="Arial" w:hAnsi="Arial" w:cs="Arial"/>
          <w:color w:val="000000"/>
          <w:szCs w:val="24"/>
        </w:rPr>
      </w:pPr>
    </w:p>
    <w:p w:rsidR="00047BDF" w:rsidRDefault="00047BDF" w:rsidP="00A127FC">
      <w:pPr>
        <w:pStyle w:val="Prrafodelista"/>
        <w:autoSpaceDE w:val="0"/>
        <w:autoSpaceDN w:val="0"/>
        <w:adjustRightInd w:val="0"/>
        <w:spacing w:after="0" w:line="480" w:lineRule="auto"/>
        <w:ind w:left="1418"/>
        <w:jc w:val="both"/>
        <w:rPr>
          <w:rFonts w:ascii="Arial" w:hAnsi="Arial" w:cs="Arial"/>
          <w:color w:val="000000"/>
          <w:szCs w:val="24"/>
        </w:rPr>
      </w:pPr>
    </w:p>
    <w:p w:rsidR="00047BDF" w:rsidRPr="00156DA1" w:rsidRDefault="00047BDF" w:rsidP="00A127FC">
      <w:pPr>
        <w:pStyle w:val="Prrafodelista"/>
        <w:autoSpaceDE w:val="0"/>
        <w:autoSpaceDN w:val="0"/>
        <w:adjustRightInd w:val="0"/>
        <w:spacing w:after="0" w:line="480" w:lineRule="auto"/>
        <w:ind w:left="1418"/>
        <w:jc w:val="both"/>
        <w:rPr>
          <w:rFonts w:ascii="Arial" w:hAnsi="Arial" w:cs="Arial"/>
          <w:color w:val="000000"/>
          <w:szCs w:val="24"/>
        </w:rPr>
      </w:pPr>
    </w:p>
    <w:p w:rsidR="00100056" w:rsidRPr="00133F66" w:rsidRDefault="00100056" w:rsidP="00A127FC">
      <w:pPr>
        <w:pStyle w:val="Prrafodelista"/>
        <w:numPr>
          <w:ilvl w:val="0"/>
          <w:numId w:val="1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color w:val="000000"/>
          <w:sz w:val="24"/>
          <w:szCs w:val="24"/>
        </w:rPr>
        <w:lastRenderedPageBreak/>
        <w:t>Ejecución, control y evaluación.</w:t>
      </w:r>
      <w:r w:rsidRPr="00133F66">
        <w:rPr>
          <w:rFonts w:ascii="Arial" w:hAnsi="Arial" w:cs="Arial"/>
          <w:color w:val="000000"/>
          <w:sz w:val="24"/>
          <w:szCs w:val="24"/>
        </w:rPr>
        <w:t xml:space="preserve"> </w:t>
      </w:r>
    </w:p>
    <w:p w:rsidR="00100056" w:rsidRPr="00133F66" w:rsidRDefault="00100056" w:rsidP="00A127FC">
      <w:pPr>
        <w:pStyle w:val="Prrafodelista"/>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Estos procesos vinculan dos acciones administrativas de singular importancia como son la dirección y la coordinación de los esfuerzos del grupo de realizadores de las actividades generadas en los procesos de planificación y programación cuya finalidad es garantizar el logro de los objetivos propuestos. En general la ejecución, el control y la evaluación, permiten que las actividades se realicen tal cual fueron planificadas, los resultados deben ser comparados con estándares y evaluados de forma de retroalimentar el proceso inicial. </w:t>
      </w:r>
    </w:p>
    <w:p w:rsidR="00100056" w:rsidRPr="00133F66" w:rsidRDefault="00100056" w:rsidP="00100056">
      <w:pPr>
        <w:autoSpaceDE w:val="0"/>
        <w:autoSpaceDN w:val="0"/>
        <w:adjustRightInd w:val="0"/>
        <w:spacing w:line="480" w:lineRule="auto"/>
        <w:jc w:val="both"/>
        <w:rPr>
          <w:rFonts w:ascii="Arial" w:hAnsi="Arial" w:cs="Arial"/>
          <w:color w:val="000000"/>
        </w:rPr>
      </w:pPr>
    </w:p>
    <w:p w:rsidR="00100056" w:rsidRPr="00133F66" w:rsidRDefault="00100056" w:rsidP="00A127FC">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t xml:space="preserve">El Mantenimiento como Sistema. </w:t>
      </w:r>
    </w:p>
    <w:p w:rsidR="00100056" w:rsidRDefault="00100056" w:rsidP="00A127F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El estudio de la organización como sistema abierto, tuvo su origen en los planteamientos realizados por el biólogo inglés Ludwing Von Bertalanffy, quien señaló que los enfoques hasta ese momento se habían concentrado demasiado en las partes individuales de la organización (tareas técnicas, personas, entre otros), y no lo suficiente en la relación de todas las piezas interactuando en conjunto. Esta teoría enunciada por Bertalanffy se conoce en la actualidad como La Teoría General de Sistemas, la cual representa la base para integrar y entender el conocimiento de una gran variedad de fenómenos dentro de las organizaciones. El estudio </w:t>
      </w:r>
      <w:r w:rsidRPr="00133F66">
        <w:rPr>
          <w:rFonts w:ascii="Arial" w:hAnsi="Arial" w:cs="Arial"/>
          <w:color w:val="000000"/>
        </w:rPr>
        <w:lastRenderedPageBreak/>
        <w:t>desde el punto de vista sistémico, permite analizar y entender las diversas interrelaciones que se dan dentro de la misma. Las organizaciones empresariales, vistas como sistema, tienen entradas de su medio ambiente, en forma de gente, materiales, dinero e información; esto permite considerar a la organización como un sistema socio-técnico abierto, integrado por varios subsistemas, más aún, es la integración y estructuración de actividades humanas en torno a varios procesos tecnológicos.</w:t>
      </w:r>
    </w:p>
    <w:p w:rsidR="00A127FC" w:rsidRPr="00133F66" w:rsidRDefault="00A127FC" w:rsidP="00A127FC">
      <w:pPr>
        <w:autoSpaceDE w:val="0"/>
        <w:autoSpaceDN w:val="0"/>
        <w:adjustRightInd w:val="0"/>
        <w:spacing w:line="480" w:lineRule="auto"/>
        <w:ind w:left="993"/>
        <w:jc w:val="both"/>
        <w:rPr>
          <w:rFonts w:ascii="Arial" w:hAnsi="Arial" w:cs="Arial"/>
          <w:color w:val="000000"/>
        </w:rPr>
      </w:pPr>
    </w:p>
    <w:p w:rsidR="00100056" w:rsidRPr="00133F66" w:rsidRDefault="00100056" w:rsidP="00A127FC">
      <w:pPr>
        <w:spacing w:line="480" w:lineRule="auto"/>
        <w:ind w:left="993"/>
        <w:jc w:val="both"/>
        <w:rPr>
          <w:rFonts w:ascii="Arial" w:hAnsi="Arial" w:cs="Arial"/>
          <w:color w:val="000000"/>
        </w:rPr>
      </w:pPr>
      <w:r w:rsidRPr="00133F66">
        <w:rPr>
          <w:rFonts w:ascii="Arial" w:hAnsi="Arial" w:cs="Arial"/>
          <w:color w:val="000000"/>
        </w:rPr>
        <w:t>El enfoque de sistemas para modelar la función mantenimiento, permite estudiarla como un subsistema del Sistema Organización, y el cual presenta las características básicas de un sistema abierto: entradas, procesos de transformación, salidas y retroalimentación; a tal efecto, Duffuaa, S., Raouf, A. y Campbell, J. (2000), señalan que el sistema de mantenimiento puede visualizarse como un modelo sencillo de entrada-salida, cuyas entradas son: mano de obra, administración, herramientas, repuestos, equipos, etc.; y las salidas son: equipos funcionando, confiables y bien configurados para lograr la operación planeada de la planta, lo cual permite optimizar los recursos para aumentar al máximo las salidas del sistema de mantenimiento.</w:t>
      </w:r>
    </w:p>
    <w:p w:rsidR="00100056" w:rsidRPr="00133F66" w:rsidRDefault="00100056" w:rsidP="00A127F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lastRenderedPageBreak/>
        <w:t xml:space="preserve">Atendiendo el enfoque de sistemas, el sistema de mantenimiento </w:t>
      </w:r>
      <w:r w:rsidR="0088476C" w:rsidRPr="00133F66">
        <w:rPr>
          <w:rFonts w:ascii="Arial" w:hAnsi="Arial" w:cs="Arial"/>
          <w:color w:val="000000"/>
        </w:rPr>
        <w:t>está</w:t>
      </w:r>
      <w:r w:rsidRPr="00133F66">
        <w:rPr>
          <w:rFonts w:ascii="Arial" w:hAnsi="Arial" w:cs="Arial"/>
          <w:color w:val="000000"/>
        </w:rPr>
        <w:t xml:space="preserve"> constituido por: el subsistema tecnológico, el subsistema humano, el subsistema administrativo, el subsistema de apoyo, el medio externo, los objetivos y metas. </w:t>
      </w:r>
    </w:p>
    <w:p w:rsidR="00100056" w:rsidRPr="00133F66" w:rsidRDefault="00100056" w:rsidP="00100056">
      <w:pPr>
        <w:autoSpaceDE w:val="0"/>
        <w:autoSpaceDN w:val="0"/>
        <w:adjustRightInd w:val="0"/>
        <w:spacing w:line="480" w:lineRule="auto"/>
        <w:jc w:val="both"/>
        <w:rPr>
          <w:rFonts w:ascii="Arial" w:hAnsi="Arial" w:cs="Arial"/>
          <w:color w:val="000000"/>
        </w:rPr>
      </w:pP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Subsistema tecnológico</w:t>
      </w:r>
      <w:r w:rsidRPr="00133F66">
        <w:rPr>
          <w:rFonts w:ascii="Arial" w:hAnsi="Arial" w:cs="Arial"/>
          <w:iCs/>
          <w:color w:val="000000"/>
          <w:sz w:val="24"/>
          <w:szCs w:val="24"/>
        </w:rPr>
        <w:t>:</w:t>
      </w:r>
      <w:r w:rsidRPr="00133F66">
        <w:rPr>
          <w:rFonts w:ascii="Arial" w:hAnsi="Arial" w:cs="Arial"/>
          <w:color w:val="000000"/>
          <w:sz w:val="24"/>
          <w:szCs w:val="24"/>
        </w:rPr>
        <w:t xml:space="preserve"> Lo constituyen los equipos e instalaciones objetos del mantenimiento, el conocimiento, procedimientos, métodos, prácticas operativas, parámetros e indicadores. </w:t>
      </w: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Subsistema humano</w:t>
      </w:r>
      <w:r w:rsidRPr="00133F66">
        <w:rPr>
          <w:rFonts w:ascii="Arial" w:hAnsi="Arial" w:cs="Arial"/>
          <w:i/>
          <w:iCs/>
          <w:color w:val="000000"/>
          <w:sz w:val="24"/>
          <w:szCs w:val="24"/>
        </w:rPr>
        <w:t xml:space="preserve">: </w:t>
      </w:r>
      <w:r w:rsidRPr="00133F66">
        <w:rPr>
          <w:rFonts w:ascii="Arial" w:hAnsi="Arial" w:cs="Arial"/>
          <w:color w:val="000000"/>
          <w:sz w:val="24"/>
          <w:szCs w:val="24"/>
        </w:rPr>
        <w:t xml:space="preserve">Lo constituyen el sujeto de mantenimiento, la cultura, aptitudes y habilidades, filosofía del liderazgo, comunicaciones, normas de comportamiento. </w:t>
      </w: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Subsistema administrativo</w:t>
      </w:r>
      <w:r w:rsidRPr="00133F66">
        <w:rPr>
          <w:rFonts w:ascii="Arial" w:hAnsi="Arial" w:cs="Arial"/>
          <w:i/>
          <w:iCs/>
          <w:color w:val="000000"/>
          <w:sz w:val="24"/>
          <w:szCs w:val="24"/>
        </w:rPr>
        <w:t xml:space="preserve">: </w:t>
      </w:r>
      <w:r w:rsidRPr="00133F66">
        <w:rPr>
          <w:rFonts w:ascii="Arial" w:hAnsi="Arial" w:cs="Arial"/>
          <w:color w:val="000000"/>
          <w:sz w:val="24"/>
          <w:szCs w:val="24"/>
        </w:rPr>
        <w:t xml:space="preserve">Conformado por la estructura organizativa, las políticas, la toma de decisiones, los procedimientos administrativos, funciones, flujos de trabajo. </w:t>
      </w: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Subsistema de apoyo</w:t>
      </w:r>
      <w:r w:rsidRPr="00133F66">
        <w:rPr>
          <w:rFonts w:ascii="Arial" w:hAnsi="Arial" w:cs="Arial"/>
          <w:i/>
          <w:iCs/>
          <w:color w:val="000000"/>
          <w:sz w:val="24"/>
          <w:szCs w:val="24"/>
        </w:rPr>
        <w:t xml:space="preserve">: </w:t>
      </w:r>
      <w:r w:rsidRPr="00133F66">
        <w:rPr>
          <w:rFonts w:ascii="Arial" w:hAnsi="Arial" w:cs="Arial"/>
          <w:color w:val="000000"/>
          <w:sz w:val="24"/>
          <w:szCs w:val="24"/>
        </w:rPr>
        <w:t>Conformado por los instrumentos del mantenimiento, materiales, herramientas, equipos de prueba, repuestos, información técnica e información del desempeño.</w:t>
      </w: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Medio externo</w:t>
      </w:r>
      <w:r w:rsidRPr="00133F66">
        <w:rPr>
          <w:rFonts w:ascii="Arial" w:hAnsi="Arial" w:cs="Arial"/>
          <w:i/>
          <w:iCs/>
          <w:color w:val="000000"/>
          <w:sz w:val="24"/>
          <w:szCs w:val="24"/>
        </w:rPr>
        <w:t xml:space="preserve">: </w:t>
      </w:r>
      <w:r w:rsidRPr="00133F66">
        <w:rPr>
          <w:rFonts w:ascii="Arial" w:hAnsi="Arial" w:cs="Arial"/>
          <w:color w:val="000000"/>
          <w:sz w:val="24"/>
          <w:szCs w:val="24"/>
        </w:rPr>
        <w:t xml:space="preserve">Está constituido por las políticas de la empresa, el mercado laboral, la comunidad y el ambiente en general. </w:t>
      </w:r>
    </w:p>
    <w:p w:rsidR="00100056" w:rsidRPr="00133F66" w:rsidRDefault="00100056" w:rsidP="0088476C">
      <w:pPr>
        <w:pStyle w:val="Prrafodelista"/>
        <w:numPr>
          <w:ilvl w:val="0"/>
          <w:numId w:val="1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b/>
          <w:iCs/>
          <w:color w:val="000000"/>
          <w:sz w:val="24"/>
          <w:szCs w:val="24"/>
        </w:rPr>
        <w:t>Objetivos y metas</w:t>
      </w:r>
      <w:r w:rsidRPr="00133F66">
        <w:rPr>
          <w:rFonts w:ascii="Arial" w:hAnsi="Arial" w:cs="Arial"/>
          <w:i/>
          <w:iCs/>
          <w:color w:val="000000"/>
          <w:sz w:val="24"/>
          <w:szCs w:val="24"/>
        </w:rPr>
        <w:t xml:space="preserve">: </w:t>
      </w:r>
      <w:r w:rsidRPr="00133F66">
        <w:rPr>
          <w:rFonts w:ascii="Arial" w:hAnsi="Arial" w:cs="Arial"/>
          <w:color w:val="000000"/>
          <w:sz w:val="24"/>
          <w:szCs w:val="24"/>
        </w:rPr>
        <w:t>Constituyen la razón de ser de la organización y las estrategias para lograrlo.</w:t>
      </w:r>
    </w:p>
    <w:p w:rsidR="00100056" w:rsidRPr="00133F66" w:rsidRDefault="00100056" w:rsidP="0088476C">
      <w:pPr>
        <w:autoSpaceDE w:val="0"/>
        <w:autoSpaceDN w:val="0"/>
        <w:adjustRightInd w:val="0"/>
        <w:spacing w:line="480" w:lineRule="auto"/>
        <w:ind w:left="993" w:hanging="567"/>
        <w:jc w:val="both"/>
        <w:rPr>
          <w:rFonts w:ascii="Arial" w:hAnsi="Arial" w:cs="Arial"/>
          <w:b/>
          <w:color w:val="000000"/>
        </w:rPr>
      </w:pPr>
      <w:r w:rsidRPr="00133F66">
        <w:rPr>
          <w:rFonts w:ascii="Arial" w:hAnsi="Arial" w:cs="Arial"/>
          <w:b/>
          <w:bCs/>
          <w:color w:val="000000"/>
        </w:rPr>
        <w:lastRenderedPageBreak/>
        <w:t xml:space="preserve">2.4 </w:t>
      </w:r>
      <w:r w:rsidR="0088476C">
        <w:rPr>
          <w:rFonts w:ascii="Arial" w:hAnsi="Arial" w:cs="Arial"/>
          <w:b/>
          <w:bCs/>
          <w:color w:val="000000"/>
        </w:rPr>
        <w:t xml:space="preserve">  </w:t>
      </w:r>
      <w:r w:rsidRPr="00133F66">
        <w:rPr>
          <w:rFonts w:ascii="Arial" w:hAnsi="Arial" w:cs="Arial"/>
          <w:b/>
          <w:bCs/>
          <w:color w:val="000000"/>
        </w:rPr>
        <w:t>Mantenimiento Productivo Total (TPM).</w:t>
      </w:r>
    </w:p>
    <w:p w:rsidR="00100056" w:rsidRDefault="00100056" w:rsidP="0088476C">
      <w:pPr>
        <w:spacing w:line="480" w:lineRule="auto"/>
        <w:ind w:left="993"/>
        <w:jc w:val="both"/>
        <w:rPr>
          <w:rFonts w:ascii="Arial" w:hAnsi="Arial" w:cs="Arial"/>
          <w:color w:val="000000"/>
        </w:rPr>
      </w:pPr>
      <w:r w:rsidRPr="00133F66">
        <w:rPr>
          <w:rFonts w:ascii="Arial" w:hAnsi="Arial" w:cs="Arial"/>
          <w:color w:val="000000"/>
        </w:rPr>
        <w:t>El TPM es el sistema japonés de mantenimiento industrial, orientado a lograr cero accidentes, cero defectos y cero averías. Es un sistema de organización donde la responsabilidad no recae solo en el departamento de mantenimiento sino en toda la estructura de la empresa, donde el buen funcionamiento de los equipos o instalaciones depende y es responsabilidad de todos.</w:t>
      </w:r>
    </w:p>
    <w:p w:rsidR="0088476C" w:rsidRPr="00133F66" w:rsidRDefault="0088476C" w:rsidP="0088476C">
      <w:pPr>
        <w:spacing w:line="480" w:lineRule="auto"/>
        <w:ind w:left="993"/>
        <w:jc w:val="both"/>
        <w:rPr>
          <w:rFonts w:ascii="Arial" w:hAnsi="Arial" w:cs="Arial"/>
          <w:color w:val="000000"/>
        </w:rPr>
      </w:pPr>
    </w:p>
    <w:p w:rsidR="00100056" w:rsidRPr="00133F66" w:rsidRDefault="00100056" w:rsidP="0088476C">
      <w:pPr>
        <w:spacing w:line="480" w:lineRule="auto"/>
        <w:ind w:left="993"/>
        <w:jc w:val="both"/>
        <w:rPr>
          <w:rFonts w:ascii="Arial" w:hAnsi="Arial" w:cs="Arial"/>
          <w:color w:val="000000"/>
        </w:rPr>
      </w:pPr>
      <w:r w:rsidRPr="00133F66">
        <w:rPr>
          <w:rFonts w:ascii="Arial" w:hAnsi="Arial" w:cs="Arial"/>
          <w:color w:val="000000"/>
        </w:rPr>
        <w:t>Del TPM, se puede decir que este es una filosofía de mantenimiento industrial que combina los conceptos de calidad total en las técnicas de mantenimiento y el involucramiento de todo el personal de las empresas, que a través de su aplicación se logra maximizar el valor de indicador efectividad total de los sistemas, la relación continua y directa del mantenedor-operador.</w:t>
      </w:r>
    </w:p>
    <w:p w:rsidR="00100056" w:rsidRPr="00133F66" w:rsidRDefault="00100056" w:rsidP="00100056">
      <w:pPr>
        <w:spacing w:line="480" w:lineRule="auto"/>
        <w:ind w:left="284"/>
        <w:jc w:val="both"/>
        <w:rPr>
          <w:rFonts w:ascii="Arial" w:hAnsi="Arial" w:cs="Arial"/>
          <w:b/>
          <w:color w:val="000000"/>
        </w:rPr>
      </w:pPr>
    </w:p>
    <w:p w:rsidR="00100056" w:rsidRPr="00133F66" w:rsidRDefault="00100056" w:rsidP="0088476C">
      <w:pPr>
        <w:spacing w:line="480" w:lineRule="auto"/>
        <w:ind w:left="993"/>
        <w:jc w:val="both"/>
        <w:rPr>
          <w:b/>
          <w:bCs/>
          <w:color w:val="000000"/>
          <w:sz w:val="23"/>
          <w:szCs w:val="23"/>
        </w:rPr>
      </w:pPr>
      <w:r w:rsidRPr="00133F66">
        <w:rPr>
          <w:rFonts w:ascii="Arial" w:hAnsi="Arial" w:cs="Arial"/>
          <w:b/>
          <w:bCs/>
          <w:color w:val="000000"/>
        </w:rPr>
        <w:t>Características del TPM</w:t>
      </w:r>
      <w:r w:rsidRPr="00133F66">
        <w:rPr>
          <w:b/>
          <w:bCs/>
          <w:color w:val="000000"/>
          <w:sz w:val="23"/>
          <w:szCs w:val="23"/>
        </w:rPr>
        <w:t>.</w:t>
      </w:r>
    </w:p>
    <w:p w:rsidR="00100056" w:rsidRPr="000B52A2" w:rsidRDefault="00100056" w:rsidP="00100056">
      <w:pPr>
        <w:spacing w:line="480" w:lineRule="auto"/>
        <w:ind w:left="284"/>
        <w:jc w:val="both"/>
        <w:rPr>
          <w:b/>
          <w:bCs/>
          <w:color w:val="000000"/>
          <w:sz w:val="14"/>
          <w:szCs w:val="23"/>
        </w:rPr>
      </w:pP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Focalizar la gestión hacia la efectividad total del sistema.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Dar gran importancia al desarrollo de las competencias de las personas.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Mantener un ambiente de trabajo con alto grado motivacional e involucrar a todas las personas y todos los niveles de la organización.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lastRenderedPageBreak/>
        <w:t xml:space="preserve">La ejecución de las actividades se logran con pequeños grupos autónomos.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Es sistematizado.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La raíz de las paradas de los equipos lo atribuye a las personas involucradas en los procesos.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Establece la figura del operador-mantenedor. </w:t>
      </w:r>
    </w:p>
    <w:p w:rsidR="00100056" w:rsidRPr="00133F66" w:rsidRDefault="00100056" w:rsidP="0088476C">
      <w:pPr>
        <w:pStyle w:val="Prrafodelista"/>
        <w:numPr>
          <w:ilvl w:val="0"/>
          <w:numId w:val="20"/>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No acepta paradas no planificadas de los sistemas. </w:t>
      </w:r>
    </w:p>
    <w:p w:rsidR="00100056" w:rsidRPr="00133F66" w:rsidRDefault="00100056" w:rsidP="00100056">
      <w:pPr>
        <w:autoSpaceDE w:val="0"/>
        <w:autoSpaceDN w:val="0"/>
        <w:adjustRightInd w:val="0"/>
        <w:spacing w:line="480" w:lineRule="auto"/>
        <w:ind w:left="284"/>
        <w:jc w:val="both"/>
        <w:rPr>
          <w:rFonts w:ascii="Arial" w:hAnsi="Arial" w:cs="Arial"/>
          <w:b/>
          <w:color w:val="000000"/>
        </w:rPr>
      </w:pPr>
    </w:p>
    <w:p w:rsidR="00100056" w:rsidRPr="00133F66" w:rsidRDefault="00100056" w:rsidP="0088476C">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t>Beneficios de la Aplicación del TPM.</w:t>
      </w:r>
    </w:p>
    <w:p w:rsidR="00100056" w:rsidRPr="000B52A2" w:rsidRDefault="00100056" w:rsidP="00100056">
      <w:pPr>
        <w:autoSpaceDE w:val="0"/>
        <w:autoSpaceDN w:val="0"/>
        <w:adjustRightInd w:val="0"/>
        <w:spacing w:line="480" w:lineRule="auto"/>
        <w:ind w:left="284"/>
        <w:jc w:val="both"/>
        <w:rPr>
          <w:rFonts w:ascii="Arial" w:hAnsi="Arial" w:cs="Arial"/>
          <w:b/>
          <w:color w:val="000000"/>
          <w:sz w:val="14"/>
        </w:rPr>
      </w:pP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Aumenta la productividad laboral.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Reduce los actos inseguros de las personas.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Mejora el ambiente de trabajo.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Aumenta la creatividad y generación de ideas.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Promueve el trabajo en equipo.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Aumenta la disponibilidad de los sistemas.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Disminuye las paradas no planificadas.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Disminuye los defectos en los procesos.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Busca mantener la calidad del servicio.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Aumenta la satisfacción del cliente.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Optimiza los costos de mantenimiento.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Reduce los inventarios y genera rotación del mismo. </w:t>
      </w:r>
    </w:p>
    <w:p w:rsidR="00100056" w:rsidRPr="00133F66" w:rsidRDefault="00100056" w:rsidP="0088476C">
      <w:pPr>
        <w:pStyle w:val="Prrafodelista"/>
        <w:numPr>
          <w:ilvl w:val="0"/>
          <w:numId w:val="21"/>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Asegura la protección integral del ambiente y de los sistemas. </w:t>
      </w:r>
    </w:p>
    <w:p w:rsidR="00100056" w:rsidRPr="00133F66" w:rsidRDefault="00100056" w:rsidP="0088476C">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lastRenderedPageBreak/>
        <w:t>Los Ocho Pilares del TPM.</w:t>
      </w:r>
    </w:p>
    <w:p w:rsidR="00100056" w:rsidRDefault="00100056" w:rsidP="0088476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Los procesos fundamentales son también llamados "pilares". Estos sirven de apoyo para la construcción de un sistema de producción ordenado, y se implantan siguiendo una metodología disciplinada, potente y efectiva; la filosofía del Mantenimiento Productivo Total se basa en la aplicación de estos pilares:</w:t>
      </w:r>
    </w:p>
    <w:p w:rsidR="000B52A2" w:rsidRPr="00133F66" w:rsidRDefault="000B52A2" w:rsidP="0088476C">
      <w:pPr>
        <w:autoSpaceDE w:val="0"/>
        <w:autoSpaceDN w:val="0"/>
        <w:adjustRightInd w:val="0"/>
        <w:spacing w:line="480" w:lineRule="auto"/>
        <w:ind w:left="993"/>
        <w:jc w:val="both"/>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Mantenimiento Programado</w:t>
      </w:r>
      <w:r w:rsidRPr="00133F66">
        <w:rPr>
          <w:rFonts w:ascii="Arial" w:hAnsi="Arial" w:cs="Arial"/>
          <w:i/>
          <w:iCs/>
          <w:color w:val="000000"/>
        </w:rPr>
        <w:t xml:space="preserve">, </w:t>
      </w:r>
      <w:r w:rsidRPr="00133F66">
        <w:rPr>
          <w:rFonts w:ascii="Arial" w:hAnsi="Arial" w:cs="Arial"/>
          <w:color w:val="000000"/>
        </w:rPr>
        <w:t xml:space="preserve">se busca unificar criterios de acuerdo a los tipos de mantenimiento empleados en esta filosofía así como realizar una planificación, programación y control del mantenimiento a aplicar. </w:t>
      </w:r>
    </w:p>
    <w:p w:rsidR="00100056" w:rsidRPr="00133F66" w:rsidRDefault="00100056" w:rsidP="0088476C">
      <w:pPr>
        <w:autoSpaceDE w:val="0"/>
        <w:autoSpaceDN w:val="0"/>
        <w:adjustRightInd w:val="0"/>
        <w:ind w:left="1276" w:hanging="283"/>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Mejoras individuales</w:t>
      </w:r>
      <w:r w:rsidRPr="00133F66">
        <w:rPr>
          <w:rFonts w:ascii="Arial" w:hAnsi="Arial" w:cs="Arial"/>
          <w:i/>
          <w:iCs/>
          <w:color w:val="000000"/>
        </w:rPr>
        <w:t xml:space="preserve"> en los equipos, </w:t>
      </w:r>
      <w:r w:rsidRPr="00133F66">
        <w:rPr>
          <w:rFonts w:ascii="Arial" w:hAnsi="Arial" w:cs="Arial"/>
          <w:color w:val="000000"/>
        </w:rPr>
        <w:t xml:space="preserve">son actividades realizadas por equipos inter-funcionales de trabajo que tiene como objetivo eliminar las pérdidas en los equipos y procesos. </w:t>
      </w:r>
    </w:p>
    <w:p w:rsidR="00100056" w:rsidRPr="00133F66" w:rsidRDefault="00100056" w:rsidP="0088476C">
      <w:pPr>
        <w:autoSpaceDE w:val="0"/>
        <w:autoSpaceDN w:val="0"/>
        <w:adjustRightInd w:val="0"/>
        <w:ind w:left="1276" w:hanging="283"/>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Proyectos MP/LCC</w:t>
      </w:r>
      <w:r w:rsidRPr="00133F66">
        <w:rPr>
          <w:rFonts w:ascii="Arial" w:hAnsi="Arial" w:cs="Arial"/>
          <w:i/>
          <w:iCs/>
          <w:color w:val="000000"/>
        </w:rPr>
        <w:t xml:space="preserve"> (Mantenimiento Preventivo/Costo del Ciclo de Vida), </w:t>
      </w:r>
      <w:r w:rsidRPr="00133F66">
        <w:rPr>
          <w:rFonts w:ascii="Arial" w:hAnsi="Arial" w:cs="Arial"/>
          <w:color w:val="000000"/>
        </w:rPr>
        <w:t xml:space="preserve">para conseguir la mejor forma de alta disponibilidad de los sistemas a través de análisis de costos. </w:t>
      </w:r>
    </w:p>
    <w:p w:rsidR="00100056" w:rsidRPr="00133F66" w:rsidRDefault="00100056" w:rsidP="0088476C">
      <w:pPr>
        <w:autoSpaceDE w:val="0"/>
        <w:autoSpaceDN w:val="0"/>
        <w:adjustRightInd w:val="0"/>
        <w:spacing w:line="480" w:lineRule="auto"/>
        <w:ind w:left="1276" w:hanging="283"/>
        <w:contextualSpacing/>
        <w:jc w:val="both"/>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color w:val="000000"/>
          <w:sz w:val="23"/>
          <w:szCs w:val="23"/>
        </w:rPr>
      </w:pPr>
      <w:r w:rsidRPr="00133F66">
        <w:rPr>
          <w:rFonts w:ascii="Arial" w:hAnsi="Arial" w:cs="Arial"/>
          <w:b/>
          <w:iCs/>
          <w:color w:val="000000"/>
        </w:rPr>
        <w:t>Educación y Capacitación</w:t>
      </w:r>
      <w:r w:rsidRPr="00133F66">
        <w:rPr>
          <w:rFonts w:ascii="Arial" w:hAnsi="Arial" w:cs="Arial"/>
          <w:i/>
          <w:iCs/>
          <w:color w:val="000000"/>
        </w:rPr>
        <w:t xml:space="preserve">, </w:t>
      </w:r>
      <w:r w:rsidRPr="00133F66">
        <w:rPr>
          <w:rFonts w:ascii="Arial" w:hAnsi="Arial" w:cs="Arial"/>
          <w:color w:val="000000"/>
        </w:rPr>
        <w:t xml:space="preserve">se debe tener siempre presente que la mano de obra es la pieza fundamental de cualquier proceso y </w:t>
      </w:r>
      <w:r w:rsidRPr="00133F66">
        <w:rPr>
          <w:rFonts w:ascii="Arial" w:hAnsi="Arial" w:cs="Arial"/>
          <w:color w:val="000000"/>
        </w:rPr>
        <w:lastRenderedPageBreak/>
        <w:t>por ende se debe capacitar para que estos sean multifuncionales, aquí nace el operador-mantenedor</w:t>
      </w:r>
      <w:r w:rsidRPr="00133F66">
        <w:rPr>
          <w:color w:val="000000"/>
          <w:sz w:val="23"/>
          <w:szCs w:val="23"/>
        </w:rPr>
        <w:t>.</w:t>
      </w:r>
    </w:p>
    <w:p w:rsidR="00100056" w:rsidRPr="00133F66" w:rsidRDefault="00100056" w:rsidP="0088476C">
      <w:pPr>
        <w:autoSpaceDE w:val="0"/>
        <w:autoSpaceDN w:val="0"/>
        <w:adjustRightInd w:val="0"/>
        <w:ind w:left="1276" w:hanging="283"/>
        <w:rPr>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Mantenimiento de la Calidad</w:t>
      </w:r>
      <w:r w:rsidRPr="00133F66">
        <w:rPr>
          <w:rFonts w:ascii="Arial" w:hAnsi="Arial" w:cs="Arial"/>
          <w:iCs/>
          <w:color w:val="000000"/>
        </w:rPr>
        <w:t>. B</w:t>
      </w:r>
      <w:r w:rsidRPr="00133F66">
        <w:rPr>
          <w:rFonts w:ascii="Arial" w:hAnsi="Arial" w:cs="Arial"/>
          <w:color w:val="000000"/>
        </w:rPr>
        <w:t xml:space="preserve">usca una relación entre los defectos de los productos y las entradas de todo proceso, mano de obra, máquinas, métodos y materiales, con el fin de establecer parámetros que puedan fijar las condiciones del proceso y así ejecutar acciones que prevengan futuros defectos. </w:t>
      </w:r>
    </w:p>
    <w:p w:rsidR="00100056" w:rsidRPr="00133F66" w:rsidRDefault="00100056" w:rsidP="0088476C">
      <w:pPr>
        <w:autoSpaceDE w:val="0"/>
        <w:autoSpaceDN w:val="0"/>
        <w:adjustRightInd w:val="0"/>
        <w:ind w:left="1276" w:hanging="283"/>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Control Administrativo</w:t>
      </w:r>
      <w:r w:rsidRPr="00133F66">
        <w:rPr>
          <w:rFonts w:ascii="Arial" w:hAnsi="Arial" w:cs="Arial"/>
          <w:i/>
          <w:iCs/>
          <w:color w:val="000000"/>
        </w:rPr>
        <w:t xml:space="preserve">. </w:t>
      </w:r>
      <w:r w:rsidRPr="00133F66">
        <w:rPr>
          <w:rFonts w:ascii="Arial" w:hAnsi="Arial" w:cs="Arial"/>
          <w:color w:val="000000"/>
        </w:rPr>
        <w:t>Busca conseguir las mejores formas de control para la optimización de las áreas relacionadas al mantenimiento, algunas de estas formas de control son: las 5’s, Just in Time, Kamban, Cuadro de Gestión Visual y Tormenta de Ideas.</w:t>
      </w:r>
    </w:p>
    <w:p w:rsidR="00100056" w:rsidRPr="00133F66" w:rsidRDefault="00100056" w:rsidP="0088476C">
      <w:pPr>
        <w:autoSpaceDE w:val="0"/>
        <w:autoSpaceDN w:val="0"/>
        <w:adjustRightInd w:val="0"/>
        <w:ind w:left="1276" w:hanging="283"/>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Medio Ambiente.</w:t>
      </w:r>
      <w:r w:rsidRPr="00133F66">
        <w:rPr>
          <w:rFonts w:ascii="Arial" w:hAnsi="Arial" w:cs="Arial"/>
          <w:i/>
          <w:iCs/>
          <w:color w:val="000000"/>
        </w:rPr>
        <w:t xml:space="preserve"> </w:t>
      </w:r>
      <w:r w:rsidRPr="00133F66">
        <w:rPr>
          <w:rFonts w:ascii="Arial" w:hAnsi="Arial" w:cs="Arial"/>
          <w:iCs/>
          <w:color w:val="000000"/>
        </w:rPr>
        <w:t>Seguridad e higiene</w:t>
      </w:r>
      <w:r w:rsidRPr="00133F66">
        <w:rPr>
          <w:rFonts w:ascii="Arial" w:hAnsi="Arial" w:cs="Arial"/>
          <w:i/>
          <w:iCs/>
          <w:color w:val="000000"/>
        </w:rPr>
        <w:t xml:space="preserve">, </w:t>
      </w:r>
      <w:r w:rsidRPr="00133F66">
        <w:rPr>
          <w:rFonts w:ascii="Arial" w:hAnsi="Arial" w:cs="Arial"/>
          <w:color w:val="000000"/>
        </w:rPr>
        <w:t xml:space="preserve">estudia la optimización del mismo. </w:t>
      </w:r>
    </w:p>
    <w:p w:rsidR="00100056" w:rsidRPr="00133F66" w:rsidRDefault="00100056" w:rsidP="0088476C">
      <w:pPr>
        <w:autoSpaceDE w:val="0"/>
        <w:autoSpaceDN w:val="0"/>
        <w:adjustRightInd w:val="0"/>
        <w:ind w:left="1276" w:hanging="283"/>
        <w:rPr>
          <w:rFonts w:ascii="Arial" w:hAnsi="Arial" w:cs="Arial"/>
          <w:color w:val="000000"/>
        </w:rPr>
      </w:pPr>
    </w:p>
    <w:p w:rsidR="00100056" w:rsidRPr="00133F66" w:rsidRDefault="00100056" w:rsidP="0088476C">
      <w:pPr>
        <w:numPr>
          <w:ilvl w:val="0"/>
          <w:numId w:val="2"/>
        </w:numPr>
        <w:autoSpaceDE w:val="0"/>
        <w:autoSpaceDN w:val="0"/>
        <w:adjustRightInd w:val="0"/>
        <w:spacing w:line="480" w:lineRule="auto"/>
        <w:ind w:left="1276" w:hanging="283"/>
        <w:contextualSpacing/>
        <w:jc w:val="both"/>
        <w:rPr>
          <w:rFonts w:ascii="Arial" w:hAnsi="Arial" w:cs="Arial"/>
          <w:color w:val="000000"/>
        </w:rPr>
      </w:pPr>
      <w:r w:rsidRPr="00133F66">
        <w:rPr>
          <w:rFonts w:ascii="Arial" w:hAnsi="Arial" w:cs="Arial"/>
          <w:b/>
          <w:iCs/>
          <w:color w:val="000000"/>
        </w:rPr>
        <w:t>Mantenimiento Autónomo</w:t>
      </w:r>
      <w:r w:rsidRPr="00133F66">
        <w:rPr>
          <w:rFonts w:ascii="Arial" w:hAnsi="Arial" w:cs="Arial"/>
          <w:i/>
          <w:iCs/>
          <w:color w:val="000000"/>
        </w:rPr>
        <w:t xml:space="preserve">. </w:t>
      </w:r>
      <w:r w:rsidRPr="00133F66">
        <w:rPr>
          <w:rFonts w:ascii="Arial" w:hAnsi="Arial" w:cs="Arial"/>
          <w:iCs/>
          <w:color w:val="000000"/>
        </w:rPr>
        <w:t>está</w:t>
      </w:r>
      <w:r w:rsidRPr="00133F66">
        <w:rPr>
          <w:rFonts w:ascii="Arial" w:hAnsi="Arial" w:cs="Arial"/>
          <w:color w:val="000000"/>
        </w:rPr>
        <w:t xml:space="preserve"> compuesto por un conjunto de actividades que se realizan diariamente por todos los trabajadores en los equipos que operan, incluyendo inspección, lubricación, limpieza, intervenciones menores, cambio de herramientas y piezas, estudiando posibles mejoras, analizando y solucionando problemas del equipo y acciones que conduzcan </w:t>
      </w:r>
      <w:r w:rsidRPr="00133F66">
        <w:rPr>
          <w:rFonts w:ascii="Arial" w:hAnsi="Arial" w:cs="Arial"/>
          <w:color w:val="000000"/>
        </w:rPr>
        <w:lastRenderedPageBreak/>
        <w:t>a mantener el equipo en las mejores condiciones de funcionamiento.</w:t>
      </w:r>
    </w:p>
    <w:p w:rsidR="00100056" w:rsidRPr="00133F66" w:rsidRDefault="00100056" w:rsidP="00100056">
      <w:pPr>
        <w:autoSpaceDE w:val="0"/>
        <w:autoSpaceDN w:val="0"/>
        <w:adjustRightInd w:val="0"/>
        <w:spacing w:line="480" w:lineRule="auto"/>
        <w:contextualSpacing/>
        <w:jc w:val="both"/>
        <w:rPr>
          <w:rFonts w:ascii="Arial" w:hAnsi="Arial" w:cs="Arial"/>
          <w:color w:val="000000"/>
        </w:rPr>
      </w:pPr>
    </w:p>
    <w:p w:rsidR="00100056" w:rsidRPr="00133F66" w:rsidRDefault="00100056" w:rsidP="0088476C">
      <w:pPr>
        <w:autoSpaceDE w:val="0"/>
        <w:autoSpaceDN w:val="0"/>
        <w:adjustRightInd w:val="0"/>
        <w:spacing w:line="480" w:lineRule="auto"/>
        <w:ind w:left="993"/>
        <w:jc w:val="both"/>
        <w:rPr>
          <w:rFonts w:ascii="Arial" w:hAnsi="Arial" w:cs="Arial"/>
          <w:b/>
          <w:bCs/>
          <w:color w:val="000000"/>
        </w:rPr>
      </w:pPr>
      <w:r w:rsidRPr="00133F66">
        <w:rPr>
          <w:rFonts w:ascii="Arial" w:hAnsi="Arial" w:cs="Arial"/>
          <w:b/>
          <w:bCs/>
          <w:color w:val="000000"/>
        </w:rPr>
        <w:t>Etapas para el Desarrollo del TPM.</w:t>
      </w:r>
    </w:p>
    <w:p w:rsidR="00100056" w:rsidRPr="00133F66" w:rsidRDefault="00100056" w:rsidP="0088476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Las etapas que se han identificado dentro de la instalación progresiva del </w:t>
      </w:r>
      <w:r w:rsidRPr="00133F66">
        <w:rPr>
          <w:rFonts w:ascii="Arial" w:hAnsi="Arial" w:cs="Arial"/>
          <w:b/>
          <w:color w:val="000000"/>
        </w:rPr>
        <w:t>TPM</w:t>
      </w:r>
      <w:r w:rsidRPr="00133F66">
        <w:rPr>
          <w:rFonts w:ascii="Arial" w:hAnsi="Arial" w:cs="Arial"/>
          <w:color w:val="000000"/>
        </w:rPr>
        <w:t xml:space="preserve"> se pueden observar en la guía descrita a continuación:</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rPr>
        <w:t>Etapa 1</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b/>
          <w:color w:val="000000"/>
          <w:sz w:val="24"/>
          <w:szCs w:val="24"/>
          <w:u w:val="single"/>
        </w:rPr>
      </w:pPr>
      <w:r w:rsidRPr="00133F66">
        <w:rPr>
          <w:rFonts w:ascii="Arial" w:hAnsi="Arial" w:cs="Arial"/>
          <w:b/>
          <w:color w:val="000000"/>
          <w:sz w:val="24"/>
          <w:szCs w:val="24"/>
          <w:u w:val="single"/>
        </w:rPr>
        <w:t>Limpieza.</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En esta fase se busca limpiar la máquina de polvo y suciedad, a fin de dejar todas sus partes perfectamente visibles. Se implementa además un programa de lubricación, se ajustan sus componentes y se realiza una puesta a punto del equipo (se reparan todos los defectos conocidos).</w:t>
      </w:r>
    </w:p>
    <w:p w:rsidR="00100056" w:rsidRPr="00133F66" w:rsidRDefault="00100056" w:rsidP="00100056">
      <w:pPr>
        <w:autoSpaceDE w:val="0"/>
        <w:autoSpaceDN w:val="0"/>
        <w:adjustRightInd w:val="0"/>
        <w:ind w:left="284"/>
        <w:rPr>
          <w:rFonts w:ascii="Arial" w:hAnsi="Arial" w:cs="Arial"/>
          <w:b/>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b/>
          <w:color w:val="000000"/>
          <w:sz w:val="24"/>
          <w:szCs w:val="24"/>
        </w:rPr>
        <w:t>Etapa 2</w:t>
      </w:r>
      <w:r w:rsidRPr="00133F66">
        <w:rPr>
          <w:rFonts w:ascii="Arial" w:hAnsi="Arial" w:cs="Arial"/>
          <w:color w:val="000000"/>
          <w:sz w:val="24"/>
          <w:szCs w:val="24"/>
        </w:rPr>
        <w:t xml:space="preserve">.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b/>
          <w:color w:val="000000"/>
          <w:sz w:val="24"/>
          <w:szCs w:val="24"/>
          <w:u w:val="single"/>
        </w:rPr>
      </w:pPr>
      <w:r w:rsidRPr="00133F66">
        <w:rPr>
          <w:rFonts w:ascii="Arial" w:hAnsi="Arial" w:cs="Arial"/>
          <w:b/>
          <w:color w:val="000000"/>
          <w:sz w:val="24"/>
          <w:szCs w:val="24"/>
          <w:u w:val="single"/>
        </w:rPr>
        <w:t xml:space="preserve">Medidas para descubrir las causas de la suciedad y las fallas.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Una vez limpia la máquina es indispensable que no vuelva a ensuciarse y a caer en el mismo estado. Se deben evitar las causas de la suciedad, el polvo y el funcionamiento irregular, se mejora el acceso a los lugares difíciles de limpiar y de lubricar, </w:t>
      </w:r>
      <w:r w:rsidRPr="00133F66">
        <w:rPr>
          <w:rFonts w:ascii="Arial" w:hAnsi="Arial" w:cs="Arial"/>
          <w:color w:val="000000"/>
          <w:sz w:val="24"/>
          <w:szCs w:val="24"/>
        </w:rPr>
        <w:lastRenderedPageBreak/>
        <w:t xml:space="preserve">además se busca reducir el tiempo que se necesita para estas dos funciones básicas (limpiar y lubricar). </w:t>
      </w:r>
    </w:p>
    <w:p w:rsidR="00100056" w:rsidRPr="00133F66" w:rsidRDefault="00100056" w:rsidP="00100056">
      <w:pPr>
        <w:autoSpaceDE w:val="0"/>
        <w:autoSpaceDN w:val="0"/>
        <w:adjustRightInd w:val="0"/>
        <w:ind w:left="284"/>
        <w:rPr>
          <w:rFonts w:ascii="Arial" w:hAnsi="Arial" w:cs="Arial"/>
          <w:b/>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rPr>
        <w:t xml:space="preserve">Etapa 3. </w:t>
      </w:r>
    </w:p>
    <w:p w:rsidR="00100056" w:rsidRPr="00133F66" w:rsidRDefault="00100056" w:rsidP="0088476C">
      <w:pPr>
        <w:autoSpaceDE w:val="0"/>
        <w:autoSpaceDN w:val="0"/>
        <w:adjustRightInd w:val="0"/>
        <w:spacing w:line="480" w:lineRule="auto"/>
        <w:ind w:left="1276"/>
        <w:contextualSpacing/>
        <w:jc w:val="both"/>
        <w:rPr>
          <w:rFonts w:ascii="Arial" w:hAnsi="Arial" w:cs="Arial"/>
          <w:b/>
          <w:color w:val="000000"/>
          <w:u w:val="single"/>
        </w:rPr>
      </w:pPr>
      <w:r w:rsidRPr="00133F66">
        <w:rPr>
          <w:rFonts w:ascii="Arial" w:hAnsi="Arial" w:cs="Arial"/>
          <w:b/>
          <w:color w:val="000000"/>
          <w:u w:val="single"/>
        </w:rPr>
        <w:t xml:space="preserve">Preparación de procedimientos de limpieza y lubricación.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En esta fase aparecen de nuevo las dos funciones de mantenimiento primario o de primer nivel asignadas al personal de producción. Se preparan en esta fase procedimientos estándar con el objeto de que las actividades de limpieza, lubricación y ajustes menores de los componentes se puedan realizar en tiempos cortos. </w:t>
      </w:r>
    </w:p>
    <w:p w:rsidR="00100056" w:rsidRPr="00133F66" w:rsidRDefault="00100056" w:rsidP="00100056">
      <w:pPr>
        <w:autoSpaceDE w:val="0"/>
        <w:autoSpaceDN w:val="0"/>
        <w:adjustRightInd w:val="0"/>
        <w:ind w:left="284"/>
        <w:rPr>
          <w:rFonts w:ascii="Arial" w:hAnsi="Arial" w:cs="Arial"/>
          <w:b/>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rPr>
        <w:t xml:space="preserve">Etapa 4.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u w:val="single"/>
        </w:rPr>
        <w:t>Inspecciones generales</w:t>
      </w:r>
      <w:r w:rsidRPr="00133F66">
        <w:rPr>
          <w:rFonts w:ascii="Arial" w:hAnsi="Arial" w:cs="Arial"/>
          <w:b/>
          <w:color w:val="000000"/>
          <w:sz w:val="24"/>
          <w:szCs w:val="24"/>
        </w:rPr>
        <w:t xml:space="preserve">.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Conseguido que el personal se responsabilice de la limpieza, la lubricación y los ajustes menores, se entrena al personal de producción para que pueda inspeccionar y chequear el equipo en busca de fallos menores y fallos en fase de gestación, y por supuesto, solucionarlos.</w:t>
      </w:r>
    </w:p>
    <w:p w:rsidR="00100056" w:rsidRPr="00133F66" w:rsidRDefault="00100056" w:rsidP="00100056">
      <w:pPr>
        <w:autoSpaceDE w:val="0"/>
        <w:autoSpaceDN w:val="0"/>
        <w:adjustRightInd w:val="0"/>
        <w:ind w:left="284"/>
        <w:rPr>
          <w:rFonts w:ascii="Arial" w:hAnsi="Arial" w:cs="Arial"/>
          <w:b/>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rPr>
        <w:t xml:space="preserve">Etapa 5.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b/>
          <w:color w:val="000000"/>
          <w:sz w:val="24"/>
          <w:szCs w:val="24"/>
          <w:u w:val="single"/>
        </w:rPr>
      </w:pPr>
      <w:r w:rsidRPr="00133F66">
        <w:rPr>
          <w:rFonts w:ascii="Arial" w:hAnsi="Arial" w:cs="Arial"/>
          <w:b/>
          <w:color w:val="000000"/>
          <w:sz w:val="24"/>
          <w:szCs w:val="24"/>
          <w:u w:val="single"/>
        </w:rPr>
        <w:t>Inspecciones autónomas.</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En esta etapa se preparan las gamas de mantenimiento autónomo, o mantenimiento operativo. Se preparan checklist de </w:t>
      </w:r>
      <w:r w:rsidRPr="00133F66">
        <w:rPr>
          <w:rFonts w:ascii="Arial" w:hAnsi="Arial" w:cs="Arial"/>
          <w:color w:val="000000"/>
          <w:sz w:val="24"/>
          <w:szCs w:val="24"/>
        </w:rPr>
        <w:lastRenderedPageBreak/>
        <w:t>las máquinas, realizados por los propios operarios, y se ponen en práctica. Es en esta fase donde se produce la verdadera implantación del mantenimiento preventivo periódico realizado por el personal que opera la máquina.</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b/>
          <w:color w:val="000000"/>
          <w:sz w:val="24"/>
          <w:szCs w:val="24"/>
        </w:rPr>
      </w:pPr>
      <w:r w:rsidRPr="00133F66">
        <w:rPr>
          <w:rFonts w:ascii="Arial" w:hAnsi="Arial" w:cs="Arial"/>
          <w:b/>
          <w:color w:val="000000"/>
          <w:sz w:val="24"/>
          <w:szCs w:val="24"/>
        </w:rPr>
        <w:t xml:space="preserve">Etapa 6.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b/>
          <w:color w:val="000000"/>
          <w:sz w:val="24"/>
          <w:szCs w:val="24"/>
          <w:u w:val="single"/>
        </w:rPr>
      </w:pPr>
      <w:r w:rsidRPr="00133F66">
        <w:rPr>
          <w:rFonts w:ascii="Arial" w:hAnsi="Arial" w:cs="Arial"/>
          <w:b/>
          <w:color w:val="000000"/>
          <w:sz w:val="24"/>
          <w:szCs w:val="24"/>
          <w:u w:val="single"/>
        </w:rPr>
        <w:t xml:space="preserve">Orden en la distribución.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La estandarización de actividades es una de las esencias de la Gestión de la Calidad Total. Se busca crear procedimientos para la limpieza, la inspección, la lubricación, el mantenimiento de registros en los que se reflejarán todas las actividades de mantenimiento y producción, la gestión de la herramienta y del repuesto, etc. </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88476C">
      <w:pPr>
        <w:pStyle w:val="Prrafodelista"/>
        <w:numPr>
          <w:ilvl w:val="0"/>
          <w:numId w:val="17"/>
        </w:numPr>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b/>
          <w:color w:val="000000"/>
          <w:sz w:val="24"/>
          <w:szCs w:val="24"/>
        </w:rPr>
        <w:t>Etapa  7.</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u w:val="single"/>
        </w:rPr>
      </w:pPr>
      <w:r w:rsidRPr="00133F66">
        <w:rPr>
          <w:rFonts w:ascii="Arial" w:hAnsi="Arial" w:cs="Arial"/>
          <w:b/>
          <w:color w:val="000000"/>
          <w:sz w:val="24"/>
          <w:szCs w:val="24"/>
          <w:u w:val="single"/>
        </w:rPr>
        <w:t xml:space="preserve">Optimización y autonomía en la actividad. </w:t>
      </w:r>
    </w:p>
    <w:p w:rsidR="00100056" w:rsidRPr="00133F66" w:rsidRDefault="00100056" w:rsidP="0088476C">
      <w:pPr>
        <w:pStyle w:val="Prrafodelista"/>
        <w:autoSpaceDE w:val="0"/>
        <w:autoSpaceDN w:val="0"/>
        <w:adjustRightInd w:val="0"/>
        <w:spacing w:after="0" w:line="480" w:lineRule="auto"/>
        <w:ind w:left="1276"/>
        <w:jc w:val="both"/>
        <w:rPr>
          <w:rFonts w:ascii="Arial" w:hAnsi="Arial" w:cs="Arial"/>
          <w:color w:val="000000"/>
          <w:sz w:val="24"/>
          <w:szCs w:val="24"/>
        </w:rPr>
      </w:pPr>
      <w:r w:rsidRPr="00133F66">
        <w:rPr>
          <w:rFonts w:ascii="Arial" w:hAnsi="Arial" w:cs="Arial"/>
          <w:color w:val="000000"/>
          <w:sz w:val="24"/>
          <w:szCs w:val="24"/>
        </w:rPr>
        <w:t>La última fase tiene como objetivo desarrollar una cultura hacia la mejora continua en toda la empresa, se registra sistemáticamente el tiempo entre fallos, se analizan éstos y se proponen soluciones. Y todo ello, promovido y liderado por el propio equipo de producción.</w:t>
      </w:r>
    </w:p>
    <w:p w:rsidR="00100056" w:rsidRPr="00133F66" w:rsidRDefault="00100056" w:rsidP="0088476C">
      <w:pPr>
        <w:autoSpaceDE w:val="0"/>
        <w:autoSpaceDN w:val="0"/>
        <w:adjustRightInd w:val="0"/>
        <w:spacing w:line="480" w:lineRule="auto"/>
        <w:ind w:left="1276"/>
        <w:jc w:val="both"/>
        <w:rPr>
          <w:rFonts w:ascii="Arial" w:hAnsi="Arial" w:cs="Arial"/>
          <w:color w:val="000000"/>
        </w:rPr>
      </w:pPr>
      <w:r w:rsidRPr="00133F66">
        <w:rPr>
          <w:rFonts w:ascii="Arial" w:hAnsi="Arial" w:cs="Arial"/>
          <w:color w:val="000000"/>
        </w:rPr>
        <w:t>El tiempo necesario para completar el programa varía de 2 a 3 años, y suele desarrollarse de la siguiente manera:</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lastRenderedPageBreak/>
        <w:t xml:space="preserve">La Gerencia da a conocer a toda la empresa su decisión de poner en práctica TPM.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Se realiza una campaña masiva de información y entrenamiento a todos los niveles de la empresa.</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crean un Comité de Gerencia, Comités departamentales y Grupos de Tarea para analizar cada tema.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definen y redactan las políticas y las metas que se fijarán al programa TPM - Se define un plan de desarrollo de TPM que se traduce en un programa de todas las actividades y etapas.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inicia el análisis y mejora de la efectividad de cada uno de los equipos de la planta. Se registran y analizan los datos de fiabilidad y mantenibilidad.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define el sistema y se forman grupos autónomos de mantenimiento que inician sus actividades inmediatamente después de la </w:t>
      </w:r>
      <w:r w:rsidRPr="00133F66">
        <w:rPr>
          <w:rFonts w:ascii="Arial" w:hAnsi="Arial" w:cs="Arial"/>
          <w:b/>
          <w:color w:val="000000"/>
          <w:sz w:val="24"/>
          <w:szCs w:val="24"/>
        </w:rPr>
        <w:t>“partida oficial</w:t>
      </w:r>
      <w:r w:rsidRPr="00133F66">
        <w:rPr>
          <w:rFonts w:ascii="Arial" w:hAnsi="Arial" w:cs="Arial"/>
          <w:color w:val="000000"/>
          <w:sz w:val="24"/>
          <w:szCs w:val="24"/>
        </w:rPr>
        <w:t xml:space="preserve">”. En este momento el departamento de mantenimiento verá aumentar su trabajo en forma considerable debido a los requerimientos generados por los grupos desde las áreas de producción.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inicia el entrenamiento a operadores y mantenedores a fin de mejorar sus conocimientos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t xml:space="preserve">Se proponen mejoras en los equipos productivos. </w:t>
      </w:r>
    </w:p>
    <w:p w:rsidR="00100056" w:rsidRPr="00133F66" w:rsidRDefault="00100056" w:rsidP="0088476C">
      <w:pPr>
        <w:pStyle w:val="Prrafodelista"/>
        <w:numPr>
          <w:ilvl w:val="0"/>
          <w:numId w:val="22"/>
        </w:numPr>
        <w:autoSpaceDE w:val="0"/>
        <w:autoSpaceDN w:val="0"/>
        <w:adjustRightInd w:val="0"/>
        <w:spacing w:after="0" w:line="480" w:lineRule="auto"/>
        <w:ind w:left="1276" w:hanging="283"/>
        <w:jc w:val="both"/>
        <w:rPr>
          <w:rFonts w:ascii="Arial" w:hAnsi="Arial" w:cs="Arial"/>
          <w:color w:val="000000"/>
          <w:sz w:val="24"/>
          <w:szCs w:val="24"/>
        </w:rPr>
      </w:pPr>
      <w:r w:rsidRPr="00133F66">
        <w:rPr>
          <w:rFonts w:ascii="Arial" w:hAnsi="Arial" w:cs="Arial"/>
          <w:color w:val="000000"/>
          <w:sz w:val="24"/>
          <w:szCs w:val="24"/>
        </w:rPr>
        <w:lastRenderedPageBreak/>
        <w:t>En último lugar, se consolida la implantación total de TPM y se estudia su efectividad.</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88476C">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t>Relación del TPM con la Técnica de las 5S.</w:t>
      </w:r>
    </w:p>
    <w:p w:rsidR="00100056" w:rsidRPr="00133F66" w:rsidRDefault="00100056" w:rsidP="0088476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La técnica de las </w:t>
      </w:r>
      <w:r w:rsidRPr="00133F66">
        <w:rPr>
          <w:rFonts w:ascii="Arial" w:hAnsi="Arial" w:cs="Arial"/>
          <w:b/>
          <w:color w:val="000000"/>
        </w:rPr>
        <w:t>5S</w:t>
      </w:r>
      <w:r w:rsidRPr="00133F66">
        <w:rPr>
          <w:rFonts w:ascii="Arial" w:hAnsi="Arial" w:cs="Arial"/>
          <w:color w:val="000000"/>
        </w:rPr>
        <w:t xml:space="preserve"> se basa en actividades de calidad, competitividad y productividad en la empresa. Las </w:t>
      </w:r>
      <w:r w:rsidRPr="00133F66">
        <w:rPr>
          <w:rFonts w:ascii="Arial" w:hAnsi="Arial" w:cs="Arial"/>
          <w:b/>
          <w:color w:val="000000"/>
        </w:rPr>
        <w:t>5S</w:t>
      </w:r>
      <w:r w:rsidRPr="00133F66">
        <w:rPr>
          <w:rFonts w:ascii="Arial" w:hAnsi="Arial" w:cs="Arial"/>
          <w:color w:val="000000"/>
        </w:rPr>
        <w:t xml:space="preserve"> se deben asumir como los fundamentos sobre los cuales se puede construir una cultura de calidad, ya que están orientadas a reforzar actitudes y buenos hábitos en el puesto de trabajo. Estos hábitos de trabajo disciplinado, ordenado y con metodología conducen a lograr metas de calidad y productividad superiores. Las 5S, son cinco palabras que en japonés empiezan con la letra S y cuyo significado es el siguiente:</w:t>
      </w:r>
    </w:p>
    <w:p w:rsidR="00100056" w:rsidRPr="00133F66" w:rsidRDefault="00100056" w:rsidP="00100056">
      <w:pPr>
        <w:autoSpaceDE w:val="0"/>
        <w:autoSpaceDN w:val="0"/>
        <w:adjustRightInd w:val="0"/>
        <w:spacing w:line="480" w:lineRule="auto"/>
        <w:ind w:left="284"/>
        <w:jc w:val="both"/>
        <w:rPr>
          <w:rFonts w:ascii="Arial" w:hAnsi="Arial" w:cs="Arial"/>
          <w:color w:val="000000"/>
        </w:rPr>
      </w:pPr>
    </w:p>
    <w:p w:rsidR="00100056" w:rsidRPr="00133F66" w:rsidRDefault="00100056" w:rsidP="0088476C">
      <w:pPr>
        <w:pStyle w:val="Prrafodelista"/>
        <w:numPr>
          <w:ilvl w:val="0"/>
          <w:numId w:val="13"/>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Seiri (Clasificar):</w:t>
      </w:r>
      <w:r w:rsidRPr="00133F66">
        <w:rPr>
          <w:rFonts w:ascii="Arial" w:hAnsi="Arial" w:cs="Arial"/>
          <w:color w:val="000000"/>
          <w:sz w:val="24"/>
          <w:szCs w:val="24"/>
        </w:rPr>
        <w:t xml:space="preserve"> consiste en identificar y separar los objetos necesarios de los innecesarios y en desprenderse de éstos últimos.</w:t>
      </w:r>
    </w:p>
    <w:p w:rsidR="00100056" w:rsidRPr="00133F66" w:rsidRDefault="00100056" w:rsidP="0088476C">
      <w:pPr>
        <w:pStyle w:val="Prrafodelista"/>
        <w:numPr>
          <w:ilvl w:val="0"/>
          <w:numId w:val="13"/>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Seiton</w:t>
      </w:r>
      <w:r w:rsidRPr="00133F66">
        <w:rPr>
          <w:rFonts w:ascii="Arial" w:hAnsi="Arial" w:cs="Arial"/>
          <w:b/>
          <w:i/>
          <w:iCs/>
          <w:color w:val="000000"/>
          <w:sz w:val="24"/>
          <w:szCs w:val="24"/>
        </w:rPr>
        <w:t xml:space="preserve"> </w:t>
      </w:r>
      <w:r w:rsidRPr="00133F66">
        <w:rPr>
          <w:rFonts w:ascii="Arial" w:hAnsi="Arial" w:cs="Arial"/>
          <w:b/>
          <w:iCs/>
          <w:color w:val="000000"/>
          <w:sz w:val="24"/>
          <w:szCs w:val="24"/>
        </w:rPr>
        <w:t>(Ordenar):</w:t>
      </w:r>
      <w:r w:rsidRPr="00133F66">
        <w:rPr>
          <w:rFonts w:ascii="Arial" w:hAnsi="Arial" w:cs="Arial"/>
          <w:color w:val="000000"/>
          <w:sz w:val="24"/>
          <w:szCs w:val="24"/>
        </w:rPr>
        <w:t xml:space="preserve"> consiste en establecer el modo en que deben ubicarse e identificarse los objetos necesarios, de manera que sea fácil y rápido encontrarlos, utilizarlos y reponerlos. </w:t>
      </w:r>
    </w:p>
    <w:p w:rsidR="00100056" w:rsidRPr="00133F66" w:rsidRDefault="00100056" w:rsidP="0088476C">
      <w:pPr>
        <w:pStyle w:val="Prrafodelista"/>
        <w:numPr>
          <w:ilvl w:val="0"/>
          <w:numId w:val="13"/>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lastRenderedPageBreak/>
        <w:t>Seiso (Limpiar</w:t>
      </w:r>
      <w:r w:rsidRPr="00133F66">
        <w:rPr>
          <w:rFonts w:ascii="Arial" w:hAnsi="Arial" w:cs="Arial"/>
          <w:b/>
          <w:i/>
          <w:iCs/>
          <w:color w:val="000000"/>
          <w:sz w:val="24"/>
          <w:szCs w:val="24"/>
        </w:rPr>
        <w:t>):</w:t>
      </w:r>
      <w:r w:rsidRPr="00133F66">
        <w:rPr>
          <w:rFonts w:ascii="Arial" w:hAnsi="Arial" w:cs="Arial"/>
          <w:color w:val="000000"/>
          <w:sz w:val="24"/>
          <w:szCs w:val="24"/>
        </w:rPr>
        <w:t xml:space="preserve"> consiste en identificar y eliminar las fuentes de suciedad, asegurando que todos los medios se encuentran siempre en perfecto estado. </w:t>
      </w:r>
    </w:p>
    <w:p w:rsidR="00100056" w:rsidRPr="00133F66" w:rsidRDefault="00100056" w:rsidP="0088476C">
      <w:pPr>
        <w:pStyle w:val="Prrafodelista"/>
        <w:numPr>
          <w:ilvl w:val="0"/>
          <w:numId w:val="13"/>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 xml:space="preserve">Seiketsu (Estandarizar): </w:t>
      </w:r>
      <w:r w:rsidRPr="00133F66">
        <w:rPr>
          <w:rFonts w:ascii="Arial" w:hAnsi="Arial" w:cs="Arial"/>
          <w:color w:val="000000"/>
          <w:sz w:val="24"/>
          <w:szCs w:val="24"/>
        </w:rPr>
        <w:t xml:space="preserve">consiste en distinguir fácilmente una situación  normal de otra anormal, mediante normas sencillas y visibles para todos. </w:t>
      </w:r>
    </w:p>
    <w:p w:rsidR="00100056" w:rsidRPr="00133F66" w:rsidRDefault="00100056" w:rsidP="0088476C">
      <w:pPr>
        <w:pStyle w:val="Prrafodelista"/>
        <w:numPr>
          <w:ilvl w:val="0"/>
          <w:numId w:val="13"/>
        </w:numPr>
        <w:autoSpaceDE w:val="0"/>
        <w:autoSpaceDN w:val="0"/>
        <w:adjustRightInd w:val="0"/>
        <w:spacing w:after="0" w:line="480" w:lineRule="auto"/>
        <w:ind w:left="1418"/>
        <w:jc w:val="both"/>
        <w:rPr>
          <w:rFonts w:ascii="Arial" w:hAnsi="Arial" w:cs="Arial"/>
          <w:color w:val="000000"/>
          <w:sz w:val="24"/>
          <w:szCs w:val="24"/>
        </w:rPr>
      </w:pPr>
      <w:r w:rsidRPr="00133F66">
        <w:rPr>
          <w:rFonts w:ascii="Arial" w:hAnsi="Arial" w:cs="Arial"/>
          <w:b/>
          <w:iCs/>
          <w:color w:val="000000"/>
          <w:sz w:val="24"/>
          <w:szCs w:val="24"/>
        </w:rPr>
        <w:t>Shitsuke (Disciplina):</w:t>
      </w:r>
      <w:r w:rsidRPr="00133F66">
        <w:rPr>
          <w:rFonts w:ascii="Arial" w:hAnsi="Arial" w:cs="Arial"/>
          <w:color w:val="000000"/>
          <w:sz w:val="24"/>
          <w:szCs w:val="24"/>
        </w:rPr>
        <w:t xml:space="preserve"> consiste en trabajar permanentemente de acuerdo con las   normas establecidas. </w:t>
      </w:r>
    </w:p>
    <w:p w:rsidR="00100056" w:rsidRPr="00133F66" w:rsidRDefault="00100056" w:rsidP="00100056">
      <w:pPr>
        <w:autoSpaceDE w:val="0"/>
        <w:autoSpaceDN w:val="0"/>
        <w:adjustRightInd w:val="0"/>
        <w:ind w:left="284"/>
        <w:rPr>
          <w:rFonts w:ascii="Arial" w:hAnsi="Arial" w:cs="Arial"/>
          <w:color w:val="000000"/>
        </w:rPr>
      </w:pPr>
    </w:p>
    <w:p w:rsidR="00100056" w:rsidRPr="00133F66" w:rsidRDefault="00100056" w:rsidP="0088476C">
      <w:pPr>
        <w:pStyle w:val="Prrafodelista"/>
        <w:autoSpaceDE w:val="0"/>
        <w:autoSpaceDN w:val="0"/>
        <w:adjustRightInd w:val="0"/>
        <w:spacing w:after="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Cada una de estas palabras implica la realización de acciones específicas para su puesta en marcha. La metodología existente en las </w:t>
      </w:r>
      <w:r w:rsidRPr="00133F66">
        <w:rPr>
          <w:rFonts w:ascii="Arial" w:hAnsi="Arial" w:cs="Arial"/>
          <w:b/>
          <w:color w:val="000000"/>
          <w:sz w:val="24"/>
          <w:szCs w:val="24"/>
        </w:rPr>
        <w:t>5S</w:t>
      </w:r>
      <w:r w:rsidRPr="00133F66">
        <w:rPr>
          <w:rFonts w:ascii="Arial" w:hAnsi="Arial" w:cs="Arial"/>
          <w:color w:val="000000"/>
          <w:sz w:val="24"/>
          <w:szCs w:val="24"/>
        </w:rPr>
        <w:t xml:space="preserve"> será útil durante el desarrollo del Mantenimiento Autónomo. La aplicación de Mantenimiento Autónomo en oficinas y áreas administrativas se podrá realizar aplicando las 5S, ya que en estas áreas no es necesario realizar acciones de mantenimiento preventivo como en una fábrica. </w:t>
      </w:r>
    </w:p>
    <w:p w:rsidR="00100056" w:rsidRPr="00133F66" w:rsidRDefault="00100056" w:rsidP="00100056">
      <w:pPr>
        <w:autoSpaceDE w:val="0"/>
        <w:autoSpaceDN w:val="0"/>
        <w:adjustRightInd w:val="0"/>
        <w:ind w:left="284"/>
        <w:rPr>
          <w:rFonts w:ascii="Arial" w:hAnsi="Arial" w:cs="Arial"/>
          <w:b/>
          <w:i/>
          <w:iCs/>
          <w:color w:val="000000"/>
        </w:rPr>
      </w:pPr>
    </w:p>
    <w:p w:rsidR="00100056" w:rsidRPr="00133F66" w:rsidRDefault="00100056" w:rsidP="00100056">
      <w:pPr>
        <w:autoSpaceDE w:val="0"/>
        <w:autoSpaceDN w:val="0"/>
        <w:adjustRightInd w:val="0"/>
        <w:ind w:left="284"/>
        <w:rPr>
          <w:rFonts w:ascii="Arial" w:hAnsi="Arial" w:cs="Arial"/>
          <w:b/>
          <w:i/>
          <w:iCs/>
          <w:color w:val="000000"/>
        </w:rPr>
      </w:pPr>
    </w:p>
    <w:p w:rsidR="00100056" w:rsidRPr="00133F66" w:rsidRDefault="00100056" w:rsidP="0088476C">
      <w:pPr>
        <w:autoSpaceDE w:val="0"/>
        <w:autoSpaceDN w:val="0"/>
        <w:adjustRightInd w:val="0"/>
        <w:spacing w:line="480" w:lineRule="auto"/>
        <w:ind w:left="993" w:hanging="567"/>
        <w:jc w:val="both"/>
        <w:rPr>
          <w:rFonts w:ascii="Arial" w:hAnsi="Arial" w:cs="Arial"/>
          <w:color w:val="000000"/>
        </w:rPr>
      </w:pPr>
      <w:r w:rsidRPr="00133F66">
        <w:rPr>
          <w:rFonts w:ascii="Arial" w:hAnsi="Arial" w:cs="Arial"/>
          <w:b/>
          <w:iCs/>
          <w:color w:val="000000"/>
        </w:rPr>
        <w:t xml:space="preserve">2.5 </w:t>
      </w:r>
      <w:r w:rsidR="0088476C">
        <w:rPr>
          <w:rFonts w:ascii="Arial" w:hAnsi="Arial" w:cs="Arial"/>
          <w:b/>
          <w:iCs/>
          <w:color w:val="000000"/>
        </w:rPr>
        <w:t xml:space="preserve">  </w:t>
      </w:r>
      <w:r w:rsidRPr="00133F66">
        <w:rPr>
          <w:rFonts w:ascii="Arial" w:hAnsi="Arial" w:cs="Arial"/>
          <w:b/>
          <w:iCs/>
          <w:color w:val="000000"/>
        </w:rPr>
        <w:t>Mantenimiento Autónomo</w:t>
      </w:r>
      <w:r w:rsidRPr="00133F66">
        <w:rPr>
          <w:rFonts w:ascii="Arial" w:hAnsi="Arial" w:cs="Arial"/>
          <w:iCs/>
          <w:color w:val="000000"/>
        </w:rPr>
        <w:t>.</w:t>
      </w:r>
    </w:p>
    <w:p w:rsidR="00100056" w:rsidRPr="00133F66" w:rsidRDefault="00100056" w:rsidP="0088476C">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El mantenimiento tiene como uno de los principales objetivos, que el operador pueda identificar fallas, el cuidado de los equipos, limpieza, lubricación, reparaciones menores, etc. son logros que se dan conforme el programa de mantenimiento autónomo se consolide. Cuando hay conocimiento del operador, al realizar su </w:t>
      </w:r>
      <w:r w:rsidRPr="00133F66">
        <w:rPr>
          <w:rFonts w:ascii="Arial" w:hAnsi="Arial" w:cs="Arial"/>
          <w:color w:val="000000"/>
        </w:rPr>
        <w:lastRenderedPageBreak/>
        <w:t>diaria inspección puede detectar una anormalidad antes que se convierta en falla.</w:t>
      </w:r>
    </w:p>
    <w:p w:rsidR="00100056" w:rsidRPr="00133F66" w:rsidRDefault="00100056" w:rsidP="00100056">
      <w:pPr>
        <w:autoSpaceDE w:val="0"/>
        <w:autoSpaceDN w:val="0"/>
        <w:adjustRightInd w:val="0"/>
        <w:spacing w:line="480" w:lineRule="auto"/>
        <w:ind w:left="284"/>
        <w:jc w:val="both"/>
        <w:rPr>
          <w:rFonts w:ascii="Arial" w:hAnsi="Arial" w:cs="Arial"/>
          <w:b/>
          <w:color w:val="000000"/>
        </w:rPr>
      </w:pPr>
    </w:p>
    <w:p w:rsidR="00100056" w:rsidRPr="00133F66" w:rsidRDefault="00100056" w:rsidP="00AD3AAA">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t>Objetivos del Mantenimiento Autónomo</w:t>
      </w: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Los objetivos son:</w:t>
      </w:r>
    </w:p>
    <w:p w:rsidR="00100056" w:rsidRPr="00133F66" w:rsidRDefault="00100056" w:rsidP="00DB12C7">
      <w:pPr>
        <w:numPr>
          <w:ilvl w:val="1"/>
          <w:numId w:val="23"/>
        </w:numPr>
        <w:autoSpaceDE w:val="0"/>
        <w:autoSpaceDN w:val="0"/>
        <w:adjustRightInd w:val="0"/>
        <w:spacing w:line="480" w:lineRule="auto"/>
        <w:jc w:val="both"/>
        <w:rPr>
          <w:rFonts w:ascii="Arial" w:hAnsi="Arial" w:cs="Arial"/>
          <w:color w:val="000000"/>
        </w:rPr>
      </w:pPr>
      <w:r w:rsidRPr="00133F66">
        <w:rPr>
          <w:rFonts w:ascii="Arial" w:hAnsi="Arial" w:cs="Arial"/>
          <w:color w:val="000000"/>
        </w:rPr>
        <w:t>Eliminar el deterioro acelerado.</w:t>
      </w:r>
    </w:p>
    <w:p w:rsidR="00100056" w:rsidRPr="00133F66" w:rsidRDefault="00100056" w:rsidP="00DB12C7">
      <w:pPr>
        <w:numPr>
          <w:ilvl w:val="1"/>
          <w:numId w:val="23"/>
        </w:numPr>
        <w:autoSpaceDE w:val="0"/>
        <w:autoSpaceDN w:val="0"/>
        <w:adjustRightInd w:val="0"/>
        <w:spacing w:line="480" w:lineRule="auto"/>
        <w:jc w:val="both"/>
        <w:rPr>
          <w:rFonts w:ascii="Arial" w:hAnsi="Arial" w:cs="Arial"/>
          <w:color w:val="000000"/>
        </w:rPr>
      </w:pPr>
      <w:r w:rsidRPr="00133F66">
        <w:rPr>
          <w:rFonts w:ascii="Arial" w:hAnsi="Arial" w:cs="Arial"/>
          <w:color w:val="000000"/>
        </w:rPr>
        <w:t>Retardar el deterioro normal.</w:t>
      </w:r>
    </w:p>
    <w:p w:rsidR="00100056" w:rsidRPr="00133F66" w:rsidRDefault="00100056" w:rsidP="00DB12C7">
      <w:pPr>
        <w:numPr>
          <w:ilvl w:val="1"/>
          <w:numId w:val="23"/>
        </w:numPr>
        <w:autoSpaceDE w:val="0"/>
        <w:autoSpaceDN w:val="0"/>
        <w:adjustRightInd w:val="0"/>
        <w:spacing w:line="480" w:lineRule="auto"/>
        <w:jc w:val="both"/>
        <w:rPr>
          <w:rFonts w:ascii="Arial" w:hAnsi="Arial" w:cs="Arial"/>
          <w:color w:val="000000"/>
        </w:rPr>
      </w:pPr>
      <w:r w:rsidRPr="00133F66">
        <w:rPr>
          <w:rFonts w:ascii="Arial" w:hAnsi="Arial" w:cs="Arial"/>
          <w:color w:val="000000"/>
        </w:rPr>
        <w:t>Restaurar las condiciones básicas de los equipos.</w:t>
      </w:r>
    </w:p>
    <w:p w:rsidR="00100056" w:rsidRPr="00133F66" w:rsidRDefault="00100056" w:rsidP="00100056">
      <w:pPr>
        <w:autoSpaceDE w:val="0"/>
        <w:autoSpaceDN w:val="0"/>
        <w:adjustRightInd w:val="0"/>
        <w:spacing w:line="480" w:lineRule="auto"/>
        <w:ind w:left="284"/>
        <w:jc w:val="both"/>
        <w:rPr>
          <w:rFonts w:ascii="Arial" w:hAnsi="Arial" w:cs="Arial"/>
          <w:color w:val="000000"/>
        </w:rPr>
      </w:pPr>
    </w:p>
    <w:p w:rsidR="0010005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El deterioro de un equipo o una máquina es la degradación operativa de un equipo, máquina o proceso que culmina con una falla y paro del equipo. El proceso de deterioro es tan lento que no </w:t>
      </w:r>
      <w:r w:rsidR="000B52A2" w:rsidRPr="00156DA1">
        <w:rPr>
          <w:rFonts w:ascii="Arial" w:hAnsi="Arial" w:cs="Arial"/>
          <w:color w:val="000000"/>
        </w:rPr>
        <w:t xml:space="preserve">se </w:t>
      </w:r>
      <w:r w:rsidRPr="00156DA1">
        <w:rPr>
          <w:rFonts w:ascii="Arial" w:hAnsi="Arial" w:cs="Arial"/>
          <w:color w:val="000000"/>
        </w:rPr>
        <w:t xml:space="preserve">nota y </w:t>
      </w:r>
      <w:r w:rsidR="000B52A2" w:rsidRPr="00156DA1">
        <w:rPr>
          <w:rFonts w:ascii="Arial" w:hAnsi="Arial" w:cs="Arial"/>
          <w:color w:val="000000"/>
        </w:rPr>
        <w:t xml:space="preserve">se </w:t>
      </w:r>
      <w:r w:rsidRPr="00156DA1">
        <w:rPr>
          <w:rFonts w:ascii="Arial" w:hAnsi="Arial" w:cs="Arial"/>
          <w:color w:val="000000"/>
        </w:rPr>
        <w:t>p</w:t>
      </w:r>
      <w:r w:rsidR="000B52A2" w:rsidRPr="00156DA1">
        <w:rPr>
          <w:rFonts w:ascii="Arial" w:hAnsi="Arial" w:cs="Arial"/>
          <w:color w:val="000000"/>
        </w:rPr>
        <w:t>ue</w:t>
      </w:r>
      <w:r w:rsidRPr="00156DA1">
        <w:rPr>
          <w:rFonts w:ascii="Arial" w:hAnsi="Arial" w:cs="Arial"/>
          <w:color w:val="000000"/>
        </w:rPr>
        <w:t>d</w:t>
      </w:r>
      <w:r w:rsidR="000B52A2" w:rsidRPr="00156DA1">
        <w:rPr>
          <w:rFonts w:ascii="Arial" w:hAnsi="Arial" w:cs="Arial"/>
          <w:color w:val="000000"/>
        </w:rPr>
        <w:t>e</w:t>
      </w:r>
      <w:r w:rsidRPr="00156DA1">
        <w:rPr>
          <w:rFonts w:ascii="Arial" w:hAnsi="Arial" w:cs="Arial"/>
          <w:color w:val="000000"/>
        </w:rPr>
        <w:t xml:space="preserve"> acostumbrar</w:t>
      </w:r>
      <w:r w:rsidRPr="00133F66">
        <w:rPr>
          <w:rFonts w:ascii="Arial" w:hAnsi="Arial" w:cs="Arial"/>
          <w:color w:val="000000"/>
        </w:rPr>
        <w:t xml:space="preserve"> a él.</w:t>
      </w:r>
    </w:p>
    <w:p w:rsidR="00AD3AAA" w:rsidRPr="00133F66" w:rsidRDefault="00AD3AAA" w:rsidP="00AD3AAA">
      <w:pPr>
        <w:autoSpaceDE w:val="0"/>
        <w:autoSpaceDN w:val="0"/>
        <w:adjustRightInd w:val="0"/>
        <w:spacing w:line="480" w:lineRule="auto"/>
        <w:ind w:left="993"/>
        <w:jc w:val="both"/>
        <w:rPr>
          <w:rFonts w:ascii="Arial" w:hAnsi="Arial" w:cs="Arial"/>
          <w:color w:val="000000"/>
        </w:rPr>
      </w:pPr>
    </w:p>
    <w:p w:rsidR="0010005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El desarrollo del Mantenimiento Autónomo sigue una serie de etapas o pasos (siete), los cuales pretenden crear progresivamente una cultura de cuidado permanente del sitio de trabajo.</w:t>
      </w:r>
    </w:p>
    <w:p w:rsidR="00AD3AAA" w:rsidRPr="00133F66" w:rsidRDefault="00AD3AAA" w:rsidP="00AD3AAA">
      <w:pPr>
        <w:autoSpaceDE w:val="0"/>
        <w:autoSpaceDN w:val="0"/>
        <w:adjustRightInd w:val="0"/>
        <w:spacing w:line="480" w:lineRule="auto"/>
        <w:ind w:left="993"/>
        <w:jc w:val="both"/>
        <w:rPr>
          <w:rFonts w:ascii="Arial" w:hAnsi="Arial" w:cs="Arial"/>
          <w:color w:val="000000"/>
        </w:rPr>
      </w:pP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Se busca lograr las condiciones básicas de equipos, establecer una nueva disciplina de inspección por parte del personal de operaciones y usar el empoderamiento como herramienta de trabajo para los gestores.</w:t>
      </w:r>
    </w:p>
    <w:p w:rsidR="00100056" w:rsidRPr="00133F66" w:rsidRDefault="00100056" w:rsidP="00AD3AAA">
      <w:pPr>
        <w:autoSpaceDE w:val="0"/>
        <w:autoSpaceDN w:val="0"/>
        <w:adjustRightInd w:val="0"/>
        <w:spacing w:line="480" w:lineRule="auto"/>
        <w:ind w:left="993"/>
        <w:jc w:val="both"/>
        <w:rPr>
          <w:rFonts w:ascii="Arial" w:hAnsi="Arial" w:cs="Arial"/>
          <w:b/>
          <w:color w:val="000000"/>
        </w:rPr>
      </w:pPr>
      <w:r w:rsidRPr="00133F66">
        <w:rPr>
          <w:rFonts w:ascii="Arial" w:hAnsi="Arial" w:cs="Arial"/>
          <w:b/>
          <w:color w:val="000000"/>
        </w:rPr>
        <w:lastRenderedPageBreak/>
        <w:t>Los 7 pasos del  Mantenimiento Autónomo.</w:t>
      </w: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Los puntos que se toman en cuenta en este tipo de mantenimiento se dividen en dos grandes partes; la primera, se debe desarrollar junto al instructor de la capacitación donde se mostrará la forma correcta de llevar a cabo las labores del mantenimiento autónomo; la segunda, formulada para que se realice por todos los trabajadores que han recibido una capacitación. Los pasos son los siguientes:</w:t>
      </w:r>
    </w:p>
    <w:p w:rsidR="00100056" w:rsidRPr="00133F66" w:rsidRDefault="00100056" w:rsidP="00100056">
      <w:pPr>
        <w:autoSpaceDE w:val="0"/>
        <w:autoSpaceDN w:val="0"/>
        <w:adjustRightInd w:val="0"/>
        <w:spacing w:line="480" w:lineRule="auto"/>
        <w:ind w:left="284"/>
        <w:jc w:val="both"/>
        <w:rPr>
          <w:rFonts w:ascii="Arial" w:hAnsi="Arial" w:cs="Arial"/>
          <w:color w:val="000000"/>
        </w:rPr>
      </w:pPr>
    </w:p>
    <w:p w:rsidR="00100056" w:rsidRPr="00133F66" w:rsidRDefault="00100056" w:rsidP="00AD3AAA">
      <w:pPr>
        <w:autoSpaceDE w:val="0"/>
        <w:autoSpaceDN w:val="0"/>
        <w:adjustRightInd w:val="0"/>
        <w:spacing w:line="480" w:lineRule="auto"/>
        <w:ind w:left="1134" w:hanging="142"/>
        <w:jc w:val="both"/>
        <w:rPr>
          <w:rFonts w:ascii="Arial" w:hAnsi="Arial" w:cs="Arial"/>
          <w:color w:val="000000"/>
        </w:rPr>
      </w:pPr>
      <w:r w:rsidRPr="00133F66">
        <w:rPr>
          <w:rFonts w:ascii="Arial" w:hAnsi="Arial" w:cs="Arial"/>
          <w:color w:val="000000"/>
        </w:rPr>
        <w:t>1. Limpieza inicial.</w:t>
      </w:r>
    </w:p>
    <w:p w:rsidR="00100056" w:rsidRPr="00133F66" w:rsidRDefault="00100056" w:rsidP="00AD3AAA">
      <w:pPr>
        <w:autoSpaceDE w:val="0"/>
        <w:autoSpaceDN w:val="0"/>
        <w:adjustRightInd w:val="0"/>
        <w:spacing w:line="480" w:lineRule="auto"/>
        <w:ind w:left="1134" w:hanging="142"/>
        <w:jc w:val="both"/>
        <w:rPr>
          <w:rFonts w:ascii="Arial" w:hAnsi="Arial" w:cs="Arial"/>
          <w:color w:val="000000"/>
        </w:rPr>
      </w:pPr>
      <w:r w:rsidRPr="00133F66">
        <w:rPr>
          <w:rFonts w:ascii="Arial" w:hAnsi="Arial" w:cs="Arial"/>
          <w:color w:val="000000"/>
        </w:rPr>
        <w:t xml:space="preserve">2. Eliminación de Fuentes de Contaminación y Lugares de difícil  </w:t>
      </w:r>
      <w:r w:rsidR="00AD3AAA">
        <w:rPr>
          <w:rFonts w:ascii="Arial" w:hAnsi="Arial" w:cs="Arial"/>
          <w:color w:val="000000"/>
        </w:rPr>
        <w:t xml:space="preserve">  </w:t>
      </w:r>
      <w:r w:rsidRPr="00133F66">
        <w:rPr>
          <w:rFonts w:ascii="Arial" w:hAnsi="Arial" w:cs="Arial"/>
          <w:color w:val="000000"/>
        </w:rPr>
        <w:t>acceso.</w:t>
      </w:r>
    </w:p>
    <w:p w:rsidR="00100056" w:rsidRPr="00133F66" w:rsidRDefault="00100056" w:rsidP="00AD3AAA">
      <w:pPr>
        <w:autoSpaceDE w:val="0"/>
        <w:autoSpaceDN w:val="0"/>
        <w:adjustRightInd w:val="0"/>
        <w:spacing w:line="480" w:lineRule="auto"/>
        <w:ind w:left="1134" w:hanging="142"/>
        <w:jc w:val="both"/>
        <w:rPr>
          <w:rFonts w:ascii="Arial" w:hAnsi="Arial" w:cs="Arial"/>
          <w:color w:val="000000"/>
        </w:rPr>
      </w:pPr>
      <w:r w:rsidRPr="00133F66">
        <w:rPr>
          <w:rFonts w:ascii="Arial" w:hAnsi="Arial" w:cs="Arial"/>
          <w:color w:val="000000"/>
        </w:rPr>
        <w:t>3. Estándares de Limpieza, Inspección y  Lubricación.</w:t>
      </w:r>
    </w:p>
    <w:p w:rsidR="00100056" w:rsidRPr="00133F66" w:rsidRDefault="00100056" w:rsidP="00AD3AAA">
      <w:pPr>
        <w:autoSpaceDE w:val="0"/>
        <w:autoSpaceDN w:val="0"/>
        <w:adjustRightInd w:val="0"/>
        <w:spacing w:line="480" w:lineRule="auto"/>
        <w:ind w:left="1134" w:hanging="142"/>
        <w:jc w:val="both"/>
        <w:rPr>
          <w:rFonts w:ascii="Arial" w:hAnsi="Arial" w:cs="Arial"/>
          <w:color w:val="000000"/>
        </w:rPr>
      </w:pPr>
      <w:r w:rsidRPr="00133F66">
        <w:rPr>
          <w:rFonts w:ascii="Arial" w:hAnsi="Arial" w:cs="Arial"/>
          <w:color w:val="000000"/>
        </w:rPr>
        <w:t>4. Inspección General.</w:t>
      </w:r>
    </w:p>
    <w:p w:rsidR="00100056" w:rsidRPr="00133F66" w:rsidRDefault="00100056" w:rsidP="00AD3AAA">
      <w:pPr>
        <w:spacing w:line="480" w:lineRule="auto"/>
        <w:ind w:left="1134" w:hanging="142"/>
        <w:jc w:val="both"/>
        <w:rPr>
          <w:rFonts w:ascii="Arial" w:hAnsi="Arial" w:cs="Arial"/>
          <w:color w:val="000000"/>
        </w:rPr>
      </w:pPr>
      <w:r w:rsidRPr="00133F66">
        <w:rPr>
          <w:rFonts w:ascii="Arial" w:hAnsi="Arial" w:cs="Arial"/>
          <w:color w:val="000000"/>
        </w:rPr>
        <w:t>5. Inspección Autónoma.</w:t>
      </w:r>
    </w:p>
    <w:p w:rsidR="00100056" w:rsidRPr="00133F66" w:rsidRDefault="00100056" w:rsidP="00AD3AAA">
      <w:pPr>
        <w:spacing w:line="480" w:lineRule="auto"/>
        <w:ind w:left="1134" w:hanging="142"/>
        <w:jc w:val="both"/>
        <w:rPr>
          <w:rFonts w:ascii="Arial" w:hAnsi="Arial" w:cs="Arial"/>
          <w:color w:val="000000"/>
        </w:rPr>
      </w:pPr>
      <w:r w:rsidRPr="00133F66">
        <w:rPr>
          <w:rFonts w:ascii="Arial" w:hAnsi="Arial" w:cs="Arial"/>
          <w:color w:val="000000"/>
        </w:rPr>
        <w:t>6. Orden y Arreglo.</w:t>
      </w:r>
    </w:p>
    <w:p w:rsidR="00100056" w:rsidRPr="00133F66" w:rsidRDefault="00100056" w:rsidP="00AD3AAA">
      <w:pPr>
        <w:spacing w:line="480" w:lineRule="auto"/>
        <w:ind w:left="1134" w:hanging="142"/>
        <w:jc w:val="both"/>
        <w:rPr>
          <w:rFonts w:ascii="Arial" w:hAnsi="Arial" w:cs="Arial"/>
          <w:color w:val="000000"/>
        </w:rPr>
      </w:pPr>
      <w:r w:rsidRPr="00133F66">
        <w:rPr>
          <w:rFonts w:ascii="Arial" w:hAnsi="Arial" w:cs="Arial"/>
          <w:color w:val="000000"/>
        </w:rPr>
        <w:t>7. Mantenimiento Autónomo Total.</w:t>
      </w:r>
    </w:p>
    <w:p w:rsidR="00100056" w:rsidRPr="00133F66" w:rsidRDefault="00100056" w:rsidP="00AD3AAA">
      <w:pPr>
        <w:spacing w:before="100" w:beforeAutospacing="1" w:after="100" w:afterAutospacing="1"/>
        <w:ind w:left="993"/>
        <w:rPr>
          <w:rFonts w:ascii="Arial" w:hAnsi="Arial" w:cs="Arial"/>
          <w:b/>
          <w:color w:val="000000"/>
        </w:rPr>
      </w:pPr>
      <w:r w:rsidRPr="00133F66">
        <w:rPr>
          <w:rFonts w:ascii="Arial" w:hAnsi="Arial" w:cs="Arial"/>
          <w:b/>
          <w:color w:val="000000"/>
        </w:rPr>
        <w:t>Indicadores del Mantenimiento Autónomo</w:t>
      </w:r>
    </w:p>
    <w:p w:rsidR="00100056" w:rsidRPr="00133F66" w:rsidRDefault="00100056" w:rsidP="00AD3AAA">
      <w:pPr>
        <w:shd w:val="clear" w:color="auto" w:fill="FFFFFF"/>
        <w:spacing w:before="100" w:beforeAutospacing="1" w:line="480" w:lineRule="auto"/>
        <w:ind w:left="993"/>
        <w:jc w:val="both"/>
        <w:rPr>
          <w:rFonts w:ascii="Arial" w:hAnsi="Arial" w:cs="Arial"/>
          <w:color w:val="000000"/>
        </w:rPr>
      </w:pPr>
      <w:r w:rsidRPr="00133F66">
        <w:rPr>
          <w:rFonts w:ascii="Arial" w:hAnsi="Arial" w:cs="Arial"/>
          <w:color w:val="000000"/>
        </w:rPr>
        <w:t xml:space="preserve">Los indicadores del mantenimiento autónomo son los siguientes: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t xml:space="preserve">Tiempo Promedio para Fallar (TPPF) –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t xml:space="preserve">Tiempo Promedio para Reparar (TPPR)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lastRenderedPageBreak/>
        <w:t xml:space="preserve">(MTTR)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t xml:space="preserve">Disponibilidad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t xml:space="preserve">Utilización </w:t>
      </w:r>
    </w:p>
    <w:p w:rsidR="00100056" w:rsidRPr="00133F66" w:rsidRDefault="00100056" w:rsidP="00AD3AAA">
      <w:pPr>
        <w:numPr>
          <w:ilvl w:val="0"/>
          <w:numId w:val="24"/>
        </w:numPr>
        <w:shd w:val="clear" w:color="auto" w:fill="FFFFFF"/>
        <w:tabs>
          <w:tab w:val="clear" w:pos="720"/>
        </w:tabs>
        <w:spacing w:before="100" w:beforeAutospacing="1" w:after="100" w:afterAutospacing="1" w:line="480" w:lineRule="auto"/>
        <w:ind w:left="1560"/>
        <w:jc w:val="both"/>
        <w:rPr>
          <w:rFonts w:ascii="Arial" w:hAnsi="Arial" w:cs="Arial"/>
          <w:color w:val="000000"/>
        </w:rPr>
      </w:pPr>
      <w:r w:rsidRPr="00133F66">
        <w:rPr>
          <w:rFonts w:ascii="Arial" w:hAnsi="Arial" w:cs="Arial"/>
          <w:color w:val="000000"/>
        </w:rPr>
        <w:t xml:space="preserve">Confiabilidad </w:t>
      </w:r>
    </w:p>
    <w:p w:rsidR="00100056" w:rsidRDefault="00100056" w:rsidP="00AD3AAA">
      <w:pPr>
        <w:numPr>
          <w:ilvl w:val="0"/>
          <w:numId w:val="24"/>
        </w:numPr>
        <w:shd w:val="clear" w:color="auto" w:fill="FFFFFF"/>
        <w:tabs>
          <w:tab w:val="clear" w:pos="720"/>
        </w:tabs>
        <w:spacing w:line="480" w:lineRule="auto"/>
        <w:ind w:left="1559"/>
        <w:jc w:val="both"/>
        <w:rPr>
          <w:rFonts w:ascii="Arial" w:hAnsi="Arial" w:cs="Arial"/>
          <w:color w:val="000000"/>
          <w:lang w:eastAsia="es-EC"/>
        </w:rPr>
      </w:pPr>
      <w:r w:rsidRPr="00133F66">
        <w:rPr>
          <w:rFonts w:ascii="Arial" w:hAnsi="Arial" w:cs="Arial"/>
          <w:color w:val="000000"/>
          <w:lang w:val="es-EC" w:eastAsia="es-EC"/>
        </w:rPr>
        <w:t>Tiempo Promedio entre Fallos (TMEF) –M</w:t>
      </w:r>
      <w:r w:rsidRPr="00133F66">
        <w:rPr>
          <w:rFonts w:ascii="Arial" w:hAnsi="Arial" w:cs="Arial"/>
          <w:color w:val="000000"/>
          <w:lang w:eastAsia="es-EC"/>
        </w:rPr>
        <w:t xml:space="preserve">TBF). </w:t>
      </w:r>
    </w:p>
    <w:p w:rsidR="00AD3AAA" w:rsidRPr="00133F66" w:rsidRDefault="00AD3AAA" w:rsidP="00AD3AAA">
      <w:pPr>
        <w:shd w:val="clear" w:color="auto" w:fill="FFFFFF"/>
        <w:spacing w:line="480" w:lineRule="auto"/>
        <w:ind w:left="1559"/>
        <w:jc w:val="both"/>
        <w:rPr>
          <w:rFonts w:ascii="Arial" w:hAnsi="Arial" w:cs="Arial"/>
          <w:color w:val="000000"/>
          <w:lang w:eastAsia="es-EC"/>
        </w:rPr>
      </w:pPr>
    </w:p>
    <w:p w:rsidR="00100056" w:rsidRPr="00133F66" w:rsidRDefault="00100056" w:rsidP="00AD3AAA">
      <w:pPr>
        <w:autoSpaceDE w:val="0"/>
        <w:autoSpaceDN w:val="0"/>
        <w:adjustRightInd w:val="0"/>
        <w:spacing w:line="480" w:lineRule="auto"/>
        <w:ind w:left="993" w:hanging="567"/>
        <w:jc w:val="both"/>
        <w:rPr>
          <w:rFonts w:ascii="Arial" w:hAnsi="Arial" w:cs="Arial"/>
          <w:b/>
          <w:color w:val="000000"/>
        </w:rPr>
      </w:pPr>
      <w:r w:rsidRPr="00133F66">
        <w:rPr>
          <w:rFonts w:ascii="Arial" w:hAnsi="Arial" w:cs="Arial"/>
          <w:b/>
          <w:color w:val="000000"/>
        </w:rPr>
        <w:t xml:space="preserve">2.6 </w:t>
      </w:r>
      <w:r w:rsidR="00AD3AAA">
        <w:rPr>
          <w:rFonts w:ascii="Arial" w:hAnsi="Arial" w:cs="Arial"/>
          <w:b/>
          <w:color w:val="000000"/>
        </w:rPr>
        <w:t xml:space="preserve">  </w:t>
      </w:r>
      <w:r w:rsidRPr="00133F66">
        <w:rPr>
          <w:rFonts w:ascii="Arial" w:hAnsi="Arial" w:cs="Arial"/>
          <w:b/>
          <w:color w:val="000000"/>
        </w:rPr>
        <w:t>Indicadores de Mantenimiento.</w:t>
      </w: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En la gestión de mantenimiento existen diversos indicadores que muestran las relaciones existentes entre elementos lo cual permite optimizar los recursos no solo físicos sino también humanos que hacen parte del departamento de mantenimiento. </w:t>
      </w: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Un indicador es una relación que existe entre dos elementos que pueden ser de naturaleza distinta.</w:t>
      </w:r>
    </w:p>
    <w:p w:rsidR="00100056" w:rsidRPr="00133F66" w:rsidRDefault="00100056" w:rsidP="00AD3AAA">
      <w:pPr>
        <w:spacing w:before="100" w:beforeAutospacing="1" w:after="100" w:afterAutospacing="1"/>
        <w:ind w:left="993"/>
        <w:jc w:val="both"/>
        <w:rPr>
          <w:rFonts w:ascii="Arial" w:hAnsi="Arial" w:cs="Arial"/>
          <w:b/>
          <w:color w:val="000000"/>
        </w:rPr>
      </w:pPr>
      <w:r w:rsidRPr="00133F66">
        <w:rPr>
          <w:rFonts w:ascii="Arial" w:hAnsi="Arial" w:cs="Arial"/>
          <w:b/>
          <w:color w:val="000000"/>
        </w:rPr>
        <w:t xml:space="preserve">Ejemplo= </w:t>
      </w:r>
      <w:r w:rsidRPr="00133F66">
        <w:rPr>
          <w:rFonts w:ascii="Arial" w:hAnsi="Arial" w:cs="Arial"/>
          <w:b/>
          <w:color w:val="000000"/>
          <w:u w:val="single"/>
        </w:rPr>
        <w:t>unidades vendidas/unidades totales</w:t>
      </w:r>
    </w:p>
    <w:p w:rsidR="00100056" w:rsidRPr="00133F66" w:rsidRDefault="00100056" w:rsidP="00100056">
      <w:pPr>
        <w:autoSpaceDE w:val="0"/>
        <w:autoSpaceDN w:val="0"/>
        <w:adjustRightInd w:val="0"/>
        <w:spacing w:line="480" w:lineRule="auto"/>
        <w:ind w:left="284"/>
        <w:jc w:val="both"/>
        <w:rPr>
          <w:rFonts w:ascii="Arial" w:hAnsi="Arial" w:cs="Arial"/>
          <w:color w:val="000000"/>
        </w:rPr>
      </w:pPr>
    </w:p>
    <w:p w:rsidR="00100056" w:rsidRDefault="00AD3AAA" w:rsidP="00AD3AAA">
      <w:pPr>
        <w:autoSpaceDE w:val="0"/>
        <w:autoSpaceDN w:val="0"/>
        <w:adjustRightInd w:val="0"/>
        <w:spacing w:line="480" w:lineRule="auto"/>
        <w:ind w:left="993"/>
        <w:jc w:val="both"/>
        <w:rPr>
          <w:rFonts w:ascii="Arial" w:hAnsi="Arial" w:cs="Arial"/>
          <w:color w:val="000000"/>
        </w:rPr>
      </w:pPr>
      <w:r>
        <w:rPr>
          <w:rFonts w:ascii="Arial" w:hAnsi="Arial" w:cs="Arial"/>
          <w:color w:val="000000"/>
        </w:rPr>
        <w:t>Se</w:t>
      </w:r>
      <w:r w:rsidR="00100056" w:rsidRPr="00133F66">
        <w:rPr>
          <w:rFonts w:ascii="Arial" w:hAnsi="Arial" w:cs="Arial"/>
          <w:color w:val="000000"/>
        </w:rPr>
        <w:t xml:space="preserve"> muestra las relaciones directas e inversas proporcionalmente de dichos elementos.</w:t>
      </w:r>
    </w:p>
    <w:p w:rsidR="00AD3AAA" w:rsidRPr="00133F66" w:rsidRDefault="00AD3AAA" w:rsidP="00AD3AAA">
      <w:pPr>
        <w:autoSpaceDE w:val="0"/>
        <w:autoSpaceDN w:val="0"/>
        <w:adjustRightInd w:val="0"/>
        <w:spacing w:line="480" w:lineRule="auto"/>
        <w:ind w:left="993"/>
        <w:jc w:val="both"/>
        <w:rPr>
          <w:rFonts w:ascii="Arial" w:hAnsi="Arial" w:cs="Arial"/>
          <w:color w:val="000000"/>
        </w:rPr>
      </w:pPr>
    </w:p>
    <w:p w:rsidR="0010005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color w:val="000000"/>
        </w:rPr>
        <w:t xml:space="preserve">A continuación en la gestión de mantenimiento </w:t>
      </w:r>
      <w:r w:rsidR="00AD3AAA">
        <w:rPr>
          <w:rFonts w:ascii="Arial" w:hAnsi="Arial" w:cs="Arial"/>
          <w:color w:val="000000"/>
        </w:rPr>
        <w:t xml:space="preserve">se </w:t>
      </w:r>
      <w:r w:rsidRPr="00133F66">
        <w:rPr>
          <w:rFonts w:ascii="Arial" w:hAnsi="Arial" w:cs="Arial"/>
          <w:color w:val="000000"/>
        </w:rPr>
        <w:t>ver</w:t>
      </w:r>
      <w:r w:rsidR="00AD3AAA">
        <w:rPr>
          <w:rFonts w:ascii="Arial" w:hAnsi="Arial" w:cs="Arial"/>
          <w:color w:val="000000"/>
        </w:rPr>
        <w:t>á</w:t>
      </w:r>
      <w:r w:rsidRPr="00133F66">
        <w:rPr>
          <w:rFonts w:ascii="Arial" w:hAnsi="Arial" w:cs="Arial"/>
          <w:color w:val="000000"/>
        </w:rPr>
        <w:t xml:space="preserve"> algunos indicadores de costo y algunos indicadores de mano de obra (personal de mantenimiento).</w:t>
      </w:r>
    </w:p>
    <w:p w:rsidR="00AD3AAA" w:rsidRPr="00133F66" w:rsidRDefault="00AD3AAA" w:rsidP="00AD3AAA">
      <w:pPr>
        <w:autoSpaceDE w:val="0"/>
        <w:autoSpaceDN w:val="0"/>
        <w:adjustRightInd w:val="0"/>
        <w:spacing w:line="480" w:lineRule="auto"/>
        <w:ind w:left="993"/>
        <w:jc w:val="both"/>
        <w:rPr>
          <w:rFonts w:ascii="Arial" w:hAnsi="Arial" w:cs="Arial"/>
          <w:color w:val="000000"/>
        </w:rPr>
      </w:pPr>
    </w:p>
    <w:p w:rsidR="00100056" w:rsidRPr="00133F66" w:rsidRDefault="00100056" w:rsidP="00AD3AAA">
      <w:pPr>
        <w:autoSpaceDE w:val="0"/>
        <w:autoSpaceDN w:val="0"/>
        <w:adjustRightInd w:val="0"/>
        <w:spacing w:line="480" w:lineRule="auto"/>
        <w:ind w:left="993"/>
        <w:jc w:val="both"/>
        <w:rPr>
          <w:rFonts w:ascii="Arial" w:hAnsi="Arial" w:cs="Arial"/>
          <w:color w:val="000000"/>
        </w:rPr>
      </w:pPr>
      <w:r w:rsidRPr="00133F66">
        <w:rPr>
          <w:rFonts w:ascii="Arial" w:hAnsi="Arial" w:cs="Arial"/>
          <w:b/>
          <w:bCs/>
          <w:color w:val="000000"/>
        </w:rPr>
        <w:lastRenderedPageBreak/>
        <w:t xml:space="preserve">Indicadores de costo de mantenimiento. </w:t>
      </w:r>
    </w:p>
    <w:p w:rsidR="00100056" w:rsidRPr="00133F66" w:rsidRDefault="00100056" w:rsidP="00DB12C7">
      <w:pPr>
        <w:numPr>
          <w:ilvl w:val="0"/>
          <w:numId w:val="16"/>
        </w:numPr>
        <w:spacing w:before="100" w:beforeAutospacing="1" w:after="100" w:afterAutospacing="1"/>
        <w:jc w:val="both"/>
        <w:rPr>
          <w:rFonts w:ascii="Arial" w:hAnsi="Arial" w:cs="Arial"/>
          <w:color w:val="000000"/>
        </w:rPr>
      </w:pPr>
      <w:r w:rsidRPr="00133F66">
        <w:rPr>
          <w:rFonts w:ascii="Arial" w:hAnsi="Arial" w:cs="Arial"/>
          <w:b/>
          <w:bCs/>
          <w:color w:val="000000"/>
        </w:rPr>
        <w:t>Indicador de costo de mantenimiento por facturación.</w:t>
      </w:r>
    </w:p>
    <w:p w:rsidR="00100056" w:rsidRPr="00133F66" w:rsidRDefault="00100056" w:rsidP="00AD3AAA">
      <w:pPr>
        <w:spacing w:before="100" w:beforeAutospacing="1" w:after="100" w:afterAutospacing="1" w:line="480" w:lineRule="auto"/>
        <w:ind w:left="993"/>
        <w:jc w:val="both"/>
        <w:rPr>
          <w:rFonts w:ascii="Arial" w:hAnsi="Arial" w:cs="Arial"/>
          <w:color w:val="000000"/>
        </w:rPr>
      </w:pPr>
      <w:r w:rsidRPr="00133F66">
        <w:rPr>
          <w:rFonts w:ascii="Arial" w:hAnsi="Arial" w:cs="Arial"/>
          <w:color w:val="000000"/>
        </w:rPr>
        <w:t xml:space="preserve">Este índice expresa la relación entre el </w:t>
      </w:r>
      <w:r w:rsidRPr="00133F66">
        <w:rPr>
          <w:rFonts w:ascii="Arial" w:hAnsi="Arial" w:cs="Arial"/>
          <w:b/>
          <w:color w:val="000000"/>
        </w:rPr>
        <w:t>costo total de mantenimiento</w:t>
      </w:r>
      <w:r w:rsidRPr="00133F66">
        <w:rPr>
          <w:rFonts w:ascii="Arial" w:hAnsi="Arial" w:cs="Arial"/>
          <w:color w:val="000000"/>
        </w:rPr>
        <w:t xml:space="preserve"> y la </w:t>
      </w:r>
      <w:r w:rsidRPr="00133F66">
        <w:rPr>
          <w:rFonts w:ascii="Arial" w:hAnsi="Arial" w:cs="Arial"/>
          <w:b/>
          <w:color w:val="000000"/>
        </w:rPr>
        <w:t xml:space="preserve">facturación de la empresa, </w:t>
      </w:r>
      <w:r w:rsidRPr="00133F66">
        <w:rPr>
          <w:rFonts w:ascii="Arial" w:hAnsi="Arial" w:cs="Arial"/>
          <w:color w:val="000000"/>
        </w:rPr>
        <w:t>en el período considerado. El dato de facturación lo pueden solicitar al departamento de contabilidad</w:t>
      </w:r>
    </w:p>
    <w:p w:rsidR="00100056" w:rsidRPr="00133F66" w:rsidRDefault="00100056" w:rsidP="00AD3AAA">
      <w:pPr>
        <w:spacing w:before="100" w:beforeAutospacing="1" w:after="100" w:afterAutospacing="1" w:line="480" w:lineRule="auto"/>
        <w:ind w:left="993"/>
        <w:jc w:val="both"/>
        <w:rPr>
          <w:rFonts w:ascii="Arial" w:hAnsi="Arial" w:cs="Arial"/>
          <w:b/>
          <w:color w:val="000000"/>
        </w:rPr>
      </w:pPr>
      <w:r w:rsidRPr="00133F66">
        <w:rPr>
          <w:rFonts w:ascii="Arial" w:hAnsi="Arial" w:cs="Arial"/>
          <w:b/>
          <w:iCs/>
          <w:color w:val="000000"/>
        </w:rPr>
        <w:t xml:space="preserve">CMFT= </w:t>
      </w:r>
      <w:r w:rsidRPr="00133F66">
        <w:rPr>
          <w:rFonts w:ascii="Arial" w:hAnsi="Arial" w:cs="Arial"/>
          <w:b/>
          <w:iCs/>
          <w:color w:val="000000"/>
          <w:u w:val="single"/>
        </w:rPr>
        <w:t>CTMN/</w:t>
      </w:r>
      <w:r w:rsidRPr="00133F66">
        <w:rPr>
          <w:rFonts w:ascii="Arial" w:hAnsi="Arial" w:cs="Arial"/>
          <w:b/>
          <w:iCs/>
          <w:color w:val="000000"/>
        </w:rPr>
        <w:t>FTEP</w:t>
      </w:r>
    </w:p>
    <w:p w:rsidR="00100056" w:rsidRPr="00133F66" w:rsidRDefault="00100056" w:rsidP="00AD3AAA">
      <w:pPr>
        <w:spacing w:before="100" w:beforeAutospacing="1" w:after="100" w:afterAutospacing="1" w:line="480" w:lineRule="auto"/>
        <w:ind w:left="993"/>
        <w:jc w:val="both"/>
        <w:rPr>
          <w:rFonts w:ascii="Arial" w:hAnsi="Arial" w:cs="Arial"/>
          <w:color w:val="000000"/>
        </w:rPr>
      </w:pPr>
      <w:r w:rsidRPr="00133F66">
        <w:rPr>
          <w:rFonts w:ascii="Arial" w:hAnsi="Arial" w:cs="Arial"/>
          <w:color w:val="000000"/>
        </w:rPr>
        <w:t>Sirve para saber en qué medida está reduciendo costos de mantenimiento una organización, porque si mantiene los costos totales de mantenimiento con base en la facturación se puede saber si estos aumentaron o disminuyeron.</w:t>
      </w:r>
    </w:p>
    <w:p w:rsidR="00100056" w:rsidRPr="00133F66" w:rsidRDefault="00100056" w:rsidP="00DB12C7">
      <w:pPr>
        <w:pStyle w:val="Prrafodelista"/>
        <w:numPr>
          <w:ilvl w:val="0"/>
          <w:numId w:val="5"/>
        </w:numPr>
        <w:spacing w:before="100" w:beforeAutospacing="1" w:after="100" w:afterAutospacing="1" w:line="240" w:lineRule="auto"/>
        <w:rPr>
          <w:rFonts w:ascii="Arial" w:eastAsia="Times New Roman" w:hAnsi="Arial" w:cs="Arial"/>
          <w:color w:val="000000"/>
          <w:sz w:val="24"/>
          <w:szCs w:val="24"/>
          <w:lang w:eastAsia="es-ES"/>
        </w:rPr>
      </w:pPr>
      <w:r w:rsidRPr="00133F66">
        <w:rPr>
          <w:rFonts w:ascii="Arial" w:eastAsia="Times New Roman" w:hAnsi="Arial" w:cs="Arial"/>
          <w:b/>
          <w:bCs/>
          <w:iCs/>
          <w:color w:val="000000"/>
          <w:sz w:val="24"/>
          <w:szCs w:val="24"/>
          <w:lang w:eastAsia="es-ES"/>
        </w:rPr>
        <w:t>Indicador de Costos de Mantenimiento por Producción</w:t>
      </w:r>
    </w:p>
    <w:p w:rsidR="00100056" w:rsidRPr="00133F66" w:rsidRDefault="00100056" w:rsidP="00AD3AAA">
      <w:pPr>
        <w:spacing w:before="100" w:beforeAutospacing="1" w:after="100" w:afterAutospacing="1" w:line="480" w:lineRule="auto"/>
        <w:ind w:left="993"/>
        <w:jc w:val="both"/>
        <w:rPr>
          <w:rFonts w:ascii="Arial" w:hAnsi="Arial" w:cs="Arial"/>
          <w:color w:val="000000"/>
        </w:rPr>
      </w:pPr>
      <w:r w:rsidRPr="00133F66">
        <w:rPr>
          <w:rFonts w:ascii="Arial" w:hAnsi="Arial" w:cs="Arial"/>
          <w:color w:val="000000"/>
        </w:rPr>
        <w:t>Este indicador muestra la influencia que tiene el costo de mantenimiento en el costo final del producto normalmente puede rondar el 5% a 12%.</w:t>
      </w:r>
    </w:p>
    <w:p w:rsidR="00100056" w:rsidRDefault="00100056" w:rsidP="00AD3AAA">
      <w:pPr>
        <w:spacing w:before="100" w:beforeAutospacing="1" w:after="100" w:afterAutospacing="1" w:line="480" w:lineRule="auto"/>
        <w:ind w:left="993"/>
        <w:jc w:val="both"/>
        <w:rPr>
          <w:rFonts w:ascii="Arial" w:hAnsi="Arial" w:cs="Arial"/>
          <w:b/>
          <w:color w:val="000000"/>
        </w:rPr>
      </w:pPr>
      <w:r w:rsidRPr="00133F66">
        <w:rPr>
          <w:rFonts w:ascii="Arial" w:hAnsi="Arial" w:cs="Arial"/>
          <w:b/>
          <w:iCs/>
          <w:color w:val="000000"/>
        </w:rPr>
        <w:t>CMPP</w:t>
      </w:r>
      <w:r w:rsidRPr="00133F66">
        <w:rPr>
          <w:rFonts w:ascii="Arial" w:hAnsi="Arial" w:cs="Arial"/>
          <w:b/>
          <w:color w:val="000000"/>
        </w:rPr>
        <w:t xml:space="preserve">= </w:t>
      </w:r>
      <w:r w:rsidRPr="00133F66">
        <w:rPr>
          <w:rFonts w:ascii="Arial" w:hAnsi="Arial" w:cs="Arial"/>
          <w:b/>
          <w:color w:val="000000"/>
          <w:u w:val="single"/>
        </w:rPr>
        <w:t>Costos de Mantenimiento Totales/</w:t>
      </w:r>
      <w:r w:rsidRPr="00133F66">
        <w:rPr>
          <w:rFonts w:ascii="Arial" w:hAnsi="Arial" w:cs="Arial"/>
          <w:b/>
          <w:color w:val="000000"/>
        </w:rPr>
        <w:t>Costos de Producción</w:t>
      </w:r>
    </w:p>
    <w:p w:rsidR="00480EB0" w:rsidRPr="00133F66" w:rsidRDefault="00480EB0" w:rsidP="00AD3AAA">
      <w:pPr>
        <w:spacing w:before="100" w:beforeAutospacing="1" w:after="100" w:afterAutospacing="1" w:line="480" w:lineRule="auto"/>
        <w:ind w:left="993"/>
        <w:jc w:val="both"/>
        <w:rPr>
          <w:rFonts w:ascii="Arial" w:hAnsi="Arial" w:cs="Arial"/>
          <w:b/>
          <w:color w:val="000000"/>
        </w:rPr>
      </w:pPr>
    </w:p>
    <w:p w:rsidR="00100056" w:rsidRPr="00133F66" w:rsidRDefault="00100056" w:rsidP="003A0576">
      <w:pPr>
        <w:pStyle w:val="Prrafodelista"/>
        <w:numPr>
          <w:ilvl w:val="0"/>
          <w:numId w:val="5"/>
        </w:numPr>
        <w:spacing w:before="100" w:beforeAutospacing="1" w:after="100" w:afterAutospacing="1" w:line="480" w:lineRule="auto"/>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Indicador de Costos de Mantenimiento Preventivos por mantenimientos Totales</w:t>
      </w:r>
    </w:p>
    <w:p w:rsidR="00100056" w:rsidRPr="00133F66" w:rsidRDefault="00100056" w:rsidP="00480EB0">
      <w:pPr>
        <w:spacing w:before="100" w:beforeAutospacing="1" w:after="100" w:afterAutospacing="1" w:line="480" w:lineRule="auto"/>
        <w:ind w:left="993"/>
        <w:jc w:val="both"/>
        <w:rPr>
          <w:color w:val="000000"/>
        </w:rPr>
      </w:pPr>
      <w:r w:rsidRPr="00133F66">
        <w:rPr>
          <w:rFonts w:ascii="Arial" w:hAnsi="Arial" w:cs="Arial"/>
          <w:color w:val="000000"/>
        </w:rPr>
        <w:t xml:space="preserve">Este indicador pone de manifiesto el grado de utilización de técnicas preventivas frente a las correctivas, este puede rondar el 20%.  </w:t>
      </w:r>
      <w:r w:rsidR="003A0576">
        <w:rPr>
          <w:rFonts w:ascii="Arial" w:hAnsi="Arial" w:cs="Arial"/>
          <w:color w:val="000000"/>
        </w:rPr>
        <w:t>R</w:t>
      </w:r>
      <w:r w:rsidRPr="00133F66">
        <w:rPr>
          <w:rFonts w:ascii="Arial" w:hAnsi="Arial" w:cs="Arial"/>
          <w:color w:val="000000"/>
        </w:rPr>
        <w:t>efleja que tanto mantenimiento preventivo se está haciendo con respecto al total, en las organizaciones se debe buscar que el costo de mantenimiento correctivo sea mucho menor que el costo de mantenimiento preventivo</w:t>
      </w:r>
      <w:r w:rsidRPr="00133F66">
        <w:rPr>
          <w:color w:val="000000"/>
        </w:rPr>
        <w:t>.</w:t>
      </w:r>
    </w:p>
    <w:p w:rsidR="00100056" w:rsidRPr="00133F66" w:rsidRDefault="00100056" w:rsidP="000808D8">
      <w:pPr>
        <w:spacing w:line="480" w:lineRule="auto"/>
        <w:ind w:left="993"/>
        <w:jc w:val="both"/>
        <w:rPr>
          <w:rFonts w:ascii="Arial" w:hAnsi="Arial" w:cs="Arial"/>
          <w:b/>
          <w:color w:val="000000"/>
        </w:rPr>
      </w:pPr>
      <w:r w:rsidRPr="00133F66">
        <w:rPr>
          <w:rFonts w:ascii="Arial" w:hAnsi="Arial" w:cs="Arial"/>
          <w:b/>
          <w:color w:val="000000"/>
        </w:rPr>
        <w:t>CPCT =</w:t>
      </w:r>
      <w:r w:rsidRPr="00133F66">
        <w:rPr>
          <w:rFonts w:ascii="Arial" w:hAnsi="Arial" w:cs="Arial"/>
          <w:b/>
          <w:color w:val="000000"/>
          <w:u w:val="single"/>
        </w:rPr>
        <w:t>Costo del mto. Preventivo/</w:t>
      </w:r>
      <w:r w:rsidRPr="00133F66">
        <w:rPr>
          <w:rFonts w:ascii="Arial" w:hAnsi="Arial" w:cs="Arial"/>
          <w:b/>
          <w:color w:val="000000"/>
        </w:rPr>
        <w:t>Costos Totales de Mantenimiento (preventivo +correctivo)</w:t>
      </w:r>
    </w:p>
    <w:p w:rsidR="00100056" w:rsidRPr="00133F66" w:rsidRDefault="00100056" w:rsidP="000808D8">
      <w:pPr>
        <w:autoSpaceDE w:val="0"/>
        <w:autoSpaceDN w:val="0"/>
        <w:adjustRightInd w:val="0"/>
        <w:spacing w:line="480" w:lineRule="auto"/>
        <w:ind w:left="284"/>
        <w:jc w:val="both"/>
        <w:rPr>
          <w:rFonts w:ascii="Arial" w:hAnsi="Arial" w:cs="Arial"/>
          <w:b/>
          <w:bCs/>
          <w:color w:val="000000"/>
        </w:rPr>
      </w:pPr>
    </w:p>
    <w:p w:rsidR="00100056" w:rsidRPr="00133F66" w:rsidRDefault="00100056" w:rsidP="00480EB0">
      <w:pPr>
        <w:autoSpaceDE w:val="0"/>
        <w:autoSpaceDN w:val="0"/>
        <w:adjustRightInd w:val="0"/>
        <w:spacing w:line="480" w:lineRule="auto"/>
        <w:ind w:left="993"/>
        <w:jc w:val="both"/>
        <w:rPr>
          <w:rFonts w:ascii="Arial" w:hAnsi="Arial" w:cs="Arial"/>
          <w:color w:val="000000"/>
        </w:rPr>
      </w:pPr>
      <w:r w:rsidRPr="00133F66">
        <w:rPr>
          <w:rFonts w:ascii="Arial" w:hAnsi="Arial" w:cs="Arial"/>
          <w:b/>
          <w:bCs/>
          <w:color w:val="000000"/>
        </w:rPr>
        <w:t>Indicadores de Mano de Obra</w:t>
      </w:r>
    </w:p>
    <w:p w:rsidR="00100056" w:rsidRPr="00133F66" w:rsidRDefault="00100056" w:rsidP="00DB12C7">
      <w:pPr>
        <w:pStyle w:val="Prrafodelista"/>
        <w:numPr>
          <w:ilvl w:val="0"/>
          <w:numId w:val="5"/>
        </w:numPr>
        <w:spacing w:before="100" w:beforeAutospacing="1" w:after="100" w:afterAutospacing="1" w:line="240" w:lineRule="auto"/>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Horas de paro por horas realizadas</w:t>
      </w:r>
    </w:p>
    <w:p w:rsidR="00100056" w:rsidRDefault="00100056" w:rsidP="00480EB0">
      <w:pPr>
        <w:spacing w:before="100" w:beforeAutospacing="1" w:after="100" w:afterAutospacing="1" w:line="480" w:lineRule="auto"/>
        <w:ind w:left="993"/>
        <w:jc w:val="both"/>
        <w:rPr>
          <w:rFonts w:ascii="Arial" w:hAnsi="Arial" w:cs="Arial"/>
          <w:color w:val="000000"/>
        </w:rPr>
      </w:pPr>
      <w:r w:rsidRPr="00133F66">
        <w:rPr>
          <w:rFonts w:ascii="Arial" w:hAnsi="Arial" w:cs="Arial"/>
          <w:color w:val="000000"/>
        </w:rPr>
        <w:t xml:space="preserve">Este indicador muestra la relación entre las horas empleadas para la producción y las de paro del equipo por averías. Al tomar las horas de paro en lugar del número de averías introducimos en la relación un concepto de gravedad de las averías. Al tomar las horas de producción realizadas, también </w:t>
      </w:r>
      <w:r w:rsidR="000808D8">
        <w:rPr>
          <w:rFonts w:ascii="Arial" w:hAnsi="Arial" w:cs="Arial"/>
          <w:color w:val="000000"/>
        </w:rPr>
        <w:t xml:space="preserve">se </w:t>
      </w:r>
      <w:r w:rsidR="00156DA1" w:rsidRPr="00156DA1">
        <w:rPr>
          <w:rFonts w:ascii="Arial" w:hAnsi="Arial" w:cs="Arial"/>
          <w:color w:val="000000"/>
        </w:rPr>
        <w:t>está</w:t>
      </w:r>
      <w:r w:rsidRPr="00133F66">
        <w:rPr>
          <w:rFonts w:ascii="Arial" w:hAnsi="Arial" w:cs="Arial"/>
          <w:color w:val="000000"/>
        </w:rPr>
        <w:t xml:space="preserve"> considerando la tasa de inutilización del equipo la cual generalmente oscila entre el 1% y el 3%. </w:t>
      </w:r>
    </w:p>
    <w:p w:rsidR="00100056" w:rsidRPr="00133F66" w:rsidRDefault="00100056" w:rsidP="000808D8">
      <w:pPr>
        <w:spacing w:line="480" w:lineRule="auto"/>
        <w:ind w:left="993"/>
        <w:jc w:val="both"/>
        <w:rPr>
          <w:rFonts w:ascii="Arial" w:hAnsi="Arial" w:cs="Arial"/>
          <w:b/>
          <w:color w:val="000000"/>
        </w:rPr>
      </w:pPr>
      <w:r w:rsidRPr="00133F66">
        <w:rPr>
          <w:rFonts w:ascii="Arial" w:hAnsi="Arial" w:cs="Arial"/>
          <w:b/>
          <w:i/>
          <w:iCs/>
          <w:color w:val="000000"/>
        </w:rPr>
        <w:lastRenderedPageBreak/>
        <w:t xml:space="preserve">HPHP </w:t>
      </w:r>
      <w:r w:rsidRPr="00133F66">
        <w:rPr>
          <w:rFonts w:ascii="Arial" w:hAnsi="Arial" w:cs="Arial"/>
          <w:b/>
          <w:color w:val="000000"/>
        </w:rPr>
        <w:t xml:space="preserve">= </w:t>
      </w:r>
      <w:r w:rsidRPr="00133F66">
        <w:rPr>
          <w:rFonts w:ascii="Arial" w:hAnsi="Arial" w:cs="Arial"/>
          <w:b/>
          <w:color w:val="000000"/>
          <w:u w:val="single"/>
        </w:rPr>
        <w:t xml:space="preserve">Horas de Paro por Mantenimiento/ </w:t>
      </w:r>
      <w:r w:rsidRPr="00133F66">
        <w:rPr>
          <w:rFonts w:ascii="Arial" w:hAnsi="Arial" w:cs="Arial"/>
          <w:b/>
          <w:color w:val="000000"/>
        </w:rPr>
        <w:t>Horas de Producción Realizadas</w:t>
      </w:r>
    </w:p>
    <w:p w:rsidR="00100056" w:rsidRPr="00133F66" w:rsidRDefault="00100056" w:rsidP="000808D8">
      <w:pPr>
        <w:ind w:left="708"/>
        <w:rPr>
          <w:rFonts w:ascii="Arial" w:hAnsi="Arial" w:cs="Arial"/>
          <w:b/>
          <w:color w:val="000000"/>
        </w:rPr>
      </w:pPr>
    </w:p>
    <w:p w:rsidR="00100056" w:rsidRPr="00133F66" w:rsidRDefault="00100056" w:rsidP="00DB12C7">
      <w:pPr>
        <w:numPr>
          <w:ilvl w:val="0"/>
          <w:numId w:val="5"/>
        </w:numPr>
        <w:spacing w:before="100" w:beforeAutospacing="1" w:after="100" w:afterAutospacing="1"/>
        <w:rPr>
          <w:rFonts w:ascii="Arial" w:hAnsi="Arial" w:cs="Arial"/>
          <w:color w:val="000000"/>
        </w:rPr>
      </w:pPr>
      <w:r w:rsidRPr="00133F66">
        <w:rPr>
          <w:rFonts w:ascii="Arial" w:hAnsi="Arial" w:cs="Arial"/>
          <w:b/>
          <w:bCs/>
          <w:color w:val="000000"/>
        </w:rPr>
        <w:t xml:space="preserve">Trabajo en Mantenimiento Preventivo </w:t>
      </w:r>
    </w:p>
    <w:p w:rsidR="00100056" w:rsidRDefault="00480EB0" w:rsidP="000808D8">
      <w:pPr>
        <w:spacing w:line="480" w:lineRule="auto"/>
        <w:ind w:left="992"/>
        <w:jc w:val="both"/>
        <w:rPr>
          <w:rFonts w:ascii="Arial" w:hAnsi="Arial" w:cs="Arial"/>
          <w:color w:val="000000"/>
        </w:rPr>
      </w:pPr>
      <w:r w:rsidRPr="00156DA1">
        <w:rPr>
          <w:rFonts w:ascii="Arial" w:hAnsi="Arial" w:cs="Arial"/>
          <w:color w:val="000000"/>
        </w:rPr>
        <w:t>Se</w:t>
      </w:r>
      <w:r w:rsidR="00100056" w:rsidRPr="00156DA1">
        <w:rPr>
          <w:rFonts w:ascii="Arial" w:hAnsi="Arial" w:cs="Arial"/>
          <w:color w:val="000000"/>
        </w:rPr>
        <w:t xml:space="preserve"> señala</w:t>
      </w:r>
      <w:r w:rsidR="00100056" w:rsidRPr="00133F66">
        <w:rPr>
          <w:rFonts w:ascii="Arial" w:hAnsi="Arial" w:cs="Arial"/>
          <w:color w:val="000000"/>
        </w:rPr>
        <w:t xml:space="preserve"> la relación entre las horas hombre gastadas en </w:t>
      </w:r>
      <w:r w:rsidR="00100056" w:rsidRPr="00133F66">
        <w:rPr>
          <w:rFonts w:ascii="Arial" w:hAnsi="Arial" w:cs="Arial"/>
          <w:b/>
          <w:color w:val="000000"/>
        </w:rPr>
        <w:t>trabajos programados en mantenimiento preventivo</w:t>
      </w:r>
      <w:r w:rsidR="00100056" w:rsidRPr="00133F66">
        <w:rPr>
          <w:rFonts w:ascii="Arial" w:hAnsi="Arial" w:cs="Arial"/>
          <w:color w:val="000000"/>
        </w:rPr>
        <w:t xml:space="preserve"> y las horas hombre disponibles, entendiéndose por horas hombre disponible, aquellos presentes en la instalación y físicamente posibilitados de desempeñar los trabajos requeridos.</w:t>
      </w:r>
    </w:p>
    <w:p w:rsidR="000808D8" w:rsidRPr="00133F66" w:rsidRDefault="000808D8" w:rsidP="000808D8">
      <w:pPr>
        <w:spacing w:line="480" w:lineRule="auto"/>
        <w:ind w:left="992"/>
        <w:jc w:val="both"/>
        <w:rPr>
          <w:rFonts w:ascii="Arial" w:hAnsi="Arial" w:cs="Arial"/>
          <w:color w:val="000000"/>
        </w:rPr>
      </w:pPr>
    </w:p>
    <w:p w:rsidR="00100056" w:rsidRPr="00133F66" w:rsidRDefault="00100056" w:rsidP="00480EB0">
      <w:pPr>
        <w:pStyle w:val="Prrafodelista"/>
        <w:spacing w:before="100" w:beforeAutospacing="1" w:after="100" w:afterAutospacing="1" w:line="480" w:lineRule="auto"/>
        <w:ind w:left="993"/>
        <w:rPr>
          <w:rFonts w:ascii="Arial" w:eastAsia="Times New Roman" w:hAnsi="Arial" w:cs="Arial"/>
          <w:b/>
          <w:color w:val="000000"/>
          <w:sz w:val="24"/>
          <w:szCs w:val="24"/>
          <w:lang w:eastAsia="es-ES"/>
        </w:rPr>
      </w:pPr>
      <w:r w:rsidRPr="00133F66">
        <w:rPr>
          <w:rFonts w:ascii="Arial" w:eastAsia="Times New Roman" w:hAnsi="Arial" w:cs="Arial"/>
          <w:b/>
          <w:iCs/>
          <w:color w:val="000000"/>
          <w:sz w:val="24"/>
          <w:szCs w:val="24"/>
          <w:lang w:eastAsia="es-ES"/>
        </w:rPr>
        <w:t>TBMP=</w:t>
      </w:r>
      <w:r w:rsidRPr="00133F66">
        <w:rPr>
          <w:rFonts w:ascii="Arial" w:eastAsia="Times New Roman" w:hAnsi="Arial" w:cs="Arial"/>
          <w:b/>
          <w:i/>
          <w:iCs/>
          <w:color w:val="000000"/>
          <w:sz w:val="24"/>
          <w:szCs w:val="24"/>
          <w:u w:val="single"/>
          <w:lang w:eastAsia="es-ES"/>
        </w:rPr>
        <w:t>totalidad (</w:t>
      </w:r>
      <w:r w:rsidRPr="00133F66">
        <w:rPr>
          <w:rFonts w:ascii="Arial" w:eastAsia="Times New Roman" w:hAnsi="Arial" w:cs="Arial"/>
          <w:b/>
          <w:iCs/>
          <w:color w:val="000000"/>
          <w:sz w:val="24"/>
          <w:szCs w:val="24"/>
          <w:u w:val="single"/>
          <w:lang w:eastAsia="es-ES"/>
        </w:rPr>
        <w:t>HHMP</w:t>
      </w:r>
      <w:r w:rsidRPr="00133F66">
        <w:rPr>
          <w:rFonts w:ascii="Arial" w:eastAsia="Times New Roman" w:hAnsi="Arial" w:cs="Arial"/>
          <w:b/>
          <w:i/>
          <w:iCs/>
          <w:color w:val="000000"/>
          <w:sz w:val="24"/>
          <w:szCs w:val="24"/>
          <w:u w:val="single"/>
          <w:lang w:eastAsia="es-ES"/>
        </w:rPr>
        <w:t xml:space="preserve">)/ </w:t>
      </w:r>
      <w:r w:rsidRPr="00133F66">
        <w:rPr>
          <w:rFonts w:ascii="Arial" w:eastAsia="Times New Roman" w:hAnsi="Arial" w:cs="Arial"/>
          <w:b/>
          <w:color w:val="000000"/>
          <w:sz w:val="24"/>
          <w:szCs w:val="24"/>
          <w:lang w:eastAsia="es-ES"/>
        </w:rPr>
        <w:t>Totalidad (HHDP)</w:t>
      </w:r>
    </w:p>
    <w:p w:rsidR="00100056" w:rsidRPr="00133F66" w:rsidRDefault="00100056" w:rsidP="00DB12C7">
      <w:pPr>
        <w:numPr>
          <w:ilvl w:val="0"/>
          <w:numId w:val="5"/>
        </w:numPr>
        <w:spacing w:before="100" w:beforeAutospacing="1" w:after="100" w:afterAutospacing="1"/>
        <w:rPr>
          <w:rFonts w:ascii="Arial" w:hAnsi="Arial" w:cs="Arial"/>
          <w:color w:val="000000"/>
        </w:rPr>
      </w:pPr>
      <w:r w:rsidRPr="00133F66">
        <w:rPr>
          <w:rFonts w:ascii="Arial" w:hAnsi="Arial" w:cs="Arial"/>
          <w:b/>
          <w:bCs/>
          <w:color w:val="000000"/>
        </w:rPr>
        <w:t>Trabajo en Mantenimiento Correctivo</w:t>
      </w:r>
    </w:p>
    <w:p w:rsidR="00100056" w:rsidRDefault="00100056" w:rsidP="000808D8">
      <w:pPr>
        <w:spacing w:line="480" w:lineRule="auto"/>
        <w:ind w:left="992"/>
        <w:jc w:val="both"/>
        <w:rPr>
          <w:rFonts w:ascii="Arial" w:hAnsi="Arial" w:cs="Arial"/>
          <w:color w:val="000000"/>
        </w:rPr>
      </w:pPr>
      <w:r w:rsidRPr="00133F66">
        <w:rPr>
          <w:rFonts w:ascii="Arial" w:hAnsi="Arial" w:cs="Arial"/>
          <w:color w:val="000000"/>
        </w:rPr>
        <w:t>Es la relación entre las horas hombre gastadas en reparaciones de mantenimiento correctivo y las horas hombre disponible.</w:t>
      </w:r>
    </w:p>
    <w:p w:rsidR="000808D8" w:rsidRPr="00133F66" w:rsidRDefault="000808D8" w:rsidP="000808D8">
      <w:pPr>
        <w:spacing w:line="480" w:lineRule="auto"/>
        <w:ind w:left="992"/>
        <w:jc w:val="both"/>
        <w:rPr>
          <w:rFonts w:ascii="Arial" w:hAnsi="Arial" w:cs="Arial"/>
          <w:color w:val="000000"/>
        </w:rPr>
      </w:pPr>
    </w:p>
    <w:p w:rsidR="00100056" w:rsidRPr="00133F66" w:rsidRDefault="00100056" w:rsidP="00DE1A22">
      <w:pPr>
        <w:spacing w:before="100" w:beforeAutospacing="1" w:after="100" w:afterAutospacing="1" w:line="480" w:lineRule="auto"/>
        <w:ind w:left="993"/>
        <w:rPr>
          <w:rFonts w:ascii="Arial" w:hAnsi="Arial" w:cs="Arial"/>
          <w:b/>
          <w:color w:val="000000"/>
        </w:rPr>
      </w:pPr>
      <w:r w:rsidRPr="00133F66">
        <w:rPr>
          <w:rFonts w:ascii="Arial" w:hAnsi="Arial" w:cs="Arial"/>
          <w:b/>
          <w:iCs/>
          <w:color w:val="000000"/>
        </w:rPr>
        <w:t xml:space="preserve">TBMC= </w:t>
      </w:r>
      <w:r w:rsidRPr="00133F66">
        <w:rPr>
          <w:rFonts w:ascii="Arial" w:hAnsi="Arial" w:cs="Arial"/>
          <w:b/>
          <w:iCs/>
          <w:color w:val="000000"/>
          <w:u w:val="single"/>
        </w:rPr>
        <w:t>totalidad</w:t>
      </w:r>
      <w:r w:rsidRPr="00133F66">
        <w:rPr>
          <w:rFonts w:ascii="Arial" w:hAnsi="Arial" w:cs="Arial"/>
          <w:b/>
          <w:i/>
          <w:iCs/>
          <w:color w:val="000000"/>
          <w:u w:val="single"/>
        </w:rPr>
        <w:t xml:space="preserve"> (HHMC)/</w:t>
      </w:r>
      <w:r w:rsidRPr="00133F66">
        <w:rPr>
          <w:rFonts w:ascii="Arial" w:hAnsi="Arial" w:cs="Arial"/>
          <w:b/>
          <w:color w:val="000000"/>
        </w:rPr>
        <w:t>Totalidad (HHDP)</w:t>
      </w:r>
    </w:p>
    <w:p w:rsidR="00100056" w:rsidRPr="00133F66" w:rsidRDefault="00100056" w:rsidP="00DB12C7">
      <w:pPr>
        <w:numPr>
          <w:ilvl w:val="0"/>
          <w:numId w:val="5"/>
        </w:numPr>
        <w:spacing w:before="100" w:beforeAutospacing="1" w:after="100" w:afterAutospacing="1"/>
        <w:rPr>
          <w:rFonts w:ascii="Arial" w:hAnsi="Arial" w:cs="Arial"/>
          <w:color w:val="000000"/>
        </w:rPr>
      </w:pPr>
      <w:r w:rsidRPr="00133F66">
        <w:rPr>
          <w:rFonts w:ascii="Arial" w:hAnsi="Arial" w:cs="Arial"/>
          <w:b/>
          <w:bCs/>
          <w:color w:val="000000"/>
        </w:rPr>
        <w:t>Ociosidad del Personal de Mantenimiento</w:t>
      </w:r>
    </w:p>
    <w:p w:rsidR="00100056" w:rsidRDefault="00100056" w:rsidP="000808D8">
      <w:pPr>
        <w:spacing w:line="480" w:lineRule="auto"/>
        <w:ind w:left="992"/>
        <w:jc w:val="both"/>
        <w:rPr>
          <w:rFonts w:ascii="Arial" w:hAnsi="Arial" w:cs="Arial"/>
          <w:color w:val="000000"/>
        </w:rPr>
      </w:pPr>
      <w:r w:rsidRPr="00133F66">
        <w:rPr>
          <w:rFonts w:ascii="Arial" w:hAnsi="Arial" w:cs="Arial"/>
          <w:color w:val="000000"/>
        </w:rPr>
        <w:t xml:space="preserve">Demuestra la relación entre la diferencia de las horas hombre disponibles menos las </w:t>
      </w:r>
      <w:r w:rsidRPr="00133F66">
        <w:rPr>
          <w:rFonts w:ascii="Arial" w:hAnsi="Arial" w:cs="Arial"/>
          <w:b/>
          <w:color w:val="000000"/>
        </w:rPr>
        <w:t xml:space="preserve">horas hombre trabajadas, </w:t>
      </w:r>
      <w:r w:rsidRPr="00133F66">
        <w:rPr>
          <w:rFonts w:ascii="Arial" w:hAnsi="Arial" w:cs="Arial"/>
          <w:color w:val="000000"/>
        </w:rPr>
        <w:t xml:space="preserve">sobre las horas </w:t>
      </w:r>
      <w:r w:rsidRPr="00133F66">
        <w:rPr>
          <w:rFonts w:ascii="Arial" w:hAnsi="Arial" w:cs="Arial"/>
          <w:color w:val="000000"/>
        </w:rPr>
        <w:lastRenderedPageBreak/>
        <w:t>hombre disponibles, indicando por lo tanto, cuanto del tiempo del personal no fue ocupado en ninguna actividad.</w:t>
      </w:r>
    </w:p>
    <w:p w:rsidR="00DE1A22" w:rsidRPr="00133F66" w:rsidRDefault="00DE1A22" w:rsidP="000808D8">
      <w:pPr>
        <w:spacing w:line="480" w:lineRule="auto"/>
        <w:ind w:left="992"/>
        <w:jc w:val="both"/>
        <w:rPr>
          <w:rFonts w:ascii="Arial" w:hAnsi="Arial" w:cs="Arial"/>
          <w:color w:val="000000"/>
        </w:rPr>
      </w:pPr>
    </w:p>
    <w:p w:rsidR="00100056" w:rsidRDefault="00100056" w:rsidP="00100056">
      <w:pPr>
        <w:spacing w:before="100" w:beforeAutospacing="1" w:after="100" w:afterAutospacing="1" w:line="480" w:lineRule="auto"/>
        <w:ind w:left="720"/>
        <w:jc w:val="both"/>
        <w:rPr>
          <w:rFonts w:ascii="Arial" w:hAnsi="Arial" w:cs="Arial"/>
          <w:b/>
          <w:color w:val="000000"/>
        </w:rPr>
      </w:pPr>
      <w:r w:rsidRPr="00133F66">
        <w:rPr>
          <w:rFonts w:ascii="Arial" w:hAnsi="Arial" w:cs="Arial"/>
          <w:b/>
          <w:color w:val="000000"/>
        </w:rPr>
        <w:t xml:space="preserve">OCPM= </w:t>
      </w:r>
      <w:r w:rsidRPr="00133F66">
        <w:rPr>
          <w:rFonts w:ascii="Arial" w:hAnsi="Arial" w:cs="Arial"/>
          <w:b/>
          <w:color w:val="000000"/>
          <w:u w:val="single"/>
        </w:rPr>
        <w:t>totalidad (HHDP-HHTM)/</w:t>
      </w:r>
      <w:r w:rsidRPr="00133F66">
        <w:rPr>
          <w:rFonts w:ascii="Arial" w:hAnsi="Arial" w:cs="Arial"/>
          <w:b/>
          <w:color w:val="000000"/>
        </w:rPr>
        <w:t>totalidad (HHDP)</w:t>
      </w:r>
    </w:p>
    <w:p w:rsidR="00100056" w:rsidRPr="00133F66" w:rsidRDefault="00100056" w:rsidP="00DB12C7">
      <w:pPr>
        <w:numPr>
          <w:ilvl w:val="0"/>
          <w:numId w:val="5"/>
        </w:numPr>
        <w:spacing w:before="100" w:beforeAutospacing="1" w:after="100" w:afterAutospacing="1"/>
        <w:rPr>
          <w:rFonts w:ascii="Arial" w:hAnsi="Arial" w:cs="Arial"/>
          <w:color w:val="000000"/>
        </w:rPr>
      </w:pPr>
      <w:r w:rsidRPr="00133F66">
        <w:rPr>
          <w:rFonts w:ascii="Arial" w:hAnsi="Arial" w:cs="Arial"/>
          <w:b/>
          <w:bCs/>
          <w:color w:val="000000"/>
        </w:rPr>
        <w:t xml:space="preserve"> Exceso de Servicio del Personal de Mantenimiento</w:t>
      </w:r>
    </w:p>
    <w:p w:rsidR="00100056" w:rsidRPr="00133F66" w:rsidRDefault="00417789" w:rsidP="00417789">
      <w:pPr>
        <w:spacing w:before="100" w:beforeAutospacing="1" w:after="100" w:afterAutospacing="1" w:line="480" w:lineRule="auto"/>
        <w:ind w:left="993"/>
        <w:jc w:val="both"/>
        <w:rPr>
          <w:color w:val="000000"/>
        </w:rPr>
      </w:pPr>
      <w:r w:rsidRPr="00156DA1">
        <w:rPr>
          <w:rFonts w:ascii="Arial" w:hAnsi="Arial" w:cs="Arial"/>
          <w:color w:val="000000"/>
        </w:rPr>
        <w:t>Se</w:t>
      </w:r>
      <w:r w:rsidR="00100056" w:rsidRPr="00133F66">
        <w:rPr>
          <w:rFonts w:ascii="Arial" w:hAnsi="Arial" w:cs="Arial"/>
          <w:color w:val="000000"/>
        </w:rPr>
        <w:t xml:space="preserve"> muestra la relación entre la diferencia de las horas hombre trabajadas y disponibles, sobre las horas hombre disponibles, indicando por lo tanto, cuanto del tiempo del personal fue ocupado por encima de la carga normal de trabajo. </w:t>
      </w:r>
    </w:p>
    <w:p w:rsidR="00100056" w:rsidRPr="00133F66" w:rsidRDefault="00100056" w:rsidP="005F67D5">
      <w:pPr>
        <w:spacing w:line="480" w:lineRule="auto"/>
        <w:ind w:left="993"/>
        <w:rPr>
          <w:color w:val="000000"/>
        </w:rPr>
      </w:pPr>
      <w:r w:rsidRPr="00133F66">
        <w:rPr>
          <w:rFonts w:ascii="Arial" w:hAnsi="Arial" w:cs="Arial"/>
          <w:b/>
          <w:i/>
          <w:iCs/>
          <w:color w:val="000000"/>
        </w:rPr>
        <w:t>ESPM=</w:t>
      </w:r>
      <w:r w:rsidRPr="00133F66">
        <w:rPr>
          <w:rFonts w:ascii="Arial" w:hAnsi="Arial" w:cs="Arial"/>
          <w:b/>
          <w:color w:val="000000"/>
          <w:u w:val="single"/>
        </w:rPr>
        <w:t xml:space="preserve"> totalidad (HHTP-HHDP)/</w:t>
      </w:r>
      <w:r w:rsidRPr="00133F66">
        <w:rPr>
          <w:rFonts w:ascii="Arial" w:hAnsi="Arial" w:cs="Arial"/>
          <w:b/>
          <w:color w:val="000000"/>
        </w:rPr>
        <w:t>totalidad (HHDP</w:t>
      </w:r>
      <w:r w:rsidRPr="00133F66">
        <w:rPr>
          <w:color w:val="000000"/>
        </w:rPr>
        <w:t>)</w:t>
      </w:r>
    </w:p>
    <w:p w:rsidR="00100056" w:rsidRPr="00133F66" w:rsidRDefault="00100056" w:rsidP="005F67D5">
      <w:pPr>
        <w:spacing w:line="480" w:lineRule="auto"/>
        <w:ind w:left="708"/>
        <w:rPr>
          <w:color w:val="000000"/>
        </w:rPr>
      </w:pPr>
    </w:p>
    <w:p w:rsidR="00100056" w:rsidRPr="00133F66" w:rsidRDefault="00100056" w:rsidP="00417789">
      <w:pPr>
        <w:spacing w:before="100" w:beforeAutospacing="1" w:after="100" w:afterAutospacing="1" w:line="480" w:lineRule="auto"/>
        <w:ind w:left="993" w:hanging="567"/>
        <w:jc w:val="both"/>
        <w:rPr>
          <w:rFonts w:ascii="Arial" w:hAnsi="Arial" w:cs="Arial"/>
          <w:b/>
          <w:color w:val="000000"/>
        </w:rPr>
      </w:pPr>
      <w:r w:rsidRPr="00133F66">
        <w:rPr>
          <w:rFonts w:ascii="Arial" w:hAnsi="Arial" w:cs="Arial"/>
          <w:b/>
          <w:color w:val="000000"/>
        </w:rPr>
        <w:t xml:space="preserve">2.7 </w:t>
      </w:r>
      <w:r w:rsidR="00417789">
        <w:rPr>
          <w:rFonts w:ascii="Arial" w:hAnsi="Arial" w:cs="Arial"/>
          <w:b/>
          <w:color w:val="000000"/>
        </w:rPr>
        <w:t xml:space="preserve">  </w:t>
      </w:r>
      <w:r w:rsidRPr="00133F66">
        <w:rPr>
          <w:rFonts w:ascii="Arial" w:hAnsi="Arial" w:cs="Arial"/>
          <w:b/>
          <w:color w:val="000000"/>
        </w:rPr>
        <w:t>Motores de combustión interna.</w:t>
      </w:r>
    </w:p>
    <w:p w:rsidR="00100056" w:rsidRPr="005F67D5" w:rsidRDefault="00100056" w:rsidP="005F67D5">
      <w:pPr>
        <w:spacing w:before="100" w:beforeAutospacing="1" w:after="100" w:afterAutospacing="1" w:line="480" w:lineRule="auto"/>
        <w:ind w:left="993"/>
        <w:jc w:val="both"/>
        <w:rPr>
          <w:rStyle w:val="post-content1"/>
          <w:rFonts w:ascii="Arial" w:hAnsi="Arial" w:cs="Arial"/>
          <w:color w:val="000000"/>
          <w:sz w:val="24"/>
        </w:rPr>
      </w:pPr>
      <w:r w:rsidRPr="005F67D5">
        <w:rPr>
          <w:rStyle w:val="post-content1"/>
          <w:rFonts w:ascii="Arial" w:hAnsi="Arial" w:cs="Arial"/>
          <w:color w:val="000000"/>
          <w:sz w:val="24"/>
        </w:rPr>
        <w:t xml:space="preserve">Un motor de combustión interna es un tipo de máquina que obtiene energía mecánica directamente de la energía química de un combustible que arde dentro de una cámara de combustión. Su nombre se debe a que dicha </w:t>
      </w:r>
      <w:r w:rsidRPr="00156DA1">
        <w:rPr>
          <w:rStyle w:val="post-content1"/>
          <w:rFonts w:ascii="Arial" w:hAnsi="Arial" w:cs="Arial"/>
          <w:color w:val="000000"/>
          <w:sz w:val="24"/>
        </w:rPr>
        <w:t xml:space="preserve">combustión se produce dentro de la máquina, según su funcionamiento </w:t>
      </w:r>
      <w:r w:rsidR="00582F4F" w:rsidRPr="00156DA1">
        <w:rPr>
          <w:rStyle w:val="post-content1"/>
          <w:rFonts w:ascii="Arial" w:hAnsi="Arial" w:cs="Arial"/>
          <w:color w:val="000000"/>
          <w:sz w:val="24"/>
        </w:rPr>
        <w:t xml:space="preserve">se </w:t>
      </w:r>
      <w:r w:rsidRPr="00156DA1">
        <w:rPr>
          <w:rStyle w:val="post-content1"/>
          <w:rFonts w:ascii="Arial" w:hAnsi="Arial" w:cs="Arial"/>
          <w:color w:val="000000"/>
          <w:sz w:val="24"/>
        </w:rPr>
        <w:t>t</w:t>
      </w:r>
      <w:r w:rsidR="00582F4F" w:rsidRPr="00156DA1">
        <w:rPr>
          <w:rStyle w:val="post-content1"/>
          <w:rFonts w:ascii="Arial" w:hAnsi="Arial" w:cs="Arial"/>
          <w:color w:val="000000"/>
          <w:sz w:val="24"/>
        </w:rPr>
        <w:t>i</w:t>
      </w:r>
      <w:r w:rsidRPr="00156DA1">
        <w:rPr>
          <w:rStyle w:val="post-content1"/>
          <w:rFonts w:ascii="Arial" w:hAnsi="Arial" w:cs="Arial"/>
          <w:color w:val="000000"/>
          <w:sz w:val="24"/>
        </w:rPr>
        <w:t>ene:</w:t>
      </w:r>
      <w:r w:rsidRPr="005F67D5">
        <w:rPr>
          <w:rStyle w:val="post-content1"/>
          <w:rFonts w:ascii="Arial" w:hAnsi="Arial" w:cs="Arial"/>
          <w:color w:val="000000"/>
          <w:sz w:val="24"/>
        </w:rPr>
        <w:t xml:space="preserve"> </w:t>
      </w:r>
    </w:p>
    <w:p w:rsidR="00100056" w:rsidRPr="00582F4F" w:rsidRDefault="00100056" w:rsidP="00DB12C7">
      <w:pPr>
        <w:numPr>
          <w:ilvl w:val="0"/>
          <w:numId w:val="25"/>
        </w:numPr>
        <w:spacing w:after="200" w:line="480" w:lineRule="auto"/>
        <w:jc w:val="both"/>
        <w:rPr>
          <w:rStyle w:val="post-content1"/>
          <w:rFonts w:ascii="Arial" w:hAnsi="Arial" w:cs="Arial"/>
          <w:bCs/>
          <w:color w:val="000000"/>
          <w:sz w:val="24"/>
        </w:rPr>
      </w:pPr>
      <w:r w:rsidRPr="00582F4F">
        <w:rPr>
          <w:rStyle w:val="post-content1"/>
          <w:rFonts w:ascii="Arial" w:hAnsi="Arial" w:cs="Arial"/>
          <w:bCs/>
          <w:color w:val="000000"/>
          <w:sz w:val="24"/>
        </w:rPr>
        <w:t xml:space="preserve">De 4  tiempos </w:t>
      </w:r>
    </w:p>
    <w:p w:rsidR="00100056" w:rsidRPr="00582F4F" w:rsidRDefault="00100056" w:rsidP="00DB12C7">
      <w:pPr>
        <w:numPr>
          <w:ilvl w:val="0"/>
          <w:numId w:val="25"/>
        </w:numPr>
        <w:spacing w:after="200" w:line="480" w:lineRule="auto"/>
        <w:jc w:val="both"/>
        <w:rPr>
          <w:rStyle w:val="post-content1"/>
          <w:rFonts w:ascii="Arial" w:hAnsi="Arial" w:cs="Arial"/>
          <w:bCs/>
          <w:color w:val="000000"/>
          <w:sz w:val="24"/>
        </w:rPr>
      </w:pPr>
      <w:r w:rsidRPr="00582F4F">
        <w:rPr>
          <w:rStyle w:val="post-content1"/>
          <w:rFonts w:ascii="Arial" w:hAnsi="Arial" w:cs="Arial"/>
          <w:bCs/>
          <w:color w:val="000000"/>
          <w:sz w:val="24"/>
        </w:rPr>
        <w:t>De 2 tiempos</w:t>
      </w:r>
    </w:p>
    <w:p w:rsidR="00100056" w:rsidRPr="00582F4F" w:rsidRDefault="00100056" w:rsidP="00582F4F">
      <w:pPr>
        <w:numPr>
          <w:ilvl w:val="0"/>
          <w:numId w:val="25"/>
        </w:numPr>
        <w:spacing w:line="480" w:lineRule="auto"/>
        <w:jc w:val="both"/>
        <w:rPr>
          <w:rStyle w:val="post-content1"/>
          <w:rFonts w:ascii="Arial" w:hAnsi="Arial" w:cs="Arial"/>
          <w:bCs/>
          <w:color w:val="000000"/>
          <w:sz w:val="32"/>
          <w:szCs w:val="24"/>
        </w:rPr>
      </w:pPr>
      <w:r w:rsidRPr="00582F4F">
        <w:rPr>
          <w:rStyle w:val="post-content1"/>
          <w:rFonts w:ascii="Arial" w:hAnsi="Arial" w:cs="Arial"/>
          <w:bCs/>
          <w:color w:val="000000"/>
          <w:sz w:val="24"/>
        </w:rPr>
        <w:lastRenderedPageBreak/>
        <w:t>Wankel</w:t>
      </w:r>
      <w:r w:rsidRPr="00582F4F">
        <w:rPr>
          <w:rStyle w:val="post-content1"/>
          <w:rFonts w:ascii="Arial" w:hAnsi="Arial" w:cs="Arial"/>
          <w:color w:val="000000"/>
          <w:sz w:val="24"/>
        </w:rPr>
        <w:t xml:space="preserve"> </w:t>
      </w:r>
    </w:p>
    <w:p w:rsidR="005F67D5" w:rsidRPr="00582F4F" w:rsidRDefault="005F67D5" w:rsidP="00582F4F">
      <w:pPr>
        <w:spacing w:line="480" w:lineRule="auto"/>
        <w:jc w:val="both"/>
        <w:rPr>
          <w:rStyle w:val="post-content1"/>
          <w:rFonts w:ascii="Arial" w:hAnsi="Arial" w:cs="Arial"/>
          <w:color w:val="000000"/>
          <w:sz w:val="24"/>
        </w:rPr>
      </w:pPr>
    </w:p>
    <w:p w:rsidR="00100056" w:rsidRPr="00133F66" w:rsidRDefault="00100056" w:rsidP="00582F4F">
      <w:pPr>
        <w:spacing w:line="480" w:lineRule="auto"/>
        <w:ind w:left="992"/>
        <w:jc w:val="both"/>
        <w:rPr>
          <w:rFonts w:ascii="Arial" w:hAnsi="Arial" w:cs="Arial"/>
          <w:b/>
          <w:bCs/>
          <w:color w:val="000000"/>
        </w:rPr>
      </w:pPr>
      <w:r w:rsidRPr="00133F66">
        <w:rPr>
          <w:rFonts w:ascii="Arial" w:hAnsi="Arial" w:cs="Arial"/>
          <w:b/>
          <w:bCs/>
          <w:color w:val="000000"/>
        </w:rPr>
        <w:t>Funcionamiento Motores 4 Tiempos</w:t>
      </w:r>
    </w:p>
    <w:p w:rsidR="00100056" w:rsidRPr="00133F66" w:rsidRDefault="00100056" w:rsidP="005F67D5">
      <w:pPr>
        <w:pStyle w:val="Prrafodelista"/>
        <w:shd w:val="clear" w:color="auto" w:fill="FFFFFF"/>
        <w:spacing w:after="300" w:line="480" w:lineRule="auto"/>
        <w:ind w:left="993"/>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Un motor de 4 tiempos puede tener de uno a 48 cilindros. El cilindro es la parte principal del motor, ya que dentro de este se produce la reacción química que trasmite potencia hacia una carga aplicada. </w:t>
      </w:r>
    </w:p>
    <w:p w:rsidR="00100056" w:rsidRPr="00133F66" w:rsidRDefault="00100056" w:rsidP="00100056">
      <w:pPr>
        <w:pStyle w:val="Prrafodelista"/>
        <w:shd w:val="clear" w:color="auto" w:fill="FFFFFF"/>
        <w:spacing w:after="300" w:line="480" w:lineRule="auto"/>
        <w:ind w:left="360"/>
        <w:jc w:val="both"/>
        <w:rPr>
          <w:rFonts w:ascii="Arial" w:eastAsia="Times New Roman" w:hAnsi="Arial" w:cs="Arial"/>
          <w:color w:val="000000"/>
          <w:sz w:val="24"/>
          <w:szCs w:val="24"/>
          <w:lang w:eastAsia="es-ES"/>
        </w:rPr>
      </w:pPr>
    </w:p>
    <w:p w:rsidR="00100056" w:rsidRPr="00133F66" w:rsidRDefault="00100056" w:rsidP="005F67D5">
      <w:pPr>
        <w:pStyle w:val="Prrafodelista"/>
        <w:numPr>
          <w:ilvl w:val="0"/>
          <w:numId w:val="14"/>
        </w:numPr>
        <w:shd w:val="clear" w:color="auto" w:fill="FFFFFF"/>
        <w:spacing w:after="300" w:line="480" w:lineRule="auto"/>
        <w:ind w:left="1353"/>
        <w:jc w:val="both"/>
        <w:rPr>
          <w:rStyle w:val="post-content1"/>
          <w:rFonts w:ascii="Arial" w:hAnsi="Arial" w:cs="Arial"/>
          <w:color w:val="000000"/>
        </w:rPr>
      </w:pPr>
      <w:r w:rsidRPr="00133F66">
        <w:rPr>
          <w:rStyle w:val="post-content1"/>
          <w:rFonts w:ascii="Arial" w:hAnsi="Arial" w:cs="Arial"/>
          <w:b/>
          <w:bCs/>
          <w:color w:val="000000"/>
          <w:sz w:val="24"/>
          <w:szCs w:val="24"/>
        </w:rPr>
        <w:t>Primer tiempo o admisión:</w:t>
      </w:r>
      <w:r w:rsidRPr="00133F66">
        <w:rPr>
          <w:rStyle w:val="post-content1"/>
          <w:rFonts w:ascii="Arial" w:hAnsi="Arial" w:cs="Arial"/>
          <w:color w:val="000000"/>
          <w:sz w:val="24"/>
          <w:szCs w:val="24"/>
        </w:rPr>
        <w:t xml:space="preserve"> en esta fase el descenso del pistón, aspira la mezcla aire combustible en los motores de encendido provocado o el aire en motores de encendido por compresión. La válvula de escape permanece cerrada, mientras que la de admisión está abierta. En el primer tiempo el cigüeñal gira 180º y el árbol de levas da 90º, la válvula de admisión se encuentra abierta y su carrera es descendente.</w:t>
      </w:r>
    </w:p>
    <w:p w:rsidR="00100056" w:rsidRPr="00133F66" w:rsidRDefault="00100056" w:rsidP="005F67D5">
      <w:pPr>
        <w:pStyle w:val="Prrafodelista"/>
        <w:shd w:val="clear" w:color="auto" w:fill="FFFFFF"/>
        <w:spacing w:after="300" w:line="480" w:lineRule="auto"/>
        <w:ind w:left="1353"/>
        <w:jc w:val="both"/>
        <w:rPr>
          <w:rStyle w:val="post-content1"/>
          <w:rFonts w:ascii="Arial" w:hAnsi="Arial" w:cs="Arial"/>
          <w:color w:val="000000"/>
        </w:rPr>
      </w:pPr>
      <w:r w:rsidRPr="00133F66">
        <w:rPr>
          <w:rStyle w:val="post-content1"/>
          <w:rFonts w:ascii="Arial" w:hAnsi="Arial" w:cs="Arial"/>
          <w:color w:val="000000"/>
        </w:rPr>
        <w:t xml:space="preserve"> </w:t>
      </w:r>
    </w:p>
    <w:p w:rsidR="00100056" w:rsidRPr="00133F66" w:rsidRDefault="00100056" w:rsidP="005F67D5">
      <w:pPr>
        <w:pStyle w:val="Prrafodelista"/>
        <w:numPr>
          <w:ilvl w:val="0"/>
          <w:numId w:val="14"/>
        </w:numPr>
        <w:shd w:val="clear" w:color="auto" w:fill="FFFFFF"/>
        <w:spacing w:after="300" w:line="480" w:lineRule="auto"/>
        <w:ind w:left="1353"/>
        <w:jc w:val="both"/>
        <w:rPr>
          <w:rStyle w:val="post-content1"/>
          <w:rFonts w:ascii="Arial" w:hAnsi="Arial" w:cs="Arial"/>
          <w:color w:val="000000"/>
        </w:rPr>
      </w:pPr>
      <w:r w:rsidRPr="00133F66">
        <w:rPr>
          <w:rStyle w:val="post-content1"/>
          <w:rFonts w:ascii="Arial" w:hAnsi="Arial" w:cs="Arial"/>
          <w:b/>
          <w:bCs/>
          <w:color w:val="000000"/>
          <w:sz w:val="24"/>
          <w:szCs w:val="24"/>
        </w:rPr>
        <w:t>Segundo tiempo o compresión:</w:t>
      </w:r>
      <w:r w:rsidRPr="00133F66">
        <w:rPr>
          <w:rStyle w:val="post-content1"/>
          <w:rFonts w:ascii="Arial" w:hAnsi="Arial" w:cs="Arial"/>
          <w:color w:val="000000"/>
          <w:sz w:val="24"/>
          <w:szCs w:val="24"/>
        </w:rPr>
        <w:t xml:space="preserve"> al llegar al final de carrera inferior, la válvula de admisión se cierra, comprimiéndose el gas contenido en la cámara por el ascenso del pistón. En el 2º tiempo el cigüeñal da 360º y el árbol de levas da 180º, además ambas válvulas se encuentran cerradas y su carrera es ascendente.</w:t>
      </w:r>
      <w:r w:rsidRPr="00133F66">
        <w:rPr>
          <w:rStyle w:val="post-content1"/>
          <w:rFonts w:ascii="Arial" w:hAnsi="Arial" w:cs="Arial"/>
          <w:color w:val="000000"/>
        </w:rPr>
        <w:t xml:space="preserve"> </w:t>
      </w:r>
    </w:p>
    <w:p w:rsidR="00100056" w:rsidRPr="00133F66" w:rsidRDefault="00100056" w:rsidP="005F67D5">
      <w:pPr>
        <w:pStyle w:val="Prrafodelista"/>
        <w:shd w:val="clear" w:color="auto" w:fill="FFFFFF"/>
        <w:spacing w:after="300" w:line="480" w:lineRule="auto"/>
        <w:ind w:left="633"/>
        <w:jc w:val="both"/>
        <w:rPr>
          <w:rStyle w:val="post-content1"/>
          <w:rFonts w:ascii="Arial" w:hAnsi="Arial" w:cs="Arial"/>
          <w:color w:val="000000"/>
        </w:rPr>
      </w:pPr>
    </w:p>
    <w:p w:rsidR="00100056" w:rsidRPr="00133F66" w:rsidRDefault="00100056" w:rsidP="005F67D5">
      <w:pPr>
        <w:pStyle w:val="Prrafodelista"/>
        <w:numPr>
          <w:ilvl w:val="0"/>
          <w:numId w:val="14"/>
        </w:numPr>
        <w:shd w:val="clear" w:color="auto" w:fill="FFFFFF"/>
        <w:spacing w:after="300" w:line="480" w:lineRule="auto"/>
        <w:ind w:left="1353"/>
        <w:jc w:val="both"/>
        <w:rPr>
          <w:rStyle w:val="post-content1"/>
          <w:rFonts w:ascii="Arial" w:hAnsi="Arial" w:cs="Arial"/>
          <w:color w:val="000000"/>
        </w:rPr>
      </w:pPr>
      <w:r w:rsidRPr="00133F66">
        <w:rPr>
          <w:rStyle w:val="post-content1"/>
          <w:rFonts w:ascii="Arial" w:hAnsi="Arial" w:cs="Arial"/>
          <w:b/>
          <w:bCs/>
          <w:color w:val="000000"/>
          <w:sz w:val="24"/>
          <w:szCs w:val="24"/>
        </w:rPr>
        <w:lastRenderedPageBreak/>
        <w:t>Tercer tiempo o explosión/expansión:</w:t>
      </w:r>
      <w:r w:rsidRPr="00133F66">
        <w:rPr>
          <w:rStyle w:val="post-content1"/>
          <w:rFonts w:ascii="Arial" w:hAnsi="Arial" w:cs="Arial"/>
          <w:color w:val="000000"/>
          <w:sz w:val="24"/>
          <w:szCs w:val="24"/>
        </w:rPr>
        <w:t xml:space="preserve"> al llegar al final de la carrera superior el gas ha alcanzado la presión máxima. En los motores de encendido provocado o de ciclo Otto salta la chispa en la bujía, provocando la inflamación de la mezcla, mientras que en los motores diesel, se inyecta a través del inyector el combustible pulverizado, que se auto inflama por la presión y temperatura existentes en el interior del cilindro. En ambos casos, una vez iniciada la combustión, esta progresa rápidamente incrementando la temperatura y la presión en el interior del cilindro y expandiendo los gases que empujan el pistón. Esta es la única fase en la que se obtiene trabajo. En este tiempo el cigüeñal gira 180º mientras que el árbol de levas 90º, ambas válvulas se encuentran cerradas y su carrera es descendente.</w:t>
      </w:r>
      <w:r w:rsidRPr="00133F66">
        <w:rPr>
          <w:rStyle w:val="post-content1"/>
          <w:rFonts w:ascii="Arial" w:hAnsi="Arial" w:cs="Arial"/>
          <w:color w:val="000000"/>
        </w:rPr>
        <w:t xml:space="preserve"> </w:t>
      </w:r>
    </w:p>
    <w:p w:rsidR="00100056" w:rsidRPr="00133F66" w:rsidRDefault="00100056" w:rsidP="005F67D5">
      <w:pPr>
        <w:pStyle w:val="Prrafodelista"/>
        <w:shd w:val="clear" w:color="auto" w:fill="FFFFFF"/>
        <w:spacing w:after="300" w:line="480" w:lineRule="auto"/>
        <w:ind w:left="633"/>
        <w:jc w:val="both"/>
        <w:rPr>
          <w:rStyle w:val="post-content1"/>
          <w:rFonts w:ascii="Arial" w:hAnsi="Arial" w:cs="Arial"/>
          <w:color w:val="000000"/>
        </w:rPr>
      </w:pPr>
    </w:p>
    <w:p w:rsidR="00100056" w:rsidRPr="00133F66" w:rsidRDefault="00100056" w:rsidP="005F67D5">
      <w:pPr>
        <w:pStyle w:val="Prrafodelista"/>
        <w:numPr>
          <w:ilvl w:val="0"/>
          <w:numId w:val="14"/>
        </w:numPr>
        <w:shd w:val="clear" w:color="auto" w:fill="FFFFFF"/>
        <w:spacing w:after="300" w:line="480" w:lineRule="auto"/>
        <w:ind w:left="1353"/>
        <w:jc w:val="both"/>
        <w:rPr>
          <w:rStyle w:val="post-content1"/>
          <w:rFonts w:ascii="Arial" w:hAnsi="Arial" w:cs="Arial"/>
          <w:color w:val="000000"/>
        </w:rPr>
      </w:pPr>
      <w:r w:rsidRPr="00133F66">
        <w:rPr>
          <w:rStyle w:val="post-content1"/>
          <w:rFonts w:ascii="Arial" w:hAnsi="Arial" w:cs="Arial"/>
          <w:b/>
          <w:bCs/>
          <w:color w:val="000000"/>
          <w:sz w:val="24"/>
          <w:szCs w:val="24"/>
        </w:rPr>
        <w:t>Cuarto tiempo o escape:</w:t>
      </w:r>
      <w:r w:rsidRPr="00133F66">
        <w:rPr>
          <w:rStyle w:val="post-content1"/>
          <w:rFonts w:ascii="Arial" w:hAnsi="Arial" w:cs="Arial"/>
          <w:color w:val="000000"/>
          <w:sz w:val="24"/>
          <w:szCs w:val="24"/>
        </w:rPr>
        <w:t xml:space="preserve"> en esta fase el pistón empuja, en su movimiento ascendente, los gases de la combustión que salen a través de la válvula de escape que permanece abierta. </w:t>
      </w:r>
    </w:p>
    <w:p w:rsidR="00100056" w:rsidRDefault="00100056" w:rsidP="005F67D5">
      <w:pPr>
        <w:pStyle w:val="Prrafodelista"/>
        <w:shd w:val="clear" w:color="auto" w:fill="FFFFFF"/>
        <w:spacing w:after="300" w:line="480" w:lineRule="auto"/>
        <w:ind w:left="1353"/>
        <w:jc w:val="both"/>
        <w:rPr>
          <w:rFonts w:ascii="Arial" w:hAnsi="Arial" w:cs="Arial"/>
          <w:b/>
          <w:color w:val="000000"/>
          <w:sz w:val="24"/>
          <w:szCs w:val="24"/>
        </w:rPr>
      </w:pPr>
      <w:r w:rsidRPr="00133F66">
        <w:rPr>
          <w:rStyle w:val="post-content1"/>
          <w:rFonts w:ascii="Arial" w:hAnsi="Arial" w:cs="Arial"/>
          <w:color w:val="000000"/>
          <w:sz w:val="24"/>
          <w:szCs w:val="24"/>
        </w:rPr>
        <w:t xml:space="preserve">Al llegar al punto máximo de carrera superior, se cierra la válvula de escape y se abre la de admisión, reiniciándose el ciclo. En este tiempo el cigüeñal gira 180º y el árbol de levas 90º. Cuatro tiempos que </w:t>
      </w:r>
      <w:r w:rsidR="00FE4D72">
        <w:rPr>
          <w:rStyle w:val="post-content1"/>
          <w:rFonts w:ascii="Arial" w:hAnsi="Arial" w:cs="Arial"/>
          <w:color w:val="000000"/>
          <w:sz w:val="24"/>
          <w:szCs w:val="24"/>
        </w:rPr>
        <w:t xml:space="preserve">se </w:t>
      </w:r>
      <w:r w:rsidRPr="00156DA1">
        <w:rPr>
          <w:rStyle w:val="post-content1"/>
          <w:rFonts w:ascii="Arial" w:hAnsi="Arial" w:cs="Arial"/>
          <w:color w:val="000000"/>
          <w:sz w:val="24"/>
          <w:szCs w:val="24"/>
        </w:rPr>
        <w:t>p</w:t>
      </w:r>
      <w:r w:rsidR="00FE4D72" w:rsidRPr="00156DA1">
        <w:rPr>
          <w:rStyle w:val="post-content1"/>
          <w:rFonts w:ascii="Arial" w:hAnsi="Arial" w:cs="Arial"/>
          <w:color w:val="000000"/>
          <w:sz w:val="24"/>
          <w:szCs w:val="24"/>
        </w:rPr>
        <w:t>ue</w:t>
      </w:r>
      <w:r w:rsidRPr="00156DA1">
        <w:rPr>
          <w:rStyle w:val="post-content1"/>
          <w:rFonts w:ascii="Arial" w:hAnsi="Arial" w:cs="Arial"/>
          <w:color w:val="000000"/>
          <w:sz w:val="24"/>
          <w:szCs w:val="24"/>
        </w:rPr>
        <w:t>de visualizarlos</w:t>
      </w:r>
      <w:r w:rsidRPr="00133F66">
        <w:rPr>
          <w:rStyle w:val="post-content1"/>
          <w:rFonts w:ascii="Arial" w:hAnsi="Arial" w:cs="Arial"/>
          <w:color w:val="000000"/>
          <w:sz w:val="24"/>
          <w:szCs w:val="24"/>
        </w:rPr>
        <w:t xml:space="preserve"> en la </w:t>
      </w:r>
      <w:r w:rsidRPr="00133F66">
        <w:rPr>
          <w:rStyle w:val="post-content1"/>
          <w:rFonts w:ascii="Arial" w:hAnsi="Arial" w:cs="Arial"/>
          <w:b/>
          <w:color w:val="000000"/>
          <w:sz w:val="24"/>
          <w:szCs w:val="24"/>
        </w:rPr>
        <w:t>Figura 2.</w:t>
      </w:r>
      <w:r w:rsidRPr="00133F66">
        <w:rPr>
          <w:rFonts w:ascii="Arial" w:hAnsi="Arial" w:cs="Arial"/>
          <w:b/>
          <w:color w:val="000000"/>
          <w:sz w:val="24"/>
          <w:szCs w:val="24"/>
        </w:rPr>
        <w:t>1</w:t>
      </w:r>
    </w:p>
    <w:p w:rsidR="00100056" w:rsidRPr="00133F66" w:rsidRDefault="00100056" w:rsidP="00100056">
      <w:pPr>
        <w:rPr>
          <w:color w:val="000000"/>
        </w:rPr>
      </w:pPr>
      <w:r>
        <w:rPr>
          <w:noProof/>
          <w:color w:val="000000"/>
          <w:lang w:val="es-MX" w:eastAsia="es-MX"/>
        </w:rPr>
        <w:lastRenderedPageBreak/>
        <w:drawing>
          <wp:anchor distT="0" distB="0" distL="114300" distR="114300" simplePos="0" relativeHeight="251674624" behindDoc="0" locked="0" layoutInCell="1" allowOverlap="1">
            <wp:simplePos x="0" y="0"/>
            <wp:positionH relativeFrom="column">
              <wp:posOffset>775970</wp:posOffset>
            </wp:positionH>
            <wp:positionV relativeFrom="paragraph">
              <wp:posOffset>133350</wp:posOffset>
            </wp:positionV>
            <wp:extent cx="3795395" cy="1893570"/>
            <wp:effectExtent l="19050" t="19050" r="14605" b="11430"/>
            <wp:wrapSquare wrapText="bothSides"/>
            <wp:docPr id="22" name="Imagen 1" descr="http://img40.imagefra.me/i55l/caco1995/lcr3_94f_ucd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g40.imagefra.me/i55l/caco1995/lcr3_94f_ucdix.png"/>
                    <pic:cNvPicPr>
                      <a:picLocks noChangeAspect="1" noChangeArrowheads="1"/>
                    </pic:cNvPicPr>
                  </pic:nvPicPr>
                  <pic:blipFill>
                    <a:blip r:embed="rId10" cstate="print"/>
                    <a:srcRect/>
                    <a:stretch>
                      <a:fillRect/>
                    </a:stretch>
                  </pic:blipFill>
                  <pic:spPr bwMode="auto">
                    <a:xfrm>
                      <a:off x="0" y="0"/>
                      <a:ext cx="3795395" cy="189357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pStyle w:val="Prrafodelista"/>
        <w:shd w:val="clear" w:color="auto" w:fill="FFFFFF"/>
        <w:spacing w:after="300" w:line="480" w:lineRule="auto"/>
        <w:jc w:val="center"/>
        <w:rPr>
          <w:rStyle w:val="post-content1"/>
          <w:rFonts w:ascii="Arial" w:hAnsi="Arial" w:cs="Arial"/>
          <w:b/>
          <w:color w:val="000000"/>
          <w:sz w:val="24"/>
          <w:szCs w:val="24"/>
        </w:rPr>
      </w:pPr>
    </w:p>
    <w:p w:rsidR="00100056" w:rsidRPr="00133F66" w:rsidRDefault="00100056" w:rsidP="00100056">
      <w:pPr>
        <w:pStyle w:val="Prrafodelista"/>
        <w:shd w:val="clear" w:color="auto" w:fill="FFFFFF"/>
        <w:spacing w:after="300" w:line="480" w:lineRule="auto"/>
        <w:jc w:val="center"/>
        <w:rPr>
          <w:rStyle w:val="post-content1"/>
          <w:rFonts w:ascii="Arial" w:hAnsi="Arial" w:cs="Arial"/>
          <w:b/>
          <w:color w:val="000000"/>
          <w:sz w:val="24"/>
          <w:szCs w:val="24"/>
        </w:rPr>
      </w:pPr>
    </w:p>
    <w:p w:rsidR="005F67D5" w:rsidRPr="005F67D5" w:rsidRDefault="005F67D5" w:rsidP="00100056">
      <w:pPr>
        <w:pStyle w:val="Prrafodelista"/>
        <w:shd w:val="clear" w:color="auto" w:fill="FFFFFF"/>
        <w:spacing w:after="300" w:line="480" w:lineRule="auto"/>
        <w:jc w:val="center"/>
        <w:rPr>
          <w:rStyle w:val="post-content1"/>
          <w:rFonts w:ascii="Arial" w:hAnsi="Arial" w:cs="Arial"/>
          <w:b/>
          <w:color w:val="000000"/>
          <w:szCs w:val="24"/>
        </w:rPr>
      </w:pPr>
    </w:p>
    <w:p w:rsidR="005F67D5" w:rsidRDefault="005F67D5" w:rsidP="00100056">
      <w:pPr>
        <w:pStyle w:val="Prrafodelista"/>
        <w:shd w:val="clear" w:color="auto" w:fill="FFFFFF"/>
        <w:spacing w:after="300" w:line="480" w:lineRule="auto"/>
        <w:jc w:val="center"/>
        <w:rPr>
          <w:rStyle w:val="post-content1"/>
          <w:rFonts w:ascii="Arial" w:hAnsi="Arial" w:cs="Arial"/>
          <w:b/>
          <w:color w:val="000000"/>
          <w:sz w:val="24"/>
          <w:szCs w:val="24"/>
        </w:rPr>
      </w:pPr>
    </w:p>
    <w:p w:rsidR="00100056" w:rsidRPr="00133F66" w:rsidRDefault="00100056" w:rsidP="00100056">
      <w:pPr>
        <w:pStyle w:val="Prrafodelista"/>
        <w:shd w:val="clear" w:color="auto" w:fill="FFFFFF"/>
        <w:spacing w:after="300" w:line="480" w:lineRule="auto"/>
        <w:jc w:val="center"/>
        <w:rPr>
          <w:rFonts w:ascii="Arial" w:hAnsi="Arial" w:cs="Arial"/>
          <w:b/>
          <w:color w:val="000000"/>
          <w:sz w:val="24"/>
          <w:szCs w:val="24"/>
        </w:rPr>
      </w:pPr>
      <w:r w:rsidRPr="00133F66">
        <w:rPr>
          <w:rStyle w:val="post-content1"/>
          <w:rFonts w:ascii="Arial" w:hAnsi="Arial" w:cs="Arial"/>
          <w:b/>
          <w:color w:val="000000"/>
          <w:sz w:val="24"/>
          <w:szCs w:val="24"/>
        </w:rPr>
        <w:t>FIGURA 2.</w:t>
      </w:r>
      <w:r w:rsidRPr="00133F66">
        <w:rPr>
          <w:rFonts w:ascii="Arial" w:hAnsi="Arial" w:cs="Arial"/>
          <w:b/>
          <w:color w:val="000000"/>
          <w:sz w:val="24"/>
          <w:szCs w:val="24"/>
        </w:rPr>
        <w:t>1 CICLO 4 TIEMPOS</w:t>
      </w:r>
    </w:p>
    <w:p w:rsidR="00100056" w:rsidRPr="00156DA1" w:rsidRDefault="00100056" w:rsidP="00100056">
      <w:pPr>
        <w:pStyle w:val="Prrafodelista"/>
        <w:shd w:val="clear" w:color="auto" w:fill="FFFFFF"/>
        <w:spacing w:after="300" w:line="480" w:lineRule="auto"/>
        <w:ind w:left="360"/>
        <w:jc w:val="both"/>
        <w:rPr>
          <w:rFonts w:ascii="Arial" w:eastAsia="Times New Roman" w:hAnsi="Arial" w:cs="Arial"/>
          <w:b/>
          <w:bCs/>
          <w:color w:val="000000"/>
          <w:szCs w:val="24"/>
          <w:lang w:eastAsia="es-ES"/>
        </w:rPr>
      </w:pPr>
    </w:p>
    <w:p w:rsidR="00100056" w:rsidRPr="00133F66" w:rsidRDefault="00100056" w:rsidP="00156DA1">
      <w:pPr>
        <w:pStyle w:val="Prrafodelista"/>
        <w:shd w:val="clear" w:color="auto" w:fill="FFFFFF"/>
        <w:spacing w:after="300" w:line="480" w:lineRule="auto"/>
        <w:ind w:left="993"/>
        <w:jc w:val="both"/>
        <w:rPr>
          <w:rFonts w:ascii="Arial" w:eastAsia="Times New Roman" w:hAnsi="Arial" w:cs="Arial"/>
          <w:b/>
          <w:bCs/>
          <w:color w:val="000000"/>
          <w:sz w:val="24"/>
          <w:szCs w:val="24"/>
          <w:lang w:eastAsia="es-ES"/>
        </w:rPr>
      </w:pPr>
      <w:r w:rsidRPr="00133F66">
        <w:rPr>
          <w:rFonts w:ascii="Arial" w:eastAsia="Times New Roman" w:hAnsi="Arial" w:cs="Arial"/>
          <w:b/>
          <w:bCs/>
          <w:color w:val="000000"/>
          <w:sz w:val="24"/>
          <w:szCs w:val="24"/>
          <w:lang w:eastAsia="es-ES"/>
        </w:rPr>
        <w:t>Disposición de Cilindros en Motores 4 Tiempos:</w:t>
      </w:r>
    </w:p>
    <w:p w:rsidR="00100056" w:rsidRDefault="00100056" w:rsidP="00156DA1">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Los motores de 4 tiempos que tienen más de un cilindro, pueden tener varias formas de disponerlos en el block, como se observa en la Figura 2.2.</w:t>
      </w:r>
    </w:p>
    <w:p w:rsidR="005F67D5" w:rsidRPr="00133F66" w:rsidRDefault="005F67D5" w:rsidP="00100056">
      <w:pPr>
        <w:pStyle w:val="Prrafodelista"/>
        <w:shd w:val="clear" w:color="auto" w:fill="FFFFFF"/>
        <w:spacing w:after="300" w:line="480" w:lineRule="auto"/>
        <w:ind w:left="360"/>
        <w:jc w:val="both"/>
        <w:rPr>
          <w:rStyle w:val="post-content1"/>
          <w:rFonts w:ascii="Arial" w:hAnsi="Arial" w:cs="Arial"/>
          <w:color w:val="000000"/>
          <w:sz w:val="24"/>
          <w:szCs w:val="24"/>
        </w:rPr>
      </w:pPr>
      <w:r>
        <w:rPr>
          <w:rFonts w:ascii="Arial" w:hAnsi="Arial" w:cs="Arial"/>
          <w:noProof/>
          <w:color w:val="000000"/>
          <w:sz w:val="24"/>
          <w:szCs w:val="24"/>
          <w:lang w:val="es-MX" w:eastAsia="es-MX"/>
        </w:rPr>
        <w:drawing>
          <wp:anchor distT="0" distB="0" distL="114300" distR="114300" simplePos="0" relativeHeight="251670528" behindDoc="0" locked="0" layoutInCell="1" allowOverlap="1">
            <wp:simplePos x="0" y="0"/>
            <wp:positionH relativeFrom="column">
              <wp:posOffset>1330960</wp:posOffset>
            </wp:positionH>
            <wp:positionV relativeFrom="paragraph">
              <wp:posOffset>169545</wp:posOffset>
            </wp:positionV>
            <wp:extent cx="3244215" cy="2757805"/>
            <wp:effectExtent l="19050" t="19050" r="13335" b="23495"/>
            <wp:wrapSquare wrapText="bothSides"/>
            <wp:docPr id="18" name="Imagen 4" descr="C:\Documents and Settings\Usuario\Mis documentos\Mis imágenes\Disposicion de Cilin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Disposicion de Cilindros.jpg"/>
                    <pic:cNvPicPr>
                      <a:picLocks noChangeAspect="1" noChangeArrowheads="1"/>
                    </pic:cNvPicPr>
                  </pic:nvPicPr>
                  <pic:blipFill>
                    <a:blip r:embed="rId11" cstate="print"/>
                    <a:srcRect/>
                    <a:stretch>
                      <a:fillRect/>
                    </a:stretch>
                  </pic:blipFill>
                  <pic:spPr bwMode="auto">
                    <a:xfrm>
                      <a:off x="0" y="0"/>
                      <a:ext cx="3244215" cy="2757805"/>
                    </a:xfrm>
                    <a:prstGeom prst="rect">
                      <a:avLst/>
                    </a:prstGeom>
                    <a:noFill/>
                    <a:ln w="12700">
                      <a:solidFill>
                        <a:srgbClr val="000000"/>
                      </a:solidFill>
                      <a:miter lim="800000"/>
                      <a:headEnd/>
                      <a:tailEnd/>
                    </a:ln>
                  </pic:spPr>
                </pic:pic>
              </a:graphicData>
            </a:graphic>
          </wp:anchor>
        </w:drawing>
      </w:r>
    </w:p>
    <w:p w:rsidR="00100056" w:rsidRPr="00133F66" w:rsidRDefault="00100056" w:rsidP="00100056">
      <w:pPr>
        <w:shd w:val="clear" w:color="auto" w:fill="FFFFFF"/>
        <w:spacing w:after="300"/>
        <w:rPr>
          <w:color w:val="000000"/>
        </w:rPr>
      </w:pPr>
    </w:p>
    <w:p w:rsidR="00100056" w:rsidRPr="00133F66" w:rsidRDefault="00100056" w:rsidP="00100056">
      <w:pPr>
        <w:shd w:val="clear" w:color="auto" w:fill="FFFFFF"/>
        <w:spacing w:after="300"/>
        <w:rPr>
          <w:color w:val="000000"/>
        </w:rPr>
      </w:pPr>
    </w:p>
    <w:p w:rsidR="00100056" w:rsidRPr="00133F66" w:rsidRDefault="00100056" w:rsidP="00100056">
      <w:pPr>
        <w:spacing w:line="480" w:lineRule="auto"/>
        <w:jc w:val="both"/>
        <w:rPr>
          <w:rStyle w:val="post-content1"/>
          <w:rFonts w:ascii="Arial" w:hAnsi="Arial" w:cs="Arial"/>
          <w:color w:val="000000"/>
        </w:rPr>
      </w:pPr>
    </w:p>
    <w:p w:rsidR="00100056" w:rsidRPr="00133F66" w:rsidRDefault="00100056" w:rsidP="00100056">
      <w:pPr>
        <w:spacing w:line="480" w:lineRule="auto"/>
        <w:jc w:val="both"/>
        <w:rPr>
          <w:rStyle w:val="post-content1"/>
          <w:rFonts w:ascii="Arial" w:hAnsi="Arial" w:cs="Arial"/>
          <w:color w:val="000000"/>
        </w:rPr>
      </w:pPr>
    </w:p>
    <w:p w:rsidR="00100056" w:rsidRPr="00133F66" w:rsidRDefault="00100056" w:rsidP="00100056">
      <w:pPr>
        <w:spacing w:line="480" w:lineRule="auto"/>
        <w:jc w:val="both"/>
        <w:rPr>
          <w:rStyle w:val="post-content1"/>
          <w:rFonts w:ascii="Arial" w:hAnsi="Arial" w:cs="Arial"/>
          <w:color w:val="000000"/>
        </w:rPr>
      </w:pPr>
    </w:p>
    <w:p w:rsidR="00100056" w:rsidRPr="00133F66" w:rsidRDefault="00100056" w:rsidP="00100056">
      <w:pPr>
        <w:spacing w:line="480" w:lineRule="auto"/>
        <w:jc w:val="both"/>
        <w:rPr>
          <w:rStyle w:val="post-content1"/>
          <w:rFonts w:ascii="Arial" w:hAnsi="Arial" w:cs="Arial"/>
          <w:color w:val="000000"/>
        </w:rPr>
      </w:pPr>
    </w:p>
    <w:p w:rsidR="005F67D5" w:rsidRDefault="005F67D5" w:rsidP="00100056">
      <w:pPr>
        <w:pStyle w:val="Prrafodelista"/>
        <w:shd w:val="clear" w:color="auto" w:fill="FFFFFF"/>
        <w:spacing w:after="300" w:line="480" w:lineRule="auto"/>
        <w:rPr>
          <w:rStyle w:val="post-content1"/>
          <w:rFonts w:ascii="Arial" w:hAnsi="Arial" w:cs="Arial"/>
          <w:b/>
          <w:color w:val="000000"/>
          <w:sz w:val="24"/>
          <w:szCs w:val="24"/>
        </w:rPr>
      </w:pPr>
    </w:p>
    <w:p w:rsidR="005F67D5" w:rsidRPr="005F67D5" w:rsidRDefault="005F67D5" w:rsidP="00100056">
      <w:pPr>
        <w:pStyle w:val="Prrafodelista"/>
        <w:shd w:val="clear" w:color="auto" w:fill="FFFFFF"/>
        <w:spacing w:after="300" w:line="480" w:lineRule="auto"/>
        <w:rPr>
          <w:rStyle w:val="post-content1"/>
          <w:rFonts w:ascii="Arial" w:hAnsi="Arial" w:cs="Arial"/>
          <w:b/>
          <w:color w:val="000000"/>
          <w:sz w:val="16"/>
          <w:szCs w:val="24"/>
        </w:rPr>
      </w:pPr>
    </w:p>
    <w:p w:rsidR="00100056" w:rsidRPr="00133F66" w:rsidRDefault="00100056" w:rsidP="00100056">
      <w:pPr>
        <w:pStyle w:val="Prrafodelista"/>
        <w:shd w:val="clear" w:color="auto" w:fill="FFFFFF"/>
        <w:spacing w:after="300" w:line="480" w:lineRule="auto"/>
        <w:rPr>
          <w:rStyle w:val="post-content1"/>
          <w:rFonts w:ascii="Arial" w:hAnsi="Arial" w:cs="Arial"/>
          <w:b/>
          <w:color w:val="000000"/>
          <w:sz w:val="24"/>
          <w:szCs w:val="24"/>
        </w:rPr>
      </w:pPr>
      <w:r w:rsidRPr="00133F66">
        <w:rPr>
          <w:rStyle w:val="post-content1"/>
          <w:rFonts w:ascii="Arial" w:hAnsi="Arial" w:cs="Arial"/>
          <w:b/>
          <w:color w:val="000000"/>
          <w:sz w:val="24"/>
          <w:szCs w:val="24"/>
        </w:rPr>
        <w:t xml:space="preserve">                     FIGURA 2.2 DISPOSICIÓN DE CILINDROS</w:t>
      </w:r>
    </w:p>
    <w:p w:rsidR="00100056" w:rsidRPr="00133F66" w:rsidRDefault="00100056" w:rsidP="00FE4D72">
      <w:pPr>
        <w:pStyle w:val="Prrafodelista"/>
        <w:shd w:val="clear" w:color="auto" w:fill="FFFFFF"/>
        <w:spacing w:after="0" w:line="480" w:lineRule="auto"/>
        <w:ind w:left="993" w:hanging="567"/>
        <w:contextualSpacing w:val="0"/>
        <w:jc w:val="both"/>
        <w:rPr>
          <w:rStyle w:val="post-content1"/>
          <w:rFonts w:ascii="Arial" w:hAnsi="Arial" w:cs="Arial"/>
          <w:b/>
          <w:color w:val="000000"/>
          <w:sz w:val="24"/>
          <w:szCs w:val="24"/>
        </w:rPr>
      </w:pPr>
      <w:r w:rsidRPr="00133F66">
        <w:rPr>
          <w:rStyle w:val="post-content1"/>
          <w:rFonts w:ascii="Arial" w:hAnsi="Arial" w:cs="Arial"/>
          <w:b/>
          <w:color w:val="000000"/>
          <w:sz w:val="24"/>
          <w:szCs w:val="24"/>
        </w:rPr>
        <w:lastRenderedPageBreak/>
        <w:t xml:space="preserve">2.8. Tipos de </w:t>
      </w:r>
      <w:r w:rsidR="00156DA1">
        <w:rPr>
          <w:rStyle w:val="post-content1"/>
          <w:rFonts w:ascii="Arial" w:hAnsi="Arial" w:cs="Arial"/>
          <w:b/>
          <w:color w:val="000000"/>
          <w:sz w:val="24"/>
          <w:szCs w:val="24"/>
        </w:rPr>
        <w:t>M</w:t>
      </w:r>
      <w:r w:rsidRPr="00133F66">
        <w:rPr>
          <w:rStyle w:val="post-content1"/>
          <w:rFonts w:ascii="Arial" w:hAnsi="Arial" w:cs="Arial"/>
          <w:b/>
          <w:color w:val="000000"/>
          <w:sz w:val="24"/>
          <w:szCs w:val="24"/>
        </w:rPr>
        <w:t xml:space="preserve">otores de </w:t>
      </w:r>
      <w:r w:rsidR="00156DA1">
        <w:rPr>
          <w:rStyle w:val="post-content1"/>
          <w:rFonts w:ascii="Arial" w:hAnsi="Arial" w:cs="Arial"/>
          <w:b/>
          <w:color w:val="000000"/>
          <w:sz w:val="24"/>
          <w:szCs w:val="24"/>
        </w:rPr>
        <w:t>C</w:t>
      </w:r>
      <w:r w:rsidRPr="00133F66">
        <w:rPr>
          <w:rStyle w:val="post-content1"/>
          <w:rFonts w:ascii="Arial" w:hAnsi="Arial" w:cs="Arial"/>
          <w:b/>
          <w:color w:val="000000"/>
          <w:sz w:val="24"/>
          <w:szCs w:val="24"/>
        </w:rPr>
        <w:t xml:space="preserve">ombustión </w:t>
      </w:r>
      <w:r w:rsidR="00156DA1">
        <w:rPr>
          <w:rStyle w:val="post-content1"/>
          <w:rFonts w:ascii="Arial" w:hAnsi="Arial" w:cs="Arial"/>
          <w:b/>
          <w:color w:val="000000"/>
          <w:sz w:val="24"/>
          <w:szCs w:val="24"/>
        </w:rPr>
        <w:t>I</w:t>
      </w:r>
      <w:r w:rsidRPr="00133F66">
        <w:rPr>
          <w:rStyle w:val="post-content1"/>
          <w:rFonts w:ascii="Arial" w:hAnsi="Arial" w:cs="Arial"/>
          <w:b/>
          <w:color w:val="000000"/>
          <w:sz w:val="24"/>
          <w:szCs w:val="24"/>
        </w:rPr>
        <w:t>nterna.</w:t>
      </w:r>
    </w:p>
    <w:p w:rsidR="00100056" w:rsidRPr="00133F66" w:rsidRDefault="00100056" w:rsidP="00FE4D72">
      <w:pPr>
        <w:pStyle w:val="Prrafodelista"/>
        <w:shd w:val="clear" w:color="auto" w:fill="FFFFFF"/>
        <w:spacing w:after="0" w:line="480" w:lineRule="auto"/>
        <w:ind w:left="360"/>
        <w:contextualSpacing w:val="0"/>
        <w:jc w:val="both"/>
        <w:rPr>
          <w:rStyle w:val="post-content1"/>
          <w:rFonts w:ascii="Arial" w:hAnsi="Arial" w:cs="Arial"/>
          <w:b/>
          <w:color w:val="000000"/>
          <w:sz w:val="24"/>
          <w:szCs w:val="24"/>
        </w:rPr>
      </w:pPr>
    </w:p>
    <w:p w:rsidR="00100056" w:rsidRPr="00133F66" w:rsidRDefault="00100056" w:rsidP="00775DF6">
      <w:pPr>
        <w:pStyle w:val="Prrafodelista"/>
        <w:numPr>
          <w:ilvl w:val="0"/>
          <w:numId w:val="17"/>
        </w:numPr>
        <w:shd w:val="clear" w:color="auto" w:fill="FFFFFF"/>
        <w:spacing w:after="300" w:line="480" w:lineRule="auto"/>
        <w:ind w:left="1353"/>
        <w:jc w:val="both"/>
        <w:rPr>
          <w:rStyle w:val="post-content1"/>
          <w:rFonts w:ascii="Arial" w:hAnsi="Arial" w:cs="Arial"/>
          <w:color w:val="000000"/>
          <w:sz w:val="24"/>
          <w:szCs w:val="24"/>
        </w:rPr>
      </w:pPr>
      <w:r w:rsidRPr="00133F66">
        <w:rPr>
          <w:rStyle w:val="post-content1"/>
          <w:rFonts w:ascii="Arial" w:hAnsi="Arial" w:cs="Arial"/>
          <w:b/>
          <w:bCs/>
          <w:color w:val="000000"/>
          <w:sz w:val="24"/>
          <w:szCs w:val="24"/>
        </w:rPr>
        <w:t>En Línea:</w:t>
      </w:r>
      <w:r w:rsidRPr="00133F66">
        <w:rPr>
          <w:rStyle w:val="post-content1"/>
          <w:rFonts w:ascii="Arial" w:hAnsi="Arial" w:cs="Arial"/>
          <w:color w:val="000000"/>
          <w:sz w:val="24"/>
          <w:szCs w:val="24"/>
        </w:rPr>
        <w:t xml:space="preserve"> El motor en línea normalmente disponible en configuraciones de 2 a 6 cilindros, el motor en línea posee todos los cilindros alineados en una misma fila, sin desplazamientos. </w:t>
      </w:r>
    </w:p>
    <w:p w:rsidR="00100056" w:rsidRPr="00133F66" w:rsidRDefault="00100056" w:rsidP="00775DF6">
      <w:pPr>
        <w:pStyle w:val="Prrafodelista"/>
        <w:shd w:val="clear" w:color="auto" w:fill="FFFFFF"/>
        <w:spacing w:after="300" w:line="480" w:lineRule="auto"/>
        <w:ind w:left="993"/>
        <w:jc w:val="both"/>
        <w:rPr>
          <w:rStyle w:val="post-content1"/>
          <w:rFonts w:ascii="Arial" w:hAnsi="Arial" w:cs="Arial"/>
          <w:b/>
          <w:bCs/>
          <w:color w:val="000000"/>
          <w:sz w:val="24"/>
          <w:szCs w:val="24"/>
        </w:rPr>
      </w:pPr>
    </w:p>
    <w:p w:rsidR="00100056" w:rsidRDefault="00100056" w:rsidP="00775DF6">
      <w:pPr>
        <w:pStyle w:val="Prrafodelista"/>
        <w:numPr>
          <w:ilvl w:val="0"/>
          <w:numId w:val="17"/>
        </w:numPr>
        <w:shd w:val="clear" w:color="auto" w:fill="FFFFFF"/>
        <w:spacing w:after="120" w:line="480" w:lineRule="auto"/>
        <w:ind w:left="1355"/>
        <w:jc w:val="both"/>
        <w:rPr>
          <w:rStyle w:val="post-content1"/>
          <w:rFonts w:ascii="Arial" w:hAnsi="Arial" w:cs="Arial"/>
          <w:color w:val="000000"/>
          <w:sz w:val="24"/>
          <w:szCs w:val="24"/>
        </w:rPr>
      </w:pPr>
      <w:r w:rsidRPr="00133F66">
        <w:rPr>
          <w:rStyle w:val="post-content1"/>
          <w:rFonts w:ascii="Arial" w:hAnsi="Arial" w:cs="Arial"/>
          <w:b/>
          <w:bCs/>
          <w:color w:val="000000"/>
          <w:sz w:val="24"/>
          <w:szCs w:val="24"/>
        </w:rPr>
        <w:t>En V:</w:t>
      </w:r>
      <w:r w:rsidRPr="00133F66">
        <w:rPr>
          <w:rStyle w:val="post-content1"/>
          <w:rFonts w:ascii="Arial" w:hAnsi="Arial" w:cs="Arial"/>
          <w:color w:val="000000"/>
          <w:sz w:val="24"/>
          <w:szCs w:val="24"/>
        </w:rPr>
        <w:t xml:space="preserve"> En él los cilindros se agrupan en dos bancadas o filas de cilindros formando una letra V que convergen en el mismo cigüeñal. En estos motores el aire de admisión es succionado por dentro de la V y los gases de escape expulsados por los laterales. L y R</w:t>
      </w:r>
    </w:p>
    <w:p w:rsidR="00775DF6" w:rsidRPr="00133F66" w:rsidRDefault="00775DF6" w:rsidP="00775DF6">
      <w:pPr>
        <w:pStyle w:val="Prrafodelista"/>
        <w:shd w:val="clear" w:color="auto" w:fill="FFFFFF"/>
        <w:spacing w:after="120" w:line="480" w:lineRule="auto"/>
        <w:ind w:left="1355"/>
        <w:jc w:val="both"/>
        <w:rPr>
          <w:rStyle w:val="post-content1"/>
          <w:rFonts w:ascii="Arial" w:hAnsi="Arial" w:cs="Arial"/>
          <w:color w:val="000000"/>
          <w:sz w:val="24"/>
          <w:szCs w:val="24"/>
        </w:rPr>
      </w:pPr>
    </w:p>
    <w:p w:rsidR="00100056" w:rsidRPr="00133F66" w:rsidRDefault="00100056" w:rsidP="00775DF6">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Se usa en motores a partir de dos cilindros, sobre todo en automóviles de tracción delantera, ya que acorta la longitud del motor a la mitad. La apertura de la V varía desde 54º o 60º hasta 90º o 110º aunque las más habituales son 90º y 60º. </w:t>
      </w:r>
    </w:p>
    <w:p w:rsidR="00100056" w:rsidRPr="00133F66" w:rsidRDefault="00100056" w:rsidP="00100056">
      <w:pPr>
        <w:pStyle w:val="Prrafodelista"/>
        <w:shd w:val="clear" w:color="auto" w:fill="FFFFFF"/>
        <w:spacing w:after="300" w:line="480" w:lineRule="auto"/>
        <w:ind w:left="360"/>
        <w:jc w:val="both"/>
        <w:rPr>
          <w:rStyle w:val="post-content1"/>
          <w:rFonts w:ascii="Arial" w:hAnsi="Arial" w:cs="Arial"/>
          <w:b/>
          <w:bCs/>
          <w:color w:val="000000"/>
          <w:sz w:val="24"/>
          <w:szCs w:val="24"/>
        </w:rPr>
      </w:pPr>
    </w:p>
    <w:p w:rsidR="00100056" w:rsidRPr="00133F66" w:rsidRDefault="00100056" w:rsidP="00775DF6">
      <w:pPr>
        <w:pStyle w:val="Prrafodelista"/>
        <w:numPr>
          <w:ilvl w:val="0"/>
          <w:numId w:val="26"/>
        </w:numPr>
        <w:shd w:val="clear" w:color="auto" w:fill="FFFFFF"/>
        <w:spacing w:after="300" w:line="480" w:lineRule="auto"/>
        <w:ind w:left="1353"/>
        <w:jc w:val="both"/>
        <w:rPr>
          <w:rStyle w:val="post-content1"/>
          <w:rFonts w:ascii="Arial" w:hAnsi="Arial" w:cs="Arial"/>
          <w:color w:val="000000"/>
          <w:sz w:val="24"/>
          <w:szCs w:val="24"/>
        </w:rPr>
      </w:pPr>
      <w:r w:rsidRPr="00133F66">
        <w:rPr>
          <w:rStyle w:val="post-content1"/>
          <w:rFonts w:ascii="Arial" w:hAnsi="Arial" w:cs="Arial"/>
          <w:b/>
          <w:bCs/>
          <w:color w:val="000000"/>
          <w:sz w:val="24"/>
          <w:szCs w:val="24"/>
        </w:rPr>
        <w:t>En VR:</w:t>
      </w:r>
      <w:r w:rsidRPr="00133F66">
        <w:rPr>
          <w:rStyle w:val="post-content1"/>
          <w:rFonts w:ascii="Arial" w:hAnsi="Arial" w:cs="Arial"/>
          <w:color w:val="000000"/>
          <w:sz w:val="24"/>
          <w:szCs w:val="24"/>
        </w:rPr>
        <w:t xml:space="preserve"> Es la misma configuración anterior, pero el grado de apertura entre las bancadas es de aproximadamente 15º. </w:t>
      </w:r>
    </w:p>
    <w:p w:rsidR="00100056" w:rsidRPr="00133F66" w:rsidRDefault="00100056" w:rsidP="00775DF6">
      <w:pPr>
        <w:pStyle w:val="Prrafodelista"/>
        <w:shd w:val="clear" w:color="auto" w:fill="FFFFFF"/>
        <w:spacing w:after="300" w:line="480" w:lineRule="auto"/>
        <w:ind w:left="633"/>
        <w:jc w:val="both"/>
        <w:rPr>
          <w:rStyle w:val="post-content1"/>
          <w:rFonts w:ascii="Arial" w:hAnsi="Arial" w:cs="Arial"/>
          <w:b/>
          <w:bCs/>
          <w:color w:val="000000"/>
          <w:sz w:val="24"/>
          <w:szCs w:val="24"/>
        </w:rPr>
      </w:pPr>
    </w:p>
    <w:p w:rsidR="00100056" w:rsidRDefault="00100056" w:rsidP="00775DF6">
      <w:pPr>
        <w:pStyle w:val="Prrafodelista"/>
        <w:numPr>
          <w:ilvl w:val="0"/>
          <w:numId w:val="26"/>
        </w:numPr>
        <w:shd w:val="clear" w:color="auto" w:fill="FFFFFF"/>
        <w:spacing w:after="300" w:line="480" w:lineRule="auto"/>
        <w:ind w:left="1353"/>
        <w:jc w:val="both"/>
        <w:rPr>
          <w:rStyle w:val="post-content1"/>
          <w:rFonts w:ascii="Arial" w:hAnsi="Arial" w:cs="Arial"/>
          <w:color w:val="000000"/>
          <w:sz w:val="24"/>
          <w:szCs w:val="24"/>
        </w:rPr>
      </w:pPr>
      <w:r w:rsidRPr="00133F66">
        <w:rPr>
          <w:rStyle w:val="post-content1"/>
          <w:rFonts w:ascii="Arial" w:hAnsi="Arial" w:cs="Arial"/>
          <w:b/>
          <w:bCs/>
          <w:color w:val="000000"/>
          <w:sz w:val="24"/>
          <w:szCs w:val="24"/>
        </w:rPr>
        <w:t>Bóxer / En V a 180º</w:t>
      </w:r>
      <w:r w:rsidRPr="00133F66">
        <w:rPr>
          <w:rStyle w:val="post-content1"/>
          <w:rFonts w:ascii="Arial" w:hAnsi="Arial" w:cs="Arial"/>
          <w:color w:val="000000"/>
          <w:sz w:val="24"/>
          <w:szCs w:val="24"/>
        </w:rPr>
        <w:t xml:space="preserve">: El motor Bóxer es el utilizado en los Volkswagen Escarabajo, Volkswagen Kombi, el Porsche 911, y </w:t>
      </w:r>
      <w:r w:rsidRPr="00133F66">
        <w:rPr>
          <w:rStyle w:val="post-content1"/>
          <w:rFonts w:ascii="Arial" w:hAnsi="Arial" w:cs="Arial"/>
          <w:color w:val="000000"/>
          <w:sz w:val="24"/>
          <w:szCs w:val="24"/>
        </w:rPr>
        <w:lastRenderedPageBreak/>
        <w:t xml:space="preserve">es muy usado actualmente por Subaru (en el Impreza, Legacy, etc.) y tienen por lo general entre 4 y 6 cilindros. </w:t>
      </w:r>
    </w:p>
    <w:p w:rsidR="00775DF6" w:rsidRPr="00775DF6" w:rsidRDefault="00775DF6" w:rsidP="00775DF6">
      <w:pPr>
        <w:pStyle w:val="Prrafodelista"/>
        <w:rPr>
          <w:rStyle w:val="post-content1"/>
          <w:rFonts w:ascii="Arial" w:hAnsi="Arial" w:cs="Arial"/>
          <w:color w:val="000000"/>
          <w:sz w:val="24"/>
          <w:szCs w:val="24"/>
        </w:rPr>
      </w:pPr>
    </w:p>
    <w:p w:rsidR="00100056" w:rsidRPr="00133F66" w:rsidRDefault="00100056" w:rsidP="00775DF6">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El motor con V de 180º, de configuración muy similar al motor Boxer, es usado por algunas ediciones especiales de Ferrari y Alfa Romeo. La diferencia básica consiste en que ocasionalmente, los motores con V en 180º no usan un muñón largo como en el Bóxer, sino que las bielas comparten la misma posición en el cigüeñal, haciendo que mientras un pistón se acerca al cigüeñal el otro se aleje, opuesto a lo que sucede en el Bóxer en el que los pistones se alejan y acercan al mismo tiempo. La V de 180º se usa en motores de más de 8 cilindros donde ha resultado más efectiva, mientras que el Bóxer se usa en pares con menos de 6 cilindros y por ello se han asociado mutuamente como un mismo tipo de disposición.</w:t>
      </w:r>
    </w:p>
    <w:p w:rsidR="00100056" w:rsidRPr="00133F66" w:rsidRDefault="00100056" w:rsidP="00100056">
      <w:pPr>
        <w:pStyle w:val="Prrafodelista"/>
        <w:shd w:val="clear" w:color="auto" w:fill="FFFFFF"/>
        <w:spacing w:after="300" w:line="480" w:lineRule="auto"/>
        <w:ind w:left="360"/>
        <w:jc w:val="both"/>
        <w:rPr>
          <w:rStyle w:val="post-content1"/>
          <w:rFonts w:ascii="Arial" w:hAnsi="Arial" w:cs="Arial"/>
          <w:color w:val="000000"/>
          <w:sz w:val="24"/>
          <w:szCs w:val="24"/>
        </w:rPr>
      </w:pPr>
    </w:p>
    <w:p w:rsidR="00100056" w:rsidRPr="00133F66" w:rsidRDefault="00100056" w:rsidP="00775DF6">
      <w:pPr>
        <w:pStyle w:val="Prrafodelista"/>
        <w:numPr>
          <w:ilvl w:val="0"/>
          <w:numId w:val="27"/>
        </w:numPr>
        <w:shd w:val="clear" w:color="auto" w:fill="FFFFFF"/>
        <w:spacing w:after="300" w:line="480" w:lineRule="auto"/>
        <w:ind w:left="1418"/>
        <w:jc w:val="both"/>
        <w:rPr>
          <w:rStyle w:val="post-content1"/>
          <w:rFonts w:ascii="Arial" w:hAnsi="Arial" w:cs="Arial"/>
          <w:color w:val="000000"/>
          <w:sz w:val="24"/>
          <w:szCs w:val="24"/>
        </w:rPr>
      </w:pPr>
      <w:r w:rsidRPr="00133F66">
        <w:rPr>
          <w:rStyle w:val="post-content1"/>
          <w:rFonts w:ascii="Arial" w:hAnsi="Arial" w:cs="Arial"/>
          <w:b/>
          <w:bCs/>
          <w:color w:val="000000"/>
          <w:sz w:val="24"/>
          <w:szCs w:val="24"/>
        </w:rPr>
        <w:t xml:space="preserve">En W : </w:t>
      </w:r>
      <w:r w:rsidRPr="00133F66">
        <w:rPr>
          <w:rStyle w:val="post-content1"/>
          <w:rFonts w:ascii="Arial" w:hAnsi="Arial" w:cs="Arial"/>
          <w:color w:val="000000"/>
          <w:sz w:val="24"/>
          <w:szCs w:val="24"/>
        </w:rPr>
        <w:t>Es una especie de doble V combinada en tres o cuatro bancadas de cilindros y un cigüeñal, que data de la década de 1920, y son usadas en algunos vehículos modernos del Grupo Volkswagen, como el Audi A8, el Volkswagen Touareg o el Volkswagen Phaeton.</w:t>
      </w:r>
    </w:p>
    <w:p w:rsidR="00100056" w:rsidRPr="00133F66" w:rsidRDefault="00100056" w:rsidP="00100056">
      <w:pPr>
        <w:pStyle w:val="Prrafodelista"/>
        <w:shd w:val="clear" w:color="auto" w:fill="FFFFFF"/>
        <w:spacing w:after="300" w:line="480" w:lineRule="auto"/>
        <w:ind w:left="360"/>
        <w:jc w:val="both"/>
        <w:rPr>
          <w:rStyle w:val="post-content1"/>
          <w:rFonts w:ascii="Arial" w:hAnsi="Arial" w:cs="Arial"/>
          <w:color w:val="000000"/>
          <w:sz w:val="24"/>
          <w:szCs w:val="24"/>
        </w:rPr>
      </w:pPr>
    </w:p>
    <w:p w:rsidR="00100056" w:rsidRPr="00133F66" w:rsidRDefault="00100056" w:rsidP="00775DF6">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Ejemplos de tipos de motores de combustión interna visualizados en las </w:t>
      </w:r>
      <w:r w:rsidRPr="00133F66">
        <w:rPr>
          <w:rStyle w:val="post-content1"/>
          <w:rFonts w:ascii="Arial" w:hAnsi="Arial" w:cs="Arial"/>
          <w:b/>
          <w:color w:val="000000"/>
          <w:sz w:val="24"/>
          <w:szCs w:val="24"/>
        </w:rPr>
        <w:t>Figuras: 2.3, 2.4, 2.5, 2.6, 2.7</w:t>
      </w:r>
      <w:r w:rsidRPr="00133F66">
        <w:rPr>
          <w:rStyle w:val="post-content1"/>
          <w:rFonts w:ascii="Arial" w:hAnsi="Arial" w:cs="Arial"/>
          <w:color w:val="000000"/>
          <w:sz w:val="24"/>
          <w:szCs w:val="24"/>
        </w:rPr>
        <w:t xml:space="preserve"> </w:t>
      </w:r>
    </w:p>
    <w:p w:rsidR="00100056" w:rsidRPr="00133F66" w:rsidRDefault="00100056" w:rsidP="00100056">
      <w:pPr>
        <w:spacing w:line="480" w:lineRule="auto"/>
        <w:jc w:val="center"/>
        <w:rPr>
          <w:rStyle w:val="post-content1"/>
          <w:rFonts w:ascii="Arial" w:hAnsi="Arial" w:cs="Arial"/>
          <w:color w:val="000000"/>
          <w:u w:val="single"/>
        </w:rPr>
      </w:pPr>
      <w:r>
        <w:rPr>
          <w:noProof/>
          <w:color w:val="000000"/>
          <w:lang w:val="es-MX" w:eastAsia="es-MX"/>
        </w:rPr>
        <w:lastRenderedPageBreak/>
        <w:drawing>
          <wp:anchor distT="0" distB="0" distL="114300" distR="114300" simplePos="0" relativeHeight="251678720" behindDoc="0" locked="0" layoutInCell="1" allowOverlap="1">
            <wp:simplePos x="0" y="0"/>
            <wp:positionH relativeFrom="column">
              <wp:posOffset>933450</wp:posOffset>
            </wp:positionH>
            <wp:positionV relativeFrom="paragraph">
              <wp:posOffset>95250</wp:posOffset>
            </wp:positionV>
            <wp:extent cx="3295650" cy="1798320"/>
            <wp:effectExtent l="19050" t="19050" r="19050" b="11430"/>
            <wp:wrapSquare wrapText="bothSides"/>
            <wp:docPr id="26" name="Imagen 5" descr="C:\Documents and Settings\Usuario\Mis documentos\Mis imágenes\cigu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ciguenal.jpg"/>
                    <pic:cNvPicPr>
                      <a:picLocks noChangeAspect="1" noChangeArrowheads="1"/>
                    </pic:cNvPicPr>
                  </pic:nvPicPr>
                  <pic:blipFill>
                    <a:blip r:embed="rId12" cstate="print"/>
                    <a:srcRect/>
                    <a:stretch>
                      <a:fillRect/>
                    </a:stretch>
                  </pic:blipFill>
                  <pic:spPr bwMode="auto">
                    <a:xfrm>
                      <a:off x="0" y="0"/>
                      <a:ext cx="3295650" cy="179832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480" w:lineRule="auto"/>
        <w:jc w:val="center"/>
        <w:rPr>
          <w:rStyle w:val="post-content1"/>
          <w:rFonts w:ascii="Arial" w:hAnsi="Arial" w:cs="Arial"/>
          <w:b/>
          <w:color w:val="000000"/>
        </w:rPr>
      </w:pPr>
    </w:p>
    <w:p w:rsidR="00100056" w:rsidRDefault="00100056" w:rsidP="00100056">
      <w:pPr>
        <w:spacing w:line="480" w:lineRule="auto"/>
        <w:jc w:val="center"/>
        <w:rPr>
          <w:rStyle w:val="post-content1"/>
          <w:rFonts w:ascii="Arial" w:hAnsi="Arial" w:cs="Arial"/>
          <w:b/>
          <w:color w:val="000000"/>
        </w:rPr>
      </w:pPr>
    </w:p>
    <w:p w:rsidR="00775DF6" w:rsidRDefault="00775DF6" w:rsidP="00100056">
      <w:pPr>
        <w:spacing w:line="480" w:lineRule="auto"/>
        <w:jc w:val="center"/>
        <w:rPr>
          <w:rStyle w:val="post-content1"/>
          <w:rFonts w:ascii="Arial" w:hAnsi="Arial" w:cs="Arial"/>
          <w:b/>
          <w:color w:val="000000"/>
        </w:rPr>
      </w:pPr>
    </w:p>
    <w:p w:rsidR="00775DF6" w:rsidRDefault="00775DF6" w:rsidP="00100056">
      <w:pPr>
        <w:spacing w:line="480" w:lineRule="auto"/>
        <w:jc w:val="center"/>
        <w:rPr>
          <w:rStyle w:val="post-content1"/>
          <w:rFonts w:ascii="Arial" w:hAnsi="Arial" w:cs="Arial"/>
          <w:b/>
          <w:color w:val="000000"/>
        </w:rPr>
      </w:pPr>
    </w:p>
    <w:p w:rsidR="00775DF6" w:rsidRDefault="00775DF6" w:rsidP="00100056">
      <w:pPr>
        <w:spacing w:line="480" w:lineRule="auto"/>
        <w:jc w:val="center"/>
        <w:rPr>
          <w:rStyle w:val="post-content1"/>
          <w:rFonts w:ascii="Arial" w:hAnsi="Arial" w:cs="Arial"/>
          <w:b/>
          <w:color w:val="000000"/>
        </w:rPr>
      </w:pPr>
    </w:p>
    <w:p w:rsidR="00775DF6" w:rsidRDefault="00775DF6" w:rsidP="00100056">
      <w:pPr>
        <w:spacing w:line="480" w:lineRule="auto"/>
        <w:jc w:val="center"/>
        <w:rPr>
          <w:rStyle w:val="post-content1"/>
          <w:rFonts w:ascii="Arial" w:hAnsi="Arial" w:cs="Arial"/>
          <w:b/>
          <w:color w:val="000000"/>
        </w:rPr>
      </w:pPr>
    </w:p>
    <w:p w:rsidR="00100056" w:rsidRDefault="00100056" w:rsidP="00100056">
      <w:pPr>
        <w:spacing w:line="480" w:lineRule="auto"/>
        <w:jc w:val="center"/>
        <w:rPr>
          <w:rStyle w:val="post-content1"/>
          <w:rFonts w:ascii="Arial" w:hAnsi="Arial" w:cs="Arial"/>
          <w:b/>
          <w:color w:val="000000"/>
          <w:sz w:val="24"/>
        </w:rPr>
      </w:pPr>
      <w:r w:rsidRPr="00B67D44">
        <w:rPr>
          <w:rStyle w:val="post-content1"/>
          <w:rFonts w:ascii="Arial" w:hAnsi="Arial" w:cs="Arial"/>
          <w:b/>
          <w:color w:val="000000"/>
          <w:sz w:val="24"/>
        </w:rPr>
        <w:t>FIGURA 2.3 MOTOR EN LÍNEA – 4 CILINDROS</w:t>
      </w:r>
    </w:p>
    <w:p w:rsidR="00100056" w:rsidRPr="00B67D44" w:rsidRDefault="00100056" w:rsidP="00100056">
      <w:pPr>
        <w:spacing w:line="480" w:lineRule="auto"/>
        <w:jc w:val="both"/>
        <w:rPr>
          <w:rStyle w:val="post-content1"/>
          <w:rFonts w:ascii="Arial" w:hAnsi="Arial" w:cs="Arial"/>
          <w:color w:val="000000"/>
          <w:sz w:val="24"/>
        </w:rPr>
      </w:pPr>
      <w:r w:rsidRPr="00B67D44">
        <w:rPr>
          <w:rFonts w:ascii="Arial" w:hAnsi="Arial" w:cs="Arial"/>
          <w:b/>
          <w:noProof/>
          <w:color w:val="000000"/>
          <w:sz w:val="32"/>
          <w:lang w:val="es-MX" w:eastAsia="es-MX"/>
        </w:rPr>
        <w:drawing>
          <wp:anchor distT="0" distB="0" distL="114300" distR="114300" simplePos="0" relativeHeight="251673600" behindDoc="0" locked="0" layoutInCell="1" allowOverlap="1">
            <wp:simplePos x="0" y="0"/>
            <wp:positionH relativeFrom="column">
              <wp:posOffset>950595</wp:posOffset>
            </wp:positionH>
            <wp:positionV relativeFrom="paragraph">
              <wp:posOffset>244475</wp:posOffset>
            </wp:positionV>
            <wp:extent cx="3291205" cy="1799590"/>
            <wp:effectExtent l="19050" t="19050" r="23495" b="10160"/>
            <wp:wrapSquare wrapText="bothSides"/>
            <wp:docPr id="21" name="Imagen 7" descr="C:\Documents and Settings\Usuario\Mis documentos\Mis imágenes\motor 8 cilin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motor 8 cilindros.jpg"/>
                    <pic:cNvPicPr>
                      <a:picLocks noChangeAspect="1" noChangeArrowheads="1"/>
                    </pic:cNvPicPr>
                  </pic:nvPicPr>
                  <pic:blipFill>
                    <a:blip r:embed="rId13" cstate="print"/>
                    <a:srcRect/>
                    <a:stretch>
                      <a:fillRect/>
                    </a:stretch>
                  </pic:blipFill>
                  <pic:spPr bwMode="auto">
                    <a:xfrm>
                      <a:off x="0" y="0"/>
                      <a:ext cx="3291205" cy="1799590"/>
                    </a:xfrm>
                    <a:prstGeom prst="rect">
                      <a:avLst/>
                    </a:prstGeom>
                    <a:noFill/>
                    <a:ln w="9525">
                      <a:solidFill>
                        <a:srgbClr val="000000"/>
                      </a:solidFill>
                      <a:miter lim="800000"/>
                      <a:headEnd/>
                      <a:tailEnd/>
                    </a:ln>
                  </pic:spPr>
                </pic:pic>
              </a:graphicData>
            </a:graphic>
          </wp:anchor>
        </w:drawing>
      </w:r>
      <w:r w:rsidRPr="00B67D44">
        <w:rPr>
          <w:rStyle w:val="post-content1"/>
          <w:rFonts w:ascii="Arial" w:hAnsi="Arial" w:cs="Arial"/>
          <w:color w:val="000000"/>
          <w:sz w:val="24"/>
        </w:rPr>
        <w:t xml:space="preserve">                                                </w:t>
      </w:r>
    </w:p>
    <w:p w:rsidR="00100056" w:rsidRDefault="00100056" w:rsidP="00100056">
      <w:pPr>
        <w:spacing w:line="480" w:lineRule="auto"/>
        <w:jc w:val="both"/>
        <w:rPr>
          <w:rStyle w:val="post-content1"/>
          <w:rFonts w:ascii="Arial" w:hAnsi="Arial" w:cs="Arial"/>
          <w:color w:val="000000"/>
        </w:rPr>
      </w:pPr>
    </w:p>
    <w:p w:rsidR="00B67D44" w:rsidRDefault="00B67D44" w:rsidP="00100056">
      <w:pPr>
        <w:spacing w:line="480" w:lineRule="auto"/>
        <w:jc w:val="both"/>
        <w:rPr>
          <w:rStyle w:val="post-content1"/>
          <w:rFonts w:ascii="Arial" w:hAnsi="Arial" w:cs="Arial"/>
          <w:color w:val="000000"/>
        </w:rPr>
      </w:pPr>
    </w:p>
    <w:p w:rsidR="00B67D44" w:rsidRDefault="00B67D44" w:rsidP="00100056">
      <w:pPr>
        <w:spacing w:line="480" w:lineRule="auto"/>
        <w:jc w:val="both"/>
        <w:rPr>
          <w:rStyle w:val="post-content1"/>
          <w:rFonts w:ascii="Arial" w:hAnsi="Arial" w:cs="Arial"/>
          <w:color w:val="000000"/>
        </w:rPr>
      </w:pPr>
    </w:p>
    <w:p w:rsidR="00B67D44" w:rsidRDefault="00B67D44" w:rsidP="00100056">
      <w:pPr>
        <w:spacing w:line="480" w:lineRule="auto"/>
        <w:jc w:val="both"/>
        <w:rPr>
          <w:rStyle w:val="post-content1"/>
          <w:rFonts w:ascii="Arial" w:hAnsi="Arial" w:cs="Arial"/>
          <w:color w:val="000000"/>
        </w:rPr>
      </w:pPr>
    </w:p>
    <w:p w:rsidR="00B67D44" w:rsidRPr="00133F66" w:rsidRDefault="00B67D44" w:rsidP="00100056">
      <w:pPr>
        <w:spacing w:line="480" w:lineRule="auto"/>
        <w:jc w:val="both"/>
        <w:rPr>
          <w:rStyle w:val="post-content1"/>
          <w:rFonts w:ascii="Arial" w:hAnsi="Arial" w:cs="Arial"/>
          <w:color w:val="000000"/>
        </w:rPr>
      </w:pPr>
    </w:p>
    <w:p w:rsidR="00100056" w:rsidRPr="00133F66" w:rsidRDefault="00100056" w:rsidP="00100056">
      <w:pPr>
        <w:spacing w:line="480" w:lineRule="auto"/>
        <w:jc w:val="both"/>
        <w:rPr>
          <w:rStyle w:val="post-content1"/>
          <w:rFonts w:ascii="Arial" w:hAnsi="Arial" w:cs="Arial"/>
          <w:color w:val="000000"/>
        </w:rPr>
      </w:pPr>
    </w:p>
    <w:p w:rsidR="00100056" w:rsidRDefault="00100056" w:rsidP="00100056">
      <w:pPr>
        <w:spacing w:line="480" w:lineRule="auto"/>
        <w:jc w:val="both"/>
        <w:rPr>
          <w:rStyle w:val="post-content1"/>
          <w:rFonts w:ascii="Arial" w:hAnsi="Arial" w:cs="Arial"/>
          <w:b/>
          <w:color w:val="000000"/>
          <w:sz w:val="24"/>
        </w:rPr>
      </w:pPr>
      <w:r w:rsidRPr="00B67D44">
        <w:rPr>
          <w:rStyle w:val="post-content1"/>
          <w:rFonts w:ascii="Arial" w:hAnsi="Arial" w:cs="Arial"/>
          <w:b/>
          <w:color w:val="000000"/>
          <w:sz w:val="24"/>
        </w:rPr>
        <w:t xml:space="preserve">                           FIGURA 2.4 MOTOR EN V – 8 CILINDROS</w:t>
      </w:r>
    </w:p>
    <w:p w:rsidR="00B67D44" w:rsidRPr="00FE4D72" w:rsidRDefault="00B67D44" w:rsidP="00100056">
      <w:pPr>
        <w:spacing w:line="480" w:lineRule="auto"/>
        <w:jc w:val="both"/>
        <w:rPr>
          <w:rStyle w:val="post-content1"/>
          <w:rFonts w:ascii="Arial" w:hAnsi="Arial" w:cs="Arial"/>
          <w:b/>
          <w:color w:val="000000"/>
        </w:rPr>
      </w:pPr>
    </w:p>
    <w:p w:rsidR="00B67D44" w:rsidRPr="00B67D44" w:rsidRDefault="00B67D44" w:rsidP="00100056">
      <w:pPr>
        <w:spacing w:line="480" w:lineRule="auto"/>
        <w:jc w:val="both"/>
        <w:rPr>
          <w:rFonts w:ascii="Arial" w:hAnsi="Arial" w:cs="Arial"/>
          <w:b/>
          <w:color w:val="000000"/>
          <w:sz w:val="32"/>
        </w:rPr>
      </w:pPr>
      <w:r>
        <w:rPr>
          <w:rFonts w:ascii="Arial" w:hAnsi="Arial" w:cs="Arial"/>
          <w:b/>
          <w:noProof/>
          <w:color w:val="000000"/>
          <w:sz w:val="32"/>
          <w:lang w:val="es-MX" w:eastAsia="es-MX"/>
        </w:rPr>
        <w:drawing>
          <wp:anchor distT="0" distB="0" distL="114300" distR="114300" simplePos="0" relativeHeight="251671552" behindDoc="0" locked="0" layoutInCell="1" allowOverlap="1">
            <wp:simplePos x="0" y="0"/>
            <wp:positionH relativeFrom="column">
              <wp:posOffset>950595</wp:posOffset>
            </wp:positionH>
            <wp:positionV relativeFrom="paragraph">
              <wp:posOffset>45085</wp:posOffset>
            </wp:positionV>
            <wp:extent cx="3164205" cy="1971040"/>
            <wp:effectExtent l="19050" t="19050" r="17145" b="10160"/>
            <wp:wrapSquare wrapText="bothSides"/>
            <wp:docPr id="19" name="Imagen 8" descr="C:\Documents and Settings\Usuario\Mis documentos\Mis imágenes\motor 2 cilin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otor 2 cilindros.jpg"/>
                    <pic:cNvPicPr>
                      <a:picLocks noChangeAspect="1" noChangeArrowheads="1"/>
                    </pic:cNvPicPr>
                  </pic:nvPicPr>
                  <pic:blipFill>
                    <a:blip r:embed="rId14" cstate="print"/>
                    <a:srcRect/>
                    <a:stretch>
                      <a:fillRect/>
                    </a:stretch>
                  </pic:blipFill>
                  <pic:spPr bwMode="auto">
                    <a:xfrm>
                      <a:off x="0" y="0"/>
                      <a:ext cx="3164205" cy="197104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Default="00100056" w:rsidP="00100056">
      <w:pPr>
        <w:spacing w:line="480" w:lineRule="auto"/>
        <w:jc w:val="center"/>
        <w:rPr>
          <w:rStyle w:val="post-content1"/>
          <w:rFonts w:ascii="Arial" w:hAnsi="Arial" w:cs="Arial"/>
          <w:b/>
          <w:color w:val="000000"/>
        </w:rPr>
      </w:pPr>
    </w:p>
    <w:p w:rsidR="00B67D44" w:rsidRDefault="00B67D44" w:rsidP="00100056">
      <w:pPr>
        <w:spacing w:line="480" w:lineRule="auto"/>
        <w:jc w:val="center"/>
        <w:rPr>
          <w:rStyle w:val="post-content1"/>
          <w:rFonts w:ascii="Arial" w:hAnsi="Arial" w:cs="Arial"/>
          <w:b/>
          <w:color w:val="000000"/>
        </w:rPr>
      </w:pPr>
    </w:p>
    <w:p w:rsidR="00B67D44" w:rsidRDefault="00B67D44" w:rsidP="00100056">
      <w:pPr>
        <w:spacing w:line="480" w:lineRule="auto"/>
        <w:jc w:val="center"/>
        <w:rPr>
          <w:rStyle w:val="post-content1"/>
          <w:rFonts w:ascii="Arial" w:hAnsi="Arial" w:cs="Arial"/>
          <w:b/>
          <w:color w:val="000000"/>
        </w:rPr>
      </w:pPr>
    </w:p>
    <w:p w:rsidR="00B67D44" w:rsidRPr="00B67D44" w:rsidRDefault="00B67D44" w:rsidP="00100056">
      <w:pPr>
        <w:spacing w:line="480" w:lineRule="auto"/>
        <w:jc w:val="center"/>
        <w:rPr>
          <w:rStyle w:val="post-content1"/>
          <w:rFonts w:ascii="Arial" w:hAnsi="Arial" w:cs="Arial"/>
          <w:b/>
          <w:color w:val="000000"/>
          <w:sz w:val="12"/>
        </w:rPr>
      </w:pPr>
    </w:p>
    <w:p w:rsidR="00100056" w:rsidRDefault="00100056" w:rsidP="00100056">
      <w:pPr>
        <w:spacing w:line="480" w:lineRule="auto"/>
        <w:jc w:val="center"/>
        <w:rPr>
          <w:rStyle w:val="post-content1"/>
          <w:rFonts w:ascii="Arial" w:hAnsi="Arial" w:cs="Arial"/>
          <w:b/>
          <w:color w:val="000000"/>
          <w:sz w:val="24"/>
        </w:rPr>
      </w:pPr>
      <w:r w:rsidRPr="00B67D44">
        <w:rPr>
          <w:rStyle w:val="post-content1"/>
          <w:rFonts w:ascii="Arial" w:hAnsi="Arial" w:cs="Arial"/>
          <w:b/>
          <w:color w:val="000000"/>
          <w:sz w:val="24"/>
        </w:rPr>
        <w:t xml:space="preserve"> FIGURA 2.5 MOTOR EN VR DE 2 CILINDROS</w:t>
      </w:r>
    </w:p>
    <w:p w:rsidR="00100056" w:rsidRDefault="00B67D44" w:rsidP="00A71BE6">
      <w:pPr>
        <w:spacing w:line="480" w:lineRule="auto"/>
        <w:jc w:val="center"/>
        <w:rPr>
          <w:rFonts w:ascii="Arial" w:hAnsi="Arial" w:cs="Arial"/>
          <w:color w:val="000000"/>
          <w:sz w:val="20"/>
          <w:szCs w:val="20"/>
          <w:u w:val="single"/>
        </w:rPr>
      </w:pPr>
      <w:r>
        <w:rPr>
          <w:rFonts w:ascii="Arial" w:hAnsi="Arial" w:cs="Arial"/>
          <w:b/>
          <w:noProof/>
          <w:color w:val="000000"/>
          <w:szCs w:val="20"/>
          <w:lang w:val="es-MX" w:eastAsia="es-MX"/>
        </w:rPr>
        <w:lastRenderedPageBreak/>
        <w:drawing>
          <wp:anchor distT="0" distB="0" distL="114300" distR="114300" simplePos="0" relativeHeight="251675648" behindDoc="0" locked="0" layoutInCell="1" allowOverlap="1">
            <wp:simplePos x="0" y="0"/>
            <wp:positionH relativeFrom="column">
              <wp:posOffset>1054100</wp:posOffset>
            </wp:positionH>
            <wp:positionV relativeFrom="paragraph">
              <wp:posOffset>207010</wp:posOffset>
            </wp:positionV>
            <wp:extent cx="3095625" cy="1767840"/>
            <wp:effectExtent l="19050" t="19050" r="28575" b="22860"/>
            <wp:wrapSquare wrapText="bothSides"/>
            <wp:docPr id="23" name="Imagen 9" descr="C:\Documents and Settings\Usuario\Mis documentos\Mis imágenes\box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is documentos\Mis imágenes\boxer 4.jpg"/>
                    <pic:cNvPicPr>
                      <a:picLocks noChangeAspect="1" noChangeArrowheads="1"/>
                    </pic:cNvPicPr>
                  </pic:nvPicPr>
                  <pic:blipFill>
                    <a:blip r:embed="rId15" cstate="print"/>
                    <a:srcRect/>
                    <a:stretch>
                      <a:fillRect/>
                    </a:stretch>
                  </pic:blipFill>
                  <pic:spPr bwMode="auto">
                    <a:xfrm>
                      <a:off x="0" y="0"/>
                      <a:ext cx="3095625" cy="1767840"/>
                    </a:xfrm>
                    <a:prstGeom prst="rect">
                      <a:avLst/>
                    </a:prstGeom>
                    <a:noFill/>
                    <a:ln w="9525">
                      <a:solidFill>
                        <a:srgbClr val="000000"/>
                      </a:solidFill>
                      <a:miter lim="800000"/>
                      <a:headEnd/>
                      <a:tailEnd/>
                    </a:ln>
                  </pic:spPr>
                </pic:pic>
              </a:graphicData>
            </a:graphic>
          </wp:anchor>
        </w:drawing>
      </w:r>
    </w:p>
    <w:p w:rsidR="00A71BE6" w:rsidRPr="00133F66" w:rsidRDefault="00A71BE6" w:rsidP="00A71BE6">
      <w:pPr>
        <w:spacing w:line="480" w:lineRule="auto"/>
        <w:jc w:val="center"/>
        <w:rPr>
          <w:rFonts w:ascii="Arial" w:hAnsi="Arial" w:cs="Arial"/>
          <w:color w:val="000000"/>
          <w:sz w:val="20"/>
          <w:szCs w:val="20"/>
          <w:u w:val="single"/>
        </w:rPr>
      </w:pPr>
    </w:p>
    <w:p w:rsidR="00100056" w:rsidRPr="00133F66" w:rsidRDefault="00100056" w:rsidP="00100056">
      <w:pPr>
        <w:rPr>
          <w:rFonts w:ascii="Arial" w:hAnsi="Arial" w:cs="Arial"/>
          <w:color w:val="000000"/>
          <w:sz w:val="20"/>
          <w:szCs w:val="20"/>
          <w:u w:val="single"/>
        </w:rPr>
      </w:pPr>
    </w:p>
    <w:p w:rsidR="00100056" w:rsidRPr="00133F66" w:rsidRDefault="00100056" w:rsidP="00100056">
      <w:pPr>
        <w:rPr>
          <w:rFonts w:ascii="Arial" w:hAnsi="Arial" w:cs="Arial"/>
          <w:color w:val="000000"/>
          <w:sz w:val="20"/>
          <w:szCs w:val="20"/>
          <w:u w:val="single"/>
        </w:rPr>
      </w:pPr>
    </w:p>
    <w:p w:rsidR="00100056" w:rsidRPr="00133F66" w:rsidRDefault="00100056" w:rsidP="00100056">
      <w:pPr>
        <w:rPr>
          <w:rFonts w:ascii="Arial" w:hAnsi="Arial" w:cs="Arial"/>
          <w:color w:val="000000"/>
          <w:sz w:val="20"/>
          <w:szCs w:val="20"/>
          <w:u w:val="single"/>
        </w:rPr>
      </w:pPr>
    </w:p>
    <w:p w:rsidR="00B67D44" w:rsidRDefault="00100056" w:rsidP="00100056">
      <w:pPr>
        <w:spacing w:line="480" w:lineRule="auto"/>
        <w:jc w:val="center"/>
        <w:rPr>
          <w:rStyle w:val="post-content1"/>
          <w:rFonts w:ascii="Arial" w:hAnsi="Arial" w:cs="Arial"/>
          <w:b/>
          <w:color w:val="000000"/>
        </w:rPr>
      </w:pPr>
      <w:r w:rsidRPr="00133F66">
        <w:rPr>
          <w:rStyle w:val="post-content1"/>
          <w:rFonts w:ascii="Arial" w:hAnsi="Arial" w:cs="Arial"/>
          <w:b/>
          <w:color w:val="000000"/>
        </w:rPr>
        <w:t xml:space="preserve">           </w:t>
      </w:r>
    </w:p>
    <w:p w:rsidR="00B67D44" w:rsidRDefault="00B67D44" w:rsidP="00100056">
      <w:pPr>
        <w:spacing w:line="480" w:lineRule="auto"/>
        <w:jc w:val="center"/>
        <w:rPr>
          <w:rStyle w:val="post-content1"/>
          <w:rFonts w:ascii="Arial" w:hAnsi="Arial" w:cs="Arial"/>
          <w:b/>
          <w:color w:val="000000"/>
        </w:rPr>
      </w:pPr>
    </w:p>
    <w:p w:rsidR="00100056" w:rsidRDefault="00100056" w:rsidP="00100056">
      <w:pPr>
        <w:spacing w:line="480" w:lineRule="auto"/>
        <w:jc w:val="center"/>
        <w:rPr>
          <w:rStyle w:val="post-content1"/>
          <w:rFonts w:ascii="Arial" w:hAnsi="Arial" w:cs="Arial"/>
          <w:b/>
          <w:color w:val="000000"/>
        </w:rPr>
      </w:pPr>
      <w:r w:rsidRPr="00133F66">
        <w:rPr>
          <w:rStyle w:val="post-content1"/>
          <w:rFonts w:ascii="Arial" w:hAnsi="Arial" w:cs="Arial"/>
          <w:b/>
          <w:color w:val="000000"/>
        </w:rPr>
        <w:t xml:space="preserve">        </w:t>
      </w:r>
    </w:p>
    <w:p w:rsidR="00B67D44" w:rsidRPr="00B67D44" w:rsidRDefault="00B67D44" w:rsidP="00100056">
      <w:pPr>
        <w:spacing w:line="480" w:lineRule="auto"/>
        <w:jc w:val="center"/>
        <w:rPr>
          <w:rStyle w:val="post-content1"/>
          <w:rFonts w:ascii="Arial" w:hAnsi="Arial" w:cs="Arial"/>
          <w:b/>
          <w:color w:val="000000"/>
          <w:sz w:val="10"/>
        </w:rPr>
      </w:pPr>
    </w:p>
    <w:p w:rsidR="00100056" w:rsidRDefault="00100056" w:rsidP="00100056">
      <w:pPr>
        <w:spacing w:line="480" w:lineRule="auto"/>
        <w:jc w:val="center"/>
        <w:rPr>
          <w:rStyle w:val="post-content1"/>
          <w:rFonts w:ascii="Arial" w:hAnsi="Arial" w:cs="Arial"/>
          <w:b/>
          <w:color w:val="000000"/>
          <w:sz w:val="24"/>
        </w:rPr>
      </w:pPr>
      <w:r w:rsidRPr="00B67D44">
        <w:rPr>
          <w:rStyle w:val="post-content1"/>
          <w:rFonts w:ascii="Arial" w:hAnsi="Arial" w:cs="Arial"/>
          <w:b/>
          <w:color w:val="000000"/>
          <w:sz w:val="24"/>
        </w:rPr>
        <w:t>FIGURA 2.6 MOTOR BOXER – 4 CILINDROS</w:t>
      </w:r>
    </w:p>
    <w:p w:rsidR="00B67D44" w:rsidRPr="00B67D44" w:rsidRDefault="00B67D44" w:rsidP="00100056">
      <w:pPr>
        <w:spacing w:line="480" w:lineRule="auto"/>
        <w:jc w:val="center"/>
        <w:rPr>
          <w:rFonts w:ascii="Arial" w:hAnsi="Arial" w:cs="Arial"/>
          <w:b/>
          <w:color w:val="000000"/>
          <w:sz w:val="20"/>
        </w:rPr>
      </w:pPr>
    </w:p>
    <w:p w:rsidR="00100056" w:rsidRPr="00133F66" w:rsidRDefault="00100056" w:rsidP="00100056">
      <w:pPr>
        <w:jc w:val="center"/>
        <w:rPr>
          <w:rStyle w:val="post-content1"/>
          <w:rFonts w:ascii="Arial" w:hAnsi="Arial" w:cs="Arial"/>
          <w:b/>
          <w:color w:val="000000"/>
        </w:rPr>
      </w:pPr>
      <w:r>
        <w:rPr>
          <w:noProof/>
          <w:color w:val="000000"/>
          <w:lang w:val="es-MX" w:eastAsia="es-MX"/>
        </w:rPr>
        <w:drawing>
          <wp:anchor distT="0" distB="0" distL="114300" distR="114300" simplePos="0" relativeHeight="251672576" behindDoc="0" locked="0" layoutInCell="1" allowOverlap="1">
            <wp:simplePos x="0" y="0"/>
            <wp:positionH relativeFrom="column">
              <wp:posOffset>1151890</wp:posOffset>
            </wp:positionH>
            <wp:positionV relativeFrom="paragraph">
              <wp:posOffset>43180</wp:posOffset>
            </wp:positionV>
            <wp:extent cx="2964180" cy="1768475"/>
            <wp:effectExtent l="19050" t="0" r="7620" b="0"/>
            <wp:wrapSquare wrapText="bothSides"/>
            <wp:docPr id="20" name="Imagen 10" descr="C:\Documents and Settings\Usuario\Mis documentos\Mis imágenes\box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Usuario\Mis documentos\Mis imágenes\boxer 8.jpg"/>
                    <pic:cNvPicPr>
                      <a:picLocks noChangeAspect="1" noChangeArrowheads="1"/>
                    </pic:cNvPicPr>
                  </pic:nvPicPr>
                  <pic:blipFill>
                    <a:blip r:embed="rId16" cstate="print"/>
                    <a:srcRect/>
                    <a:stretch>
                      <a:fillRect/>
                    </a:stretch>
                  </pic:blipFill>
                  <pic:spPr bwMode="auto">
                    <a:xfrm>
                      <a:off x="0" y="0"/>
                      <a:ext cx="2964180" cy="1768475"/>
                    </a:xfrm>
                    <a:prstGeom prst="rect">
                      <a:avLst/>
                    </a:prstGeom>
                    <a:noFill/>
                    <a:ln w="9525">
                      <a:noFill/>
                      <a:miter lim="800000"/>
                      <a:headEnd/>
                      <a:tailEnd/>
                    </a:ln>
                  </pic:spPr>
                </pic:pic>
              </a:graphicData>
            </a:graphic>
          </wp:anchor>
        </w:drawing>
      </w:r>
      <w:r w:rsidRPr="00133F66">
        <w:rPr>
          <w:rStyle w:val="post-content1"/>
          <w:rFonts w:ascii="Arial" w:hAnsi="Arial" w:cs="Arial"/>
          <w:b/>
          <w:color w:val="000000"/>
        </w:rPr>
        <w:t xml:space="preserve"> </w:t>
      </w:r>
    </w:p>
    <w:p w:rsidR="00100056" w:rsidRPr="00133F66" w:rsidRDefault="00100056" w:rsidP="00100056">
      <w:pPr>
        <w:jc w:val="cente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shd w:val="clear" w:color="auto" w:fill="FFFFFF"/>
        <w:spacing w:after="300" w:line="240" w:lineRule="atLeast"/>
        <w:rPr>
          <w:rFonts w:ascii="Arial" w:hAnsi="Arial" w:cs="Arial"/>
          <w:b/>
          <w:bCs/>
          <w:color w:val="000000"/>
        </w:rPr>
      </w:pPr>
    </w:p>
    <w:p w:rsidR="00100056" w:rsidRDefault="00100056" w:rsidP="00100056">
      <w:pPr>
        <w:shd w:val="clear" w:color="auto" w:fill="FFFFFF"/>
        <w:spacing w:after="300" w:line="240" w:lineRule="atLeast"/>
        <w:rPr>
          <w:rFonts w:ascii="Arial" w:hAnsi="Arial" w:cs="Arial"/>
          <w:b/>
          <w:bCs/>
          <w:color w:val="000000"/>
        </w:rPr>
      </w:pPr>
    </w:p>
    <w:p w:rsidR="00B67D44" w:rsidRDefault="00B67D44" w:rsidP="00B67D44">
      <w:pPr>
        <w:shd w:val="clear" w:color="auto" w:fill="FFFFFF"/>
        <w:spacing w:after="300"/>
        <w:rPr>
          <w:rFonts w:ascii="Arial" w:hAnsi="Arial" w:cs="Arial"/>
          <w:b/>
          <w:bCs/>
          <w:color w:val="000000"/>
          <w:sz w:val="16"/>
        </w:rPr>
      </w:pPr>
    </w:p>
    <w:p w:rsidR="00B67D44" w:rsidRPr="00B67D44" w:rsidRDefault="00B67D44" w:rsidP="00B67D44">
      <w:pPr>
        <w:shd w:val="clear" w:color="auto" w:fill="FFFFFF"/>
        <w:spacing w:after="300"/>
        <w:rPr>
          <w:rFonts w:ascii="Arial" w:hAnsi="Arial" w:cs="Arial"/>
          <w:b/>
          <w:bCs/>
          <w:color w:val="000000"/>
          <w:sz w:val="12"/>
        </w:rPr>
      </w:pPr>
    </w:p>
    <w:p w:rsidR="00100056" w:rsidRPr="00B67D44" w:rsidRDefault="00100056" w:rsidP="00100056">
      <w:pPr>
        <w:spacing w:line="480" w:lineRule="auto"/>
        <w:jc w:val="center"/>
        <w:rPr>
          <w:rStyle w:val="post-content1"/>
          <w:rFonts w:ascii="Arial" w:hAnsi="Arial" w:cs="Arial"/>
          <w:b/>
          <w:color w:val="000000"/>
          <w:sz w:val="24"/>
        </w:rPr>
      </w:pPr>
      <w:r w:rsidRPr="00B67D44">
        <w:rPr>
          <w:rStyle w:val="post-content1"/>
          <w:rFonts w:ascii="Arial" w:hAnsi="Arial" w:cs="Arial"/>
          <w:b/>
          <w:color w:val="000000"/>
          <w:sz w:val="24"/>
        </w:rPr>
        <w:t xml:space="preserve">  FIGURA 2.7 MOTOR EN W – 8 CILINDROS</w:t>
      </w:r>
    </w:p>
    <w:p w:rsidR="00A71BE6" w:rsidRDefault="00A71BE6" w:rsidP="00DA5C32">
      <w:pPr>
        <w:pStyle w:val="Prrafodelista"/>
        <w:shd w:val="clear" w:color="auto" w:fill="FFFFFF"/>
        <w:spacing w:after="300" w:line="480" w:lineRule="auto"/>
        <w:ind w:left="993"/>
        <w:jc w:val="both"/>
        <w:rPr>
          <w:rFonts w:ascii="Arial" w:eastAsia="Times New Roman" w:hAnsi="Arial" w:cs="Arial"/>
          <w:b/>
          <w:bCs/>
          <w:color w:val="000000"/>
          <w:sz w:val="24"/>
          <w:szCs w:val="24"/>
          <w:lang w:eastAsia="es-ES"/>
        </w:rPr>
      </w:pPr>
    </w:p>
    <w:p w:rsidR="00100056" w:rsidRPr="00133F66" w:rsidRDefault="00100056" w:rsidP="00DA5C32">
      <w:pPr>
        <w:pStyle w:val="Prrafodelista"/>
        <w:shd w:val="clear" w:color="auto" w:fill="FFFFFF"/>
        <w:spacing w:after="300" w:line="480" w:lineRule="auto"/>
        <w:ind w:left="993"/>
        <w:jc w:val="both"/>
        <w:rPr>
          <w:rFonts w:ascii="Arial" w:eastAsia="Times New Roman" w:hAnsi="Arial" w:cs="Arial"/>
          <w:b/>
          <w:bCs/>
          <w:color w:val="000000"/>
          <w:sz w:val="24"/>
          <w:szCs w:val="24"/>
          <w:lang w:eastAsia="es-ES"/>
        </w:rPr>
      </w:pPr>
      <w:r w:rsidRPr="00133F66">
        <w:rPr>
          <w:rFonts w:ascii="Arial" w:eastAsia="Times New Roman" w:hAnsi="Arial" w:cs="Arial"/>
          <w:b/>
          <w:bCs/>
          <w:color w:val="000000"/>
          <w:sz w:val="24"/>
          <w:szCs w:val="24"/>
          <w:lang w:eastAsia="es-ES"/>
        </w:rPr>
        <w:t>Funcionamiento de Motores 2 Tiempos.</w:t>
      </w:r>
    </w:p>
    <w:p w:rsidR="00100056" w:rsidRPr="00133F66" w:rsidRDefault="00100056" w:rsidP="00DA5C32">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El motor de dos tiempos, también denominado motor de dos ciclos, es un motor de combustión interna que realiza las cuatro etapas del ciclo termodinámico (admisión, compresión, expansión y escape) en dos movimientos lineales del pistón (una vuelta del cigüeñal). Se diferencia del más conocido y frecuente motor de cuatro tiempos de ciclo de Otto, en el que este último realiza las cuatro etapas en dos </w:t>
      </w:r>
      <w:r w:rsidRPr="00133F66">
        <w:rPr>
          <w:rStyle w:val="post-content1"/>
          <w:rFonts w:ascii="Arial" w:hAnsi="Arial" w:cs="Arial"/>
          <w:color w:val="000000"/>
          <w:sz w:val="24"/>
          <w:szCs w:val="24"/>
        </w:rPr>
        <w:lastRenderedPageBreak/>
        <w:t>revoluciones del cigüeñal. Existe tanto en ciclo Otto como en ciclo Diesel.</w:t>
      </w:r>
    </w:p>
    <w:p w:rsidR="00100056" w:rsidRPr="00DA5C32" w:rsidRDefault="00100056" w:rsidP="00DB12C7">
      <w:pPr>
        <w:numPr>
          <w:ilvl w:val="0"/>
          <w:numId w:val="5"/>
        </w:numPr>
        <w:spacing w:after="200" w:line="480" w:lineRule="auto"/>
        <w:jc w:val="both"/>
        <w:rPr>
          <w:rStyle w:val="post-content1"/>
          <w:rFonts w:ascii="Arial" w:hAnsi="Arial" w:cs="Arial"/>
          <w:color w:val="000000"/>
          <w:sz w:val="24"/>
        </w:rPr>
      </w:pPr>
      <w:r w:rsidRPr="00DA5C32">
        <w:rPr>
          <w:rStyle w:val="post-content1"/>
          <w:rFonts w:ascii="Arial" w:hAnsi="Arial" w:cs="Arial"/>
          <w:b/>
          <w:bCs/>
          <w:color w:val="000000"/>
          <w:sz w:val="24"/>
        </w:rPr>
        <w:t>Fase de admisión-compresión.</w:t>
      </w:r>
    </w:p>
    <w:p w:rsidR="00100056" w:rsidRDefault="00100056" w:rsidP="00DA5C32">
      <w:pPr>
        <w:spacing w:line="480" w:lineRule="auto"/>
        <w:ind w:left="993"/>
        <w:jc w:val="both"/>
        <w:rPr>
          <w:rStyle w:val="post-content1"/>
          <w:rFonts w:ascii="Arial" w:hAnsi="Arial" w:cs="Arial"/>
          <w:color w:val="000000"/>
          <w:sz w:val="24"/>
        </w:rPr>
      </w:pPr>
      <w:r w:rsidRPr="00DA5C32">
        <w:rPr>
          <w:rStyle w:val="post-content1"/>
          <w:rFonts w:ascii="Arial" w:hAnsi="Arial" w:cs="Arial"/>
          <w:color w:val="000000"/>
          <w:sz w:val="24"/>
        </w:rPr>
        <w:t xml:space="preserve">El pistón se desplaza hacia arriba (la culata) desde su punto muerto inferior, en su recorrido deja abierta la lumbrera de admisión. Mientras la cara superior del pistón realiza la compresión en el Carter, la cara inferior succiona la mezcla de aire y combustible a través de la lumbrera. Para que esta operación sea posible el cárter tiene que estar sellado. Es posible que el pistón se deteriore y la culata se mantenga estable en los procesos de combustión. </w:t>
      </w:r>
    </w:p>
    <w:p w:rsidR="00DA5C32" w:rsidRPr="00DA5C32" w:rsidRDefault="00DA5C32" w:rsidP="00DA5C32">
      <w:pPr>
        <w:spacing w:line="480" w:lineRule="auto"/>
        <w:ind w:left="993"/>
        <w:jc w:val="both"/>
        <w:rPr>
          <w:rStyle w:val="post-content1"/>
          <w:rFonts w:ascii="Arial" w:hAnsi="Arial" w:cs="Arial"/>
          <w:color w:val="000000"/>
          <w:sz w:val="24"/>
        </w:rPr>
      </w:pPr>
    </w:p>
    <w:p w:rsidR="00100056" w:rsidRPr="00DA5C32" w:rsidRDefault="00100056" w:rsidP="00DB12C7">
      <w:pPr>
        <w:numPr>
          <w:ilvl w:val="0"/>
          <w:numId w:val="5"/>
        </w:numPr>
        <w:spacing w:after="200" w:line="480" w:lineRule="auto"/>
        <w:jc w:val="both"/>
        <w:rPr>
          <w:rStyle w:val="post-content1"/>
          <w:rFonts w:ascii="Arial" w:hAnsi="Arial" w:cs="Arial"/>
          <w:b/>
          <w:bCs/>
          <w:color w:val="000000"/>
          <w:sz w:val="24"/>
        </w:rPr>
      </w:pPr>
      <w:r w:rsidRPr="00DA5C32">
        <w:rPr>
          <w:rStyle w:val="post-content1"/>
          <w:rFonts w:ascii="Arial" w:hAnsi="Arial" w:cs="Arial"/>
          <w:b/>
          <w:bCs/>
          <w:color w:val="000000"/>
          <w:sz w:val="24"/>
        </w:rPr>
        <w:t xml:space="preserve">Fase de explosión-escape. </w:t>
      </w:r>
    </w:p>
    <w:p w:rsidR="00100056" w:rsidRDefault="00100056" w:rsidP="00DA5C32">
      <w:pPr>
        <w:spacing w:line="480" w:lineRule="auto"/>
        <w:ind w:left="993"/>
        <w:jc w:val="both"/>
        <w:rPr>
          <w:rFonts w:ascii="Arial" w:hAnsi="Arial" w:cs="Arial"/>
          <w:b/>
          <w:bCs/>
          <w:color w:val="000000"/>
          <w:sz w:val="32"/>
        </w:rPr>
      </w:pPr>
      <w:r w:rsidRPr="00DA5C32">
        <w:rPr>
          <w:rStyle w:val="post-content1"/>
          <w:rFonts w:ascii="Arial" w:hAnsi="Arial" w:cs="Arial"/>
          <w:color w:val="000000"/>
          <w:sz w:val="24"/>
        </w:rPr>
        <w:t xml:space="preserve">Al llegar el pistón a su punto muerto superior se finaliza la compresión y se provoca la combustión de la mezcla gracias a una chispa eléctrica producida por la bujía. La expansión de los gases de combustión impulsa con fuerza el pistón que transmite su movimiento al cigüeñal a través de la biela. En su recorrido descendente el pistón abre la lumbrera de escape para que puedan salir los gases de combustión y la lumbrera de transferencia por la que la mezcla de aire-combustible pasa del cárter al cilindro. Cuando el pistón alcanza el punto inferior empieza a ascender de </w:t>
      </w:r>
      <w:r w:rsidRPr="00DA5C32">
        <w:rPr>
          <w:rStyle w:val="post-content1"/>
          <w:rFonts w:ascii="Arial" w:hAnsi="Arial" w:cs="Arial"/>
          <w:color w:val="000000"/>
          <w:sz w:val="24"/>
        </w:rPr>
        <w:lastRenderedPageBreak/>
        <w:t>nuevo, se cierra la lumbrera de transferencia y comienza un nuevo ciclo. (</w:t>
      </w:r>
      <w:r w:rsidRPr="00DA5C32">
        <w:rPr>
          <w:rStyle w:val="post-content1"/>
          <w:rFonts w:ascii="Arial" w:hAnsi="Arial" w:cs="Arial"/>
          <w:b/>
          <w:color w:val="000000"/>
          <w:sz w:val="24"/>
        </w:rPr>
        <w:t>Figura 2.8)</w:t>
      </w:r>
      <w:r w:rsidRPr="00DA5C32">
        <w:rPr>
          <w:rFonts w:ascii="Arial" w:hAnsi="Arial" w:cs="Arial"/>
          <w:b/>
          <w:bCs/>
          <w:color w:val="000000"/>
          <w:sz w:val="32"/>
        </w:rPr>
        <w:t xml:space="preserve"> </w:t>
      </w:r>
    </w:p>
    <w:p w:rsidR="00DA5C32" w:rsidRPr="00DA5C32" w:rsidRDefault="00DA5C32" w:rsidP="00DA5C32">
      <w:pPr>
        <w:spacing w:line="480" w:lineRule="auto"/>
        <w:ind w:left="993"/>
        <w:jc w:val="both"/>
        <w:rPr>
          <w:rFonts w:ascii="Arial" w:hAnsi="Arial" w:cs="Arial"/>
          <w:b/>
          <w:bCs/>
          <w:color w:val="000000"/>
          <w:sz w:val="32"/>
        </w:rPr>
      </w:pPr>
    </w:p>
    <w:p w:rsidR="00100056" w:rsidRPr="00133F66" w:rsidRDefault="00100056" w:rsidP="00100056">
      <w:pPr>
        <w:spacing w:line="480" w:lineRule="auto"/>
        <w:rPr>
          <w:color w:val="000000"/>
        </w:rPr>
      </w:pPr>
      <w:r>
        <w:rPr>
          <w:noProof/>
          <w:color w:val="000000"/>
          <w:lang w:val="es-MX" w:eastAsia="es-MX"/>
        </w:rPr>
        <w:drawing>
          <wp:anchor distT="0" distB="0" distL="114300" distR="114300" simplePos="0" relativeHeight="251676672" behindDoc="0" locked="0" layoutInCell="1" allowOverlap="1">
            <wp:simplePos x="0" y="0"/>
            <wp:positionH relativeFrom="column">
              <wp:posOffset>846455</wp:posOffset>
            </wp:positionH>
            <wp:positionV relativeFrom="paragraph">
              <wp:posOffset>104140</wp:posOffset>
            </wp:positionV>
            <wp:extent cx="3652520" cy="2014220"/>
            <wp:effectExtent l="19050" t="19050" r="24130" b="24130"/>
            <wp:wrapSquare wrapText="bothSides"/>
            <wp:docPr id="24" name="Imagen 17" descr="C:\Documents and Settings\Usuario\Mis documentos\Mis imágenes\motor 2 tiem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Usuario\Mis documentos\Mis imágenes\motor 2 tiempos.jpg"/>
                    <pic:cNvPicPr>
                      <a:picLocks noChangeAspect="1" noChangeArrowheads="1"/>
                    </pic:cNvPicPr>
                  </pic:nvPicPr>
                  <pic:blipFill>
                    <a:blip r:embed="rId17" cstate="print"/>
                    <a:srcRect/>
                    <a:stretch>
                      <a:fillRect/>
                    </a:stretch>
                  </pic:blipFill>
                  <pic:spPr bwMode="auto">
                    <a:xfrm>
                      <a:off x="0" y="0"/>
                      <a:ext cx="3652520" cy="201422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480" w:lineRule="auto"/>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Default="00100056" w:rsidP="00100056">
      <w:pPr>
        <w:rPr>
          <w:color w:val="000000"/>
        </w:rPr>
      </w:pPr>
    </w:p>
    <w:p w:rsidR="00DA5C32" w:rsidRDefault="00DA5C32" w:rsidP="00100056">
      <w:pPr>
        <w:rPr>
          <w:color w:val="000000"/>
        </w:rPr>
      </w:pPr>
    </w:p>
    <w:p w:rsidR="00DA5C32" w:rsidRDefault="00DA5C32" w:rsidP="00100056">
      <w:pPr>
        <w:rPr>
          <w:color w:val="000000"/>
        </w:rPr>
      </w:pPr>
    </w:p>
    <w:p w:rsidR="00DA5C32" w:rsidRDefault="00DA5C32" w:rsidP="00100056">
      <w:pPr>
        <w:rPr>
          <w:color w:val="000000"/>
        </w:rPr>
      </w:pPr>
    </w:p>
    <w:p w:rsidR="00DA5C32" w:rsidRDefault="00DA5C32" w:rsidP="00100056">
      <w:pPr>
        <w:rPr>
          <w:color w:val="000000"/>
        </w:rPr>
      </w:pPr>
    </w:p>
    <w:p w:rsidR="00DA5C32" w:rsidRDefault="00DA5C32" w:rsidP="00100056">
      <w:pPr>
        <w:rPr>
          <w:color w:val="000000"/>
        </w:rPr>
      </w:pPr>
    </w:p>
    <w:p w:rsidR="00DA5C32" w:rsidRPr="00133F66" w:rsidRDefault="00DA5C32" w:rsidP="00100056">
      <w:pPr>
        <w:rPr>
          <w:color w:val="000000"/>
        </w:rPr>
      </w:pPr>
    </w:p>
    <w:p w:rsidR="00100056" w:rsidRPr="00DA5C32" w:rsidRDefault="00100056" w:rsidP="00100056">
      <w:pPr>
        <w:rPr>
          <w:color w:val="000000"/>
          <w:sz w:val="14"/>
        </w:rPr>
      </w:pPr>
    </w:p>
    <w:p w:rsidR="00100056" w:rsidRPr="00DA5C32" w:rsidRDefault="00100056" w:rsidP="00100056">
      <w:pPr>
        <w:jc w:val="center"/>
        <w:rPr>
          <w:rStyle w:val="post-content1"/>
          <w:rFonts w:ascii="Arial" w:hAnsi="Arial" w:cs="Arial"/>
          <w:b/>
          <w:color w:val="000000"/>
          <w:sz w:val="24"/>
        </w:rPr>
      </w:pPr>
      <w:r w:rsidRPr="00DA5C32">
        <w:rPr>
          <w:rStyle w:val="post-content1"/>
          <w:rFonts w:ascii="Arial" w:hAnsi="Arial" w:cs="Arial"/>
          <w:b/>
          <w:color w:val="000000"/>
          <w:sz w:val="24"/>
        </w:rPr>
        <w:t xml:space="preserve">     FIGURA 2.8 MOTORES DE 2 TIEMPOS</w:t>
      </w:r>
    </w:p>
    <w:p w:rsidR="00DA5C32" w:rsidRPr="00DA5C32" w:rsidRDefault="00DA5C32" w:rsidP="00100056">
      <w:pPr>
        <w:pStyle w:val="Prrafodelista"/>
        <w:shd w:val="clear" w:color="auto" w:fill="FFFFFF"/>
        <w:spacing w:after="300" w:line="480" w:lineRule="auto"/>
        <w:ind w:left="360"/>
        <w:jc w:val="both"/>
        <w:rPr>
          <w:rStyle w:val="post-content1"/>
          <w:rFonts w:ascii="Arial" w:hAnsi="Arial" w:cs="Arial"/>
          <w:color w:val="000000"/>
          <w:sz w:val="32"/>
          <w:szCs w:val="24"/>
        </w:rPr>
      </w:pP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rPr>
      </w:pPr>
      <w:r w:rsidRPr="00133F66">
        <w:rPr>
          <w:rStyle w:val="post-content1"/>
          <w:rFonts w:ascii="Arial" w:hAnsi="Arial" w:cs="Arial"/>
          <w:color w:val="000000"/>
          <w:sz w:val="24"/>
          <w:szCs w:val="24"/>
        </w:rPr>
        <w:t>Los motores de 2 tiempos pueden ser de uno a 4 cilindros, y las disposiciones de estos en el block pueden ser iguales a los motores de 4 tiempos</w:t>
      </w:r>
      <w:r w:rsidRPr="00133F66">
        <w:rPr>
          <w:rStyle w:val="post-content1"/>
          <w:rFonts w:ascii="Arial" w:hAnsi="Arial" w:cs="Arial"/>
          <w:color w:val="000000"/>
        </w:rPr>
        <w:t xml:space="preserve">. </w:t>
      </w:r>
    </w:p>
    <w:p w:rsidR="00100056" w:rsidRPr="00133F66" w:rsidRDefault="00100056" w:rsidP="00100056">
      <w:pPr>
        <w:pStyle w:val="Prrafodelista"/>
        <w:shd w:val="clear" w:color="auto" w:fill="FFFFFF"/>
        <w:spacing w:after="300" w:line="480" w:lineRule="auto"/>
        <w:ind w:left="360"/>
        <w:jc w:val="both"/>
        <w:rPr>
          <w:rFonts w:ascii="Arial" w:eastAsia="Times New Roman" w:hAnsi="Arial" w:cs="Arial"/>
          <w:b/>
          <w:bCs/>
          <w:color w:val="000000"/>
          <w:sz w:val="24"/>
          <w:szCs w:val="24"/>
          <w:lang w:eastAsia="es-ES"/>
        </w:rPr>
      </w:pPr>
    </w:p>
    <w:p w:rsidR="00100056" w:rsidRPr="00133F66" w:rsidRDefault="00100056" w:rsidP="000F4B52">
      <w:pPr>
        <w:pStyle w:val="Prrafodelista"/>
        <w:shd w:val="clear" w:color="auto" w:fill="FFFFFF"/>
        <w:spacing w:after="300" w:line="480" w:lineRule="auto"/>
        <w:ind w:left="993"/>
        <w:jc w:val="both"/>
        <w:rPr>
          <w:rFonts w:ascii="Arial" w:eastAsia="Times New Roman" w:hAnsi="Arial" w:cs="Arial"/>
          <w:b/>
          <w:bCs/>
          <w:color w:val="000000"/>
          <w:sz w:val="24"/>
          <w:szCs w:val="24"/>
          <w:lang w:eastAsia="es-ES"/>
        </w:rPr>
      </w:pPr>
      <w:r w:rsidRPr="00133F66">
        <w:rPr>
          <w:rFonts w:ascii="Arial" w:eastAsia="Times New Roman" w:hAnsi="Arial" w:cs="Arial"/>
          <w:b/>
          <w:bCs/>
          <w:color w:val="000000"/>
          <w:sz w:val="24"/>
          <w:szCs w:val="24"/>
          <w:lang w:eastAsia="es-ES"/>
        </w:rPr>
        <w:t>Funcionamiento de Motores Wankel.</w:t>
      </w: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El motor Wankel es un tipo de motor de combustión interna, inventado por </w:t>
      </w:r>
      <w:r w:rsidR="00071A2B" w:rsidRPr="00133F66">
        <w:rPr>
          <w:rStyle w:val="post-content1"/>
          <w:rFonts w:ascii="Arial" w:hAnsi="Arial" w:cs="Arial"/>
          <w:color w:val="000000"/>
          <w:sz w:val="24"/>
          <w:szCs w:val="24"/>
        </w:rPr>
        <w:t>Félix</w:t>
      </w:r>
      <w:r w:rsidRPr="00133F66">
        <w:rPr>
          <w:rStyle w:val="post-content1"/>
          <w:rFonts w:ascii="Arial" w:hAnsi="Arial" w:cs="Arial"/>
          <w:color w:val="000000"/>
          <w:sz w:val="24"/>
          <w:szCs w:val="24"/>
        </w:rPr>
        <w:t xml:space="preserve"> Wankel, que utiliza rotores en vez de los pistones de los motores alternativos. </w:t>
      </w: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sz w:val="24"/>
          <w:szCs w:val="24"/>
        </w:rPr>
      </w:pP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lastRenderedPageBreak/>
        <w:t xml:space="preserve">Un motor rotativo o Wankel, en honor a su creador el Dr. </w:t>
      </w:r>
      <w:r w:rsidR="00071A2B" w:rsidRPr="00133F66">
        <w:rPr>
          <w:rStyle w:val="post-content1"/>
          <w:rFonts w:ascii="Arial" w:hAnsi="Arial" w:cs="Arial"/>
          <w:color w:val="000000"/>
          <w:sz w:val="24"/>
          <w:szCs w:val="24"/>
        </w:rPr>
        <w:t>Félix</w:t>
      </w:r>
      <w:r w:rsidRPr="00133F66">
        <w:rPr>
          <w:rStyle w:val="post-content1"/>
          <w:rFonts w:ascii="Arial" w:hAnsi="Arial" w:cs="Arial"/>
          <w:color w:val="000000"/>
          <w:sz w:val="24"/>
          <w:szCs w:val="24"/>
        </w:rPr>
        <w:t xml:space="preserve"> Wankel, es un motor de combustión interna que funciona de una manera completamente diferente de los motores alternativos. </w:t>
      </w: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En un motor alternativo; en el mismo volumen (mililitros) se efectúan sucesivamente 4 diferentes trabajos —admisión, compresión, combustión y escape. En un motor Wankel se desarrollan los mismos 4 tiempos pero en lugares distintos de la carcasa o bloque; con el pistón moviéndose continuamente de uno a otro. Más concretamente, el cilindro es una cavidad con forma de 8, dentro de la cual se encuentra un rotor triangular que realiza un giro de centro variable. Este pistón comunica su movimiento rotatorio a un cigüeñal que se encuentra en su interior, y que gira ya con un centro único. </w:t>
      </w:r>
    </w:p>
    <w:p w:rsidR="00100056" w:rsidRPr="00133F66" w:rsidRDefault="00100056" w:rsidP="00100056">
      <w:pPr>
        <w:pStyle w:val="Prrafodelista"/>
        <w:shd w:val="clear" w:color="auto" w:fill="FFFFFF"/>
        <w:spacing w:after="300" w:line="480" w:lineRule="auto"/>
        <w:ind w:left="360"/>
        <w:jc w:val="both"/>
        <w:rPr>
          <w:rStyle w:val="post-content1"/>
          <w:rFonts w:ascii="Arial" w:hAnsi="Arial" w:cs="Arial"/>
          <w:color w:val="000000"/>
          <w:sz w:val="24"/>
          <w:szCs w:val="24"/>
        </w:rPr>
      </w:pPr>
    </w:p>
    <w:p w:rsidR="00100056" w:rsidRPr="00133F66" w:rsidRDefault="00100056" w:rsidP="000F4B52">
      <w:pPr>
        <w:pStyle w:val="Prrafodelista"/>
        <w:shd w:val="clear" w:color="auto" w:fill="FFFFFF"/>
        <w:spacing w:after="300" w:line="480" w:lineRule="auto"/>
        <w:ind w:left="993"/>
        <w:jc w:val="both"/>
        <w:rPr>
          <w:rStyle w:val="post-content1"/>
          <w:rFonts w:ascii="Arial" w:hAnsi="Arial" w:cs="Arial"/>
          <w:color w:val="000000"/>
          <w:sz w:val="24"/>
          <w:szCs w:val="24"/>
        </w:rPr>
      </w:pPr>
      <w:r w:rsidRPr="00133F66">
        <w:rPr>
          <w:rStyle w:val="post-content1"/>
          <w:rFonts w:ascii="Arial" w:hAnsi="Arial" w:cs="Arial"/>
          <w:color w:val="000000"/>
          <w:sz w:val="24"/>
          <w:szCs w:val="24"/>
        </w:rPr>
        <w:t xml:space="preserve">Al igual que un motor de pistones, el rotativo emplea la presión creada por la combustión de la mezcla aire-combustible. La diferencia radica en que esta presión está contenida en la cámara formada por una parte del recinto y sellada por uno de los lados del rotor triangular, que en este tipo de motores reemplaza a los pistones. </w:t>
      </w:r>
    </w:p>
    <w:p w:rsidR="00100056" w:rsidRPr="00133F66" w:rsidRDefault="00100056" w:rsidP="00100056">
      <w:pPr>
        <w:pStyle w:val="Prrafodelista"/>
        <w:shd w:val="clear" w:color="auto" w:fill="FFFFFF"/>
        <w:spacing w:after="300" w:line="480" w:lineRule="auto"/>
        <w:ind w:left="360"/>
        <w:jc w:val="both"/>
        <w:rPr>
          <w:rStyle w:val="post-content1"/>
          <w:rFonts w:ascii="Arial" w:hAnsi="Arial" w:cs="Arial"/>
          <w:color w:val="000000"/>
          <w:sz w:val="24"/>
          <w:szCs w:val="24"/>
        </w:rPr>
      </w:pPr>
    </w:p>
    <w:p w:rsidR="00100056" w:rsidRDefault="00100056" w:rsidP="000F4B52">
      <w:pPr>
        <w:pStyle w:val="Prrafodelista"/>
        <w:shd w:val="clear" w:color="auto" w:fill="FFFFFF"/>
        <w:spacing w:after="300" w:line="480" w:lineRule="auto"/>
        <w:ind w:left="993"/>
        <w:jc w:val="both"/>
        <w:rPr>
          <w:rStyle w:val="post-content1"/>
          <w:rFonts w:ascii="Arial" w:hAnsi="Arial" w:cs="Arial"/>
          <w:b/>
          <w:color w:val="000000"/>
          <w:sz w:val="24"/>
          <w:szCs w:val="24"/>
        </w:rPr>
      </w:pPr>
      <w:r w:rsidRPr="00133F66">
        <w:rPr>
          <w:rStyle w:val="post-content1"/>
          <w:rFonts w:ascii="Arial" w:hAnsi="Arial" w:cs="Arial"/>
          <w:color w:val="000000"/>
          <w:sz w:val="24"/>
          <w:szCs w:val="24"/>
        </w:rPr>
        <w:lastRenderedPageBreak/>
        <w:t>El rotor sigue un recorrido en el que mantiene sus 3 vértices en contacto con el "freno", delimitando así tres compartimentos separados de mezcla. A medida que el rotor gira dentro de la cámara, cada uno de los 3 volúmenes se expande y contraen alternativamente; es esta expansión-contracción la que succiona el aire y el combustible hacia el motor, comprime la mezcla, extrae su energía expansiva y la expele hacia el escape.(</w:t>
      </w:r>
      <w:r w:rsidRPr="00133F66">
        <w:rPr>
          <w:rStyle w:val="post-content1"/>
          <w:rFonts w:ascii="Arial" w:hAnsi="Arial" w:cs="Arial"/>
          <w:b/>
          <w:color w:val="000000"/>
          <w:sz w:val="24"/>
          <w:szCs w:val="24"/>
        </w:rPr>
        <w:t>Figura 2.9)</w:t>
      </w:r>
      <w:r w:rsidRPr="00133F66">
        <w:rPr>
          <w:rStyle w:val="post-content1"/>
          <w:rFonts w:ascii="Arial" w:hAnsi="Arial" w:cs="Arial"/>
          <w:b/>
          <w:color w:val="000000"/>
          <w:sz w:val="24"/>
          <w:szCs w:val="24"/>
        </w:rPr>
        <w:tab/>
      </w:r>
    </w:p>
    <w:p w:rsidR="000F4B52" w:rsidRPr="00133F66" w:rsidRDefault="000F4B52" w:rsidP="000F4B52">
      <w:pPr>
        <w:pStyle w:val="Prrafodelista"/>
        <w:shd w:val="clear" w:color="auto" w:fill="FFFFFF"/>
        <w:spacing w:after="300" w:line="480" w:lineRule="auto"/>
        <w:ind w:left="993"/>
        <w:jc w:val="both"/>
        <w:rPr>
          <w:rStyle w:val="post-content1"/>
          <w:rFonts w:ascii="Arial" w:hAnsi="Arial" w:cs="Arial"/>
          <w:b/>
          <w:bCs/>
          <w:color w:val="000000"/>
          <w:sz w:val="24"/>
          <w:szCs w:val="24"/>
        </w:rPr>
      </w:pPr>
      <w:r>
        <w:rPr>
          <w:rFonts w:ascii="Arial" w:hAnsi="Arial" w:cs="Arial"/>
          <w:b/>
          <w:bCs/>
          <w:noProof/>
          <w:color w:val="000000"/>
          <w:sz w:val="24"/>
          <w:szCs w:val="24"/>
          <w:lang w:val="es-MX" w:eastAsia="es-MX"/>
        </w:rPr>
        <w:drawing>
          <wp:anchor distT="0" distB="0" distL="114300" distR="114300" simplePos="0" relativeHeight="251679744" behindDoc="1" locked="0" layoutInCell="1" allowOverlap="1">
            <wp:simplePos x="0" y="0"/>
            <wp:positionH relativeFrom="column">
              <wp:posOffset>545465</wp:posOffset>
            </wp:positionH>
            <wp:positionV relativeFrom="paragraph">
              <wp:posOffset>421005</wp:posOffset>
            </wp:positionV>
            <wp:extent cx="4716780" cy="2272665"/>
            <wp:effectExtent l="19050" t="19050" r="26670" b="13335"/>
            <wp:wrapTight wrapText="bothSides">
              <wp:wrapPolygon edited="0">
                <wp:start x="-87" y="-181"/>
                <wp:lineTo x="-87" y="21727"/>
                <wp:lineTo x="21722" y="21727"/>
                <wp:lineTo x="21722" y="-181"/>
                <wp:lineTo x="-87" y="-181"/>
              </wp:wrapPolygon>
            </wp:wrapTight>
            <wp:docPr id="27" name="Imagen 18" descr="C:\Documents and Settings\Usuario\Mis documentos\Mis imágenes\Motores Wa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Usuario\Mis documentos\Mis imágenes\Motores Wankel.jpg"/>
                    <pic:cNvPicPr>
                      <a:picLocks noChangeAspect="1" noChangeArrowheads="1"/>
                    </pic:cNvPicPr>
                  </pic:nvPicPr>
                  <pic:blipFill>
                    <a:blip r:embed="rId18" cstate="print"/>
                    <a:srcRect/>
                    <a:stretch>
                      <a:fillRect/>
                    </a:stretch>
                  </pic:blipFill>
                  <pic:spPr bwMode="auto">
                    <a:xfrm>
                      <a:off x="0" y="0"/>
                      <a:ext cx="4716780" cy="2272665"/>
                    </a:xfrm>
                    <a:prstGeom prst="rect">
                      <a:avLst/>
                    </a:prstGeom>
                    <a:noFill/>
                    <a:ln w="9525">
                      <a:solidFill>
                        <a:srgbClr val="000000"/>
                      </a:solidFill>
                      <a:miter lim="800000"/>
                      <a:headEnd/>
                      <a:tailEnd/>
                    </a:ln>
                    <a:effectLst/>
                  </pic:spPr>
                </pic:pic>
              </a:graphicData>
            </a:graphic>
          </wp:anchor>
        </w:drawing>
      </w:r>
    </w:p>
    <w:p w:rsidR="00100056" w:rsidRPr="00133F66" w:rsidRDefault="00100056" w:rsidP="00100056">
      <w:pPr>
        <w:jc w:val="center"/>
        <w:rPr>
          <w:rStyle w:val="post-content1"/>
          <w:rFonts w:ascii="Arial" w:hAnsi="Arial" w:cs="Arial"/>
          <w:b/>
          <w:color w:val="000000"/>
        </w:rPr>
      </w:pPr>
    </w:p>
    <w:p w:rsidR="00100056" w:rsidRPr="000F4B52" w:rsidRDefault="00100056" w:rsidP="001C209D">
      <w:pPr>
        <w:ind w:left="425"/>
        <w:jc w:val="center"/>
        <w:rPr>
          <w:rStyle w:val="post-content1"/>
          <w:rFonts w:ascii="Arial" w:hAnsi="Arial" w:cs="Arial"/>
          <w:b/>
          <w:color w:val="000000"/>
          <w:sz w:val="24"/>
        </w:rPr>
      </w:pPr>
      <w:r w:rsidRPr="000F4B52">
        <w:rPr>
          <w:rStyle w:val="post-content1"/>
          <w:rFonts w:ascii="Arial" w:hAnsi="Arial" w:cs="Arial"/>
          <w:b/>
          <w:color w:val="000000"/>
          <w:sz w:val="24"/>
        </w:rPr>
        <w:t>FIGURA 2.9 FUNCIONAMIENTO MOTORES WANKEL</w:t>
      </w:r>
    </w:p>
    <w:p w:rsidR="000F4B52" w:rsidRDefault="000F4B52" w:rsidP="00100056">
      <w:pPr>
        <w:jc w:val="center"/>
        <w:rPr>
          <w:rStyle w:val="post-content1"/>
          <w:rFonts w:ascii="Arial" w:hAnsi="Arial" w:cs="Arial"/>
          <w:b/>
          <w:color w:val="000000"/>
        </w:rPr>
      </w:pPr>
    </w:p>
    <w:p w:rsidR="000F4B52" w:rsidRDefault="000F4B52" w:rsidP="00100056">
      <w:pPr>
        <w:jc w:val="center"/>
        <w:rPr>
          <w:rStyle w:val="post-content1"/>
          <w:rFonts w:ascii="Arial" w:hAnsi="Arial" w:cs="Arial"/>
          <w:b/>
          <w:color w:val="000000"/>
        </w:rPr>
      </w:pPr>
    </w:p>
    <w:p w:rsidR="000F4B52" w:rsidRDefault="000F4B52" w:rsidP="00100056">
      <w:pPr>
        <w:jc w:val="center"/>
        <w:rPr>
          <w:rStyle w:val="post-content1"/>
          <w:rFonts w:ascii="Arial" w:hAnsi="Arial" w:cs="Arial"/>
          <w:b/>
          <w:color w:val="000000"/>
        </w:rPr>
      </w:pPr>
    </w:p>
    <w:p w:rsidR="000F4B52" w:rsidRDefault="000F4B52" w:rsidP="00100056">
      <w:pPr>
        <w:jc w:val="center"/>
        <w:rPr>
          <w:rStyle w:val="post-content1"/>
          <w:rFonts w:ascii="Arial" w:hAnsi="Arial" w:cs="Arial"/>
          <w:b/>
          <w:color w:val="000000"/>
        </w:rPr>
      </w:pPr>
    </w:p>
    <w:p w:rsidR="00100056" w:rsidRPr="00133F66" w:rsidRDefault="00100056" w:rsidP="006363A6">
      <w:pPr>
        <w:spacing w:after="120" w:line="480" w:lineRule="auto"/>
        <w:ind w:left="992" w:hanging="567"/>
        <w:rPr>
          <w:rFonts w:ascii="Arial" w:hAnsi="Arial" w:cs="Arial"/>
          <w:b/>
          <w:color w:val="000000"/>
        </w:rPr>
      </w:pPr>
      <w:r w:rsidRPr="00133F66">
        <w:rPr>
          <w:rFonts w:ascii="Arial" w:hAnsi="Arial" w:cs="Arial"/>
          <w:b/>
          <w:color w:val="000000"/>
        </w:rPr>
        <w:t xml:space="preserve">2.9 </w:t>
      </w:r>
      <w:r w:rsidR="00475EA1">
        <w:rPr>
          <w:rFonts w:ascii="Arial" w:hAnsi="Arial" w:cs="Arial"/>
          <w:b/>
          <w:color w:val="000000"/>
        </w:rPr>
        <w:t xml:space="preserve">   </w:t>
      </w:r>
      <w:r w:rsidRPr="00133F66">
        <w:rPr>
          <w:rFonts w:ascii="Arial" w:hAnsi="Arial" w:cs="Arial"/>
          <w:b/>
          <w:color w:val="000000"/>
        </w:rPr>
        <w:t xml:space="preserve">Sistemas de </w:t>
      </w:r>
      <w:r w:rsidR="006363A6">
        <w:rPr>
          <w:rFonts w:ascii="Arial" w:hAnsi="Arial" w:cs="Arial"/>
          <w:b/>
          <w:color w:val="000000"/>
        </w:rPr>
        <w:t>L</w:t>
      </w:r>
      <w:r w:rsidRPr="00133F66">
        <w:rPr>
          <w:rFonts w:ascii="Arial" w:hAnsi="Arial" w:cs="Arial"/>
          <w:b/>
          <w:color w:val="000000"/>
        </w:rPr>
        <w:t>ubricación.</w:t>
      </w:r>
    </w:p>
    <w:p w:rsidR="00100056" w:rsidRPr="00133F66" w:rsidRDefault="00100056" w:rsidP="00475EA1">
      <w:pPr>
        <w:spacing w:line="480" w:lineRule="auto"/>
        <w:ind w:left="993"/>
        <w:jc w:val="both"/>
        <w:rPr>
          <w:rFonts w:ascii="Arial" w:hAnsi="Arial" w:cs="Arial"/>
          <w:color w:val="000000"/>
        </w:rPr>
      </w:pPr>
      <w:bookmarkStart w:id="1" w:name="SistemasL"/>
      <w:bookmarkEnd w:id="1"/>
      <w:r w:rsidRPr="00133F66">
        <w:rPr>
          <w:rFonts w:ascii="Arial" w:hAnsi="Arial" w:cs="Arial"/>
          <w:color w:val="000000"/>
        </w:rPr>
        <w:t>Se denominan sistemas de lubricación a los distintos métodos de distribuir el aceite por las piezas del motor. Se distinguen los siguientes:</w:t>
      </w:r>
    </w:p>
    <w:p w:rsidR="00100056" w:rsidRPr="00133F66" w:rsidRDefault="00100056" w:rsidP="00475EA1">
      <w:pPr>
        <w:pStyle w:val="Prrafodelista"/>
        <w:numPr>
          <w:ilvl w:val="0"/>
          <w:numId w:val="35"/>
        </w:numPr>
        <w:spacing w:before="100" w:beforeAutospacing="1" w:after="100" w:afterAutospacing="1" w:line="360" w:lineRule="atLeast"/>
        <w:ind w:left="1353"/>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Salpicadura:</w:t>
      </w:r>
    </w:p>
    <w:p w:rsidR="00100056" w:rsidRDefault="00100056" w:rsidP="004B6FD7">
      <w:pPr>
        <w:spacing w:line="480" w:lineRule="auto"/>
        <w:ind w:left="1353"/>
        <w:jc w:val="both"/>
        <w:rPr>
          <w:rStyle w:val="post-content1"/>
          <w:rFonts w:ascii="Arial" w:hAnsi="Arial" w:cs="Arial"/>
          <w:b/>
          <w:color w:val="000000"/>
        </w:rPr>
      </w:pPr>
      <w:r w:rsidRPr="00133F66">
        <w:rPr>
          <w:rFonts w:ascii="Arial" w:hAnsi="Arial" w:cs="Arial"/>
          <w:color w:val="000000"/>
        </w:rPr>
        <w:t>Resulta poco eficiente y casi no se usa en la actualidad (en solitario).Consiste en una bomba que lleva el lubricante de el carter a pequeños "depósitos" o hendiduras, y mantiene cierto nivel, unas cuchillas dispuestas en los codos del cigüeñal "salpican" de aceite las partes a engrasar</w:t>
      </w:r>
      <w:proofErr w:type="gramStart"/>
      <w:r w:rsidRPr="00133F66">
        <w:rPr>
          <w:rFonts w:ascii="Arial" w:hAnsi="Arial" w:cs="Arial"/>
          <w:color w:val="000000"/>
        </w:rPr>
        <w:t>.(</w:t>
      </w:r>
      <w:proofErr w:type="gramEnd"/>
      <w:r w:rsidRPr="00133F66">
        <w:rPr>
          <w:rStyle w:val="post-content1"/>
          <w:rFonts w:ascii="Arial" w:hAnsi="Arial" w:cs="Arial"/>
          <w:b/>
          <w:color w:val="000000"/>
        </w:rPr>
        <w:t>Figura 2.10)</w:t>
      </w:r>
    </w:p>
    <w:p w:rsidR="00475EA1" w:rsidRPr="006363A6" w:rsidRDefault="00475EA1" w:rsidP="00100056">
      <w:pPr>
        <w:spacing w:line="480" w:lineRule="auto"/>
        <w:ind w:left="360"/>
        <w:jc w:val="both"/>
        <w:rPr>
          <w:rFonts w:ascii="Arial" w:hAnsi="Arial" w:cs="Arial"/>
          <w:b/>
          <w:color w:val="000000"/>
          <w:sz w:val="28"/>
        </w:rPr>
      </w:pPr>
    </w:p>
    <w:p w:rsidR="00100056" w:rsidRPr="00133F66" w:rsidRDefault="00100056" w:rsidP="00100056">
      <w:pPr>
        <w:spacing w:line="480" w:lineRule="auto"/>
        <w:rPr>
          <w:color w:val="000000"/>
        </w:rPr>
      </w:pPr>
      <w:r>
        <w:rPr>
          <w:noProof/>
          <w:color w:val="000000"/>
          <w:lang w:val="es-MX" w:eastAsia="es-MX"/>
        </w:rPr>
        <w:drawing>
          <wp:anchor distT="0" distB="0" distL="114300" distR="114300" simplePos="0" relativeHeight="251683840" behindDoc="0" locked="0" layoutInCell="1" allowOverlap="1">
            <wp:simplePos x="0" y="0"/>
            <wp:positionH relativeFrom="column">
              <wp:posOffset>1192530</wp:posOffset>
            </wp:positionH>
            <wp:positionV relativeFrom="paragraph">
              <wp:posOffset>19050</wp:posOffset>
            </wp:positionV>
            <wp:extent cx="3522345" cy="2335530"/>
            <wp:effectExtent l="19050" t="19050" r="20955" b="26670"/>
            <wp:wrapSquare wrapText="bothSides"/>
            <wp:docPr id="31" name="Imagen 21" descr="C:\Documents and Settings\Usuario\Mis documentos\Mis imágenes\sistema salpic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Documents and Settings\Usuario\Mis documentos\Mis imágenes\sistema salpicadura.jpg"/>
                    <pic:cNvPicPr>
                      <a:picLocks noChangeAspect="1" noChangeArrowheads="1"/>
                    </pic:cNvPicPr>
                  </pic:nvPicPr>
                  <pic:blipFill>
                    <a:blip r:embed="rId19" cstate="print"/>
                    <a:srcRect/>
                    <a:stretch>
                      <a:fillRect/>
                    </a:stretch>
                  </pic:blipFill>
                  <pic:spPr bwMode="auto">
                    <a:xfrm>
                      <a:off x="0" y="0"/>
                      <a:ext cx="3522345" cy="233553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Default="00100056" w:rsidP="00100056">
      <w:pPr>
        <w:rPr>
          <w:color w:val="000000"/>
        </w:rPr>
      </w:pPr>
    </w:p>
    <w:p w:rsidR="00475EA1" w:rsidRDefault="00475EA1" w:rsidP="00100056">
      <w:pPr>
        <w:rPr>
          <w:color w:val="000000"/>
        </w:rPr>
      </w:pPr>
    </w:p>
    <w:p w:rsidR="00475EA1" w:rsidRDefault="00475EA1" w:rsidP="00100056">
      <w:pPr>
        <w:rPr>
          <w:color w:val="000000"/>
        </w:rPr>
      </w:pPr>
    </w:p>
    <w:p w:rsidR="00475EA1" w:rsidRDefault="00475EA1" w:rsidP="00100056">
      <w:pPr>
        <w:rPr>
          <w:color w:val="000000"/>
        </w:rPr>
      </w:pPr>
    </w:p>
    <w:p w:rsidR="00475EA1" w:rsidRDefault="00475EA1" w:rsidP="00100056">
      <w:pPr>
        <w:rPr>
          <w:color w:val="000000"/>
        </w:rPr>
      </w:pPr>
    </w:p>
    <w:p w:rsidR="006363A6" w:rsidRDefault="006363A6" w:rsidP="00100056">
      <w:pPr>
        <w:rPr>
          <w:color w:val="000000"/>
        </w:rPr>
      </w:pPr>
    </w:p>
    <w:p w:rsidR="00475EA1" w:rsidRPr="00133F66" w:rsidRDefault="00475EA1" w:rsidP="00100056">
      <w:pPr>
        <w:rPr>
          <w:color w:val="000000"/>
        </w:rPr>
      </w:pPr>
    </w:p>
    <w:p w:rsidR="00100056" w:rsidRDefault="00100056" w:rsidP="008166AE">
      <w:pPr>
        <w:pStyle w:val="NormalWeb"/>
        <w:spacing w:before="0" w:beforeAutospacing="0" w:after="0" w:afterAutospacing="0" w:line="480" w:lineRule="auto"/>
        <w:ind w:left="709"/>
        <w:jc w:val="center"/>
        <w:rPr>
          <w:rStyle w:val="post-content1"/>
          <w:rFonts w:ascii="Arial" w:hAnsi="Arial" w:cs="Arial"/>
          <w:b/>
          <w:color w:val="000000"/>
          <w:sz w:val="24"/>
        </w:rPr>
      </w:pPr>
      <w:r w:rsidRPr="004B6FD7">
        <w:rPr>
          <w:rStyle w:val="post-content1"/>
          <w:rFonts w:ascii="Arial" w:hAnsi="Arial" w:cs="Arial"/>
          <w:b/>
          <w:color w:val="000000"/>
          <w:sz w:val="24"/>
        </w:rPr>
        <w:t>FIGURA 2.10 LUBRICACIÓN POR SALPICADURA</w:t>
      </w:r>
    </w:p>
    <w:p w:rsidR="008166AE" w:rsidRDefault="008166AE" w:rsidP="008166AE">
      <w:pPr>
        <w:pStyle w:val="NormalWeb"/>
        <w:spacing w:before="0" w:beforeAutospacing="0" w:after="0" w:afterAutospacing="0" w:line="480" w:lineRule="auto"/>
        <w:ind w:left="709"/>
        <w:jc w:val="center"/>
        <w:rPr>
          <w:rStyle w:val="post-content1"/>
          <w:rFonts w:ascii="Arial" w:hAnsi="Arial" w:cs="Arial"/>
          <w:b/>
          <w:color w:val="000000"/>
          <w:sz w:val="24"/>
        </w:rPr>
      </w:pPr>
    </w:p>
    <w:p w:rsidR="00100056" w:rsidRPr="00133F66" w:rsidRDefault="00100056" w:rsidP="008166AE">
      <w:pPr>
        <w:pStyle w:val="NormalWeb"/>
        <w:spacing w:before="0" w:beforeAutospacing="0" w:after="0" w:afterAutospacing="0" w:line="480" w:lineRule="auto"/>
        <w:ind w:left="993"/>
        <w:rPr>
          <w:rFonts w:ascii="Arial" w:hAnsi="Arial" w:cs="Arial"/>
          <w:color w:val="000000"/>
        </w:rPr>
      </w:pPr>
      <w:r w:rsidRPr="00133F66">
        <w:rPr>
          <w:rFonts w:ascii="Arial" w:hAnsi="Arial" w:cs="Arial"/>
          <w:color w:val="000000"/>
        </w:rPr>
        <w:t xml:space="preserve">De este sistema de engrase se van a aprovechar los demás sistemas en cuanto al engrase de las paredes del cilindro y pistón. </w:t>
      </w:r>
    </w:p>
    <w:p w:rsidR="00100056" w:rsidRPr="00133F66" w:rsidRDefault="00100056" w:rsidP="006363A6">
      <w:pPr>
        <w:pStyle w:val="NormalWeb"/>
        <w:numPr>
          <w:ilvl w:val="0"/>
          <w:numId w:val="35"/>
        </w:numPr>
        <w:spacing w:line="276" w:lineRule="auto"/>
        <w:ind w:left="1353"/>
        <w:jc w:val="both"/>
        <w:rPr>
          <w:rFonts w:ascii="Arial" w:hAnsi="Arial" w:cs="Arial"/>
          <w:color w:val="000000"/>
        </w:rPr>
      </w:pPr>
      <w:r w:rsidRPr="00133F66">
        <w:rPr>
          <w:rFonts w:ascii="Arial" w:hAnsi="Arial" w:cs="Arial"/>
          <w:b/>
          <w:bCs/>
          <w:color w:val="000000"/>
        </w:rPr>
        <w:t>Sistema mixto</w:t>
      </w:r>
      <w:r w:rsidRPr="00133F66">
        <w:rPr>
          <w:rFonts w:ascii="Arial" w:hAnsi="Arial" w:cs="Arial"/>
          <w:color w:val="000000"/>
        </w:rPr>
        <w:t xml:space="preserve"> </w:t>
      </w:r>
    </w:p>
    <w:p w:rsidR="00100056" w:rsidRPr="00133F66" w:rsidRDefault="00100056" w:rsidP="006363A6">
      <w:pPr>
        <w:pStyle w:val="NormalWeb"/>
        <w:spacing w:line="480" w:lineRule="auto"/>
        <w:ind w:left="1353"/>
        <w:jc w:val="both"/>
        <w:rPr>
          <w:rFonts w:ascii="Arial" w:hAnsi="Arial" w:cs="Arial"/>
          <w:color w:val="000000"/>
        </w:rPr>
      </w:pPr>
      <w:r w:rsidRPr="00133F66">
        <w:rPr>
          <w:rFonts w:ascii="Arial" w:hAnsi="Arial" w:cs="Arial"/>
          <w:color w:val="000000"/>
        </w:rPr>
        <w:t>En el sistema mixto se emplea el de salpicadura y además la bomba envía el aceite a presión a las bancadas del cigüeñal.</w:t>
      </w:r>
    </w:p>
    <w:p w:rsidR="00100056" w:rsidRPr="00133F66" w:rsidRDefault="00100056" w:rsidP="006363A6">
      <w:pPr>
        <w:pStyle w:val="NormalWeb"/>
        <w:numPr>
          <w:ilvl w:val="0"/>
          <w:numId w:val="35"/>
        </w:numPr>
        <w:spacing w:line="360" w:lineRule="auto"/>
        <w:ind w:left="1353"/>
        <w:jc w:val="both"/>
        <w:rPr>
          <w:rFonts w:ascii="Arial" w:hAnsi="Arial" w:cs="Arial"/>
          <w:color w:val="000000"/>
        </w:rPr>
      </w:pPr>
      <w:r w:rsidRPr="00133F66">
        <w:rPr>
          <w:rFonts w:ascii="Arial" w:hAnsi="Arial" w:cs="Arial"/>
          <w:b/>
          <w:bCs/>
          <w:color w:val="000000"/>
        </w:rPr>
        <w:lastRenderedPageBreak/>
        <w:t>Sistema a presión</w:t>
      </w:r>
      <w:r w:rsidRPr="00133F66">
        <w:rPr>
          <w:rFonts w:ascii="Arial" w:hAnsi="Arial" w:cs="Arial"/>
          <w:color w:val="000000"/>
        </w:rPr>
        <w:t xml:space="preserve"> </w:t>
      </w:r>
    </w:p>
    <w:p w:rsidR="00100056" w:rsidRDefault="00100056" w:rsidP="003B4B4E">
      <w:pPr>
        <w:pStyle w:val="NormalWeb"/>
        <w:spacing w:before="0" w:beforeAutospacing="0" w:after="0" w:afterAutospacing="0" w:line="480" w:lineRule="auto"/>
        <w:ind w:left="1355"/>
        <w:jc w:val="both"/>
        <w:rPr>
          <w:rStyle w:val="post-content1"/>
          <w:rFonts w:ascii="Arial" w:hAnsi="Arial" w:cs="Arial"/>
          <w:b/>
          <w:color w:val="000000"/>
          <w:sz w:val="24"/>
        </w:rPr>
      </w:pPr>
      <w:r w:rsidRPr="00133F66">
        <w:rPr>
          <w:rFonts w:ascii="Arial" w:hAnsi="Arial" w:cs="Arial"/>
          <w:color w:val="000000"/>
        </w:rPr>
        <w:t>Es el sistema de lubricación más usado. El aceite llega impulsado por la bomba a todos los elementos, por medio de unos conductos, excepto al pie de biela, que asegura su engrase por medio de un segmento, que tiene como misión raspar las paredes para que el aceite no pase a la parte superior del pistón y se queme con las explosiones</w:t>
      </w:r>
      <w:proofErr w:type="gramStart"/>
      <w:r w:rsidRPr="003B4B4E">
        <w:rPr>
          <w:rFonts w:ascii="Arial" w:hAnsi="Arial" w:cs="Arial"/>
          <w:color w:val="000000"/>
          <w:sz w:val="32"/>
        </w:rPr>
        <w:t>.</w:t>
      </w:r>
      <w:r w:rsidRPr="003B4B4E">
        <w:rPr>
          <w:rStyle w:val="post-content1"/>
          <w:rFonts w:ascii="Arial" w:hAnsi="Arial" w:cs="Arial"/>
          <w:b/>
          <w:color w:val="000000"/>
          <w:sz w:val="24"/>
        </w:rPr>
        <w:t>(</w:t>
      </w:r>
      <w:proofErr w:type="gramEnd"/>
      <w:r w:rsidRPr="003B4B4E">
        <w:rPr>
          <w:rStyle w:val="post-content1"/>
          <w:rFonts w:ascii="Arial" w:hAnsi="Arial" w:cs="Arial"/>
          <w:b/>
          <w:color w:val="000000"/>
          <w:sz w:val="24"/>
        </w:rPr>
        <w:t>Figura 2.11)</w:t>
      </w:r>
    </w:p>
    <w:p w:rsidR="009466F0" w:rsidRPr="009466F0" w:rsidRDefault="009466F0" w:rsidP="003B4B4E">
      <w:pPr>
        <w:pStyle w:val="NormalWeb"/>
        <w:spacing w:before="0" w:beforeAutospacing="0" w:after="0" w:afterAutospacing="0" w:line="480" w:lineRule="auto"/>
        <w:ind w:left="1355"/>
        <w:jc w:val="both"/>
        <w:rPr>
          <w:rFonts w:ascii="Arial" w:hAnsi="Arial" w:cs="Arial"/>
          <w:color w:val="000000"/>
          <w:sz w:val="18"/>
        </w:rPr>
      </w:pPr>
    </w:p>
    <w:p w:rsidR="00100056" w:rsidRPr="00133F66" w:rsidRDefault="00100056" w:rsidP="00100056">
      <w:pPr>
        <w:pStyle w:val="NormalWeb"/>
        <w:spacing w:line="480" w:lineRule="auto"/>
        <w:rPr>
          <w:rFonts w:ascii="Arial" w:hAnsi="Arial" w:cs="Arial"/>
          <w:color w:val="000000"/>
        </w:rPr>
      </w:pPr>
      <w:r>
        <w:rPr>
          <w:rFonts w:ascii="Arial" w:hAnsi="Arial" w:cs="Arial"/>
          <w:noProof/>
          <w:color w:val="000000"/>
          <w:lang w:val="es-MX" w:eastAsia="es-MX"/>
        </w:rPr>
        <w:drawing>
          <wp:anchor distT="0" distB="0" distL="114300" distR="114300" simplePos="0" relativeHeight="251684864" behindDoc="0" locked="0" layoutInCell="1" allowOverlap="1">
            <wp:simplePos x="0" y="0"/>
            <wp:positionH relativeFrom="column">
              <wp:posOffset>1089025</wp:posOffset>
            </wp:positionH>
            <wp:positionV relativeFrom="paragraph">
              <wp:posOffset>45720</wp:posOffset>
            </wp:positionV>
            <wp:extent cx="3896995" cy="2284730"/>
            <wp:effectExtent l="19050" t="19050" r="27305" b="20320"/>
            <wp:wrapSquare wrapText="bothSides"/>
            <wp:docPr id="32" name="Imagen 22" descr="C:\Documents and Settings\Usuario\Mis documentos\Mis imágenes\sistema a pr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Documents and Settings\Usuario\Mis documentos\Mis imágenes\sistema a presión.png"/>
                    <pic:cNvPicPr>
                      <a:picLocks noChangeAspect="1" noChangeArrowheads="1"/>
                    </pic:cNvPicPr>
                  </pic:nvPicPr>
                  <pic:blipFill>
                    <a:blip r:embed="rId20" cstate="print"/>
                    <a:srcRect/>
                    <a:stretch>
                      <a:fillRect/>
                    </a:stretch>
                  </pic:blipFill>
                  <pic:spPr bwMode="auto">
                    <a:xfrm>
                      <a:off x="0" y="0"/>
                      <a:ext cx="3896995" cy="228473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Default="00100056" w:rsidP="00100056">
      <w:pPr>
        <w:rPr>
          <w:color w:val="000000"/>
        </w:rPr>
      </w:pPr>
    </w:p>
    <w:p w:rsidR="006363A6" w:rsidRDefault="006363A6" w:rsidP="00100056">
      <w:pPr>
        <w:rPr>
          <w:color w:val="000000"/>
        </w:rPr>
      </w:pPr>
    </w:p>
    <w:p w:rsidR="006363A6" w:rsidRDefault="006363A6" w:rsidP="00100056">
      <w:pPr>
        <w:rPr>
          <w:color w:val="000000"/>
        </w:rPr>
      </w:pPr>
    </w:p>
    <w:p w:rsidR="006363A6" w:rsidRDefault="006363A6" w:rsidP="00100056">
      <w:pPr>
        <w:rPr>
          <w:color w:val="000000"/>
        </w:rPr>
      </w:pPr>
    </w:p>
    <w:p w:rsidR="006363A6" w:rsidRPr="009466F0" w:rsidRDefault="006363A6" w:rsidP="00100056">
      <w:pPr>
        <w:rPr>
          <w:color w:val="000000"/>
          <w:sz w:val="16"/>
        </w:rPr>
      </w:pPr>
    </w:p>
    <w:p w:rsidR="006363A6" w:rsidRPr="006363A6" w:rsidRDefault="006363A6" w:rsidP="00100056">
      <w:pPr>
        <w:rPr>
          <w:color w:val="000000"/>
          <w:sz w:val="18"/>
        </w:rPr>
      </w:pPr>
    </w:p>
    <w:p w:rsidR="008166AE" w:rsidRPr="008166AE" w:rsidRDefault="008166AE" w:rsidP="008166AE">
      <w:pPr>
        <w:pStyle w:val="NormalWeb"/>
        <w:spacing w:before="0" w:beforeAutospacing="0" w:after="0" w:afterAutospacing="0"/>
        <w:ind w:left="720"/>
        <w:jc w:val="center"/>
        <w:rPr>
          <w:rFonts w:ascii="Arial" w:hAnsi="Arial" w:cs="Arial"/>
          <w:b/>
          <w:bCs/>
          <w:color w:val="000000"/>
          <w:sz w:val="20"/>
        </w:rPr>
      </w:pPr>
    </w:p>
    <w:p w:rsidR="00100056" w:rsidRPr="00133F66" w:rsidRDefault="00100056" w:rsidP="008166AE">
      <w:pPr>
        <w:pStyle w:val="NormalWeb"/>
        <w:spacing w:before="0" w:beforeAutospacing="0" w:after="0" w:afterAutospacing="0" w:line="480" w:lineRule="auto"/>
        <w:ind w:left="720"/>
        <w:jc w:val="center"/>
        <w:rPr>
          <w:rFonts w:ascii="Arial" w:hAnsi="Arial" w:cs="Arial"/>
          <w:b/>
          <w:bCs/>
          <w:color w:val="000000"/>
        </w:rPr>
      </w:pPr>
      <w:r w:rsidRPr="00133F66">
        <w:rPr>
          <w:rFonts w:ascii="Arial" w:hAnsi="Arial" w:cs="Arial"/>
          <w:b/>
          <w:bCs/>
          <w:color w:val="000000"/>
        </w:rPr>
        <w:t>FIGURA 2.11 SISTEMA A PRESIÓN</w:t>
      </w:r>
    </w:p>
    <w:p w:rsidR="008166AE" w:rsidRDefault="008166AE" w:rsidP="008166AE">
      <w:pPr>
        <w:pStyle w:val="NormalWeb"/>
        <w:spacing w:before="0" w:beforeAutospacing="0" w:after="0" w:afterAutospacing="0" w:line="480" w:lineRule="auto"/>
        <w:ind w:left="992"/>
        <w:jc w:val="both"/>
        <w:rPr>
          <w:rFonts w:ascii="Arial" w:hAnsi="Arial" w:cs="Arial"/>
          <w:color w:val="000000"/>
        </w:rPr>
      </w:pPr>
    </w:p>
    <w:p w:rsidR="00100056" w:rsidRDefault="00100056" w:rsidP="008166AE">
      <w:pPr>
        <w:pStyle w:val="NormalWeb"/>
        <w:spacing w:before="0" w:beforeAutospacing="0" w:after="0" w:afterAutospacing="0" w:line="480" w:lineRule="auto"/>
        <w:ind w:left="992"/>
        <w:jc w:val="both"/>
        <w:rPr>
          <w:rFonts w:ascii="Verdana" w:hAnsi="Verdana"/>
          <w:color w:val="000000"/>
        </w:rPr>
      </w:pPr>
      <w:r w:rsidRPr="00133F66">
        <w:rPr>
          <w:rFonts w:ascii="Arial" w:hAnsi="Arial" w:cs="Arial"/>
          <w:color w:val="000000"/>
        </w:rPr>
        <w:t>De esta forma se consigue un engrase más directo. Tampoco engrasa a presión las paredes del cilindro y pistón, que se engrasan por salpicadura</w:t>
      </w:r>
      <w:r w:rsidRPr="00133F66">
        <w:rPr>
          <w:rFonts w:ascii="Verdana" w:hAnsi="Verdana"/>
          <w:color w:val="000000"/>
        </w:rPr>
        <w:t>.</w:t>
      </w:r>
    </w:p>
    <w:p w:rsidR="008166AE" w:rsidRDefault="008166AE" w:rsidP="008166AE">
      <w:pPr>
        <w:pStyle w:val="NormalWeb"/>
        <w:spacing w:before="0" w:beforeAutospacing="0" w:after="0" w:afterAutospacing="0" w:line="480" w:lineRule="auto"/>
        <w:ind w:left="992"/>
        <w:jc w:val="both"/>
        <w:rPr>
          <w:rFonts w:ascii="Verdana" w:hAnsi="Verdana"/>
          <w:color w:val="000000"/>
        </w:rPr>
      </w:pPr>
    </w:p>
    <w:p w:rsidR="008166AE" w:rsidRPr="00133F66" w:rsidRDefault="008166AE" w:rsidP="008166AE">
      <w:pPr>
        <w:pStyle w:val="NormalWeb"/>
        <w:spacing w:before="0" w:beforeAutospacing="0" w:after="0" w:afterAutospacing="0" w:line="480" w:lineRule="auto"/>
        <w:ind w:left="992"/>
        <w:jc w:val="both"/>
        <w:rPr>
          <w:rFonts w:ascii="Arial" w:hAnsi="Arial" w:cs="Arial"/>
          <w:color w:val="000000"/>
        </w:rPr>
      </w:pPr>
    </w:p>
    <w:p w:rsidR="00100056" w:rsidRPr="00133F66" w:rsidRDefault="00100056" w:rsidP="008166AE">
      <w:pPr>
        <w:pStyle w:val="NormalWeb"/>
        <w:numPr>
          <w:ilvl w:val="0"/>
          <w:numId w:val="35"/>
        </w:numPr>
        <w:spacing w:before="0" w:beforeAutospacing="0" w:after="0" w:afterAutospacing="0" w:line="480" w:lineRule="auto"/>
        <w:ind w:left="1349" w:hanging="357"/>
        <w:jc w:val="both"/>
        <w:rPr>
          <w:rFonts w:ascii="Arial" w:hAnsi="Arial" w:cs="Arial"/>
          <w:color w:val="000000"/>
        </w:rPr>
      </w:pPr>
      <w:r w:rsidRPr="00133F66">
        <w:rPr>
          <w:rFonts w:ascii="Arial" w:hAnsi="Arial" w:cs="Arial"/>
          <w:b/>
          <w:bCs/>
          <w:color w:val="000000"/>
        </w:rPr>
        <w:lastRenderedPageBreak/>
        <w:t>Sistema de Carter seco</w:t>
      </w:r>
      <w:r w:rsidRPr="00133F66">
        <w:rPr>
          <w:rFonts w:ascii="Arial" w:hAnsi="Arial" w:cs="Arial"/>
          <w:color w:val="000000"/>
        </w:rPr>
        <w:t xml:space="preserve"> </w:t>
      </w:r>
    </w:p>
    <w:p w:rsidR="00100056" w:rsidRDefault="00100056" w:rsidP="003827B9">
      <w:pPr>
        <w:pStyle w:val="NormalWeb"/>
        <w:spacing w:before="0" w:beforeAutospacing="0" w:after="0" w:afterAutospacing="0" w:line="480" w:lineRule="auto"/>
        <w:ind w:left="1355"/>
        <w:jc w:val="both"/>
        <w:rPr>
          <w:rFonts w:ascii="Arial" w:hAnsi="Arial" w:cs="Arial"/>
          <w:color w:val="000000"/>
        </w:rPr>
      </w:pPr>
      <w:r w:rsidRPr="00133F66">
        <w:rPr>
          <w:rFonts w:ascii="Arial" w:hAnsi="Arial" w:cs="Arial"/>
          <w:color w:val="000000"/>
        </w:rPr>
        <w:t xml:space="preserve">Este sistema se emplea principalmente en motores de competición y aviación, son motores que cambian frecuentemente de posición y por este motivo el aceite no se encuentra siempre en un mismo sitio. </w:t>
      </w:r>
    </w:p>
    <w:p w:rsidR="003B4B4E" w:rsidRPr="00133F66" w:rsidRDefault="003B4B4E" w:rsidP="003827B9">
      <w:pPr>
        <w:pStyle w:val="NormalWeb"/>
        <w:spacing w:before="0" w:beforeAutospacing="0" w:after="0" w:afterAutospacing="0" w:line="480" w:lineRule="auto"/>
        <w:ind w:left="1355"/>
        <w:jc w:val="both"/>
        <w:rPr>
          <w:rFonts w:ascii="Arial" w:hAnsi="Arial" w:cs="Arial"/>
          <w:color w:val="000000"/>
        </w:rPr>
      </w:pPr>
    </w:p>
    <w:p w:rsidR="00100056" w:rsidRDefault="00100056" w:rsidP="003827B9">
      <w:pPr>
        <w:pStyle w:val="NormalWeb"/>
        <w:spacing w:before="0" w:beforeAutospacing="0" w:after="0" w:afterAutospacing="0" w:line="480" w:lineRule="auto"/>
        <w:ind w:left="992"/>
        <w:jc w:val="both"/>
        <w:rPr>
          <w:rStyle w:val="post-content1"/>
          <w:rFonts w:ascii="Arial" w:hAnsi="Arial" w:cs="Arial"/>
          <w:b/>
          <w:color w:val="000000"/>
          <w:sz w:val="24"/>
          <w:szCs w:val="24"/>
        </w:rPr>
      </w:pPr>
      <w:r w:rsidRPr="00133F66">
        <w:rPr>
          <w:rFonts w:ascii="Arial" w:hAnsi="Arial" w:cs="Arial"/>
          <w:color w:val="000000"/>
        </w:rPr>
        <w:t xml:space="preserve">Consta de un depósito auxiliar </w:t>
      </w:r>
      <w:r w:rsidRPr="00133F66">
        <w:rPr>
          <w:rFonts w:ascii="Arial" w:hAnsi="Arial" w:cs="Arial"/>
          <w:b/>
          <w:bCs/>
          <w:color w:val="000000"/>
        </w:rPr>
        <w:t>(D)</w:t>
      </w:r>
      <w:r w:rsidRPr="00133F66">
        <w:rPr>
          <w:rFonts w:ascii="Arial" w:hAnsi="Arial" w:cs="Arial"/>
          <w:color w:val="000000"/>
        </w:rPr>
        <w:t xml:space="preserve">, donde se en cuenta el aceite que envía una bomba </w:t>
      </w:r>
      <w:r w:rsidRPr="00133F66">
        <w:rPr>
          <w:rFonts w:ascii="Arial" w:hAnsi="Arial" w:cs="Arial"/>
          <w:b/>
          <w:bCs/>
          <w:color w:val="000000"/>
        </w:rPr>
        <w:t>(B)</w:t>
      </w:r>
      <w:r w:rsidRPr="00133F66">
        <w:rPr>
          <w:rFonts w:ascii="Arial" w:hAnsi="Arial" w:cs="Arial"/>
          <w:color w:val="000000"/>
        </w:rPr>
        <w:t xml:space="preserve">. Del depósito sale por acción de la bomba </w:t>
      </w:r>
      <w:r w:rsidRPr="00133F66">
        <w:rPr>
          <w:rFonts w:ascii="Arial" w:hAnsi="Arial" w:cs="Arial"/>
          <w:b/>
          <w:bCs/>
          <w:color w:val="000000"/>
        </w:rPr>
        <w:t>(N)</w:t>
      </w:r>
      <w:r w:rsidRPr="00133F66">
        <w:rPr>
          <w:rFonts w:ascii="Arial" w:hAnsi="Arial" w:cs="Arial"/>
          <w:color w:val="000000"/>
        </w:rPr>
        <w:t xml:space="preserve">, que lo envía a presión total a todos </w:t>
      </w:r>
      <w:r w:rsidR="00071A2B" w:rsidRPr="00133F66">
        <w:rPr>
          <w:rFonts w:ascii="Arial" w:hAnsi="Arial" w:cs="Arial"/>
          <w:color w:val="000000"/>
        </w:rPr>
        <w:t>los</w:t>
      </w:r>
      <w:r w:rsidRPr="00133F66">
        <w:rPr>
          <w:rFonts w:ascii="Arial" w:hAnsi="Arial" w:cs="Arial"/>
          <w:color w:val="000000"/>
        </w:rPr>
        <w:t xml:space="preserve"> órganos de los que rebosa y, que la bomba B vuelve a llevar a depósito </w:t>
      </w:r>
      <w:r w:rsidRPr="00133F66">
        <w:rPr>
          <w:rFonts w:ascii="Arial" w:hAnsi="Arial" w:cs="Arial"/>
          <w:b/>
          <w:bCs/>
          <w:color w:val="000000"/>
        </w:rPr>
        <w:t>(D)</w:t>
      </w:r>
      <w:r w:rsidRPr="00133F66">
        <w:rPr>
          <w:rFonts w:ascii="Arial" w:hAnsi="Arial" w:cs="Arial"/>
          <w:color w:val="000000"/>
        </w:rPr>
        <w:t xml:space="preserve">. </w:t>
      </w:r>
      <w:proofErr w:type="gramStart"/>
      <w:r w:rsidRPr="003827B9">
        <w:rPr>
          <w:rFonts w:ascii="Arial" w:hAnsi="Arial" w:cs="Arial"/>
          <w:color w:val="000000"/>
        </w:rPr>
        <w:t>.</w:t>
      </w:r>
      <w:r w:rsidRPr="003827B9">
        <w:rPr>
          <w:rStyle w:val="post-content1"/>
          <w:rFonts w:ascii="Arial" w:hAnsi="Arial" w:cs="Arial"/>
          <w:b/>
          <w:color w:val="000000"/>
          <w:sz w:val="24"/>
          <w:szCs w:val="24"/>
        </w:rPr>
        <w:t>(</w:t>
      </w:r>
      <w:proofErr w:type="gramEnd"/>
      <w:r w:rsidRPr="003827B9">
        <w:rPr>
          <w:rStyle w:val="post-content1"/>
          <w:rFonts w:ascii="Arial" w:hAnsi="Arial" w:cs="Arial"/>
          <w:b/>
          <w:color w:val="000000"/>
          <w:sz w:val="24"/>
          <w:szCs w:val="24"/>
        </w:rPr>
        <w:t>Figura 2.12)</w:t>
      </w:r>
    </w:p>
    <w:p w:rsidR="003827B9" w:rsidRPr="003827B9" w:rsidRDefault="003827B9" w:rsidP="003827B9">
      <w:pPr>
        <w:pStyle w:val="NormalWeb"/>
        <w:spacing w:before="0" w:beforeAutospacing="0" w:after="0" w:afterAutospacing="0" w:line="480" w:lineRule="auto"/>
        <w:ind w:left="992"/>
        <w:jc w:val="both"/>
        <w:rPr>
          <w:rStyle w:val="post-content1"/>
          <w:rFonts w:ascii="Arial" w:hAnsi="Arial" w:cs="Arial"/>
          <w:b/>
          <w:color w:val="000000"/>
          <w:sz w:val="16"/>
          <w:szCs w:val="24"/>
        </w:rPr>
      </w:pPr>
    </w:p>
    <w:p w:rsidR="00100056" w:rsidRPr="00133F66" w:rsidRDefault="00100056" w:rsidP="00100056">
      <w:pPr>
        <w:spacing w:line="480" w:lineRule="auto"/>
        <w:jc w:val="both"/>
        <w:rPr>
          <w:rFonts w:ascii="Arial" w:hAnsi="Arial" w:cs="Arial"/>
          <w:color w:val="000000"/>
        </w:rPr>
      </w:pPr>
      <w:r>
        <w:rPr>
          <w:rFonts w:ascii="Arial" w:hAnsi="Arial" w:cs="Arial"/>
          <w:b/>
          <w:bCs/>
          <w:noProof/>
          <w:color w:val="000000"/>
          <w:lang w:val="es-MX" w:eastAsia="es-MX"/>
        </w:rPr>
        <w:drawing>
          <wp:anchor distT="0" distB="0" distL="114300" distR="114300" simplePos="0" relativeHeight="251685888" behindDoc="0" locked="0" layoutInCell="1" allowOverlap="1">
            <wp:simplePos x="0" y="0"/>
            <wp:positionH relativeFrom="column">
              <wp:posOffset>1226820</wp:posOffset>
            </wp:positionH>
            <wp:positionV relativeFrom="paragraph">
              <wp:posOffset>71120</wp:posOffset>
            </wp:positionV>
            <wp:extent cx="3255645" cy="2128520"/>
            <wp:effectExtent l="19050" t="19050" r="20955" b="24130"/>
            <wp:wrapSquare wrapText="bothSides"/>
            <wp:docPr id="33" name="Imagen 23" descr="C:\Documents and Settings\Usuario\Mis documentos\Mis imágenes\sistema de carter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Documents and Settings\Usuario\Mis documentos\Mis imágenes\sistema de carterseco.jpg"/>
                    <pic:cNvPicPr>
                      <a:picLocks noChangeAspect="1" noChangeArrowheads="1"/>
                    </pic:cNvPicPr>
                  </pic:nvPicPr>
                  <pic:blipFill>
                    <a:blip r:embed="rId21" cstate="print"/>
                    <a:srcRect/>
                    <a:stretch>
                      <a:fillRect/>
                    </a:stretch>
                  </pic:blipFill>
                  <pic:spPr bwMode="auto">
                    <a:xfrm>
                      <a:off x="0" y="0"/>
                      <a:ext cx="3255645" cy="212852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pStyle w:val="NormalWeb"/>
        <w:spacing w:line="480" w:lineRule="auto"/>
        <w:rPr>
          <w:rFonts w:ascii="Arial" w:hAnsi="Arial" w:cs="Arial"/>
          <w:color w:val="000000"/>
        </w:rPr>
      </w:pPr>
    </w:p>
    <w:p w:rsidR="00100056" w:rsidRPr="00133F66" w:rsidRDefault="00100056" w:rsidP="00100056">
      <w:pPr>
        <w:rPr>
          <w:color w:val="000000"/>
        </w:rPr>
      </w:pPr>
    </w:p>
    <w:p w:rsidR="00100056" w:rsidRPr="00133F66" w:rsidRDefault="00100056" w:rsidP="00100056">
      <w:pPr>
        <w:rPr>
          <w:color w:val="000000"/>
        </w:rPr>
      </w:pPr>
    </w:p>
    <w:p w:rsidR="00100056" w:rsidRPr="00133F66" w:rsidRDefault="00100056" w:rsidP="00100056">
      <w:pPr>
        <w:rPr>
          <w:color w:val="000000"/>
        </w:rPr>
      </w:pPr>
    </w:p>
    <w:p w:rsidR="002B4946" w:rsidRPr="0036642F" w:rsidRDefault="00100056" w:rsidP="00100056">
      <w:pPr>
        <w:pStyle w:val="NormalWeb"/>
        <w:spacing w:line="480" w:lineRule="auto"/>
        <w:ind w:left="360"/>
        <w:jc w:val="center"/>
        <w:rPr>
          <w:rFonts w:ascii="Arial" w:hAnsi="Arial" w:cs="Arial"/>
          <w:color w:val="000000"/>
          <w:sz w:val="20"/>
        </w:rPr>
      </w:pPr>
      <w:bookmarkStart w:id="2" w:name="Elementos"/>
      <w:bookmarkEnd w:id="2"/>
      <w:r w:rsidRPr="0036642F">
        <w:rPr>
          <w:rFonts w:ascii="Arial" w:hAnsi="Arial" w:cs="Arial"/>
          <w:color w:val="000000"/>
          <w:sz w:val="20"/>
        </w:rPr>
        <w:t xml:space="preserve">   </w:t>
      </w:r>
    </w:p>
    <w:p w:rsidR="008166AE" w:rsidRPr="00433BD0" w:rsidRDefault="008166AE" w:rsidP="00433BD0">
      <w:pPr>
        <w:pStyle w:val="NormalWeb"/>
        <w:ind w:left="360"/>
        <w:jc w:val="center"/>
        <w:rPr>
          <w:rStyle w:val="post-content1"/>
          <w:rFonts w:ascii="Arial" w:hAnsi="Arial" w:cs="Arial"/>
          <w:b/>
          <w:color w:val="000000"/>
          <w:sz w:val="18"/>
          <w:szCs w:val="24"/>
        </w:rPr>
      </w:pPr>
    </w:p>
    <w:p w:rsidR="00100056" w:rsidRPr="002B4946" w:rsidRDefault="00100056" w:rsidP="00100056">
      <w:pPr>
        <w:pStyle w:val="NormalWeb"/>
        <w:spacing w:line="480" w:lineRule="auto"/>
        <w:ind w:left="360"/>
        <w:jc w:val="center"/>
        <w:rPr>
          <w:rFonts w:ascii="Arial" w:hAnsi="Arial" w:cs="Arial"/>
          <w:color w:val="000000"/>
        </w:rPr>
      </w:pPr>
      <w:r w:rsidRPr="002B4946">
        <w:rPr>
          <w:rStyle w:val="post-content1"/>
          <w:rFonts w:ascii="Arial" w:hAnsi="Arial" w:cs="Arial"/>
          <w:b/>
          <w:color w:val="000000"/>
          <w:sz w:val="24"/>
          <w:szCs w:val="24"/>
        </w:rPr>
        <w:t>FIGURA 2.12 CÁRTER SECO</w:t>
      </w:r>
    </w:p>
    <w:p w:rsidR="00433BD0" w:rsidRDefault="00433BD0" w:rsidP="00E91AB6">
      <w:pPr>
        <w:ind w:left="993"/>
        <w:rPr>
          <w:rFonts w:ascii="Arial" w:hAnsi="Arial" w:cs="Arial"/>
          <w:b/>
          <w:bCs/>
          <w:color w:val="000000"/>
        </w:rPr>
      </w:pPr>
    </w:p>
    <w:p w:rsidR="00433BD0" w:rsidRDefault="00433BD0" w:rsidP="00E91AB6">
      <w:pPr>
        <w:ind w:left="993"/>
        <w:rPr>
          <w:rFonts w:ascii="Arial" w:hAnsi="Arial" w:cs="Arial"/>
          <w:b/>
          <w:bCs/>
          <w:color w:val="000000"/>
        </w:rPr>
      </w:pPr>
    </w:p>
    <w:p w:rsidR="00433BD0" w:rsidRDefault="00433BD0" w:rsidP="00E91AB6">
      <w:pPr>
        <w:ind w:left="993"/>
        <w:rPr>
          <w:rFonts w:ascii="Arial" w:hAnsi="Arial" w:cs="Arial"/>
          <w:b/>
          <w:bCs/>
          <w:color w:val="000000"/>
        </w:rPr>
      </w:pPr>
    </w:p>
    <w:p w:rsidR="00100056" w:rsidRPr="00133F66" w:rsidRDefault="00100056" w:rsidP="00E91AB6">
      <w:pPr>
        <w:ind w:left="993"/>
        <w:rPr>
          <w:rFonts w:ascii="Arial" w:hAnsi="Arial" w:cs="Arial"/>
          <w:b/>
          <w:color w:val="000000"/>
        </w:rPr>
      </w:pPr>
      <w:r w:rsidRPr="00133F66">
        <w:rPr>
          <w:rFonts w:ascii="Arial" w:hAnsi="Arial" w:cs="Arial"/>
          <w:b/>
          <w:bCs/>
          <w:color w:val="000000"/>
        </w:rPr>
        <w:lastRenderedPageBreak/>
        <w:t>Elementos de un circuito de lubricación</w:t>
      </w:r>
    </w:p>
    <w:p w:rsidR="00100056" w:rsidRPr="00133F66" w:rsidRDefault="00100056" w:rsidP="00100056">
      <w:pPr>
        <w:spacing w:after="240"/>
        <w:rPr>
          <w:rFonts w:ascii="Arial" w:hAnsi="Arial" w:cs="Arial"/>
          <w:b/>
          <w:bCs/>
          <w:color w:val="000000"/>
        </w:rPr>
      </w:pPr>
    </w:p>
    <w:p w:rsidR="00100056" w:rsidRPr="00133F66" w:rsidRDefault="00100056" w:rsidP="00E91AB6">
      <w:pPr>
        <w:pStyle w:val="Prrafodelista"/>
        <w:numPr>
          <w:ilvl w:val="0"/>
          <w:numId w:val="37"/>
        </w:numPr>
        <w:spacing w:after="240"/>
        <w:ind w:left="1276" w:hanging="283"/>
        <w:rPr>
          <w:rFonts w:ascii="Arial" w:eastAsia="Times New Roman" w:hAnsi="Arial" w:cs="Arial"/>
          <w:b/>
          <w:bCs/>
          <w:color w:val="000000"/>
          <w:sz w:val="24"/>
          <w:szCs w:val="24"/>
          <w:lang w:eastAsia="es-ES"/>
        </w:rPr>
      </w:pPr>
      <w:r w:rsidRPr="00133F66">
        <w:rPr>
          <w:rFonts w:ascii="Arial" w:eastAsia="Times New Roman" w:hAnsi="Arial" w:cs="Arial"/>
          <w:b/>
          <w:bCs/>
          <w:color w:val="000000"/>
          <w:sz w:val="24"/>
          <w:szCs w:val="24"/>
          <w:lang w:eastAsia="es-ES"/>
        </w:rPr>
        <w:t>Bombas de aceite</w:t>
      </w:r>
    </w:p>
    <w:p w:rsidR="00100056" w:rsidRPr="00133F66" w:rsidRDefault="00100056" w:rsidP="00E91AB6">
      <w:pPr>
        <w:spacing w:after="240" w:line="480" w:lineRule="auto"/>
        <w:ind w:left="1276"/>
        <w:jc w:val="both"/>
        <w:rPr>
          <w:rFonts w:ascii="Arial" w:hAnsi="Arial" w:cs="Arial"/>
          <w:color w:val="000000"/>
        </w:rPr>
      </w:pPr>
      <w:r w:rsidRPr="00133F66">
        <w:rPr>
          <w:rFonts w:ascii="Arial" w:hAnsi="Arial" w:cs="Arial"/>
          <w:color w:val="000000"/>
        </w:rPr>
        <w:t xml:space="preserve">Su misión es la de enviar el aceite a presión y </w:t>
      </w:r>
      <w:r w:rsidR="00071A2B" w:rsidRPr="00133F66">
        <w:rPr>
          <w:rFonts w:ascii="Arial" w:hAnsi="Arial" w:cs="Arial"/>
          <w:color w:val="000000"/>
        </w:rPr>
        <w:t>él</w:t>
      </w:r>
      <w:r w:rsidRPr="00133F66">
        <w:rPr>
          <w:rFonts w:ascii="Arial" w:hAnsi="Arial" w:cs="Arial"/>
          <w:color w:val="000000"/>
        </w:rPr>
        <w:t xml:space="preserve"> una cantidad determinada. Se sitúan en el interior del cárter y toman movimiento por el árbol de levas mediante un engranaje o cadena. Existen distintos tipos de bombas de aceite:</w:t>
      </w:r>
    </w:p>
    <w:p w:rsidR="00100056" w:rsidRPr="00133F66" w:rsidRDefault="00100056" w:rsidP="00E91AB6">
      <w:pPr>
        <w:pStyle w:val="Prrafodelista"/>
        <w:numPr>
          <w:ilvl w:val="0"/>
          <w:numId w:val="36"/>
        </w:numPr>
        <w:spacing w:after="0" w:line="480" w:lineRule="auto"/>
        <w:ind w:left="1636"/>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Bomba de engranajes</w:t>
      </w:r>
    </w:p>
    <w:p w:rsidR="00100056" w:rsidRDefault="00100056" w:rsidP="00E84294">
      <w:pPr>
        <w:spacing w:line="480" w:lineRule="auto"/>
        <w:ind w:left="1276"/>
        <w:jc w:val="both"/>
        <w:rPr>
          <w:rStyle w:val="post-content1"/>
          <w:rFonts w:ascii="Arial" w:hAnsi="Arial" w:cs="Arial"/>
          <w:b/>
          <w:color w:val="000000"/>
          <w:sz w:val="24"/>
        </w:rPr>
      </w:pPr>
      <w:r w:rsidRPr="00133F66">
        <w:rPr>
          <w:rFonts w:ascii="Arial" w:hAnsi="Arial" w:cs="Arial"/>
          <w:color w:val="000000"/>
        </w:rPr>
        <w:t xml:space="preserve">Es capaz de suministrar una gran presión, incluso abajo régimen del motor. </w:t>
      </w:r>
      <w:r w:rsidR="00E91AB6" w:rsidRPr="00133F66">
        <w:rPr>
          <w:rFonts w:ascii="Arial" w:hAnsi="Arial" w:cs="Arial"/>
          <w:color w:val="000000"/>
        </w:rPr>
        <w:t>Está</w:t>
      </w:r>
      <w:r w:rsidRPr="00133F66">
        <w:rPr>
          <w:rFonts w:ascii="Arial" w:hAnsi="Arial" w:cs="Arial"/>
          <w:color w:val="000000"/>
        </w:rPr>
        <w:t xml:space="preserve"> formada por dos engranajes situados en el interior de</w:t>
      </w:r>
      <w:r w:rsidR="00554609">
        <w:rPr>
          <w:rFonts w:ascii="Arial" w:hAnsi="Arial" w:cs="Arial"/>
          <w:color w:val="000000"/>
        </w:rPr>
        <w:t xml:space="preserve"> </w:t>
      </w:r>
      <w:r w:rsidRPr="00133F66">
        <w:rPr>
          <w:rFonts w:ascii="Arial" w:hAnsi="Arial" w:cs="Arial"/>
          <w:color w:val="000000"/>
        </w:rPr>
        <w:t xml:space="preserve">la misma, toma movimiento una de ellas del árbol de levas y la otra gira impulsada por la otra. Lleva una tubería de entrada proveniente del cárter y una salida a presión dirigida al filtro de aceite.  </w:t>
      </w:r>
      <w:r w:rsidRPr="00E84294">
        <w:rPr>
          <w:rStyle w:val="post-content1"/>
          <w:rFonts w:ascii="Arial" w:hAnsi="Arial" w:cs="Arial"/>
          <w:b/>
          <w:color w:val="000000"/>
          <w:sz w:val="24"/>
        </w:rPr>
        <w:t>(Figura 2.13)</w:t>
      </w:r>
    </w:p>
    <w:p w:rsidR="00E84294" w:rsidRPr="00133F66" w:rsidRDefault="00E84294" w:rsidP="00E84294">
      <w:pPr>
        <w:spacing w:line="480" w:lineRule="auto"/>
        <w:ind w:left="1276"/>
        <w:jc w:val="both"/>
        <w:rPr>
          <w:rFonts w:ascii="Arial" w:hAnsi="Arial" w:cs="Arial"/>
          <w:color w:val="000000"/>
        </w:rPr>
      </w:pPr>
      <w:r>
        <w:rPr>
          <w:rFonts w:ascii="Arial" w:hAnsi="Arial" w:cs="Arial"/>
          <w:noProof/>
          <w:color w:val="000000"/>
          <w:lang w:val="es-MX" w:eastAsia="es-MX"/>
        </w:rPr>
        <w:drawing>
          <wp:anchor distT="0" distB="0" distL="114300" distR="114300" simplePos="0" relativeHeight="251694080" behindDoc="1" locked="0" layoutInCell="1" allowOverlap="1">
            <wp:simplePos x="0" y="0"/>
            <wp:positionH relativeFrom="column">
              <wp:posOffset>1296035</wp:posOffset>
            </wp:positionH>
            <wp:positionV relativeFrom="paragraph">
              <wp:posOffset>209550</wp:posOffset>
            </wp:positionV>
            <wp:extent cx="3060065" cy="2197735"/>
            <wp:effectExtent l="19050" t="19050" r="26035" b="12065"/>
            <wp:wrapTight wrapText="bothSides">
              <wp:wrapPolygon edited="0">
                <wp:start x="-134" y="-187"/>
                <wp:lineTo x="-134" y="21719"/>
                <wp:lineTo x="21784" y="21719"/>
                <wp:lineTo x="21784" y="-187"/>
                <wp:lineTo x="-134" y="-187"/>
              </wp:wrapPolygon>
            </wp:wrapTight>
            <wp:docPr id="41" name="Imagen 24" descr="C:\Documents and Settings\Usuario\Mis documentos\Mis imágenes\bomba de engrana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Documents and Settings\Usuario\Mis documentos\Mis imágenes\bomba de engranajes.png"/>
                    <pic:cNvPicPr>
                      <a:picLocks noChangeAspect="1" noChangeArrowheads="1"/>
                    </pic:cNvPicPr>
                  </pic:nvPicPr>
                  <pic:blipFill>
                    <a:blip r:embed="rId22" cstate="print"/>
                    <a:srcRect/>
                    <a:stretch>
                      <a:fillRect/>
                    </a:stretch>
                  </pic:blipFill>
                  <pic:spPr bwMode="auto">
                    <a:xfrm>
                      <a:off x="0" y="0"/>
                      <a:ext cx="3060065" cy="2197735"/>
                    </a:xfrm>
                    <a:prstGeom prst="rect">
                      <a:avLst/>
                    </a:prstGeom>
                    <a:noFill/>
                    <a:ln w="9525">
                      <a:solidFill>
                        <a:srgbClr val="000000"/>
                      </a:solidFill>
                      <a:miter lim="800000"/>
                      <a:headEnd/>
                      <a:tailEnd/>
                    </a:ln>
                  </pic:spPr>
                </pic:pic>
              </a:graphicData>
            </a:graphic>
          </wp:anchor>
        </w:drawing>
      </w:r>
    </w:p>
    <w:p w:rsidR="00100056" w:rsidRDefault="00100056" w:rsidP="00100056">
      <w:pPr>
        <w:spacing w:line="480" w:lineRule="auto"/>
        <w:jc w:val="center"/>
        <w:rPr>
          <w:rStyle w:val="post-content1"/>
          <w:rFonts w:ascii="Arial" w:hAnsi="Arial" w:cs="Arial"/>
          <w:b/>
          <w:color w:val="000000"/>
        </w:rPr>
      </w:pPr>
    </w:p>
    <w:p w:rsidR="00100056" w:rsidRPr="00133F66" w:rsidRDefault="00100056" w:rsidP="00100056">
      <w:pPr>
        <w:spacing w:line="480" w:lineRule="auto"/>
        <w:jc w:val="center"/>
        <w:rPr>
          <w:rStyle w:val="post-content1"/>
          <w:rFonts w:ascii="Arial" w:hAnsi="Arial" w:cs="Arial"/>
          <w:b/>
          <w:color w:val="000000"/>
        </w:rPr>
      </w:pPr>
    </w:p>
    <w:p w:rsidR="00100056" w:rsidRPr="00133F66" w:rsidRDefault="00100056" w:rsidP="00100056">
      <w:pPr>
        <w:spacing w:line="480" w:lineRule="auto"/>
        <w:jc w:val="center"/>
        <w:rPr>
          <w:rStyle w:val="post-content1"/>
          <w:rFonts w:ascii="Arial" w:hAnsi="Arial" w:cs="Arial"/>
          <w:b/>
          <w:color w:val="000000"/>
        </w:rPr>
      </w:pPr>
      <w:r w:rsidRPr="00133F66">
        <w:rPr>
          <w:rStyle w:val="post-content1"/>
          <w:rFonts w:ascii="Arial" w:hAnsi="Arial" w:cs="Arial"/>
          <w:b/>
          <w:color w:val="000000"/>
        </w:rPr>
        <w:t xml:space="preserve">             </w:t>
      </w:r>
    </w:p>
    <w:p w:rsidR="00100056" w:rsidRDefault="00100056" w:rsidP="00100056">
      <w:pPr>
        <w:spacing w:line="480" w:lineRule="auto"/>
        <w:jc w:val="center"/>
        <w:rPr>
          <w:rStyle w:val="post-content1"/>
          <w:rFonts w:ascii="Arial" w:hAnsi="Arial" w:cs="Arial"/>
          <w:b/>
          <w:color w:val="000000"/>
        </w:rPr>
      </w:pPr>
    </w:p>
    <w:p w:rsidR="00E91AB6" w:rsidRDefault="00E91AB6" w:rsidP="00100056">
      <w:pPr>
        <w:spacing w:line="480" w:lineRule="auto"/>
        <w:jc w:val="center"/>
        <w:rPr>
          <w:rStyle w:val="post-content1"/>
          <w:rFonts w:ascii="Arial" w:hAnsi="Arial" w:cs="Arial"/>
          <w:b/>
          <w:color w:val="000000"/>
        </w:rPr>
      </w:pPr>
    </w:p>
    <w:p w:rsidR="00E91AB6" w:rsidRDefault="00E91AB6" w:rsidP="00100056">
      <w:pPr>
        <w:spacing w:line="480" w:lineRule="auto"/>
        <w:jc w:val="center"/>
        <w:rPr>
          <w:rStyle w:val="post-content1"/>
          <w:rFonts w:ascii="Arial" w:hAnsi="Arial" w:cs="Arial"/>
          <w:b/>
          <w:color w:val="000000"/>
        </w:rPr>
      </w:pPr>
    </w:p>
    <w:p w:rsidR="00E91AB6" w:rsidRPr="005D64D0" w:rsidRDefault="00E91AB6" w:rsidP="00100056">
      <w:pPr>
        <w:spacing w:line="480" w:lineRule="auto"/>
        <w:jc w:val="center"/>
        <w:rPr>
          <w:rStyle w:val="post-content1"/>
          <w:rFonts w:ascii="Arial" w:hAnsi="Arial" w:cs="Arial"/>
          <w:b/>
          <w:color w:val="000000"/>
          <w:sz w:val="12"/>
        </w:rPr>
      </w:pPr>
    </w:p>
    <w:p w:rsidR="00100056" w:rsidRPr="00133F66" w:rsidRDefault="00100056" w:rsidP="00100056">
      <w:pPr>
        <w:spacing w:line="480" w:lineRule="auto"/>
        <w:jc w:val="center"/>
        <w:rPr>
          <w:rStyle w:val="post-content1"/>
          <w:rFonts w:ascii="Arial" w:hAnsi="Arial" w:cs="Arial"/>
          <w:b/>
          <w:color w:val="000000"/>
        </w:rPr>
      </w:pPr>
    </w:p>
    <w:p w:rsidR="00100056" w:rsidRPr="00133F66" w:rsidRDefault="00100056" w:rsidP="00100056">
      <w:pPr>
        <w:spacing w:line="480" w:lineRule="auto"/>
        <w:jc w:val="center"/>
        <w:rPr>
          <w:rFonts w:ascii="Arial" w:hAnsi="Arial" w:cs="Arial"/>
          <w:b/>
          <w:bCs/>
          <w:color w:val="000000"/>
        </w:rPr>
      </w:pPr>
      <w:r w:rsidRPr="00133F66">
        <w:rPr>
          <w:rStyle w:val="post-content1"/>
          <w:rFonts w:ascii="Arial" w:hAnsi="Arial" w:cs="Arial"/>
          <w:b/>
          <w:color w:val="000000"/>
        </w:rPr>
        <w:t xml:space="preserve"> FIGURA 2.13 BOMBA DE ENGRANAJES</w:t>
      </w:r>
    </w:p>
    <w:p w:rsidR="00100056" w:rsidRPr="00133F66" w:rsidRDefault="00100056" w:rsidP="006F1E51">
      <w:pPr>
        <w:pStyle w:val="Prrafodelista"/>
        <w:numPr>
          <w:ilvl w:val="0"/>
          <w:numId w:val="36"/>
        </w:numPr>
        <w:spacing w:after="240" w:line="360" w:lineRule="atLeast"/>
        <w:ind w:left="1560" w:hanging="284"/>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Bomba de lóbulos</w:t>
      </w:r>
    </w:p>
    <w:p w:rsidR="00100056" w:rsidRPr="00133F66" w:rsidRDefault="00100056" w:rsidP="00EB1A4F">
      <w:pPr>
        <w:spacing w:line="480" w:lineRule="auto"/>
        <w:ind w:left="1276"/>
        <w:jc w:val="both"/>
        <w:rPr>
          <w:rStyle w:val="post-content1"/>
          <w:rFonts w:ascii="Arial" w:hAnsi="Arial" w:cs="Arial"/>
          <w:b/>
          <w:color w:val="000000"/>
        </w:rPr>
      </w:pPr>
      <w:r w:rsidRPr="00133F66">
        <w:rPr>
          <w:rFonts w:ascii="Arial" w:hAnsi="Arial" w:cs="Arial"/>
          <w:color w:val="000000"/>
        </w:rPr>
        <w:t>También es un sistema de engranajes pero interno. Un piñón (rotor) con dientes, el cual recibe movimiento del árbol de levas, arrastra un anillo (rodete) de cinco dientes entrantes que gira en el mismo sentido que el piñón en el interior del cuerpo de la bomba, aspira el aceite, lo comprime y lo envía a una gran presión. La holgura que existe entre las partes no debe superar las tres décimas de milímetro</w:t>
      </w:r>
      <w:proofErr w:type="gramStart"/>
      <w:r w:rsidRPr="00133F66">
        <w:rPr>
          <w:rFonts w:ascii="Arial" w:hAnsi="Arial" w:cs="Arial"/>
          <w:color w:val="000000"/>
        </w:rPr>
        <w:t>.</w:t>
      </w:r>
      <w:r w:rsidRPr="00133F66">
        <w:rPr>
          <w:rStyle w:val="post-content1"/>
          <w:rFonts w:ascii="Arial" w:hAnsi="Arial" w:cs="Arial"/>
          <w:b/>
          <w:color w:val="000000"/>
        </w:rPr>
        <w:t>(</w:t>
      </w:r>
      <w:proofErr w:type="gramEnd"/>
      <w:r w:rsidRPr="00133F66">
        <w:rPr>
          <w:rStyle w:val="post-content1"/>
          <w:rFonts w:ascii="Arial" w:hAnsi="Arial" w:cs="Arial"/>
          <w:b/>
          <w:color w:val="000000"/>
        </w:rPr>
        <w:t>Figura 2.14)</w:t>
      </w:r>
    </w:p>
    <w:p w:rsidR="00100056" w:rsidRDefault="00100056" w:rsidP="00100056">
      <w:pPr>
        <w:spacing w:line="480" w:lineRule="auto"/>
        <w:jc w:val="both"/>
        <w:rPr>
          <w:rFonts w:ascii="Arial" w:hAnsi="Arial" w:cs="Arial"/>
          <w:color w:val="000000"/>
        </w:rPr>
      </w:pPr>
      <w:r>
        <w:rPr>
          <w:rFonts w:ascii="Arial" w:hAnsi="Arial" w:cs="Arial"/>
          <w:noProof/>
          <w:color w:val="000000"/>
          <w:lang w:val="es-MX" w:eastAsia="es-MX"/>
        </w:rPr>
        <w:drawing>
          <wp:anchor distT="0" distB="0" distL="114300" distR="114300" simplePos="0" relativeHeight="251695104" behindDoc="0" locked="0" layoutInCell="1" allowOverlap="1">
            <wp:simplePos x="0" y="0"/>
            <wp:positionH relativeFrom="column">
              <wp:posOffset>1511300</wp:posOffset>
            </wp:positionH>
            <wp:positionV relativeFrom="paragraph">
              <wp:posOffset>324485</wp:posOffset>
            </wp:positionV>
            <wp:extent cx="3279775" cy="2057400"/>
            <wp:effectExtent l="19050" t="19050" r="15875" b="19050"/>
            <wp:wrapSquare wrapText="bothSides"/>
            <wp:docPr id="42" name="Imagen 25" descr="C:\Documents and Settings\Usuario\Mis documentos\Mis imágenes\bombar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Documents and Settings\Usuario\Mis documentos\Mis imágenes\bombarotor.png"/>
                    <pic:cNvPicPr>
                      <a:picLocks noChangeAspect="1" noChangeArrowheads="1"/>
                    </pic:cNvPicPr>
                  </pic:nvPicPr>
                  <pic:blipFill>
                    <a:blip r:embed="rId23" cstate="print"/>
                    <a:srcRect/>
                    <a:stretch>
                      <a:fillRect/>
                    </a:stretch>
                  </pic:blipFill>
                  <pic:spPr bwMode="auto">
                    <a:xfrm>
                      <a:off x="0" y="0"/>
                      <a:ext cx="3279775" cy="205740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jc w:val="center"/>
        <w:rPr>
          <w:rFonts w:ascii="Arial" w:hAnsi="Arial" w:cs="Arial"/>
          <w:color w:val="000000"/>
        </w:rPr>
      </w:pPr>
    </w:p>
    <w:p w:rsidR="00100056" w:rsidRDefault="00100056" w:rsidP="00100056">
      <w:pPr>
        <w:spacing w:after="240" w:line="360" w:lineRule="atLeast"/>
        <w:rPr>
          <w:rFonts w:ascii="Arial" w:hAnsi="Arial" w:cs="Arial"/>
          <w:b/>
          <w:bCs/>
          <w:color w:val="000000"/>
        </w:rPr>
      </w:pPr>
    </w:p>
    <w:p w:rsidR="008663B5" w:rsidRPr="00D22BAF" w:rsidRDefault="008663B5" w:rsidP="00100056">
      <w:pPr>
        <w:spacing w:after="240" w:line="360" w:lineRule="atLeast"/>
        <w:rPr>
          <w:rFonts w:ascii="Arial" w:hAnsi="Arial" w:cs="Arial"/>
          <w:b/>
          <w:bCs/>
          <w:color w:val="000000"/>
          <w:sz w:val="18"/>
        </w:rPr>
      </w:pPr>
    </w:p>
    <w:p w:rsidR="008663B5" w:rsidRPr="00D22BAF" w:rsidRDefault="008663B5" w:rsidP="00100056">
      <w:pPr>
        <w:spacing w:after="240" w:line="360" w:lineRule="atLeast"/>
        <w:rPr>
          <w:rFonts w:ascii="Arial" w:hAnsi="Arial" w:cs="Arial"/>
          <w:b/>
          <w:bCs/>
          <w:color w:val="000000"/>
          <w:sz w:val="18"/>
        </w:rPr>
      </w:pPr>
    </w:p>
    <w:p w:rsidR="00100056" w:rsidRPr="008663B5" w:rsidRDefault="00100056" w:rsidP="00D22BAF">
      <w:pPr>
        <w:spacing w:after="240" w:line="360" w:lineRule="atLeast"/>
        <w:ind w:left="1416"/>
        <w:jc w:val="center"/>
        <w:rPr>
          <w:rFonts w:ascii="Arial" w:hAnsi="Arial" w:cs="Arial"/>
          <w:b/>
          <w:bCs/>
          <w:color w:val="000000"/>
          <w:sz w:val="32"/>
        </w:rPr>
      </w:pPr>
      <w:r w:rsidRPr="008663B5">
        <w:rPr>
          <w:rStyle w:val="post-content1"/>
          <w:rFonts w:ascii="Arial" w:hAnsi="Arial" w:cs="Arial"/>
          <w:b/>
          <w:color w:val="000000"/>
          <w:sz w:val="24"/>
        </w:rPr>
        <w:t>FIGURA 2.14 BOMBA DE LÓBULOS</w:t>
      </w:r>
    </w:p>
    <w:p w:rsidR="00100056" w:rsidRPr="00133F66" w:rsidRDefault="00100056" w:rsidP="00100056">
      <w:pPr>
        <w:pStyle w:val="Prrafodelista"/>
        <w:spacing w:after="240" w:line="360" w:lineRule="atLeast"/>
        <w:jc w:val="both"/>
        <w:rPr>
          <w:rFonts w:ascii="Arial" w:eastAsia="Times New Roman" w:hAnsi="Arial" w:cs="Arial"/>
          <w:color w:val="000000"/>
          <w:sz w:val="24"/>
          <w:szCs w:val="24"/>
          <w:lang w:eastAsia="es-ES"/>
        </w:rPr>
      </w:pPr>
    </w:p>
    <w:p w:rsidR="00100056" w:rsidRPr="00133F66" w:rsidRDefault="00100056" w:rsidP="00FC7B7A">
      <w:pPr>
        <w:pStyle w:val="Prrafodelista"/>
        <w:numPr>
          <w:ilvl w:val="0"/>
          <w:numId w:val="36"/>
        </w:numPr>
        <w:spacing w:after="240" w:line="360" w:lineRule="atLeast"/>
        <w:ind w:left="1776" w:hanging="50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 xml:space="preserve">Bomba de paletas </w:t>
      </w:r>
    </w:p>
    <w:p w:rsidR="00100056" w:rsidRPr="00133F66" w:rsidRDefault="00100056" w:rsidP="00FC7B7A">
      <w:pPr>
        <w:spacing w:after="240" w:line="480" w:lineRule="auto"/>
        <w:ind w:left="1276" w:firstLine="2"/>
        <w:jc w:val="both"/>
        <w:rPr>
          <w:rFonts w:ascii="Arial" w:hAnsi="Arial" w:cs="Arial"/>
          <w:b/>
          <w:bCs/>
          <w:color w:val="000000"/>
        </w:rPr>
      </w:pPr>
      <w:r w:rsidRPr="00133F66">
        <w:rPr>
          <w:rFonts w:ascii="Arial" w:hAnsi="Arial" w:cs="Arial"/>
          <w:color w:val="000000"/>
        </w:rPr>
        <w:t xml:space="preserve">Tiene forma de cilindro, con dos orificios (uno de entrada y otro de salida). En su interior se encuentra una excéntrica que gira en la dirección contraria de la dirección del aceite, con dos paletas pegadas a las paredes del cilindro por medio de dos muelles (las </w:t>
      </w:r>
      <w:r w:rsidRPr="00133F66">
        <w:rPr>
          <w:rFonts w:ascii="Arial" w:hAnsi="Arial" w:cs="Arial"/>
          <w:color w:val="000000"/>
        </w:rPr>
        <w:lastRenderedPageBreak/>
        <w:t>paletas succionan por su parte trasera y empujan por la delantera</w:t>
      </w:r>
      <w:r w:rsidRPr="00433BD0">
        <w:rPr>
          <w:rFonts w:ascii="Arial" w:hAnsi="Arial" w:cs="Arial"/>
          <w:color w:val="000000"/>
        </w:rPr>
        <w:t>)</w:t>
      </w:r>
      <w:proofErr w:type="gramStart"/>
      <w:r w:rsidRPr="00433BD0">
        <w:rPr>
          <w:rFonts w:ascii="Arial" w:hAnsi="Arial" w:cs="Arial"/>
          <w:color w:val="000000"/>
        </w:rPr>
        <w:t>.(</w:t>
      </w:r>
      <w:proofErr w:type="gramEnd"/>
      <w:r w:rsidRPr="00433BD0">
        <w:rPr>
          <w:rStyle w:val="post-content1"/>
          <w:rFonts w:ascii="Arial" w:hAnsi="Arial" w:cs="Arial"/>
          <w:b/>
          <w:color w:val="000000"/>
          <w:sz w:val="24"/>
          <w:szCs w:val="24"/>
        </w:rPr>
        <w:t xml:space="preserve"> Figura 2.15)</w:t>
      </w:r>
    </w:p>
    <w:p w:rsidR="00100056" w:rsidRPr="00133F66" w:rsidRDefault="00100056" w:rsidP="00100056">
      <w:pPr>
        <w:spacing w:after="240" w:line="480" w:lineRule="auto"/>
        <w:ind w:left="708"/>
        <w:jc w:val="both"/>
        <w:rPr>
          <w:rStyle w:val="post-content1"/>
          <w:rFonts w:ascii="Arial" w:hAnsi="Arial" w:cs="Arial"/>
          <w:b/>
          <w:color w:val="000000"/>
        </w:rPr>
      </w:pPr>
      <w:r>
        <w:rPr>
          <w:rFonts w:ascii="Arial" w:hAnsi="Arial" w:cs="Arial"/>
          <w:b/>
          <w:noProof/>
          <w:color w:val="000000"/>
          <w:lang w:val="es-MX" w:eastAsia="es-MX"/>
        </w:rPr>
        <w:drawing>
          <wp:anchor distT="0" distB="0" distL="114300" distR="114300" simplePos="0" relativeHeight="251696128" behindDoc="0" locked="0" layoutInCell="1" allowOverlap="1">
            <wp:simplePos x="0" y="0"/>
            <wp:positionH relativeFrom="column">
              <wp:posOffset>1092835</wp:posOffset>
            </wp:positionH>
            <wp:positionV relativeFrom="paragraph">
              <wp:posOffset>59055</wp:posOffset>
            </wp:positionV>
            <wp:extent cx="3036570" cy="1851660"/>
            <wp:effectExtent l="19050" t="19050" r="11430" b="15240"/>
            <wp:wrapSquare wrapText="bothSides"/>
            <wp:docPr id="43" name="Imagen 26" descr="C:\Documents and Settings\Usuario\Mis documentos\Mis imágenes\pal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Documents and Settings\Usuario\Mis documentos\Mis imágenes\paleta.png"/>
                    <pic:cNvPicPr>
                      <a:picLocks noChangeAspect="1" noChangeArrowheads="1"/>
                    </pic:cNvPicPr>
                  </pic:nvPicPr>
                  <pic:blipFill>
                    <a:blip r:embed="rId24" cstate="print"/>
                    <a:srcRect/>
                    <a:stretch>
                      <a:fillRect/>
                    </a:stretch>
                  </pic:blipFill>
                  <pic:spPr bwMode="auto">
                    <a:xfrm>
                      <a:off x="0" y="0"/>
                      <a:ext cx="3036570" cy="185166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after="240" w:line="480" w:lineRule="auto"/>
        <w:ind w:left="708"/>
        <w:jc w:val="both"/>
        <w:rPr>
          <w:rStyle w:val="post-content1"/>
          <w:rFonts w:ascii="Arial" w:hAnsi="Arial" w:cs="Arial"/>
          <w:b/>
          <w:color w:val="000000"/>
        </w:rPr>
      </w:pPr>
    </w:p>
    <w:p w:rsidR="00100056" w:rsidRDefault="00100056" w:rsidP="00100056">
      <w:pPr>
        <w:spacing w:after="240" w:line="480" w:lineRule="auto"/>
        <w:ind w:left="708"/>
        <w:jc w:val="both"/>
        <w:rPr>
          <w:rStyle w:val="post-content1"/>
          <w:rFonts w:ascii="Arial" w:hAnsi="Arial" w:cs="Arial"/>
          <w:b/>
          <w:color w:val="000000"/>
        </w:rPr>
      </w:pPr>
    </w:p>
    <w:p w:rsidR="00A11B60" w:rsidRPr="00133F66" w:rsidRDefault="00A11B60" w:rsidP="00100056">
      <w:pPr>
        <w:spacing w:after="240" w:line="480" w:lineRule="auto"/>
        <w:ind w:left="708"/>
        <w:jc w:val="both"/>
        <w:rPr>
          <w:rStyle w:val="post-content1"/>
          <w:rFonts w:ascii="Arial" w:hAnsi="Arial" w:cs="Arial"/>
          <w:b/>
          <w:color w:val="000000"/>
        </w:rPr>
      </w:pPr>
    </w:p>
    <w:p w:rsidR="00100056" w:rsidRPr="00A11B60" w:rsidRDefault="00100056" w:rsidP="00100056">
      <w:pPr>
        <w:spacing w:after="240" w:line="480" w:lineRule="auto"/>
        <w:jc w:val="center"/>
        <w:rPr>
          <w:rStyle w:val="post-content1"/>
          <w:rFonts w:ascii="Arial" w:hAnsi="Arial" w:cs="Arial"/>
          <w:b/>
          <w:color w:val="000000"/>
          <w:sz w:val="16"/>
        </w:rPr>
      </w:pPr>
    </w:p>
    <w:p w:rsidR="00100056" w:rsidRDefault="00100056" w:rsidP="00100056">
      <w:pPr>
        <w:spacing w:after="240" w:line="480" w:lineRule="auto"/>
        <w:jc w:val="center"/>
        <w:rPr>
          <w:rStyle w:val="post-content1"/>
          <w:rFonts w:ascii="Arial" w:hAnsi="Arial" w:cs="Arial"/>
          <w:b/>
          <w:color w:val="000000"/>
          <w:sz w:val="24"/>
        </w:rPr>
      </w:pPr>
      <w:r w:rsidRPr="00A11B60">
        <w:rPr>
          <w:rStyle w:val="post-content1"/>
          <w:rFonts w:ascii="Arial" w:hAnsi="Arial" w:cs="Arial"/>
          <w:b/>
          <w:color w:val="000000"/>
          <w:sz w:val="24"/>
        </w:rPr>
        <w:t>FIGURA 2.15 BOMBA DE PALETAS</w:t>
      </w:r>
    </w:p>
    <w:p w:rsidR="00433BD0" w:rsidRPr="00917800" w:rsidRDefault="00433BD0" w:rsidP="00433BD0">
      <w:pPr>
        <w:spacing w:line="480" w:lineRule="auto"/>
        <w:jc w:val="center"/>
        <w:rPr>
          <w:rFonts w:ascii="Arial" w:hAnsi="Arial" w:cs="Arial"/>
          <w:b/>
          <w:bCs/>
          <w:color w:val="000000"/>
        </w:rPr>
      </w:pPr>
    </w:p>
    <w:p w:rsidR="00100056" w:rsidRPr="00133F66" w:rsidRDefault="00100056" w:rsidP="00A11B60">
      <w:pPr>
        <w:pStyle w:val="Prrafodelista"/>
        <w:numPr>
          <w:ilvl w:val="0"/>
          <w:numId w:val="37"/>
        </w:numPr>
        <w:spacing w:after="0" w:line="360" w:lineRule="atLeast"/>
        <w:ind w:left="1276" w:hanging="283"/>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Manómetro</w:t>
      </w:r>
    </w:p>
    <w:p w:rsidR="00100056" w:rsidRPr="00133F66" w:rsidRDefault="00100056" w:rsidP="002C0880">
      <w:pPr>
        <w:spacing w:line="480" w:lineRule="auto"/>
        <w:ind w:left="1276"/>
        <w:jc w:val="both"/>
        <w:rPr>
          <w:rFonts w:ascii="Arial" w:hAnsi="Arial" w:cs="Arial"/>
          <w:color w:val="000000"/>
        </w:rPr>
      </w:pPr>
      <w:r w:rsidRPr="00133F66">
        <w:rPr>
          <w:rFonts w:ascii="Arial" w:hAnsi="Arial" w:cs="Arial"/>
          <w:color w:val="000000"/>
        </w:rPr>
        <w:br/>
        <w:t>Se encarga de medir la presión del aceite del circuito en tiempo real. (</w:t>
      </w:r>
      <w:r w:rsidRPr="00133F66">
        <w:rPr>
          <w:rFonts w:ascii="Arial" w:hAnsi="Arial" w:cs="Arial"/>
          <w:b/>
          <w:color w:val="000000"/>
        </w:rPr>
        <w:t>Figura 2.16</w:t>
      </w:r>
      <w:r w:rsidRPr="00133F66">
        <w:rPr>
          <w:rFonts w:ascii="Arial" w:hAnsi="Arial" w:cs="Arial"/>
          <w:color w:val="000000"/>
        </w:rPr>
        <w:t>).</w:t>
      </w:r>
    </w:p>
    <w:p w:rsidR="00100056" w:rsidRPr="00133F66" w:rsidRDefault="00100056" w:rsidP="00100056">
      <w:pPr>
        <w:spacing w:line="480" w:lineRule="auto"/>
        <w:jc w:val="both"/>
        <w:rPr>
          <w:rFonts w:ascii="Arial" w:hAnsi="Arial" w:cs="Arial"/>
          <w:color w:val="000000"/>
        </w:rPr>
      </w:pPr>
      <w:r>
        <w:rPr>
          <w:rFonts w:ascii="Arial" w:hAnsi="Arial" w:cs="Arial"/>
          <w:noProof/>
          <w:color w:val="000000"/>
          <w:lang w:val="es-MX" w:eastAsia="es-MX"/>
        </w:rPr>
        <w:drawing>
          <wp:anchor distT="0" distB="0" distL="114300" distR="114300" simplePos="0" relativeHeight="251686912" behindDoc="0" locked="0" layoutInCell="1" allowOverlap="1">
            <wp:simplePos x="0" y="0"/>
            <wp:positionH relativeFrom="column">
              <wp:posOffset>1485900</wp:posOffset>
            </wp:positionH>
            <wp:positionV relativeFrom="paragraph">
              <wp:posOffset>196215</wp:posOffset>
            </wp:positionV>
            <wp:extent cx="2796540" cy="1731010"/>
            <wp:effectExtent l="19050" t="19050" r="22860" b="21590"/>
            <wp:wrapSquare wrapText="bothSides"/>
            <wp:docPr id="34" name="Imagen 27" descr="C:\Documents and Settings\Usuario\Mis documentos\Mis imágenes\man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Documents and Settings\Usuario\Mis documentos\Mis imágenes\manometro.jpg"/>
                    <pic:cNvPicPr>
                      <a:picLocks noChangeAspect="1" noChangeArrowheads="1"/>
                    </pic:cNvPicPr>
                  </pic:nvPicPr>
                  <pic:blipFill>
                    <a:blip r:embed="rId25" cstate="print"/>
                    <a:srcRect/>
                    <a:stretch>
                      <a:fillRect/>
                    </a:stretch>
                  </pic:blipFill>
                  <pic:spPr bwMode="auto">
                    <a:xfrm>
                      <a:off x="0" y="0"/>
                      <a:ext cx="2796540" cy="1731010"/>
                    </a:xfrm>
                    <a:prstGeom prst="rect">
                      <a:avLst/>
                    </a:prstGeom>
                    <a:noFill/>
                    <a:ln w="12700">
                      <a:solidFill>
                        <a:srgbClr val="000000"/>
                      </a:solidFill>
                      <a:miter lim="800000"/>
                      <a:headEnd/>
                      <a:tailEnd/>
                    </a:ln>
                  </pic:spPr>
                </pic:pic>
              </a:graphicData>
            </a:graphic>
          </wp:anchor>
        </w:drawing>
      </w: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360" w:lineRule="atLeast"/>
        <w:jc w:val="both"/>
        <w:rPr>
          <w:rFonts w:ascii="Arial" w:hAnsi="Arial" w:cs="Arial"/>
          <w:b/>
          <w:bCs/>
          <w:color w:val="000000"/>
        </w:rPr>
      </w:pPr>
    </w:p>
    <w:p w:rsidR="00100056" w:rsidRPr="00133F66" w:rsidRDefault="00100056" w:rsidP="00100056">
      <w:pPr>
        <w:spacing w:line="360" w:lineRule="atLeast"/>
        <w:jc w:val="both"/>
        <w:rPr>
          <w:rFonts w:ascii="Arial" w:hAnsi="Arial" w:cs="Arial"/>
          <w:b/>
          <w:bCs/>
          <w:color w:val="000000"/>
        </w:rPr>
      </w:pPr>
    </w:p>
    <w:p w:rsidR="00100056" w:rsidRPr="00133F66" w:rsidRDefault="00100056" w:rsidP="00100056">
      <w:pPr>
        <w:spacing w:line="360" w:lineRule="atLeast"/>
        <w:jc w:val="both"/>
        <w:rPr>
          <w:rFonts w:ascii="Arial" w:hAnsi="Arial" w:cs="Arial"/>
          <w:b/>
          <w:bCs/>
          <w:color w:val="000000"/>
        </w:rPr>
      </w:pPr>
    </w:p>
    <w:p w:rsidR="00100056" w:rsidRPr="00133F66" w:rsidRDefault="00100056" w:rsidP="00100056">
      <w:pPr>
        <w:spacing w:line="360" w:lineRule="atLeast"/>
        <w:jc w:val="both"/>
        <w:rPr>
          <w:rFonts w:ascii="Arial" w:hAnsi="Arial" w:cs="Arial"/>
          <w:b/>
          <w:bCs/>
          <w:color w:val="000000"/>
        </w:rPr>
      </w:pPr>
    </w:p>
    <w:p w:rsidR="00100056" w:rsidRDefault="00100056" w:rsidP="00100056">
      <w:pPr>
        <w:spacing w:line="360" w:lineRule="atLeast"/>
        <w:jc w:val="both"/>
        <w:rPr>
          <w:rFonts w:ascii="Arial" w:hAnsi="Arial" w:cs="Arial"/>
          <w:b/>
          <w:bCs/>
          <w:color w:val="000000"/>
        </w:rPr>
      </w:pPr>
    </w:p>
    <w:p w:rsidR="00A11B60" w:rsidRPr="00133F66" w:rsidRDefault="00A11B60" w:rsidP="00100056">
      <w:pPr>
        <w:spacing w:line="360" w:lineRule="atLeast"/>
        <w:jc w:val="both"/>
        <w:rPr>
          <w:rFonts w:ascii="Arial" w:hAnsi="Arial" w:cs="Arial"/>
          <w:b/>
          <w:bCs/>
          <w:color w:val="000000"/>
        </w:rPr>
      </w:pPr>
    </w:p>
    <w:p w:rsidR="00100056" w:rsidRPr="00133F66" w:rsidRDefault="00100056" w:rsidP="002C0880">
      <w:pPr>
        <w:spacing w:line="360" w:lineRule="atLeast"/>
        <w:ind w:left="360"/>
        <w:jc w:val="center"/>
        <w:rPr>
          <w:rFonts w:ascii="Arial" w:hAnsi="Arial" w:cs="Arial"/>
          <w:b/>
          <w:bCs/>
          <w:color w:val="000000"/>
        </w:rPr>
      </w:pPr>
      <w:r w:rsidRPr="00133F66">
        <w:rPr>
          <w:rFonts w:ascii="Arial" w:hAnsi="Arial" w:cs="Arial"/>
          <w:b/>
          <w:color w:val="000000"/>
        </w:rPr>
        <w:t>FIGURA 2.16 MANÓMETRO</w:t>
      </w:r>
    </w:p>
    <w:p w:rsidR="00100056" w:rsidRDefault="00100056" w:rsidP="00100056">
      <w:pPr>
        <w:pStyle w:val="Prrafodelista"/>
        <w:spacing w:after="0" w:line="360" w:lineRule="atLeast"/>
        <w:jc w:val="both"/>
        <w:rPr>
          <w:rFonts w:ascii="Arial" w:eastAsia="Times New Roman" w:hAnsi="Arial" w:cs="Arial"/>
          <w:color w:val="000000"/>
          <w:sz w:val="24"/>
          <w:szCs w:val="24"/>
          <w:lang w:eastAsia="es-ES"/>
        </w:rPr>
      </w:pPr>
    </w:p>
    <w:p w:rsidR="00100056" w:rsidRPr="00133F66" w:rsidRDefault="00100056" w:rsidP="002C0880">
      <w:pPr>
        <w:pStyle w:val="Prrafodelista"/>
        <w:numPr>
          <w:ilvl w:val="0"/>
          <w:numId w:val="37"/>
        </w:numPr>
        <w:spacing w:after="0" w:line="360" w:lineRule="atLeast"/>
        <w:ind w:left="1276" w:hanging="283"/>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Contacto de Presión de Aceite</w:t>
      </w:r>
    </w:p>
    <w:p w:rsidR="00100056" w:rsidRPr="00133F66" w:rsidRDefault="00100056" w:rsidP="002C0880">
      <w:pPr>
        <w:spacing w:line="480" w:lineRule="auto"/>
        <w:ind w:left="1276"/>
        <w:jc w:val="both"/>
        <w:rPr>
          <w:rFonts w:ascii="Arial" w:hAnsi="Arial" w:cs="Arial"/>
          <w:b/>
          <w:bCs/>
          <w:color w:val="000000"/>
        </w:rPr>
      </w:pPr>
      <w:r w:rsidRPr="00133F66">
        <w:rPr>
          <w:rFonts w:ascii="Arial" w:hAnsi="Arial" w:cs="Arial"/>
          <w:color w:val="000000"/>
        </w:rPr>
        <w:br/>
        <w:t xml:space="preserve">Interruptor accionado por la presión del aceite que abre o cierra un circuito eléctrico. Cuando la presión del circuito es muy baja se enciende una luz.   </w:t>
      </w:r>
      <w:r w:rsidRPr="00133F66">
        <w:rPr>
          <w:rFonts w:ascii="Arial" w:hAnsi="Arial" w:cs="Arial"/>
          <w:b/>
          <w:color w:val="000000"/>
        </w:rPr>
        <w:t>Figura 2.17</w:t>
      </w:r>
    </w:p>
    <w:p w:rsidR="00100056" w:rsidRDefault="00100056" w:rsidP="00100056">
      <w:pPr>
        <w:spacing w:line="480" w:lineRule="auto"/>
        <w:ind w:left="360"/>
        <w:jc w:val="both"/>
        <w:rPr>
          <w:rFonts w:ascii="Arial" w:hAnsi="Arial" w:cs="Arial"/>
          <w:color w:val="000000"/>
        </w:rPr>
      </w:pPr>
      <w:r>
        <w:rPr>
          <w:rFonts w:ascii="Arial" w:hAnsi="Arial" w:cs="Arial"/>
          <w:noProof/>
          <w:color w:val="000000"/>
          <w:lang w:val="es-MX" w:eastAsia="es-MX"/>
        </w:rPr>
        <w:drawing>
          <wp:anchor distT="0" distB="0" distL="114300" distR="114300" simplePos="0" relativeHeight="251697152" behindDoc="0" locked="0" layoutInCell="1" allowOverlap="1">
            <wp:simplePos x="0" y="0"/>
            <wp:positionH relativeFrom="column">
              <wp:posOffset>1440180</wp:posOffset>
            </wp:positionH>
            <wp:positionV relativeFrom="paragraph">
              <wp:posOffset>155575</wp:posOffset>
            </wp:positionV>
            <wp:extent cx="2605405" cy="1577340"/>
            <wp:effectExtent l="19050" t="19050" r="23495" b="22860"/>
            <wp:wrapSquare wrapText="bothSides"/>
            <wp:docPr id="44" name="Imagen 28" descr="C:\Documents and Settings\Usuario\Mis documentos\Mis imágenes\manocont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Documents and Settings\Usuario\Mis documentos\Mis imágenes\manocontacto.jpg"/>
                    <pic:cNvPicPr>
                      <a:picLocks noChangeAspect="1" noChangeArrowheads="1"/>
                    </pic:cNvPicPr>
                  </pic:nvPicPr>
                  <pic:blipFill>
                    <a:blip r:embed="rId26" cstate="print"/>
                    <a:srcRect/>
                    <a:stretch>
                      <a:fillRect/>
                    </a:stretch>
                  </pic:blipFill>
                  <pic:spPr bwMode="auto">
                    <a:xfrm>
                      <a:off x="0" y="0"/>
                      <a:ext cx="2605405" cy="157734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480" w:lineRule="auto"/>
        <w:ind w:left="360"/>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A836CA" w:rsidRDefault="00100056" w:rsidP="00100056">
      <w:pPr>
        <w:spacing w:line="360" w:lineRule="atLeast"/>
        <w:jc w:val="both"/>
        <w:rPr>
          <w:rFonts w:ascii="Arial" w:hAnsi="Arial" w:cs="Arial"/>
          <w:b/>
          <w:color w:val="000000"/>
        </w:rPr>
      </w:pPr>
      <w:r w:rsidRPr="00133F66">
        <w:rPr>
          <w:rFonts w:ascii="Arial" w:hAnsi="Arial" w:cs="Arial"/>
          <w:b/>
          <w:color w:val="000000"/>
        </w:rPr>
        <w:t xml:space="preserve">                    </w:t>
      </w:r>
    </w:p>
    <w:p w:rsidR="00A836CA" w:rsidRDefault="00A836CA" w:rsidP="00100056">
      <w:pPr>
        <w:spacing w:line="360" w:lineRule="atLeast"/>
        <w:jc w:val="both"/>
        <w:rPr>
          <w:rFonts w:ascii="Arial" w:hAnsi="Arial" w:cs="Arial"/>
          <w:b/>
          <w:color w:val="000000"/>
        </w:rPr>
      </w:pPr>
    </w:p>
    <w:p w:rsidR="00100056" w:rsidRPr="00133F66" w:rsidRDefault="00100056" w:rsidP="00A836CA">
      <w:pPr>
        <w:spacing w:line="360" w:lineRule="atLeast"/>
        <w:ind w:left="1416"/>
        <w:jc w:val="both"/>
        <w:rPr>
          <w:rFonts w:ascii="Arial" w:hAnsi="Arial" w:cs="Arial"/>
          <w:b/>
          <w:bCs/>
          <w:color w:val="000000"/>
        </w:rPr>
      </w:pPr>
      <w:r w:rsidRPr="00133F66">
        <w:rPr>
          <w:rFonts w:ascii="Arial" w:hAnsi="Arial" w:cs="Arial"/>
          <w:b/>
          <w:color w:val="000000"/>
        </w:rPr>
        <w:t xml:space="preserve">   FIGURA 2.17 CONTACTO PRESIÓN DE ACEITE</w:t>
      </w:r>
    </w:p>
    <w:p w:rsidR="00100056" w:rsidRDefault="00100056" w:rsidP="00100056">
      <w:pPr>
        <w:spacing w:line="480" w:lineRule="auto"/>
        <w:jc w:val="both"/>
        <w:rPr>
          <w:rFonts w:ascii="Arial" w:hAnsi="Arial" w:cs="Arial"/>
          <w:color w:val="000000"/>
        </w:rPr>
      </w:pPr>
    </w:p>
    <w:p w:rsidR="00A836CA" w:rsidRPr="00133F66" w:rsidRDefault="00A836CA" w:rsidP="00100056">
      <w:pPr>
        <w:spacing w:line="480" w:lineRule="auto"/>
        <w:jc w:val="both"/>
        <w:rPr>
          <w:rFonts w:ascii="Arial" w:hAnsi="Arial" w:cs="Arial"/>
          <w:color w:val="000000"/>
        </w:rPr>
      </w:pPr>
    </w:p>
    <w:p w:rsidR="00100056" w:rsidRPr="00133F66" w:rsidRDefault="00100056" w:rsidP="00667071">
      <w:pPr>
        <w:pStyle w:val="Prrafodelista"/>
        <w:numPr>
          <w:ilvl w:val="0"/>
          <w:numId w:val="37"/>
        </w:numPr>
        <w:spacing w:after="0" w:line="480" w:lineRule="auto"/>
        <w:ind w:left="1276" w:hanging="284"/>
        <w:contextualSpacing w:val="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Testigo luminoso</w:t>
      </w:r>
    </w:p>
    <w:p w:rsidR="00100056" w:rsidRDefault="00100056" w:rsidP="00D912C3">
      <w:pPr>
        <w:spacing w:line="480" w:lineRule="auto"/>
        <w:ind w:left="1276"/>
        <w:jc w:val="both"/>
        <w:rPr>
          <w:rFonts w:ascii="Arial" w:hAnsi="Arial" w:cs="Arial"/>
          <w:color w:val="000000"/>
        </w:rPr>
      </w:pPr>
      <w:r w:rsidRPr="00133F66">
        <w:rPr>
          <w:rFonts w:ascii="Arial" w:hAnsi="Arial" w:cs="Arial"/>
          <w:color w:val="000000"/>
        </w:rPr>
        <w:t>Indica la falta de presión en el circuito, y se enciende la luz cuando la presión baja de 0 ́5 hg/cm2 e indica la falta de aceite.</w:t>
      </w:r>
    </w:p>
    <w:p w:rsidR="00D912C3" w:rsidRPr="00133F66" w:rsidRDefault="00D912C3" w:rsidP="00D912C3">
      <w:pPr>
        <w:spacing w:line="480" w:lineRule="auto"/>
        <w:ind w:left="1276"/>
        <w:jc w:val="both"/>
        <w:rPr>
          <w:rFonts w:ascii="Arial" w:hAnsi="Arial" w:cs="Arial"/>
          <w:color w:val="000000"/>
        </w:rPr>
      </w:pPr>
    </w:p>
    <w:p w:rsidR="00100056" w:rsidRPr="00133F66" w:rsidRDefault="00100056" w:rsidP="007B4711">
      <w:pPr>
        <w:pStyle w:val="Prrafodelista"/>
        <w:numPr>
          <w:ilvl w:val="0"/>
          <w:numId w:val="37"/>
        </w:numPr>
        <w:spacing w:after="0" w:line="480" w:lineRule="auto"/>
        <w:ind w:left="1276" w:hanging="284"/>
        <w:contextualSpacing w:val="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Indicador de nivel</w:t>
      </w:r>
    </w:p>
    <w:p w:rsidR="00100056" w:rsidRDefault="00100056" w:rsidP="00D912C3">
      <w:pPr>
        <w:spacing w:line="480" w:lineRule="auto"/>
        <w:ind w:left="1276"/>
        <w:jc w:val="both"/>
        <w:rPr>
          <w:rFonts w:ascii="Arial" w:hAnsi="Arial" w:cs="Arial"/>
          <w:color w:val="000000"/>
        </w:rPr>
      </w:pPr>
      <w:r w:rsidRPr="00133F66">
        <w:rPr>
          <w:rFonts w:ascii="Arial" w:hAnsi="Arial" w:cs="Arial"/>
          <w:color w:val="000000"/>
        </w:rPr>
        <w:t>También se coloca un indicador de nivel que actúa antes de arrancar el motor y con el contacto dado. La aguja marca cero con el motor en marcha.</w:t>
      </w:r>
    </w:p>
    <w:p w:rsidR="00D912C3" w:rsidRDefault="00D912C3" w:rsidP="00D912C3">
      <w:pPr>
        <w:spacing w:line="480" w:lineRule="auto"/>
        <w:ind w:left="1276"/>
        <w:jc w:val="both"/>
        <w:rPr>
          <w:rFonts w:ascii="Arial" w:hAnsi="Arial" w:cs="Arial"/>
          <w:color w:val="000000"/>
        </w:rPr>
      </w:pPr>
    </w:p>
    <w:p w:rsidR="007B4711" w:rsidRPr="00133F66" w:rsidRDefault="007B4711" w:rsidP="00D912C3">
      <w:pPr>
        <w:spacing w:line="480" w:lineRule="auto"/>
        <w:ind w:left="1276"/>
        <w:jc w:val="both"/>
        <w:rPr>
          <w:rFonts w:ascii="Arial" w:hAnsi="Arial" w:cs="Arial"/>
          <w:color w:val="000000"/>
        </w:rPr>
      </w:pPr>
    </w:p>
    <w:p w:rsidR="00100056" w:rsidRPr="00133F66" w:rsidRDefault="00100056" w:rsidP="00667071">
      <w:pPr>
        <w:pStyle w:val="Prrafodelista"/>
        <w:numPr>
          <w:ilvl w:val="0"/>
          <w:numId w:val="37"/>
        </w:numPr>
        <w:spacing w:after="240" w:line="480" w:lineRule="auto"/>
        <w:ind w:left="1276" w:hanging="283"/>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Válvula limitadora de presión</w:t>
      </w:r>
    </w:p>
    <w:p w:rsidR="00100056" w:rsidRPr="00133F66" w:rsidRDefault="00100056" w:rsidP="00D912C3">
      <w:pPr>
        <w:spacing w:line="480" w:lineRule="auto"/>
        <w:ind w:left="1276"/>
        <w:jc w:val="both"/>
        <w:rPr>
          <w:rFonts w:ascii="Arial" w:hAnsi="Arial" w:cs="Arial"/>
          <w:color w:val="000000"/>
        </w:rPr>
      </w:pPr>
      <w:r w:rsidRPr="00133F66">
        <w:rPr>
          <w:rFonts w:ascii="Arial" w:hAnsi="Arial" w:cs="Arial"/>
          <w:color w:val="000000"/>
        </w:rPr>
        <w:t>También se puede denominar válvula de descarga o reguladora, va colocada en la salida de aceite de la bomba de aceite. Su misión es cuando existe demasiada presión en el circuito abre y libera la presión. Consiste en un pequeño pistón de bola sobre el que actúa un muelle. La resistencia del muelle va tarada a la presión máxima que soporte el circuito</w:t>
      </w:r>
      <w:proofErr w:type="gramStart"/>
      <w:r w:rsidRPr="00133F66">
        <w:rPr>
          <w:rFonts w:ascii="Arial" w:hAnsi="Arial" w:cs="Arial"/>
          <w:color w:val="000000"/>
        </w:rPr>
        <w:t>.</w:t>
      </w:r>
      <w:r w:rsidRPr="00133F66">
        <w:rPr>
          <w:rFonts w:ascii="Arial" w:hAnsi="Arial" w:cs="Arial"/>
          <w:b/>
          <w:color w:val="000000"/>
        </w:rPr>
        <w:t>(</w:t>
      </w:r>
      <w:proofErr w:type="gramEnd"/>
      <w:r w:rsidRPr="00133F66">
        <w:rPr>
          <w:rFonts w:ascii="Arial" w:hAnsi="Arial" w:cs="Arial"/>
          <w:b/>
          <w:color w:val="000000"/>
        </w:rPr>
        <w:t xml:space="preserve"> Figura 2.18)</w:t>
      </w:r>
    </w:p>
    <w:p w:rsidR="00100056" w:rsidRPr="00133F66" w:rsidRDefault="00100056" w:rsidP="00100056">
      <w:pPr>
        <w:spacing w:line="360" w:lineRule="atLeast"/>
        <w:jc w:val="center"/>
        <w:rPr>
          <w:rFonts w:ascii="Arial" w:hAnsi="Arial" w:cs="Arial"/>
          <w:color w:val="000000"/>
        </w:rPr>
      </w:pPr>
      <w:r>
        <w:rPr>
          <w:rFonts w:ascii="Arial" w:hAnsi="Arial" w:cs="Arial"/>
          <w:noProof/>
          <w:color w:val="000000"/>
          <w:lang w:val="es-MX" w:eastAsia="es-MX"/>
        </w:rPr>
        <w:drawing>
          <wp:anchor distT="0" distB="0" distL="114300" distR="114300" simplePos="0" relativeHeight="251698176" behindDoc="0" locked="0" layoutInCell="1" allowOverlap="1">
            <wp:simplePos x="0" y="0"/>
            <wp:positionH relativeFrom="column">
              <wp:posOffset>1503045</wp:posOffset>
            </wp:positionH>
            <wp:positionV relativeFrom="paragraph">
              <wp:posOffset>183515</wp:posOffset>
            </wp:positionV>
            <wp:extent cx="2705100" cy="1885950"/>
            <wp:effectExtent l="19050" t="19050" r="19050" b="19050"/>
            <wp:wrapSquare wrapText="bothSides"/>
            <wp:docPr id="45" name="Imagen 29" descr="C:\Documents and Settings\Usuario\Mis documentos\Mis imágenes\valvulapre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Documents and Settings\Usuario\Mis documentos\Mis imágenes\valvulapresion.png"/>
                    <pic:cNvPicPr>
                      <a:picLocks noChangeAspect="1" noChangeArrowheads="1"/>
                    </pic:cNvPicPr>
                  </pic:nvPicPr>
                  <pic:blipFill>
                    <a:blip r:embed="rId27" cstate="print"/>
                    <a:srcRect/>
                    <a:stretch>
                      <a:fillRect/>
                    </a:stretch>
                  </pic:blipFill>
                  <pic:spPr bwMode="auto">
                    <a:xfrm>
                      <a:off x="0" y="0"/>
                      <a:ext cx="2705100" cy="188595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360" w:lineRule="atLeast"/>
        <w:jc w:val="center"/>
        <w:rPr>
          <w:rFonts w:ascii="Arial" w:hAnsi="Arial" w:cs="Arial"/>
          <w:color w:val="000000"/>
        </w:rPr>
      </w:pPr>
    </w:p>
    <w:p w:rsidR="00100056" w:rsidRPr="00133F66" w:rsidRDefault="00100056" w:rsidP="00100056">
      <w:pPr>
        <w:spacing w:after="240" w:line="360" w:lineRule="atLeast"/>
        <w:jc w:val="both"/>
        <w:rPr>
          <w:rFonts w:ascii="Arial" w:hAnsi="Arial" w:cs="Arial"/>
          <w:b/>
          <w:bCs/>
          <w:color w:val="000000"/>
        </w:rPr>
      </w:pPr>
    </w:p>
    <w:p w:rsidR="00100056" w:rsidRDefault="00100056" w:rsidP="00100056">
      <w:pPr>
        <w:spacing w:after="240" w:line="360" w:lineRule="atLeast"/>
        <w:jc w:val="both"/>
        <w:rPr>
          <w:rFonts w:ascii="Arial" w:hAnsi="Arial" w:cs="Arial"/>
          <w:b/>
          <w:bCs/>
          <w:color w:val="000000"/>
        </w:rPr>
      </w:pPr>
    </w:p>
    <w:p w:rsidR="00D912C3" w:rsidRPr="00133F66" w:rsidRDefault="00D912C3" w:rsidP="00100056">
      <w:pPr>
        <w:spacing w:after="240" w:line="360" w:lineRule="atLeast"/>
        <w:jc w:val="both"/>
        <w:rPr>
          <w:rFonts w:ascii="Arial" w:hAnsi="Arial" w:cs="Arial"/>
          <w:b/>
          <w:bCs/>
          <w:color w:val="000000"/>
        </w:rPr>
      </w:pPr>
    </w:p>
    <w:p w:rsidR="00100056" w:rsidRPr="00133F66" w:rsidRDefault="00100056" w:rsidP="00100056">
      <w:pPr>
        <w:spacing w:after="240" w:line="360" w:lineRule="atLeast"/>
        <w:jc w:val="both"/>
        <w:rPr>
          <w:rFonts w:ascii="Arial" w:hAnsi="Arial" w:cs="Arial"/>
          <w:b/>
          <w:bCs/>
          <w:color w:val="000000"/>
        </w:rPr>
      </w:pPr>
    </w:p>
    <w:p w:rsidR="00100056" w:rsidRPr="00133F66" w:rsidRDefault="00100056" w:rsidP="00100056">
      <w:pPr>
        <w:spacing w:after="240" w:line="360" w:lineRule="atLeast"/>
        <w:jc w:val="both"/>
        <w:rPr>
          <w:rFonts w:ascii="Arial" w:hAnsi="Arial" w:cs="Arial"/>
          <w:b/>
          <w:bCs/>
          <w:color w:val="000000"/>
        </w:rPr>
      </w:pPr>
    </w:p>
    <w:p w:rsidR="00100056" w:rsidRDefault="00100056" w:rsidP="00D912C3">
      <w:pPr>
        <w:spacing w:line="360" w:lineRule="atLeast"/>
        <w:ind w:left="708"/>
        <w:rPr>
          <w:rFonts w:ascii="Arial" w:hAnsi="Arial" w:cs="Arial"/>
          <w:b/>
          <w:color w:val="000000"/>
        </w:rPr>
      </w:pPr>
      <w:r>
        <w:rPr>
          <w:rFonts w:ascii="Arial" w:hAnsi="Arial" w:cs="Arial"/>
          <w:b/>
          <w:color w:val="000000"/>
        </w:rPr>
        <w:t xml:space="preserve">             F</w:t>
      </w:r>
      <w:r w:rsidRPr="00133F66">
        <w:rPr>
          <w:rFonts w:ascii="Arial" w:hAnsi="Arial" w:cs="Arial"/>
          <w:b/>
          <w:color w:val="000000"/>
        </w:rPr>
        <w:t>IGURA 2.18 VÁLVULA LIMITADORA DE PRESIÓN</w:t>
      </w:r>
    </w:p>
    <w:p w:rsidR="00100056" w:rsidRDefault="00100056" w:rsidP="00100056">
      <w:pPr>
        <w:spacing w:line="360" w:lineRule="atLeast"/>
        <w:jc w:val="center"/>
        <w:rPr>
          <w:rFonts w:ascii="Arial" w:hAnsi="Arial" w:cs="Arial"/>
          <w:b/>
          <w:bCs/>
          <w:color w:val="000000"/>
        </w:rPr>
      </w:pPr>
    </w:p>
    <w:p w:rsidR="00FC5BE7" w:rsidRDefault="00FC5BE7" w:rsidP="00100056">
      <w:pPr>
        <w:spacing w:line="360" w:lineRule="atLeast"/>
        <w:jc w:val="center"/>
        <w:rPr>
          <w:rFonts w:ascii="Arial" w:hAnsi="Arial" w:cs="Arial"/>
          <w:b/>
          <w:bCs/>
          <w:color w:val="000000"/>
        </w:rPr>
      </w:pPr>
    </w:p>
    <w:p w:rsidR="00FC5BE7" w:rsidRPr="00133F66" w:rsidRDefault="00FC5BE7" w:rsidP="00100056">
      <w:pPr>
        <w:spacing w:line="360" w:lineRule="atLeast"/>
        <w:jc w:val="center"/>
        <w:rPr>
          <w:rFonts w:ascii="Arial" w:hAnsi="Arial" w:cs="Arial"/>
          <w:b/>
          <w:bCs/>
          <w:color w:val="000000"/>
        </w:rPr>
      </w:pPr>
    </w:p>
    <w:p w:rsidR="00100056" w:rsidRPr="00133F66" w:rsidRDefault="00100056" w:rsidP="00667071">
      <w:pPr>
        <w:pStyle w:val="Prrafodelista"/>
        <w:numPr>
          <w:ilvl w:val="0"/>
          <w:numId w:val="37"/>
        </w:numPr>
        <w:spacing w:after="240" w:line="480" w:lineRule="auto"/>
        <w:ind w:left="1276" w:hanging="283"/>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Filtros de aceite.</w:t>
      </w:r>
    </w:p>
    <w:p w:rsidR="00100056" w:rsidRPr="00133F66" w:rsidRDefault="00100056" w:rsidP="00FC5BE7">
      <w:pPr>
        <w:spacing w:after="240" w:line="480" w:lineRule="auto"/>
        <w:ind w:left="1276"/>
        <w:jc w:val="both"/>
        <w:rPr>
          <w:rFonts w:ascii="Arial" w:hAnsi="Arial" w:cs="Arial"/>
          <w:color w:val="000000"/>
        </w:rPr>
      </w:pPr>
      <w:r w:rsidRPr="00133F66">
        <w:rPr>
          <w:rFonts w:ascii="Arial" w:hAnsi="Arial" w:cs="Arial"/>
          <w:color w:val="000000"/>
        </w:rPr>
        <w:t>El aceite en su recorrido por el motor va recogiendo partículas como:</w:t>
      </w:r>
    </w:p>
    <w:p w:rsidR="00100056" w:rsidRPr="00133F66" w:rsidRDefault="00100056" w:rsidP="00825147">
      <w:pPr>
        <w:pStyle w:val="Prrafodelista"/>
        <w:numPr>
          <w:ilvl w:val="0"/>
          <w:numId w:val="32"/>
        </w:numPr>
        <w:spacing w:before="100" w:beforeAutospacing="1" w:after="45" w:line="480" w:lineRule="auto"/>
        <w:ind w:left="1701"/>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Partículas metálicas (desgaste de las piezas) </w:t>
      </w:r>
    </w:p>
    <w:p w:rsidR="00100056" w:rsidRPr="00133F66" w:rsidRDefault="00100056" w:rsidP="00825147">
      <w:pPr>
        <w:pStyle w:val="Prrafodelista"/>
        <w:numPr>
          <w:ilvl w:val="0"/>
          <w:numId w:val="32"/>
        </w:numPr>
        <w:spacing w:before="100" w:beforeAutospacing="1" w:after="45" w:line="480" w:lineRule="auto"/>
        <w:ind w:left="1701"/>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Carbonilla y hollín (restos de la combustión)</w:t>
      </w:r>
    </w:p>
    <w:p w:rsidR="00100056" w:rsidRPr="00133F66" w:rsidRDefault="00100056" w:rsidP="00100056">
      <w:pPr>
        <w:spacing w:line="360" w:lineRule="atLeast"/>
        <w:jc w:val="both"/>
        <w:rPr>
          <w:rFonts w:ascii="Arial" w:hAnsi="Arial" w:cs="Arial"/>
          <w:color w:val="000000"/>
        </w:rPr>
      </w:pPr>
    </w:p>
    <w:p w:rsidR="00100056" w:rsidRPr="00133F66" w:rsidRDefault="00100056" w:rsidP="007B4711">
      <w:pPr>
        <w:spacing w:line="480" w:lineRule="auto"/>
        <w:ind w:left="1276"/>
        <w:jc w:val="both"/>
        <w:rPr>
          <w:rFonts w:ascii="Arial" w:hAnsi="Arial" w:cs="Arial"/>
          <w:color w:val="000000"/>
        </w:rPr>
      </w:pPr>
      <w:r w:rsidRPr="00133F66">
        <w:rPr>
          <w:rFonts w:ascii="Arial" w:hAnsi="Arial" w:cs="Arial"/>
          <w:color w:val="000000"/>
        </w:rPr>
        <w:t>El aceite debe ir limpio de vuelta al circuito y este dispone de dos filtros:</w:t>
      </w:r>
    </w:p>
    <w:p w:rsidR="00100056" w:rsidRPr="00133F66" w:rsidRDefault="00100056" w:rsidP="00825147">
      <w:pPr>
        <w:pStyle w:val="Prrafodelista"/>
        <w:numPr>
          <w:ilvl w:val="0"/>
          <w:numId w:val="33"/>
        </w:numPr>
        <w:spacing w:before="100" w:beforeAutospacing="1" w:after="45" w:line="480" w:lineRule="auto"/>
        <w:ind w:left="1701"/>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Un filtro antes de la bomba (rejilla o colador) </w:t>
      </w:r>
    </w:p>
    <w:p w:rsidR="00100056" w:rsidRPr="00133F66" w:rsidRDefault="00100056" w:rsidP="00825147">
      <w:pPr>
        <w:pStyle w:val="Prrafodelista"/>
        <w:numPr>
          <w:ilvl w:val="0"/>
          <w:numId w:val="33"/>
        </w:numPr>
        <w:spacing w:before="100" w:beforeAutospacing="1" w:after="45" w:line="480" w:lineRule="auto"/>
        <w:ind w:left="1701"/>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Un filtro después de la bomba (filtro de aceite o principal)</w:t>
      </w:r>
    </w:p>
    <w:p w:rsidR="00100056" w:rsidRDefault="00100056" w:rsidP="00100056">
      <w:pPr>
        <w:spacing w:after="240" w:line="360" w:lineRule="atLeast"/>
        <w:ind w:firstLine="360"/>
        <w:jc w:val="both"/>
        <w:rPr>
          <w:rFonts w:ascii="Arial" w:hAnsi="Arial" w:cs="Arial"/>
          <w:color w:val="000000"/>
        </w:rPr>
      </w:pPr>
    </w:p>
    <w:p w:rsidR="00100056" w:rsidRPr="00133F66" w:rsidRDefault="00100056" w:rsidP="00825147">
      <w:pPr>
        <w:spacing w:after="240" w:line="360" w:lineRule="atLeast"/>
        <w:ind w:left="1276" w:firstLine="1"/>
        <w:jc w:val="both"/>
        <w:rPr>
          <w:rFonts w:ascii="Arial" w:hAnsi="Arial" w:cs="Arial"/>
          <w:color w:val="000000"/>
        </w:rPr>
      </w:pPr>
      <w:r w:rsidRPr="00133F66">
        <w:rPr>
          <w:rFonts w:ascii="Arial" w:hAnsi="Arial" w:cs="Arial"/>
          <w:color w:val="000000"/>
        </w:rPr>
        <w:t>El filtrado puede realizarse de dos maneras: en serie y en derivación.</w:t>
      </w:r>
    </w:p>
    <w:p w:rsidR="00100056" w:rsidRPr="00133F66" w:rsidRDefault="00100056" w:rsidP="00825147">
      <w:pPr>
        <w:pStyle w:val="Prrafodelista"/>
        <w:numPr>
          <w:ilvl w:val="0"/>
          <w:numId w:val="3"/>
        </w:numPr>
        <w:spacing w:before="100" w:beforeAutospacing="1" w:line="480" w:lineRule="auto"/>
        <w:ind w:left="1701"/>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Filtrado en serie: todo el caudal de aceite pasa por el filtro. Es el más utilizado.( Figura 2.19)</w:t>
      </w:r>
      <w:r w:rsidRPr="00133F66">
        <w:rPr>
          <w:rFonts w:ascii="Arial" w:eastAsia="Times New Roman" w:hAnsi="Arial" w:cs="Arial"/>
          <w:noProof/>
          <w:color w:val="000000"/>
          <w:sz w:val="24"/>
          <w:szCs w:val="24"/>
          <w:lang w:eastAsia="es-ES"/>
        </w:rPr>
        <w:t xml:space="preserve"> </w:t>
      </w:r>
    </w:p>
    <w:p w:rsidR="00100056" w:rsidRPr="00133F66" w:rsidRDefault="00100056" w:rsidP="00100056">
      <w:pPr>
        <w:spacing w:line="480" w:lineRule="auto"/>
        <w:jc w:val="center"/>
        <w:rPr>
          <w:rFonts w:ascii="Arial" w:hAnsi="Arial" w:cs="Arial"/>
          <w:color w:val="000000"/>
        </w:rPr>
      </w:pPr>
      <w:r>
        <w:rPr>
          <w:rFonts w:ascii="Arial" w:hAnsi="Arial" w:cs="Arial"/>
          <w:noProof/>
          <w:color w:val="000000"/>
          <w:lang w:val="es-MX" w:eastAsia="es-MX"/>
        </w:rPr>
        <w:drawing>
          <wp:anchor distT="0" distB="0" distL="114300" distR="114300" simplePos="0" relativeHeight="251689984" behindDoc="1" locked="0" layoutInCell="1" allowOverlap="1">
            <wp:simplePos x="0" y="0"/>
            <wp:positionH relativeFrom="column">
              <wp:posOffset>1166495</wp:posOffset>
            </wp:positionH>
            <wp:positionV relativeFrom="paragraph">
              <wp:posOffset>77470</wp:posOffset>
            </wp:positionV>
            <wp:extent cx="3911600" cy="2367915"/>
            <wp:effectExtent l="19050" t="19050" r="12700" b="13335"/>
            <wp:wrapTight wrapText="bothSides">
              <wp:wrapPolygon edited="0">
                <wp:start x="-105" y="-174"/>
                <wp:lineTo x="-105" y="21722"/>
                <wp:lineTo x="21670" y="21722"/>
                <wp:lineTo x="21670" y="-174"/>
                <wp:lineTo x="-105" y="-174"/>
              </wp:wrapPolygon>
            </wp:wrapTight>
            <wp:docPr id="37" name="Imagen 30" descr="C:\Documents and Settings\Usuario\Mis documentos\Mis imágenes\filtros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Documents and Settings\Usuario\Mis documentos\Mis imágenes\filtroserie.png"/>
                    <pic:cNvPicPr>
                      <a:picLocks noChangeAspect="1" noChangeArrowheads="1"/>
                    </pic:cNvPicPr>
                  </pic:nvPicPr>
                  <pic:blipFill>
                    <a:blip r:embed="rId28" cstate="print"/>
                    <a:srcRect/>
                    <a:stretch>
                      <a:fillRect/>
                    </a:stretch>
                  </pic:blipFill>
                  <pic:spPr bwMode="auto">
                    <a:xfrm>
                      <a:off x="0" y="0"/>
                      <a:ext cx="3911600" cy="2367915"/>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480" w:lineRule="auto"/>
        <w:jc w:val="center"/>
        <w:rPr>
          <w:rFonts w:ascii="Arial" w:hAnsi="Arial" w:cs="Arial"/>
          <w:color w:val="000000"/>
        </w:rPr>
      </w:pPr>
    </w:p>
    <w:p w:rsidR="00100056" w:rsidRPr="00133F66" w:rsidRDefault="00100056" w:rsidP="00100056">
      <w:pPr>
        <w:spacing w:line="480" w:lineRule="auto"/>
        <w:jc w:val="center"/>
        <w:rPr>
          <w:rFonts w:ascii="Arial" w:hAnsi="Arial" w:cs="Arial"/>
          <w:color w:val="000000"/>
        </w:rPr>
      </w:pPr>
    </w:p>
    <w:p w:rsidR="00100056" w:rsidRDefault="00100056" w:rsidP="00100056">
      <w:pPr>
        <w:spacing w:line="480" w:lineRule="auto"/>
        <w:jc w:val="center"/>
        <w:rPr>
          <w:rFonts w:ascii="Arial" w:hAnsi="Arial" w:cs="Arial"/>
          <w:color w:val="000000"/>
        </w:rPr>
      </w:pPr>
    </w:p>
    <w:p w:rsidR="00825147" w:rsidRDefault="00825147" w:rsidP="00100056">
      <w:pPr>
        <w:spacing w:line="480" w:lineRule="auto"/>
        <w:jc w:val="center"/>
        <w:rPr>
          <w:rFonts w:ascii="Arial" w:hAnsi="Arial" w:cs="Arial"/>
          <w:color w:val="000000"/>
        </w:rPr>
      </w:pPr>
    </w:p>
    <w:p w:rsidR="00825147" w:rsidRPr="00133F66" w:rsidRDefault="00825147" w:rsidP="00100056">
      <w:pPr>
        <w:spacing w:line="480" w:lineRule="auto"/>
        <w:jc w:val="center"/>
        <w:rPr>
          <w:rFonts w:ascii="Arial" w:hAnsi="Arial" w:cs="Arial"/>
          <w:color w:val="000000"/>
        </w:rPr>
      </w:pPr>
    </w:p>
    <w:p w:rsidR="00100056" w:rsidRPr="00CA6863" w:rsidRDefault="00100056" w:rsidP="00100056">
      <w:pPr>
        <w:spacing w:line="480" w:lineRule="auto"/>
        <w:jc w:val="center"/>
        <w:rPr>
          <w:rFonts w:ascii="Arial" w:hAnsi="Arial" w:cs="Arial"/>
          <w:color w:val="000000"/>
          <w:sz w:val="32"/>
        </w:rPr>
      </w:pPr>
    </w:p>
    <w:p w:rsidR="00100056" w:rsidRDefault="00100056" w:rsidP="00CA6863">
      <w:pPr>
        <w:spacing w:line="360" w:lineRule="atLeast"/>
        <w:ind w:left="708"/>
        <w:jc w:val="center"/>
        <w:rPr>
          <w:rFonts w:ascii="Arial" w:hAnsi="Arial" w:cs="Arial"/>
          <w:b/>
          <w:color w:val="000000"/>
        </w:rPr>
      </w:pPr>
      <w:r w:rsidRPr="00133F66">
        <w:rPr>
          <w:rFonts w:ascii="Arial" w:hAnsi="Arial" w:cs="Arial"/>
          <w:b/>
          <w:color w:val="000000"/>
        </w:rPr>
        <w:t>FIGURA 2.19</w:t>
      </w:r>
      <w:r>
        <w:rPr>
          <w:rFonts w:ascii="Arial" w:hAnsi="Arial" w:cs="Arial"/>
          <w:b/>
          <w:color w:val="000000"/>
        </w:rPr>
        <w:t xml:space="preserve"> FILTRADO EN SERIE</w:t>
      </w:r>
    </w:p>
    <w:p w:rsidR="00100056" w:rsidRPr="00133F66" w:rsidRDefault="00100056" w:rsidP="00100056">
      <w:pPr>
        <w:spacing w:line="360" w:lineRule="atLeast"/>
        <w:jc w:val="center"/>
        <w:rPr>
          <w:rFonts w:ascii="Arial" w:hAnsi="Arial" w:cs="Arial"/>
          <w:b/>
          <w:bCs/>
          <w:color w:val="000000"/>
        </w:rPr>
      </w:pPr>
    </w:p>
    <w:p w:rsidR="00100056" w:rsidRPr="00133F66" w:rsidRDefault="00100056" w:rsidP="00825147">
      <w:pPr>
        <w:pStyle w:val="Prrafodelista"/>
        <w:numPr>
          <w:ilvl w:val="0"/>
          <w:numId w:val="3"/>
        </w:numPr>
        <w:spacing w:before="100" w:beforeAutospacing="1" w:line="480" w:lineRule="auto"/>
        <w:ind w:left="1701"/>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Filtrado en derivación: solo una parte del caudal de aceite pasa por el filtro.(Figura 2.20)</w:t>
      </w:r>
    </w:p>
    <w:p w:rsidR="00100056" w:rsidRPr="00133F66" w:rsidRDefault="00100056" w:rsidP="00100056">
      <w:pPr>
        <w:pStyle w:val="Prrafodelista"/>
        <w:spacing w:before="100" w:beforeAutospacing="1" w:line="360" w:lineRule="atLeast"/>
        <w:rPr>
          <w:rFonts w:ascii="Verdana" w:eastAsia="Times New Roman" w:hAnsi="Verdana"/>
          <w:color w:val="000000"/>
          <w:sz w:val="24"/>
          <w:szCs w:val="24"/>
          <w:lang w:eastAsia="es-ES"/>
        </w:rPr>
      </w:pPr>
      <w:r>
        <w:rPr>
          <w:rFonts w:ascii="Verdana" w:eastAsia="Times New Roman" w:hAnsi="Verdana"/>
          <w:noProof/>
          <w:color w:val="000000"/>
          <w:sz w:val="24"/>
          <w:szCs w:val="24"/>
          <w:lang w:val="es-MX" w:eastAsia="es-MX"/>
        </w:rPr>
        <w:lastRenderedPageBreak/>
        <w:drawing>
          <wp:anchor distT="0" distB="0" distL="114300" distR="114300" simplePos="0" relativeHeight="251692032" behindDoc="0" locked="0" layoutInCell="1" allowOverlap="1">
            <wp:simplePos x="0" y="0"/>
            <wp:positionH relativeFrom="column">
              <wp:posOffset>1166495</wp:posOffset>
            </wp:positionH>
            <wp:positionV relativeFrom="paragraph">
              <wp:posOffset>114300</wp:posOffset>
            </wp:positionV>
            <wp:extent cx="3889375" cy="1797050"/>
            <wp:effectExtent l="19050" t="19050" r="15875" b="12700"/>
            <wp:wrapSquare wrapText="bothSides"/>
            <wp:docPr id="39" name="Imagen 31" descr="C:\Documents and Settings\Usuario\Mis documentos\Mis imágenes\filtradoderi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Documents and Settings\Usuario\Mis documentos\Mis imágenes\filtradoderivacion.png"/>
                    <pic:cNvPicPr>
                      <a:picLocks noChangeAspect="1" noChangeArrowheads="1"/>
                    </pic:cNvPicPr>
                  </pic:nvPicPr>
                  <pic:blipFill>
                    <a:blip r:embed="rId29" cstate="print"/>
                    <a:srcRect/>
                    <a:stretch>
                      <a:fillRect/>
                    </a:stretch>
                  </pic:blipFill>
                  <pic:spPr bwMode="auto">
                    <a:xfrm>
                      <a:off x="0" y="0"/>
                      <a:ext cx="3889375" cy="179705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pStyle w:val="Prrafodelista"/>
        <w:spacing w:before="100" w:beforeAutospacing="1" w:line="360" w:lineRule="atLeast"/>
        <w:jc w:val="center"/>
        <w:rPr>
          <w:rFonts w:ascii="Verdana" w:eastAsia="Times New Roman" w:hAnsi="Verdana"/>
          <w:color w:val="000000"/>
          <w:sz w:val="24"/>
          <w:szCs w:val="24"/>
          <w:lang w:eastAsia="es-ES"/>
        </w:rPr>
      </w:pPr>
    </w:p>
    <w:p w:rsidR="00100056" w:rsidRPr="00133F66" w:rsidRDefault="00100056" w:rsidP="00100056">
      <w:pPr>
        <w:spacing w:after="240" w:line="360" w:lineRule="atLeast"/>
        <w:rPr>
          <w:rFonts w:ascii="Arial" w:hAnsi="Arial" w:cs="Arial"/>
          <w:b/>
          <w:bCs/>
          <w:color w:val="000000"/>
        </w:rPr>
      </w:pPr>
    </w:p>
    <w:p w:rsidR="00100056" w:rsidRPr="00133F66" w:rsidRDefault="00100056" w:rsidP="00100056">
      <w:pPr>
        <w:spacing w:after="240" w:line="360" w:lineRule="atLeast"/>
        <w:rPr>
          <w:rFonts w:ascii="Arial" w:hAnsi="Arial" w:cs="Arial"/>
          <w:b/>
          <w:bCs/>
          <w:color w:val="000000"/>
        </w:rPr>
      </w:pPr>
    </w:p>
    <w:p w:rsidR="00100056" w:rsidRPr="00133F66" w:rsidRDefault="00100056" w:rsidP="00100056">
      <w:pPr>
        <w:spacing w:after="240" w:line="360" w:lineRule="atLeast"/>
        <w:rPr>
          <w:rFonts w:ascii="Arial" w:hAnsi="Arial" w:cs="Arial"/>
          <w:b/>
          <w:bCs/>
          <w:color w:val="000000"/>
        </w:rPr>
      </w:pPr>
    </w:p>
    <w:p w:rsidR="00100056" w:rsidRPr="00133F66" w:rsidRDefault="00100056" w:rsidP="00100056">
      <w:pPr>
        <w:spacing w:after="240" w:line="360" w:lineRule="atLeast"/>
        <w:rPr>
          <w:rFonts w:ascii="Arial" w:hAnsi="Arial" w:cs="Arial"/>
          <w:b/>
          <w:bCs/>
          <w:color w:val="000000"/>
        </w:rPr>
      </w:pPr>
    </w:p>
    <w:p w:rsidR="00100056" w:rsidRPr="00133F66" w:rsidRDefault="00100056" w:rsidP="009E6C0A">
      <w:pPr>
        <w:spacing w:after="240" w:line="360" w:lineRule="atLeast"/>
        <w:ind w:left="708"/>
        <w:jc w:val="center"/>
        <w:rPr>
          <w:rFonts w:ascii="Arial" w:hAnsi="Arial" w:cs="Arial"/>
          <w:b/>
          <w:bCs/>
          <w:color w:val="000000"/>
        </w:rPr>
      </w:pPr>
      <w:r w:rsidRPr="00133F66">
        <w:rPr>
          <w:rFonts w:ascii="Arial" w:hAnsi="Arial" w:cs="Arial"/>
          <w:b/>
          <w:color w:val="000000"/>
        </w:rPr>
        <w:t xml:space="preserve">       FIGURA 2.20 FILTRADO EN DERIVACIÓN</w:t>
      </w:r>
    </w:p>
    <w:p w:rsidR="00917800" w:rsidRDefault="00917800" w:rsidP="009E6C0A">
      <w:pPr>
        <w:spacing w:after="240" w:line="360" w:lineRule="atLeast"/>
        <w:ind w:left="993"/>
        <w:jc w:val="both"/>
        <w:rPr>
          <w:rFonts w:ascii="Arial" w:hAnsi="Arial" w:cs="Arial"/>
          <w:b/>
          <w:bCs/>
          <w:color w:val="000000"/>
          <w:highlight w:val="yellow"/>
        </w:rPr>
      </w:pPr>
    </w:p>
    <w:p w:rsidR="00100056" w:rsidRPr="00156DA1" w:rsidRDefault="00100056" w:rsidP="009E6C0A">
      <w:pPr>
        <w:spacing w:after="240" w:line="360" w:lineRule="atLeast"/>
        <w:ind w:left="993"/>
        <w:jc w:val="both"/>
        <w:rPr>
          <w:rFonts w:ascii="Arial" w:hAnsi="Arial" w:cs="Arial"/>
          <w:color w:val="000000"/>
        </w:rPr>
      </w:pPr>
      <w:r w:rsidRPr="00156DA1">
        <w:rPr>
          <w:rFonts w:ascii="Arial" w:hAnsi="Arial" w:cs="Arial"/>
          <w:b/>
          <w:bCs/>
          <w:color w:val="000000"/>
        </w:rPr>
        <w:t>Tipos de filtro de aceite</w:t>
      </w:r>
    </w:p>
    <w:p w:rsidR="00100056" w:rsidRDefault="00100056" w:rsidP="009E6C0A">
      <w:pPr>
        <w:spacing w:line="480" w:lineRule="auto"/>
        <w:ind w:left="993"/>
        <w:jc w:val="both"/>
        <w:rPr>
          <w:rFonts w:ascii="Arial" w:hAnsi="Arial" w:cs="Arial"/>
          <w:color w:val="000000"/>
        </w:rPr>
      </w:pPr>
      <w:r w:rsidRPr="00156DA1">
        <w:rPr>
          <w:rFonts w:ascii="Arial" w:hAnsi="Arial" w:cs="Arial"/>
          <w:color w:val="000000"/>
        </w:rPr>
        <w:t>Los filtros van provistos de un material textil y poroso y van provistos de una envoltura metálica. Figuras 2.21, 2.22, 2.23. Los más usados son:</w:t>
      </w:r>
    </w:p>
    <w:p w:rsidR="00697C36" w:rsidRPr="00133F66" w:rsidRDefault="00697C36" w:rsidP="009E6C0A">
      <w:pPr>
        <w:spacing w:line="480" w:lineRule="auto"/>
        <w:ind w:left="993"/>
        <w:jc w:val="both"/>
        <w:rPr>
          <w:rFonts w:ascii="Arial" w:hAnsi="Arial" w:cs="Arial"/>
          <w:color w:val="000000"/>
        </w:rPr>
      </w:pPr>
    </w:p>
    <w:p w:rsidR="00100056" w:rsidRPr="00133F66" w:rsidRDefault="00100056" w:rsidP="00100056">
      <w:pPr>
        <w:spacing w:line="360" w:lineRule="atLeast"/>
        <w:jc w:val="center"/>
        <w:rPr>
          <w:rFonts w:ascii="Verdana" w:hAnsi="Verdana"/>
          <w:color w:val="000000"/>
        </w:rPr>
      </w:pPr>
      <w:r>
        <w:rPr>
          <w:rFonts w:ascii="Verdana" w:hAnsi="Verdana"/>
          <w:noProof/>
          <w:color w:val="000000"/>
          <w:lang w:val="es-MX" w:eastAsia="es-MX"/>
        </w:rPr>
        <w:drawing>
          <wp:anchor distT="0" distB="0" distL="114300" distR="114300" simplePos="0" relativeHeight="251687936" behindDoc="0" locked="0" layoutInCell="1" allowOverlap="1">
            <wp:simplePos x="0" y="0"/>
            <wp:positionH relativeFrom="column">
              <wp:posOffset>1364615</wp:posOffset>
            </wp:positionH>
            <wp:positionV relativeFrom="paragraph">
              <wp:posOffset>85725</wp:posOffset>
            </wp:positionV>
            <wp:extent cx="3126740" cy="2111375"/>
            <wp:effectExtent l="19050" t="19050" r="16510" b="22225"/>
            <wp:wrapSquare wrapText="bothSides"/>
            <wp:docPr id="35" name="Imagen 32" descr="http://img18.imageshack.us/img18/1658/cartuchorecambiabl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img18.imageshack.us/img18/1658/cartuchorecambiable.png">
                      <a:hlinkClick r:id="rId30"/>
                    </pic:cNvPr>
                    <pic:cNvPicPr>
                      <a:picLocks noChangeAspect="1" noChangeArrowheads="1"/>
                    </pic:cNvPicPr>
                  </pic:nvPicPr>
                  <pic:blipFill>
                    <a:blip r:embed="rId31" cstate="print"/>
                    <a:srcRect/>
                    <a:stretch>
                      <a:fillRect/>
                    </a:stretch>
                  </pic:blipFill>
                  <pic:spPr bwMode="auto">
                    <a:xfrm>
                      <a:off x="0" y="0"/>
                      <a:ext cx="3126740" cy="2111375"/>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line="480" w:lineRule="auto"/>
        <w:rPr>
          <w:rFonts w:ascii="Arial" w:hAnsi="Arial" w:cs="Arial"/>
          <w:color w:val="000000"/>
        </w:rPr>
      </w:pPr>
    </w:p>
    <w:p w:rsidR="00100056" w:rsidRDefault="00100056" w:rsidP="00100056">
      <w:pPr>
        <w:spacing w:line="480" w:lineRule="auto"/>
        <w:rPr>
          <w:rFonts w:ascii="Arial" w:hAnsi="Arial" w:cs="Arial"/>
          <w:color w:val="000000"/>
        </w:rPr>
      </w:pPr>
    </w:p>
    <w:p w:rsidR="00991100" w:rsidRDefault="00991100" w:rsidP="00100056">
      <w:pPr>
        <w:spacing w:line="480" w:lineRule="auto"/>
        <w:rPr>
          <w:rFonts w:ascii="Arial" w:hAnsi="Arial" w:cs="Arial"/>
          <w:color w:val="000000"/>
        </w:rPr>
      </w:pPr>
    </w:p>
    <w:p w:rsidR="00991100" w:rsidRPr="00133F66" w:rsidRDefault="00991100" w:rsidP="00100056">
      <w:pPr>
        <w:spacing w:line="480" w:lineRule="auto"/>
        <w:rPr>
          <w:rFonts w:ascii="Arial" w:hAnsi="Arial" w:cs="Arial"/>
          <w:color w:val="000000"/>
        </w:rPr>
      </w:pPr>
    </w:p>
    <w:p w:rsidR="00697C36" w:rsidRDefault="00100056" w:rsidP="00100056">
      <w:pPr>
        <w:spacing w:line="360" w:lineRule="atLeast"/>
        <w:jc w:val="center"/>
        <w:rPr>
          <w:rFonts w:ascii="Arial" w:hAnsi="Arial" w:cs="Arial"/>
          <w:b/>
          <w:color w:val="000000"/>
        </w:rPr>
      </w:pPr>
      <w:r w:rsidRPr="00133F66">
        <w:rPr>
          <w:rFonts w:ascii="Arial" w:hAnsi="Arial" w:cs="Arial"/>
          <w:b/>
          <w:color w:val="000000"/>
        </w:rPr>
        <w:t xml:space="preserve">       </w:t>
      </w:r>
    </w:p>
    <w:p w:rsidR="00697C36" w:rsidRDefault="00100056" w:rsidP="00697C36">
      <w:pPr>
        <w:spacing w:line="360" w:lineRule="atLeast"/>
        <w:ind w:left="708"/>
        <w:jc w:val="center"/>
        <w:rPr>
          <w:rFonts w:ascii="Arial" w:hAnsi="Arial" w:cs="Arial"/>
          <w:b/>
          <w:color w:val="000000"/>
        </w:rPr>
      </w:pPr>
      <w:r w:rsidRPr="00133F66">
        <w:rPr>
          <w:rFonts w:ascii="Arial" w:hAnsi="Arial" w:cs="Arial"/>
          <w:b/>
          <w:color w:val="000000"/>
        </w:rPr>
        <w:t xml:space="preserve"> </w:t>
      </w:r>
    </w:p>
    <w:p w:rsidR="00100056" w:rsidRPr="00133F66" w:rsidRDefault="00100056" w:rsidP="00697C36">
      <w:pPr>
        <w:spacing w:line="360" w:lineRule="atLeast"/>
        <w:ind w:left="708"/>
        <w:jc w:val="center"/>
        <w:rPr>
          <w:rFonts w:ascii="Arial" w:hAnsi="Arial" w:cs="Arial"/>
          <w:b/>
          <w:bCs/>
          <w:color w:val="000000"/>
        </w:rPr>
      </w:pPr>
      <w:r w:rsidRPr="00133F66">
        <w:rPr>
          <w:rFonts w:ascii="Arial" w:hAnsi="Arial" w:cs="Arial"/>
          <w:b/>
          <w:color w:val="000000"/>
        </w:rPr>
        <w:t xml:space="preserve"> </w:t>
      </w:r>
      <w:r w:rsidR="00697C36">
        <w:rPr>
          <w:rFonts w:ascii="Arial" w:hAnsi="Arial" w:cs="Arial"/>
          <w:b/>
          <w:color w:val="000000"/>
        </w:rPr>
        <w:t xml:space="preserve">  </w:t>
      </w:r>
      <w:r w:rsidRPr="00133F66">
        <w:rPr>
          <w:rFonts w:ascii="Arial" w:hAnsi="Arial" w:cs="Arial"/>
          <w:b/>
          <w:color w:val="000000"/>
        </w:rPr>
        <w:t>FIGURA 2.21 CARTUCHO RECAMBIABLE</w:t>
      </w:r>
    </w:p>
    <w:p w:rsidR="00100056" w:rsidRDefault="00100056" w:rsidP="00100056">
      <w:pPr>
        <w:pStyle w:val="Prrafodelista"/>
        <w:spacing w:before="100" w:beforeAutospacing="1" w:after="45" w:line="360" w:lineRule="atLeast"/>
        <w:rPr>
          <w:rFonts w:ascii="Arial" w:eastAsia="Times New Roman" w:hAnsi="Arial" w:cs="Arial"/>
          <w:b/>
          <w:bCs/>
          <w:color w:val="000000"/>
          <w:sz w:val="24"/>
          <w:szCs w:val="24"/>
          <w:lang w:eastAsia="es-ES"/>
        </w:rPr>
      </w:pPr>
      <w:r w:rsidRPr="00133F66">
        <w:rPr>
          <w:rFonts w:ascii="Arial" w:eastAsia="Times New Roman" w:hAnsi="Arial" w:cs="Arial"/>
          <w:b/>
          <w:bCs/>
          <w:color w:val="000000"/>
          <w:sz w:val="24"/>
          <w:szCs w:val="24"/>
          <w:lang w:eastAsia="es-ES"/>
        </w:rPr>
        <w:t xml:space="preserve"> </w:t>
      </w:r>
    </w:p>
    <w:p w:rsidR="00100056" w:rsidRPr="00133F66" w:rsidRDefault="00100056" w:rsidP="00100056">
      <w:pPr>
        <w:spacing w:line="360" w:lineRule="atLeast"/>
        <w:jc w:val="center"/>
        <w:rPr>
          <w:rFonts w:ascii="Verdana" w:hAnsi="Verdana"/>
          <w:color w:val="000000"/>
        </w:rPr>
      </w:pPr>
      <w:r>
        <w:rPr>
          <w:rFonts w:ascii="Verdana" w:hAnsi="Verdana"/>
          <w:noProof/>
          <w:color w:val="000000"/>
          <w:lang w:val="es-MX" w:eastAsia="es-MX"/>
        </w:rPr>
        <w:lastRenderedPageBreak/>
        <w:drawing>
          <wp:anchor distT="0" distB="0" distL="114300" distR="114300" simplePos="0" relativeHeight="251688960" behindDoc="0" locked="0" layoutInCell="1" allowOverlap="1">
            <wp:simplePos x="0" y="0"/>
            <wp:positionH relativeFrom="column">
              <wp:posOffset>1382395</wp:posOffset>
            </wp:positionH>
            <wp:positionV relativeFrom="paragraph">
              <wp:posOffset>79375</wp:posOffset>
            </wp:positionV>
            <wp:extent cx="3013710" cy="2085340"/>
            <wp:effectExtent l="19050" t="19050" r="15240" b="10160"/>
            <wp:wrapSquare wrapText="bothSides"/>
            <wp:docPr id="36" name="Imagen 33" descr="http://img207.imageshack.us/img207/863/monoblock.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img207.imageshack.us/img207/863/monoblock.png">
                      <a:hlinkClick r:id="rId32"/>
                    </pic:cNvPr>
                    <pic:cNvPicPr>
                      <a:picLocks noChangeAspect="1" noChangeArrowheads="1"/>
                    </pic:cNvPicPr>
                  </pic:nvPicPr>
                  <pic:blipFill>
                    <a:blip r:embed="rId33" cstate="print"/>
                    <a:srcRect/>
                    <a:stretch>
                      <a:fillRect/>
                    </a:stretch>
                  </pic:blipFill>
                  <pic:spPr bwMode="auto">
                    <a:xfrm>
                      <a:off x="0" y="0"/>
                      <a:ext cx="3013710" cy="208534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line="360" w:lineRule="atLeast"/>
        <w:rPr>
          <w:rFonts w:ascii="Verdana" w:hAnsi="Verdana"/>
          <w:color w:val="000000"/>
        </w:rPr>
      </w:pPr>
    </w:p>
    <w:p w:rsidR="00100056" w:rsidRPr="00133F66" w:rsidRDefault="00100056" w:rsidP="00100056">
      <w:pPr>
        <w:spacing w:line="360" w:lineRule="atLeast"/>
        <w:rPr>
          <w:rFonts w:ascii="Verdana" w:hAnsi="Verdana"/>
          <w:color w:val="000000"/>
        </w:rPr>
      </w:pPr>
    </w:p>
    <w:p w:rsidR="00100056" w:rsidRDefault="00100056" w:rsidP="00100056">
      <w:pPr>
        <w:spacing w:line="360" w:lineRule="atLeast"/>
        <w:rPr>
          <w:rFonts w:ascii="Verdana" w:hAnsi="Verdana"/>
          <w:color w:val="000000"/>
        </w:rPr>
      </w:pPr>
    </w:p>
    <w:p w:rsidR="008E6351" w:rsidRDefault="008E6351" w:rsidP="00100056">
      <w:pPr>
        <w:spacing w:line="360" w:lineRule="atLeast"/>
        <w:rPr>
          <w:rFonts w:ascii="Verdana" w:hAnsi="Verdana"/>
          <w:color w:val="000000"/>
        </w:rPr>
      </w:pPr>
    </w:p>
    <w:p w:rsidR="008E6351" w:rsidRDefault="008E6351" w:rsidP="00100056">
      <w:pPr>
        <w:spacing w:line="360" w:lineRule="atLeast"/>
        <w:rPr>
          <w:rFonts w:ascii="Verdana" w:hAnsi="Verdana"/>
          <w:color w:val="000000"/>
        </w:rPr>
      </w:pPr>
    </w:p>
    <w:p w:rsidR="008E6351" w:rsidRDefault="008E6351" w:rsidP="00100056">
      <w:pPr>
        <w:spacing w:line="360" w:lineRule="atLeast"/>
        <w:rPr>
          <w:rFonts w:ascii="Verdana" w:hAnsi="Verdana"/>
          <w:color w:val="000000"/>
        </w:rPr>
      </w:pPr>
    </w:p>
    <w:p w:rsidR="008E6351" w:rsidRPr="00133F66" w:rsidRDefault="008E6351" w:rsidP="00100056">
      <w:pPr>
        <w:spacing w:line="360" w:lineRule="atLeast"/>
        <w:rPr>
          <w:rFonts w:ascii="Verdana" w:hAnsi="Verdana"/>
          <w:color w:val="000000"/>
        </w:rPr>
      </w:pPr>
    </w:p>
    <w:p w:rsidR="00100056" w:rsidRDefault="00100056" w:rsidP="00100056">
      <w:pPr>
        <w:spacing w:line="360" w:lineRule="atLeast"/>
        <w:jc w:val="center"/>
        <w:rPr>
          <w:rFonts w:ascii="Verdana" w:hAnsi="Verdana"/>
          <w:color w:val="000000"/>
        </w:rPr>
      </w:pPr>
      <w:r w:rsidRPr="00133F66">
        <w:rPr>
          <w:rFonts w:ascii="Verdana" w:hAnsi="Verdana"/>
          <w:color w:val="000000"/>
        </w:rPr>
        <w:t xml:space="preserve">    </w:t>
      </w:r>
      <w:r w:rsidRPr="00133F66">
        <w:rPr>
          <w:rFonts w:ascii="Arial" w:hAnsi="Arial" w:cs="Arial"/>
          <w:b/>
          <w:color w:val="000000"/>
        </w:rPr>
        <w:t>FIGURA 2.22 FILTRO MONOBLOCK</w:t>
      </w:r>
    </w:p>
    <w:p w:rsidR="00100056" w:rsidRDefault="00100056" w:rsidP="00100056">
      <w:pPr>
        <w:spacing w:line="360" w:lineRule="atLeast"/>
        <w:jc w:val="center"/>
        <w:rPr>
          <w:rFonts w:ascii="Verdana" w:hAnsi="Verdana"/>
          <w:color w:val="000000"/>
        </w:rPr>
      </w:pPr>
    </w:p>
    <w:p w:rsidR="008E6351" w:rsidRPr="0046454E" w:rsidRDefault="008E6351" w:rsidP="00100056">
      <w:pPr>
        <w:spacing w:line="360" w:lineRule="atLeast"/>
        <w:jc w:val="center"/>
        <w:rPr>
          <w:rFonts w:ascii="Verdana" w:hAnsi="Verdana"/>
          <w:color w:val="000000"/>
        </w:rPr>
      </w:pPr>
    </w:p>
    <w:p w:rsidR="00100056" w:rsidRPr="00133F66" w:rsidRDefault="00100056" w:rsidP="00100056">
      <w:pPr>
        <w:spacing w:line="360" w:lineRule="auto"/>
        <w:rPr>
          <w:rFonts w:ascii="Arial" w:hAnsi="Arial" w:cs="Arial"/>
          <w:b/>
          <w:bCs/>
          <w:color w:val="000000"/>
        </w:rPr>
      </w:pPr>
      <w:r>
        <w:rPr>
          <w:rFonts w:ascii="Verdana" w:hAnsi="Verdana"/>
          <w:noProof/>
          <w:color w:val="000000"/>
          <w:lang w:val="es-MX" w:eastAsia="es-MX"/>
        </w:rPr>
        <w:drawing>
          <wp:anchor distT="0" distB="0" distL="114300" distR="114300" simplePos="0" relativeHeight="251691008" behindDoc="0" locked="0" layoutInCell="1" allowOverlap="1">
            <wp:simplePos x="0" y="0"/>
            <wp:positionH relativeFrom="column">
              <wp:posOffset>1364615</wp:posOffset>
            </wp:positionH>
            <wp:positionV relativeFrom="paragraph">
              <wp:posOffset>32385</wp:posOffset>
            </wp:positionV>
            <wp:extent cx="3021330" cy="2016760"/>
            <wp:effectExtent l="19050" t="19050" r="26670" b="21590"/>
            <wp:wrapSquare wrapText="bothSides"/>
            <wp:docPr id="38" name="Imagen 34" descr="http://img17.imageshack.us/img17/7513/filtrocentrifug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img17.imageshack.us/img17/7513/filtrocentrifugo.jpg">
                      <a:hlinkClick r:id="rId34"/>
                    </pic:cNvPr>
                    <pic:cNvPicPr>
                      <a:picLocks noChangeAspect="1" noChangeArrowheads="1"/>
                    </pic:cNvPicPr>
                  </pic:nvPicPr>
                  <pic:blipFill>
                    <a:blip r:embed="rId35" cstate="print"/>
                    <a:srcRect/>
                    <a:stretch>
                      <a:fillRect/>
                    </a:stretch>
                  </pic:blipFill>
                  <pic:spPr bwMode="auto">
                    <a:xfrm>
                      <a:off x="0" y="0"/>
                      <a:ext cx="3021330" cy="2016760"/>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Pr="00133F66" w:rsidRDefault="00100056" w:rsidP="00100056">
      <w:pPr>
        <w:spacing w:line="360" w:lineRule="auto"/>
        <w:rPr>
          <w:rFonts w:ascii="Arial" w:hAnsi="Arial" w:cs="Arial"/>
          <w:b/>
          <w:bCs/>
          <w:color w:val="000000"/>
        </w:rPr>
      </w:pPr>
    </w:p>
    <w:p w:rsidR="00100056" w:rsidRDefault="00100056" w:rsidP="00100056">
      <w:pPr>
        <w:spacing w:line="360" w:lineRule="atLeast"/>
        <w:jc w:val="center"/>
        <w:rPr>
          <w:rFonts w:ascii="Arial" w:hAnsi="Arial" w:cs="Arial"/>
          <w:b/>
          <w:color w:val="000000"/>
        </w:rPr>
      </w:pPr>
      <w:r>
        <w:rPr>
          <w:rFonts w:ascii="Verdana" w:hAnsi="Verdana"/>
          <w:color w:val="000000"/>
        </w:rPr>
        <w:t xml:space="preserve">     </w:t>
      </w:r>
      <w:r w:rsidRPr="00133F66">
        <w:rPr>
          <w:rFonts w:ascii="Verdana" w:hAnsi="Verdana"/>
          <w:color w:val="000000"/>
        </w:rPr>
        <w:t xml:space="preserve">  </w:t>
      </w:r>
      <w:r w:rsidRPr="00133F66">
        <w:rPr>
          <w:rFonts w:ascii="Arial" w:hAnsi="Arial" w:cs="Arial"/>
          <w:b/>
          <w:color w:val="000000"/>
        </w:rPr>
        <w:t>FIGURA 2.23 FILTRO CENTRÍFUGO</w:t>
      </w:r>
    </w:p>
    <w:p w:rsidR="00991100" w:rsidRDefault="00991100" w:rsidP="00100056">
      <w:pPr>
        <w:spacing w:line="360" w:lineRule="atLeast"/>
        <w:jc w:val="center"/>
        <w:rPr>
          <w:rFonts w:ascii="Arial" w:hAnsi="Arial" w:cs="Arial"/>
          <w:b/>
          <w:color w:val="000000"/>
        </w:rPr>
      </w:pPr>
    </w:p>
    <w:p w:rsidR="00991100" w:rsidRDefault="00991100" w:rsidP="00100056">
      <w:pPr>
        <w:spacing w:line="360" w:lineRule="atLeast"/>
        <w:jc w:val="center"/>
        <w:rPr>
          <w:rFonts w:ascii="Arial" w:hAnsi="Arial" w:cs="Arial"/>
          <w:b/>
          <w:color w:val="000000"/>
        </w:rPr>
      </w:pPr>
    </w:p>
    <w:p w:rsidR="008E6351" w:rsidRDefault="008E6351" w:rsidP="00100056">
      <w:pPr>
        <w:spacing w:line="360" w:lineRule="atLeast"/>
        <w:jc w:val="center"/>
        <w:rPr>
          <w:rFonts w:ascii="Arial" w:hAnsi="Arial" w:cs="Arial"/>
          <w:b/>
          <w:color w:val="000000"/>
        </w:rPr>
      </w:pPr>
    </w:p>
    <w:p w:rsidR="00100056" w:rsidRPr="00133F66" w:rsidRDefault="00100056" w:rsidP="008E6351">
      <w:pPr>
        <w:pStyle w:val="Prrafodelista"/>
        <w:numPr>
          <w:ilvl w:val="0"/>
          <w:numId w:val="37"/>
        </w:numPr>
        <w:spacing w:after="0" w:line="360" w:lineRule="auto"/>
        <w:ind w:left="1276" w:hanging="283"/>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Refrigeración del aceite</w:t>
      </w:r>
    </w:p>
    <w:p w:rsidR="00100056" w:rsidRPr="00133F66" w:rsidRDefault="00100056" w:rsidP="00100056">
      <w:pPr>
        <w:spacing w:line="360" w:lineRule="auto"/>
        <w:rPr>
          <w:rFonts w:ascii="Arial" w:hAnsi="Arial" w:cs="Arial"/>
          <w:color w:val="000000"/>
        </w:rPr>
      </w:pPr>
    </w:p>
    <w:p w:rsidR="00100056" w:rsidRPr="00133F66" w:rsidRDefault="00100056" w:rsidP="008E6351">
      <w:pPr>
        <w:spacing w:line="480" w:lineRule="auto"/>
        <w:ind w:left="1276"/>
        <w:jc w:val="both"/>
        <w:rPr>
          <w:rFonts w:ascii="Arial" w:hAnsi="Arial" w:cs="Arial"/>
          <w:color w:val="000000"/>
        </w:rPr>
      </w:pPr>
      <w:r w:rsidRPr="00133F66">
        <w:rPr>
          <w:rFonts w:ascii="Arial" w:hAnsi="Arial" w:cs="Arial"/>
          <w:color w:val="000000"/>
        </w:rPr>
        <w:t xml:space="preserve">Debido a las altas temperatura el aceite pierde su viscosidad (se vuelve </w:t>
      </w:r>
      <w:r w:rsidR="008E6351" w:rsidRPr="00133F66">
        <w:rPr>
          <w:rFonts w:ascii="Arial" w:hAnsi="Arial" w:cs="Arial"/>
          <w:color w:val="000000"/>
        </w:rPr>
        <w:t>más</w:t>
      </w:r>
      <w:r w:rsidRPr="00133F66">
        <w:rPr>
          <w:rFonts w:ascii="Arial" w:hAnsi="Arial" w:cs="Arial"/>
          <w:color w:val="000000"/>
        </w:rPr>
        <w:t xml:space="preserve"> líquida) y baja su poder de lubricación. Se emplean dos tipos de refrigeración:</w:t>
      </w:r>
    </w:p>
    <w:p w:rsidR="00100056" w:rsidRPr="00133F66" w:rsidRDefault="00100056" w:rsidP="008E6351">
      <w:pPr>
        <w:pStyle w:val="Prrafodelista"/>
        <w:numPr>
          <w:ilvl w:val="0"/>
          <w:numId w:val="34"/>
        </w:numPr>
        <w:spacing w:before="100" w:beforeAutospacing="1" w:after="45" w:line="480" w:lineRule="auto"/>
        <w:ind w:left="1560" w:hanging="284"/>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lastRenderedPageBreak/>
        <w:t xml:space="preserve">Refrigeración por cárter </w:t>
      </w:r>
    </w:p>
    <w:p w:rsidR="00100056" w:rsidRPr="00133F66" w:rsidRDefault="00100056" w:rsidP="008E6351">
      <w:pPr>
        <w:pStyle w:val="Prrafodelista"/>
        <w:numPr>
          <w:ilvl w:val="0"/>
          <w:numId w:val="34"/>
        </w:numPr>
        <w:spacing w:before="100" w:beforeAutospacing="1" w:line="480" w:lineRule="auto"/>
        <w:ind w:left="1560" w:hanging="284"/>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Refrigeración por radiador: El aceite pasa por un radiador controlado por una válvula térmica, la cual cuando el aceite </w:t>
      </w:r>
      <w:r w:rsidR="000016BC" w:rsidRPr="00133F66">
        <w:rPr>
          <w:rFonts w:ascii="Arial" w:eastAsia="Times New Roman" w:hAnsi="Arial" w:cs="Arial"/>
          <w:color w:val="000000"/>
          <w:sz w:val="24"/>
          <w:szCs w:val="24"/>
          <w:lang w:eastAsia="es-ES"/>
        </w:rPr>
        <w:t>está</w:t>
      </w:r>
      <w:r w:rsidRPr="00133F66">
        <w:rPr>
          <w:rFonts w:ascii="Arial" w:eastAsia="Times New Roman" w:hAnsi="Arial" w:cs="Arial"/>
          <w:color w:val="000000"/>
          <w:sz w:val="24"/>
          <w:szCs w:val="24"/>
          <w:lang w:eastAsia="es-ES"/>
        </w:rPr>
        <w:t xml:space="preserve"> demasiado caliente deja pasar agua que procede del radiador del sistema de refrigeración de agua(mientras esta frío el aceite no deja pasar agua).</w:t>
      </w:r>
    </w:p>
    <w:p w:rsidR="00100056" w:rsidRPr="00133F66" w:rsidRDefault="00100056" w:rsidP="008E6351">
      <w:pPr>
        <w:pStyle w:val="Prrafodelista"/>
        <w:spacing w:before="100" w:beforeAutospacing="1" w:line="480" w:lineRule="auto"/>
        <w:ind w:left="1560"/>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(Ver Figura 2.24)</w:t>
      </w:r>
    </w:p>
    <w:p w:rsidR="00100056" w:rsidRPr="00133F66" w:rsidRDefault="00100056" w:rsidP="00100056">
      <w:pPr>
        <w:spacing w:line="360" w:lineRule="atLeast"/>
        <w:jc w:val="center"/>
        <w:rPr>
          <w:rFonts w:ascii="Verdana" w:hAnsi="Verdana"/>
          <w:color w:val="000000"/>
        </w:rPr>
      </w:pPr>
      <w:r>
        <w:rPr>
          <w:rFonts w:ascii="Verdana" w:hAnsi="Verdana"/>
          <w:noProof/>
          <w:color w:val="000000"/>
          <w:lang w:val="es-MX" w:eastAsia="es-MX"/>
        </w:rPr>
        <w:drawing>
          <wp:anchor distT="0" distB="0" distL="114300" distR="114300" simplePos="0" relativeHeight="251693056" behindDoc="0" locked="0" layoutInCell="1" allowOverlap="1">
            <wp:simplePos x="0" y="0"/>
            <wp:positionH relativeFrom="column">
              <wp:posOffset>942340</wp:posOffset>
            </wp:positionH>
            <wp:positionV relativeFrom="paragraph">
              <wp:posOffset>207645</wp:posOffset>
            </wp:positionV>
            <wp:extent cx="4233545" cy="2722245"/>
            <wp:effectExtent l="19050" t="19050" r="14605" b="20955"/>
            <wp:wrapSquare wrapText="bothSides"/>
            <wp:docPr id="40" name="Imagen 36" descr="C:\Documents and Settings\Usuario\Mis documentos\Mis imágenes\refrigeracionradi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Documents and Settings\Usuario\Mis documentos\Mis imágenes\refrigeracionradiador.png"/>
                    <pic:cNvPicPr>
                      <a:picLocks noChangeAspect="1" noChangeArrowheads="1"/>
                    </pic:cNvPicPr>
                  </pic:nvPicPr>
                  <pic:blipFill>
                    <a:blip r:embed="rId36" cstate="print"/>
                    <a:srcRect/>
                    <a:stretch>
                      <a:fillRect/>
                    </a:stretch>
                  </pic:blipFill>
                  <pic:spPr bwMode="auto">
                    <a:xfrm>
                      <a:off x="0" y="0"/>
                      <a:ext cx="4233545" cy="2722245"/>
                    </a:xfrm>
                    <a:prstGeom prst="rect">
                      <a:avLst/>
                    </a:prstGeom>
                    <a:noFill/>
                    <a:ln w="9525">
                      <a:solidFill>
                        <a:srgbClr val="000000"/>
                      </a:solidFill>
                      <a:miter lim="800000"/>
                      <a:headEnd/>
                      <a:tailEnd/>
                    </a:ln>
                  </pic:spPr>
                </pic:pic>
              </a:graphicData>
            </a:graphic>
          </wp:anchor>
        </w:drawing>
      </w: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line="360" w:lineRule="atLeast"/>
        <w:jc w:val="center"/>
        <w:rPr>
          <w:rFonts w:ascii="Verdana" w:hAnsi="Verdana"/>
          <w:color w:val="000000"/>
        </w:rPr>
      </w:pPr>
    </w:p>
    <w:p w:rsidR="00100056" w:rsidRPr="00133F66" w:rsidRDefault="00100056" w:rsidP="00100056">
      <w:pPr>
        <w:spacing w:after="240" w:line="360" w:lineRule="atLeast"/>
        <w:rPr>
          <w:rFonts w:ascii="Arial" w:hAnsi="Arial" w:cs="Arial"/>
          <w:b/>
          <w:bCs/>
          <w:color w:val="000000"/>
          <w:u w:val="single"/>
        </w:rPr>
      </w:pPr>
      <w:bookmarkStart w:id="3" w:name="caracteristicas"/>
      <w:bookmarkEnd w:id="3"/>
    </w:p>
    <w:p w:rsidR="00100056" w:rsidRPr="00133F66" w:rsidRDefault="00100056" w:rsidP="00100056">
      <w:pPr>
        <w:spacing w:after="240" w:line="360" w:lineRule="atLeast"/>
        <w:rPr>
          <w:rFonts w:ascii="Arial" w:hAnsi="Arial" w:cs="Arial"/>
          <w:b/>
          <w:bCs/>
          <w:color w:val="000000"/>
          <w:u w:val="single"/>
        </w:rPr>
      </w:pPr>
    </w:p>
    <w:p w:rsidR="00100056" w:rsidRPr="00133F66" w:rsidRDefault="00100056" w:rsidP="00100056">
      <w:pPr>
        <w:spacing w:after="240" w:line="360" w:lineRule="atLeast"/>
        <w:rPr>
          <w:rFonts w:ascii="Arial" w:hAnsi="Arial" w:cs="Arial"/>
          <w:b/>
          <w:bCs/>
          <w:color w:val="000000"/>
          <w:u w:val="single"/>
        </w:rPr>
      </w:pPr>
    </w:p>
    <w:p w:rsidR="00100056" w:rsidRPr="00133F66" w:rsidRDefault="00100056" w:rsidP="00100056">
      <w:pPr>
        <w:spacing w:after="240" w:line="360" w:lineRule="atLeast"/>
        <w:rPr>
          <w:rFonts w:ascii="Arial" w:hAnsi="Arial" w:cs="Arial"/>
          <w:b/>
          <w:bCs/>
          <w:color w:val="000000"/>
          <w:u w:val="single"/>
        </w:rPr>
      </w:pPr>
    </w:p>
    <w:p w:rsidR="00100056" w:rsidRPr="00133F66" w:rsidRDefault="00100056" w:rsidP="00100056">
      <w:pPr>
        <w:spacing w:after="240" w:line="360" w:lineRule="atLeast"/>
        <w:jc w:val="center"/>
        <w:rPr>
          <w:rFonts w:ascii="Arial" w:hAnsi="Arial" w:cs="Arial"/>
          <w:b/>
          <w:color w:val="000000"/>
        </w:rPr>
      </w:pPr>
      <w:r w:rsidRPr="00133F66">
        <w:rPr>
          <w:rFonts w:ascii="Arial" w:hAnsi="Arial" w:cs="Arial"/>
          <w:b/>
          <w:color w:val="000000"/>
        </w:rPr>
        <w:t xml:space="preserve">                            </w:t>
      </w:r>
    </w:p>
    <w:p w:rsidR="00100056" w:rsidRDefault="00100056" w:rsidP="00F81078">
      <w:pPr>
        <w:spacing w:after="240" w:line="360" w:lineRule="atLeast"/>
        <w:ind w:left="1416"/>
        <w:jc w:val="center"/>
        <w:rPr>
          <w:rFonts w:ascii="Arial" w:hAnsi="Arial" w:cs="Arial"/>
          <w:b/>
          <w:color w:val="000000"/>
        </w:rPr>
      </w:pPr>
      <w:r w:rsidRPr="00133F66">
        <w:rPr>
          <w:rFonts w:ascii="Arial" w:hAnsi="Arial" w:cs="Arial"/>
          <w:b/>
          <w:color w:val="000000"/>
        </w:rPr>
        <w:t xml:space="preserve">                     FIGURA 2.24 INTERCAMBIADOR DE CALOR</w:t>
      </w:r>
    </w:p>
    <w:p w:rsidR="00991100" w:rsidRPr="00133F66" w:rsidRDefault="00991100" w:rsidP="00100056">
      <w:pPr>
        <w:spacing w:after="240" w:line="360" w:lineRule="atLeast"/>
        <w:jc w:val="center"/>
        <w:rPr>
          <w:rFonts w:ascii="Arial" w:hAnsi="Arial" w:cs="Arial"/>
          <w:b/>
          <w:bCs/>
          <w:color w:val="000000"/>
          <w:u w:val="single"/>
        </w:rPr>
      </w:pPr>
    </w:p>
    <w:p w:rsidR="00100056" w:rsidRPr="00133F66" w:rsidRDefault="00100056" w:rsidP="00F81078">
      <w:pPr>
        <w:pStyle w:val="Prrafodelista"/>
        <w:shd w:val="clear" w:color="auto" w:fill="FFFFFF"/>
        <w:spacing w:after="300" w:line="480" w:lineRule="auto"/>
        <w:ind w:left="993" w:hanging="567"/>
        <w:jc w:val="both"/>
        <w:rPr>
          <w:rFonts w:ascii="Arial" w:eastAsia="Times New Roman" w:hAnsi="Arial" w:cs="Arial"/>
          <w:b/>
          <w:color w:val="000000"/>
          <w:sz w:val="24"/>
          <w:szCs w:val="24"/>
          <w:lang w:eastAsia="es-ES"/>
        </w:rPr>
      </w:pPr>
      <w:r w:rsidRPr="00133F66">
        <w:rPr>
          <w:rFonts w:ascii="Arial" w:eastAsia="Times New Roman" w:hAnsi="Arial" w:cs="Arial"/>
          <w:b/>
          <w:color w:val="000000"/>
          <w:sz w:val="24"/>
          <w:szCs w:val="24"/>
          <w:lang w:eastAsia="es-ES"/>
        </w:rPr>
        <w:t>2.10 Rectificadoras</w:t>
      </w:r>
    </w:p>
    <w:p w:rsidR="00100056" w:rsidRPr="00133F66" w:rsidRDefault="00100056" w:rsidP="00F81078">
      <w:pPr>
        <w:pStyle w:val="Prrafodelista"/>
        <w:shd w:val="clear" w:color="auto" w:fill="FFFFFF"/>
        <w:spacing w:after="300" w:line="480" w:lineRule="auto"/>
        <w:ind w:left="993"/>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Las piezas que forman el conjunto de un motor son expuestas a desgaste y deformaciones. Esto se debe al rozamiento entre las piezas y al calor generado entre las partes móviles. Para arreglar </w:t>
      </w:r>
      <w:r w:rsidRPr="00133F66">
        <w:rPr>
          <w:rFonts w:ascii="Arial" w:eastAsia="Times New Roman" w:hAnsi="Arial" w:cs="Arial"/>
          <w:color w:val="000000"/>
          <w:sz w:val="24"/>
          <w:szCs w:val="24"/>
          <w:lang w:eastAsia="es-ES"/>
        </w:rPr>
        <w:lastRenderedPageBreak/>
        <w:t>estos desgastes y deformaciones se usa la técnica del rectificado que se basa en el mecanizado de las piezas, hasta hacer iguales las superficies de contacto y brindarles un acabado superficial que disminuya el rozamiento y ayude en la lubricación de los órganos en movimiento.</w:t>
      </w:r>
    </w:p>
    <w:p w:rsidR="00100056" w:rsidRPr="00133F66" w:rsidRDefault="00100056" w:rsidP="00D23F08">
      <w:pPr>
        <w:pStyle w:val="Prrafodelista"/>
        <w:shd w:val="clear" w:color="auto" w:fill="FFFFFF"/>
        <w:spacing w:after="300" w:line="480" w:lineRule="auto"/>
        <w:ind w:left="993"/>
        <w:jc w:val="both"/>
        <w:rPr>
          <w:rFonts w:ascii="Arial" w:eastAsia="Times New Roman" w:hAnsi="Arial" w:cs="Arial"/>
          <w:color w:val="000000"/>
          <w:sz w:val="24"/>
          <w:szCs w:val="24"/>
          <w:lang w:eastAsia="es-ES"/>
        </w:rPr>
      </w:pPr>
      <w:r w:rsidRPr="00133F66">
        <w:rPr>
          <w:rFonts w:ascii="Arial" w:eastAsia="Times New Roman" w:hAnsi="Arial" w:cs="Arial"/>
          <w:color w:val="000000"/>
          <w:sz w:val="24"/>
          <w:szCs w:val="24"/>
          <w:lang w:eastAsia="es-ES"/>
        </w:rPr>
        <w:t xml:space="preserve">Se hace el rectificado en piezas tales como: los cilindros del bloque del motor, cigüeñales, arboles de levas, asientos de válvulas, etc. </w:t>
      </w:r>
    </w:p>
    <w:p w:rsidR="00100056" w:rsidRPr="00133F66" w:rsidRDefault="00100056" w:rsidP="00D23F08">
      <w:pPr>
        <w:pStyle w:val="Prrafodelista"/>
        <w:shd w:val="clear" w:color="auto" w:fill="FFFFFF"/>
        <w:spacing w:after="300" w:line="480" w:lineRule="auto"/>
        <w:ind w:left="993"/>
        <w:jc w:val="both"/>
        <w:rPr>
          <w:rFonts w:ascii="Arial" w:eastAsia="Times New Roman" w:hAnsi="Arial" w:cs="Arial"/>
          <w:color w:val="000000"/>
          <w:sz w:val="24"/>
          <w:szCs w:val="24"/>
          <w:lang w:eastAsia="es-ES"/>
        </w:rPr>
      </w:pP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Además se rectifican las piezas de ajuste que necesiten la planificación de la superficie como por ejemplo, culatas, bloques del motor, etc. El rectificado es una técnica de mecanizado parecido al que hacen las fresadoras y tornos. Se cambian las cuchillas o fresas por muelas abrasivas, que logran un acabado superficial más fino y una medida final más precisa.</w:t>
      </w: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Para el rectificado de los motores se usa una maquinaria determinada, diseñada para el trabajo en las diferentes piezas del motor, como podrían ser las usadas para rectificar los cilindros del motor, la rectificadora cilíndrica para cigüeñales, o la rectificadora usada para planificar culatas.</w:t>
      </w: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El rectificado es una operación que se efectúa en general con piezas ya trabajadas anteriormente por otras máquinas </w:t>
      </w:r>
      <w:r w:rsidRPr="00133F66">
        <w:rPr>
          <w:rFonts w:ascii="Arial" w:hAnsi="Arial" w:cs="Arial"/>
          <w:color w:val="000000"/>
          <w:sz w:val="24"/>
          <w:szCs w:val="24"/>
        </w:rPr>
        <w:lastRenderedPageBreak/>
        <w:t>herramientas hasta dejar un pequeño exceso de metal respecto a la dimensión definitiva. El rectificado tiene por objeto alcanzar en las dimensio</w:t>
      </w:r>
      <w:r w:rsidRPr="00133F66">
        <w:rPr>
          <w:rFonts w:ascii="Arial" w:hAnsi="Arial" w:cs="Arial"/>
          <w:color w:val="000000"/>
          <w:sz w:val="24"/>
          <w:szCs w:val="24"/>
        </w:rPr>
        <w:softHyphen/>
        <w:t>nes tolerancias muy estrictas y una elevada calidad de acabado superficial; se hace indispensable en el tra</w:t>
      </w:r>
      <w:r w:rsidRPr="00133F66">
        <w:rPr>
          <w:rFonts w:ascii="Arial" w:hAnsi="Arial" w:cs="Arial"/>
          <w:color w:val="000000"/>
          <w:sz w:val="24"/>
          <w:szCs w:val="24"/>
        </w:rPr>
        <w:softHyphen/>
        <w:t>bajo de los materiales duros o de las superficies en</w:t>
      </w:r>
      <w:r w:rsidRPr="00133F66">
        <w:rPr>
          <w:rFonts w:ascii="Arial" w:hAnsi="Arial" w:cs="Arial"/>
          <w:color w:val="000000"/>
          <w:sz w:val="24"/>
          <w:szCs w:val="24"/>
        </w:rPr>
        <w:softHyphen/>
        <w:t>durecidas por tratamientos térmicos. Las herramien</w:t>
      </w:r>
      <w:r w:rsidRPr="00133F66">
        <w:rPr>
          <w:rFonts w:ascii="Arial" w:hAnsi="Arial" w:cs="Arial"/>
          <w:color w:val="000000"/>
          <w:sz w:val="24"/>
          <w:szCs w:val="24"/>
        </w:rPr>
        <w:softHyphen/>
        <w:t>tas empleadas son muelas giratorias.</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D23F08">
      <w:pPr>
        <w:pStyle w:val="Prrafodelista"/>
        <w:shd w:val="clear" w:color="auto" w:fill="FFFFFF"/>
        <w:spacing w:after="300" w:line="480" w:lineRule="auto"/>
        <w:ind w:left="993"/>
        <w:jc w:val="both"/>
        <w:rPr>
          <w:rFonts w:ascii="Arial" w:hAnsi="Arial" w:cs="Arial"/>
          <w:b/>
          <w:color w:val="000000"/>
          <w:sz w:val="24"/>
          <w:szCs w:val="24"/>
        </w:rPr>
      </w:pPr>
      <w:r w:rsidRPr="00133F66">
        <w:rPr>
          <w:rFonts w:ascii="Arial" w:hAnsi="Arial" w:cs="Arial"/>
          <w:b/>
          <w:color w:val="000000"/>
          <w:sz w:val="24"/>
          <w:szCs w:val="24"/>
        </w:rPr>
        <w:t>Muelas Abrasivas</w:t>
      </w: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Están compuestas por granos abrasivos aglomera</w:t>
      </w:r>
      <w:r w:rsidRPr="00133F66">
        <w:rPr>
          <w:rFonts w:ascii="Arial" w:hAnsi="Arial" w:cs="Arial"/>
          <w:color w:val="000000"/>
          <w:sz w:val="24"/>
          <w:szCs w:val="24"/>
        </w:rPr>
        <w:softHyphen/>
        <w:t>dos en dispersión en un cemento que define la forma de la herramienta. Los granos representan infinitos fi</w:t>
      </w:r>
      <w:r w:rsidRPr="00133F66">
        <w:rPr>
          <w:rFonts w:ascii="Arial" w:hAnsi="Arial" w:cs="Arial"/>
          <w:color w:val="000000"/>
          <w:sz w:val="24"/>
          <w:szCs w:val="24"/>
        </w:rPr>
        <w:softHyphen/>
        <w:t>los que, al actuar con elevada velocidad sobre la pieza en elaboración, arrancan minúsculas partículas de ma</w:t>
      </w:r>
      <w:r w:rsidRPr="00133F66">
        <w:rPr>
          <w:rFonts w:ascii="Arial" w:hAnsi="Arial" w:cs="Arial"/>
          <w:color w:val="000000"/>
          <w:sz w:val="24"/>
          <w:szCs w:val="24"/>
        </w:rPr>
        <w:softHyphen/>
        <w:t>terial. Este modo de trabajar indica también los re</w:t>
      </w:r>
      <w:r w:rsidRPr="00133F66">
        <w:rPr>
          <w:rFonts w:ascii="Arial" w:hAnsi="Arial" w:cs="Arial"/>
          <w:color w:val="000000"/>
          <w:sz w:val="24"/>
          <w:szCs w:val="24"/>
        </w:rPr>
        <w:softHyphen/>
        <w:t>quisitos que deben poseer los abrasivos: dureza, re</w:t>
      </w:r>
      <w:r w:rsidRPr="00133F66">
        <w:rPr>
          <w:rFonts w:ascii="Arial" w:hAnsi="Arial" w:cs="Arial"/>
          <w:color w:val="000000"/>
          <w:sz w:val="24"/>
          <w:szCs w:val="24"/>
        </w:rPr>
        <w:softHyphen/>
        <w:t>sistencia al desgaste y resistencia a la rotura.</w:t>
      </w: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p>
    <w:p w:rsidR="0010005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Los abrasivos utilizados actualmente son artificia</w:t>
      </w:r>
      <w:r w:rsidRPr="00133F66">
        <w:rPr>
          <w:rFonts w:ascii="Arial" w:hAnsi="Arial" w:cs="Arial"/>
          <w:color w:val="000000"/>
          <w:sz w:val="24"/>
          <w:szCs w:val="24"/>
        </w:rPr>
        <w:softHyphen/>
        <w:t>les. El Alundum (hasta 99 % de Ah03 cristalizado) co</w:t>
      </w:r>
      <w:r w:rsidRPr="00133F66">
        <w:rPr>
          <w:rFonts w:ascii="Arial" w:hAnsi="Arial" w:cs="Arial"/>
          <w:color w:val="000000"/>
          <w:sz w:val="24"/>
          <w:szCs w:val="24"/>
        </w:rPr>
        <w:softHyphen/>
        <w:t>nocido en el comercio también con los nombres de Corundum, Coralund, Aloxite y Alucoromax, se uti</w:t>
      </w:r>
      <w:r w:rsidRPr="00133F66">
        <w:rPr>
          <w:rFonts w:ascii="Arial" w:hAnsi="Arial" w:cs="Arial"/>
          <w:color w:val="000000"/>
          <w:sz w:val="24"/>
          <w:szCs w:val="24"/>
        </w:rPr>
        <w:softHyphen/>
        <w:t>liza generalmente para trabajar aceros. El carburo de silicio (SiC) conocido como Carborundo. Crystolon y Carborite, más duro, pero menos resistentes a la ro</w:t>
      </w:r>
      <w:r w:rsidRPr="00133F66">
        <w:rPr>
          <w:rFonts w:ascii="Arial" w:hAnsi="Arial" w:cs="Arial"/>
          <w:color w:val="000000"/>
          <w:sz w:val="24"/>
          <w:szCs w:val="24"/>
        </w:rPr>
        <w:softHyphen/>
        <w:t xml:space="preserve">tura, se utiliza para materiales durísimos </w:t>
      </w:r>
      <w:r w:rsidRPr="00133F66">
        <w:rPr>
          <w:rFonts w:ascii="Arial" w:hAnsi="Arial" w:cs="Arial"/>
          <w:color w:val="000000"/>
          <w:sz w:val="24"/>
          <w:szCs w:val="24"/>
        </w:rPr>
        <w:lastRenderedPageBreak/>
        <w:t>que son poco tenaces (fundiciones y carburos metálicos) o materia</w:t>
      </w:r>
      <w:r w:rsidRPr="00133F66">
        <w:rPr>
          <w:rFonts w:ascii="Arial" w:hAnsi="Arial" w:cs="Arial"/>
          <w:color w:val="000000"/>
          <w:sz w:val="24"/>
          <w:szCs w:val="24"/>
        </w:rPr>
        <w:softHyphen/>
        <w:t>les blandos (aluminio, latón y bronce). El Borolón es el abrasivo artificial más duro y resistente que se co</w:t>
      </w:r>
      <w:r w:rsidRPr="00133F66">
        <w:rPr>
          <w:rFonts w:ascii="Arial" w:hAnsi="Arial" w:cs="Arial"/>
          <w:color w:val="000000"/>
          <w:sz w:val="24"/>
          <w:szCs w:val="24"/>
        </w:rPr>
        <w:softHyphen/>
        <w:t>noce.</w:t>
      </w:r>
    </w:p>
    <w:p w:rsidR="00D23F08" w:rsidRPr="00133F66" w:rsidRDefault="00D23F08" w:rsidP="00D23F08">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La dimensión de los granos está vinculada a la uti</w:t>
      </w:r>
      <w:r w:rsidRPr="00133F66">
        <w:rPr>
          <w:rFonts w:ascii="Arial" w:hAnsi="Arial" w:cs="Arial"/>
          <w:color w:val="000000"/>
          <w:sz w:val="24"/>
          <w:szCs w:val="24"/>
        </w:rPr>
        <w:softHyphen/>
        <w:t>lización de la muela: para muelas desbastadoras se emplea grano grueso; para operaciones de rectificado se pasa de los granos medianos a los finos, hasta llegar a los polvos utilizados para el pulido. El número índice del grosor de los granos expresa el número de hilos por pulgada contenido en el último cedazo separador atravesado (los granos más finos llegan hasta 240 hi</w:t>
      </w:r>
      <w:r w:rsidRPr="00133F66">
        <w:rPr>
          <w:rFonts w:ascii="Arial" w:hAnsi="Arial" w:cs="Arial"/>
          <w:color w:val="000000"/>
          <w:sz w:val="24"/>
          <w:szCs w:val="24"/>
        </w:rPr>
        <w:softHyphen/>
        <w:t>los).</w:t>
      </w:r>
    </w:p>
    <w:p w:rsidR="0010005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Los aglomerantes de las muelas pueden ser cerá</w:t>
      </w:r>
      <w:r w:rsidRPr="00133F66">
        <w:rPr>
          <w:rFonts w:ascii="Arial" w:hAnsi="Arial" w:cs="Arial"/>
          <w:color w:val="000000"/>
          <w:sz w:val="24"/>
          <w:szCs w:val="24"/>
        </w:rPr>
        <w:softHyphen/>
        <w:t>micos, de silicato sódico y arcilla, o elásticos.</w:t>
      </w:r>
    </w:p>
    <w:p w:rsidR="00D23F08" w:rsidRPr="00133F66" w:rsidRDefault="00D23F08" w:rsidP="00D23F08">
      <w:pPr>
        <w:pStyle w:val="Prrafodelista"/>
        <w:shd w:val="clear" w:color="auto" w:fill="FFFFFF"/>
        <w:spacing w:after="300" w:line="480" w:lineRule="auto"/>
        <w:ind w:left="993"/>
        <w:jc w:val="both"/>
        <w:rPr>
          <w:rFonts w:ascii="Arial" w:hAnsi="Arial" w:cs="Arial"/>
          <w:color w:val="000000"/>
          <w:sz w:val="24"/>
          <w:szCs w:val="24"/>
        </w:rPr>
      </w:pPr>
    </w:p>
    <w:p w:rsidR="0010005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Los aglomerantes cerámicos, constituidos por arci</w:t>
      </w:r>
      <w:r w:rsidRPr="00133F66">
        <w:rPr>
          <w:rFonts w:ascii="Arial" w:hAnsi="Arial" w:cs="Arial"/>
          <w:color w:val="000000"/>
          <w:sz w:val="24"/>
          <w:szCs w:val="24"/>
        </w:rPr>
        <w:softHyphen/>
        <w:t>llas, cuarzo y feldespato, que reducidos a polvo se em</w:t>
      </w:r>
      <w:r w:rsidRPr="00133F66">
        <w:rPr>
          <w:rFonts w:ascii="Arial" w:hAnsi="Arial" w:cs="Arial"/>
          <w:color w:val="000000"/>
          <w:sz w:val="24"/>
          <w:szCs w:val="24"/>
        </w:rPr>
        <w:softHyphen/>
        <w:t>pastan con el abrasivo y se conforman con moldes apropiados, después de un periodo de desecación lenta se vitrifican en hornos de túnel (a unos 1.500 °C durante 3-5 días). Son de uso corriente y poseen óp</w:t>
      </w:r>
      <w:r w:rsidRPr="00133F66">
        <w:rPr>
          <w:rFonts w:ascii="Arial" w:hAnsi="Arial" w:cs="Arial"/>
          <w:color w:val="000000"/>
          <w:sz w:val="24"/>
          <w:szCs w:val="24"/>
        </w:rPr>
        <w:softHyphen/>
        <w:t xml:space="preserve">timas cualidades, pero presentan poca elasticidad. Los aglomerantes de silicato sódico y arcilla requieren una cocción a 200-300 °C; con esta pasta se construyen muelas menos duras que las anteriores y </w:t>
      </w:r>
      <w:r w:rsidRPr="00133F66">
        <w:rPr>
          <w:rFonts w:ascii="Arial" w:hAnsi="Arial" w:cs="Arial"/>
          <w:color w:val="000000"/>
          <w:sz w:val="24"/>
          <w:szCs w:val="24"/>
        </w:rPr>
        <w:lastRenderedPageBreak/>
        <w:t>con acción abrasiva reducida; son más económicas, pero de me</w:t>
      </w:r>
      <w:r w:rsidRPr="00133F66">
        <w:rPr>
          <w:rFonts w:ascii="Arial" w:hAnsi="Arial" w:cs="Arial"/>
          <w:color w:val="000000"/>
          <w:sz w:val="24"/>
          <w:szCs w:val="24"/>
        </w:rPr>
        <w:softHyphen/>
        <w:t>nor duración. Los aglomerantes elásticos, adoptados para la construcción de</w:t>
      </w:r>
      <w:r w:rsidRPr="00133F66">
        <w:rPr>
          <w:rFonts w:ascii="Arial" w:hAnsi="Arial" w:cs="Arial"/>
          <w:color w:val="000000"/>
          <w:sz w:val="26"/>
          <w:szCs w:val="26"/>
        </w:rPr>
        <w:t xml:space="preserve"> </w:t>
      </w:r>
      <w:r w:rsidRPr="00133F66">
        <w:rPr>
          <w:rFonts w:ascii="Arial" w:hAnsi="Arial" w:cs="Arial"/>
          <w:color w:val="000000"/>
          <w:sz w:val="24"/>
          <w:szCs w:val="24"/>
        </w:rPr>
        <w:t>muelas delgadas para corte o capaces de un elevado grado de acabado, pueden ser el caucho vulcanizado, la baquelita u otras resinas sin</w:t>
      </w:r>
      <w:r w:rsidRPr="00133F66">
        <w:rPr>
          <w:rFonts w:ascii="Arial" w:hAnsi="Arial" w:cs="Arial"/>
          <w:color w:val="000000"/>
          <w:sz w:val="24"/>
          <w:szCs w:val="24"/>
        </w:rPr>
        <w:softHyphen/>
        <w:t>téticas, o goma laca.</w:t>
      </w:r>
    </w:p>
    <w:p w:rsidR="00D23F08" w:rsidRPr="00133F66" w:rsidRDefault="00D23F08" w:rsidP="00D23F08">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D23F0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Los datos característicos de una muela son el tipo de abrasivo, su granulación (gruesa, mediana, fina o muy fina), su tenacidad (muy blanda, blanda, me</w:t>
      </w:r>
      <w:r w:rsidRPr="00133F66">
        <w:rPr>
          <w:rFonts w:ascii="Arial" w:hAnsi="Arial" w:cs="Arial"/>
          <w:color w:val="000000"/>
          <w:sz w:val="24"/>
          <w:szCs w:val="24"/>
        </w:rPr>
        <w:softHyphen/>
        <w:t>diana, dura o muy dura), su estructura (cerrada</w:t>
      </w:r>
      <w:proofErr w:type="gramStart"/>
      <w:r w:rsidRPr="00133F66">
        <w:rPr>
          <w:rFonts w:ascii="Arial" w:hAnsi="Arial" w:cs="Arial"/>
          <w:color w:val="000000"/>
          <w:sz w:val="24"/>
          <w:szCs w:val="24"/>
        </w:rPr>
        <w:t>,,</w:t>
      </w:r>
      <w:proofErr w:type="gramEnd"/>
      <w:r w:rsidRPr="00133F66">
        <w:rPr>
          <w:rFonts w:ascii="Arial" w:hAnsi="Arial" w:cs="Arial"/>
          <w:color w:val="000000"/>
          <w:sz w:val="24"/>
          <w:szCs w:val="24"/>
        </w:rPr>
        <w:t xml:space="preserve"> me</w:t>
      </w:r>
      <w:r w:rsidRPr="00133F66">
        <w:rPr>
          <w:rFonts w:ascii="Arial" w:hAnsi="Arial" w:cs="Arial"/>
          <w:color w:val="000000"/>
          <w:sz w:val="24"/>
          <w:szCs w:val="24"/>
        </w:rPr>
        <w:softHyphen/>
        <w:t>diana o abierta) y el tipo de cemento aglomerante.</w:t>
      </w:r>
    </w:p>
    <w:p w:rsidR="00991100" w:rsidRDefault="00991100" w:rsidP="00100056">
      <w:pPr>
        <w:pStyle w:val="Prrafodelista"/>
        <w:shd w:val="clear" w:color="auto" w:fill="FFFFFF"/>
        <w:spacing w:after="300" w:line="480" w:lineRule="auto"/>
        <w:ind w:left="360"/>
        <w:jc w:val="both"/>
        <w:rPr>
          <w:rFonts w:ascii="Arial" w:hAnsi="Arial" w:cs="Arial"/>
          <w:b/>
          <w:color w:val="000000"/>
          <w:sz w:val="24"/>
          <w:szCs w:val="24"/>
        </w:rPr>
      </w:pPr>
    </w:p>
    <w:p w:rsidR="00100056" w:rsidRPr="00133F66" w:rsidRDefault="00100056" w:rsidP="00D23F08">
      <w:pPr>
        <w:pStyle w:val="Prrafodelista"/>
        <w:shd w:val="clear" w:color="auto" w:fill="FFFFFF"/>
        <w:spacing w:after="300" w:line="480" w:lineRule="auto"/>
        <w:ind w:left="993"/>
        <w:jc w:val="both"/>
        <w:rPr>
          <w:rFonts w:ascii="Arial" w:hAnsi="Arial" w:cs="Arial"/>
          <w:b/>
          <w:color w:val="000000"/>
          <w:sz w:val="24"/>
          <w:szCs w:val="24"/>
        </w:rPr>
      </w:pPr>
      <w:r w:rsidRPr="00133F66">
        <w:rPr>
          <w:rFonts w:ascii="Arial" w:hAnsi="Arial" w:cs="Arial"/>
          <w:b/>
          <w:color w:val="000000"/>
          <w:sz w:val="24"/>
          <w:szCs w:val="24"/>
        </w:rPr>
        <w:t>Máquinas  y Equipos Rectificadores:</w:t>
      </w:r>
    </w:p>
    <w:p w:rsidR="00100056" w:rsidRDefault="00D23F08" w:rsidP="00100056">
      <w:pPr>
        <w:spacing w:after="240" w:line="360" w:lineRule="atLeast"/>
        <w:jc w:val="center"/>
        <w:rPr>
          <w:rFonts w:ascii="Arial" w:hAnsi="Arial" w:cs="Arial"/>
          <w:b/>
          <w:color w:val="000000"/>
        </w:rPr>
      </w:pPr>
      <w:r>
        <w:rPr>
          <w:rFonts w:ascii="Arial" w:hAnsi="Arial" w:cs="Arial"/>
          <w:b/>
          <w:noProof/>
          <w:color w:val="000000"/>
          <w:lang w:val="es-MX" w:eastAsia="es-MX"/>
        </w:rPr>
        <w:drawing>
          <wp:anchor distT="0" distB="0" distL="114300" distR="114300" simplePos="0" relativeHeight="251677696" behindDoc="0" locked="0" layoutInCell="1" allowOverlap="1">
            <wp:simplePos x="0" y="0"/>
            <wp:positionH relativeFrom="column">
              <wp:posOffset>671195</wp:posOffset>
            </wp:positionH>
            <wp:positionV relativeFrom="paragraph">
              <wp:posOffset>91440</wp:posOffset>
            </wp:positionV>
            <wp:extent cx="3825240" cy="1917065"/>
            <wp:effectExtent l="19050" t="19050" r="22860" b="26035"/>
            <wp:wrapSquare wrapText="bothSides"/>
            <wp:docPr id="25" name="Imagen 37" descr="C:\Documents and Settings\Usuario\Mis documentos\Mis imágenes\RectificacionMo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Documents and Settings\Usuario\Mis documentos\Mis imágenes\RectificacionMotores.jpg"/>
                    <pic:cNvPicPr>
                      <a:picLocks noChangeAspect="1" noChangeArrowheads="1"/>
                    </pic:cNvPicPr>
                  </pic:nvPicPr>
                  <pic:blipFill>
                    <a:blip r:embed="rId37" cstate="print"/>
                    <a:srcRect/>
                    <a:stretch>
                      <a:fillRect/>
                    </a:stretch>
                  </pic:blipFill>
                  <pic:spPr bwMode="auto">
                    <a:xfrm>
                      <a:off x="0" y="0"/>
                      <a:ext cx="3825240" cy="1917065"/>
                    </a:xfrm>
                    <a:prstGeom prst="rect">
                      <a:avLst/>
                    </a:prstGeom>
                    <a:noFill/>
                    <a:ln w="9525">
                      <a:solidFill>
                        <a:srgbClr val="000000"/>
                      </a:solidFill>
                      <a:miter lim="800000"/>
                      <a:headEnd/>
                      <a:tailEnd/>
                    </a:ln>
                  </pic:spPr>
                </pic:pic>
              </a:graphicData>
            </a:graphic>
          </wp:anchor>
        </w:drawing>
      </w:r>
    </w:p>
    <w:p w:rsidR="00100056" w:rsidRDefault="00100056" w:rsidP="00100056">
      <w:pPr>
        <w:spacing w:after="240" w:line="360" w:lineRule="atLeast"/>
        <w:jc w:val="center"/>
        <w:rPr>
          <w:rFonts w:ascii="Arial" w:hAnsi="Arial" w:cs="Arial"/>
          <w:b/>
          <w:color w:val="000000"/>
        </w:rPr>
      </w:pPr>
    </w:p>
    <w:p w:rsidR="00100056" w:rsidRDefault="00100056" w:rsidP="00100056">
      <w:pPr>
        <w:spacing w:after="240" w:line="360" w:lineRule="atLeast"/>
        <w:jc w:val="center"/>
        <w:rPr>
          <w:rFonts w:ascii="Arial" w:hAnsi="Arial" w:cs="Arial"/>
          <w:b/>
          <w:color w:val="000000"/>
        </w:rPr>
      </w:pPr>
    </w:p>
    <w:p w:rsidR="00D23F08" w:rsidRPr="00D23F08" w:rsidRDefault="00D23F08" w:rsidP="00100056">
      <w:pPr>
        <w:spacing w:after="240" w:line="360" w:lineRule="atLeast"/>
        <w:jc w:val="center"/>
        <w:rPr>
          <w:rFonts w:ascii="Arial" w:hAnsi="Arial" w:cs="Arial"/>
          <w:b/>
          <w:color w:val="000000"/>
          <w:sz w:val="20"/>
        </w:rPr>
      </w:pPr>
    </w:p>
    <w:p w:rsidR="00100056" w:rsidRPr="005C00DE" w:rsidRDefault="00100056" w:rsidP="005C00DE">
      <w:pPr>
        <w:spacing w:after="240" w:line="276" w:lineRule="auto"/>
        <w:jc w:val="center"/>
        <w:rPr>
          <w:rFonts w:ascii="Arial" w:hAnsi="Arial" w:cs="Arial"/>
          <w:b/>
          <w:color w:val="000000"/>
          <w:sz w:val="18"/>
        </w:rPr>
      </w:pPr>
    </w:p>
    <w:p w:rsidR="00D23F08" w:rsidRPr="005C00DE" w:rsidRDefault="00D23F08" w:rsidP="005C00DE">
      <w:pPr>
        <w:spacing w:after="240" w:line="276" w:lineRule="auto"/>
        <w:jc w:val="center"/>
        <w:rPr>
          <w:rFonts w:ascii="Arial" w:hAnsi="Arial" w:cs="Arial"/>
          <w:b/>
          <w:color w:val="000000"/>
          <w:sz w:val="20"/>
        </w:rPr>
      </w:pPr>
    </w:p>
    <w:p w:rsidR="00100056" w:rsidRPr="00133F66" w:rsidRDefault="00100056" w:rsidP="00100056">
      <w:pPr>
        <w:spacing w:after="240" w:line="360" w:lineRule="atLeast"/>
        <w:jc w:val="center"/>
        <w:rPr>
          <w:rFonts w:ascii="Arial" w:hAnsi="Arial" w:cs="Arial"/>
          <w:b/>
          <w:color w:val="000000"/>
        </w:rPr>
      </w:pPr>
      <w:r w:rsidRPr="00133F66">
        <w:rPr>
          <w:rFonts w:ascii="Arial" w:hAnsi="Arial" w:cs="Arial"/>
          <w:b/>
          <w:color w:val="000000"/>
        </w:rPr>
        <w:t>FIGURA 2.25 MÁQUINA RECTIFICADORA</w:t>
      </w:r>
    </w:p>
    <w:p w:rsidR="00100056" w:rsidRPr="00133F66" w:rsidRDefault="00100056" w:rsidP="00100056">
      <w:pPr>
        <w:spacing w:after="240" w:line="360" w:lineRule="atLeast"/>
        <w:jc w:val="center"/>
        <w:rPr>
          <w:rFonts w:ascii="Arial" w:hAnsi="Arial" w:cs="Arial"/>
          <w:color w:val="000000"/>
        </w:rPr>
      </w:pP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lastRenderedPageBreak/>
        <w:t xml:space="preserve">Máquinas herramientas y equipos utilizados para la rectificación de la culata. </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Máquina para rectificar culatas (de tres ángulos), con sus herramientas.</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Máquina para rectificar válvulas con sus herramientas.</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Máquina para pruebas hidroneumáticas con sus herramientas.</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Máquina para rectificar superficies planas.</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Máquina extractora e instaladora de guías de válvulas. </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Extractor de asientos.</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Instalador de asientos. </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Extractor de guías. </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 xml:space="preserve">Instalador de guías. </w:t>
      </w:r>
    </w:p>
    <w:p w:rsidR="00100056" w:rsidRPr="00133F66" w:rsidRDefault="00100056" w:rsidP="00B65DD3">
      <w:pPr>
        <w:pStyle w:val="Prrafodelista"/>
        <w:numPr>
          <w:ilvl w:val="0"/>
          <w:numId w:val="28"/>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Rimas y Buriles.</w:t>
      </w:r>
    </w:p>
    <w:p w:rsidR="00100056" w:rsidRPr="00133F66" w:rsidRDefault="00100056" w:rsidP="00100056">
      <w:pPr>
        <w:pStyle w:val="Prrafodelista"/>
        <w:spacing w:line="480" w:lineRule="auto"/>
        <w:jc w:val="both"/>
        <w:rPr>
          <w:rFonts w:ascii="Arial" w:hAnsi="Arial" w:cs="Arial"/>
          <w:color w:val="000000"/>
          <w:sz w:val="24"/>
          <w:szCs w:val="24"/>
        </w:rPr>
      </w:pPr>
    </w:p>
    <w:p w:rsidR="00100056" w:rsidRPr="00133F66" w:rsidRDefault="00100056" w:rsidP="00B65DD3">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Con estas máquinas herramientas se realizan  operaciones específicas como:</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B65DD3">
      <w:pPr>
        <w:pStyle w:val="Prrafodelista"/>
        <w:numPr>
          <w:ilvl w:val="0"/>
          <w:numId w:val="29"/>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Rectificación de cigüeñales.</w:t>
      </w:r>
    </w:p>
    <w:p w:rsidR="00100056" w:rsidRPr="00133F66" w:rsidRDefault="00100056" w:rsidP="00B65DD3">
      <w:pPr>
        <w:pStyle w:val="Prrafodelista"/>
        <w:numPr>
          <w:ilvl w:val="0"/>
          <w:numId w:val="29"/>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Alesado de cilindros.</w:t>
      </w:r>
    </w:p>
    <w:p w:rsidR="00100056" w:rsidRPr="00133F66" w:rsidRDefault="00100056" w:rsidP="00B65DD3">
      <w:pPr>
        <w:pStyle w:val="Prrafodelista"/>
        <w:numPr>
          <w:ilvl w:val="0"/>
          <w:numId w:val="29"/>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Bruñido de cilindros.</w:t>
      </w:r>
    </w:p>
    <w:p w:rsidR="00100056" w:rsidRPr="00133F66" w:rsidRDefault="00100056" w:rsidP="00B65DD3">
      <w:pPr>
        <w:pStyle w:val="Prrafodelista"/>
        <w:numPr>
          <w:ilvl w:val="0"/>
          <w:numId w:val="29"/>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Alesado de bujes de árboles de levas, comando y balanceadores.</w:t>
      </w:r>
    </w:p>
    <w:p w:rsidR="00100056" w:rsidRPr="00133F66" w:rsidRDefault="00100056" w:rsidP="00B65DD3">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lastRenderedPageBreak/>
        <w:t>Rectificación integral de tapas de cilindros y planos de block.</w:t>
      </w:r>
    </w:p>
    <w:p w:rsidR="00100056" w:rsidRPr="00133F66" w:rsidRDefault="00100056" w:rsidP="00B65DD3">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Rectificación de árboles de levas.</w:t>
      </w:r>
    </w:p>
    <w:p w:rsidR="00100056" w:rsidRPr="00133F66" w:rsidRDefault="00100056" w:rsidP="00B65DD3">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Mecanizado de asientos de válvulas.</w:t>
      </w:r>
    </w:p>
    <w:p w:rsidR="00100056" w:rsidRPr="00133F66" w:rsidRDefault="00100056" w:rsidP="00B65DD3">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Rectificación de válvulas.</w:t>
      </w:r>
    </w:p>
    <w:p w:rsidR="00100056" w:rsidRPr="00133F66" w:rsidRDefault="00100056" w:rsidP="00301614">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Mecanizado y bruñido de interiores de bielas y bancadas.</w:t>
      </w:r>
    </w:p>
    <w:p w:rsidR="00100056" w:rsidRDefault="00100056" w:rsidP="00301614">
      <w:pPr>
        <w:pStyle w:val="Prrafodelista"/>
        <w:numPr>
          <w:ilvl w:val="0"/>
          <w:numId w:val="30"/>
        </w:numPr>
        <w:spacing w:line="480" w:lineRule="auto"/>
        <w:ind w:left="1276"/>
        <w:jc w:val="both"/>
        <w:rPr>
          <w:rFonts w:ascii="Arial" w:hAnsi="Arial" w:cs="Arial"/>
          <w:color w:val="000000"/>
          <w:sz w:val="24"/>
          <w:szCs w:val="24"/>
        </w:rPr>
      </w:pPr>
      <w:r w:rsidRPr="00133F66">
        <w:rPr>
          <w:rFonts w:ascii="Arial" w:hAnsi="Arial" w:cs="Arial"/>
          <w:color w:val="000000"/>
          <w:sz w:val="24"/>
          <w:szCs w:val="24"/>
        </w:rPr>
        <w:t>Alesado de bujes de biela y su escuadrado.</w:t>
      </w:r>
    </w:p>
    <w:p w:rsidR="00301614" w:rsidRPr="00133F66" w:rsidRDefault="00301614" w:rsidP="00301614">
      <w:pPr>
        <w:pStyle w:val="Prrafodelista"/>
        <w:spacing w:line="480" w:lineRule="auto"/>
        <w:jc w:val="both"/>
        <w:rPr>
          <w:rFonts w:ascii="Arial" w:hAnsi="Arial" w:cs="Arial"/>
          <w:color w:val="000000"/>
          <w:sz w:val="24"/>
          <w:szCs w:val="24"/>
        </w:rPr>
      </w:pPr>
    </w:p>
    <w:p w:rsidR="00100056" w:rsidRPr="00133F66" w:rsidRDefault="00100056" w:rsidP="00301614">
      <w:pPr>
        <w:pStyle w:val="Prrafodelista"/>
        <w:shd w:val="clear" w:color="auto" w:fill="FFFFFF"/>
        <w:spacing w:after="300" w:line="480" w:lineRule="auto"/>
        <w:ind w:left="993" w:hanging="567"/>
        <w:jc w:val="both"/>
        <w:rPr>
          <w:rFonts w:ascii="Arial" w:hAnsi="Arial" w:cs="Arial"/>
          <w:color w:val="000000"/>
          <w:sz w:val="24"/>
          <w:szCs w:val="24"/>
        </w:rPr>
      </w:pPr>
      <w:r w:rsidRPr="00133F66">
        <w:rPr>
          <w:rFonts w:ascii="Arial" w:hAnsi="Arial" w:cs="Arial"/>
          <w:b/>
          <w:color w:val="000000"/>
          <w:sz w:val="24"/>
          <w:szCs w:val="24"/>
        </w:rPr>
        <w:t>2 .11</w:t>
      </w:r>
      <w:r w:rsidRPr="00133F66">
        <w:rPr>
          <w:rFonts w:ascii="Arial" w:hAnsi="Arial" w:cs="Arial"/>
          <w:color w:val="000000"/>
          <w:sz w:val="24"/>
          <w:szCs w:val="24"/>
        </w:rPr>
        <w:t xml:space="preserve"> </w:t>
      </w:r>
      <w:r w:rsidRPr="00133F66">
        <w:rPr>
          <w:rFonts w:ascii="Arial" w:hAnsi="Arial" w:cs="Arial"/>
          <w:b/>
          <w:color w:val="000000"/>
          <w:sz w:val="24"/>
          <w:szCs w:val="24"/>
        </w:rPr>
        <w:t xml:space="preserve">Herramientas de </w:t>
      </w:r>
      <w:r w:rsidR="005C00DE">
        <w:rPr>
          <w:rFonts w:ascii="Arial" w:hAnsi="Arial" w:cs="Arial"/>
          <w:b/>
          <w:color w:val="000000"/>
          <w:sz w:val="24"/>
          <w:szCs w:val="24"/>
        </w:rPr>
        <w:t>D</w:t>
      </w:r>
      <w:r w:rsidRPr="00133F66">
        <w:rPr>
          <w:rFonts w:ascii="Arial" w:hAnsi="Arial" w:cs="Arial"/>
          <w:b/>
          <w:color w:val="000000"/>
          <w:sz w:val="24"/>
          <w:szCs w:val="24"/>
        </w:rPr>
        <w:t>iagnóstico.</w:t>
      </w:r>
    </w:p>
    <w:p w:rsidR="00100056" w:rsidRPr="00133F66" w:rsidRDefault="00100056" w:rsidP="0030161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Las herramientas de diagnóstico más utilizadas son:</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RAYOS X y ULTRASONIDO</w:t>
      </w:r>
      <w:r w:rsidRPr="00133F66">
        <w:rPr>
          <w:rFonts w:ascii="Arial" w:eastAsia="Times New Roman" w:hAnsi="Arial" w:cs="Arial"/>
          <w:color w:val="000000"/>
          <w:sz w:val="24"/>
          <w:szCs w:val="24"/>
          <w:lang w:eastAsia="es-ES"/>
        </w:rPr>
        <w:t xml:space="preserve"> para control de aptitud y análisis de estructuras de ejes, cigüeñales y piezas en general.</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SHOT PENNING</w:t>
      </w:r>
      <w:r w:rsidRPr="00133F66">
        <w:rPr>
          <w:rFonts w:ascii="Arial" w:eastAsia="Times New Roman" w:hAnsi="Arial" w:cs="Arial"/>
          <w:color w:val="000000"/>
          <w:sz w:val="24"/>
          <w:szCs w:val="24"/>
          <w:lang w:eastAsia="es-ES"/>
        </w:rPr>
        <w:t xml:space="preserve"> proceso y técnica, para cigüeñales, ejes o piezas varias.</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DISTENSIONADO ELECTRÓNICO</w:t>
      </w:r>
      <w:r w:rsidRPr="00133F66">
        <w:rPr>
          <w:rFonts w:ascii="Arial" w:eastAsia="Times New Roman" w:hAnsi="Arial" w:cs="Arial"/>
          <w:color w:val="000000"/>
          <w:sz w:val="24"/>
          <w:szCs w:val="24"/>
          <w:lang w:eastAsia="es-ES"/>
        </w:rPr>
        <w:t xml:space="preserve"> para liberar tensiones residuales de soldaduras, en mecanizados y/o rectificado de cigüeñales y piezas varias.</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ENDOSCOPÍA ELECTRÓNICA</w:t>
      </w:r>
      <w:r w:rsidRPr="00133F66">
        <w:rPr>
          <w:rFonts w:ascii="Arial" w:eastAsia="Times New Roman" w:hAnsi="Arial" w:cs="Arial"/>
          <w:color w:val="000000"/>
          <w:sz w:val="24"/>
          <w:szCs w:val="24"/>
          <w:lang w:eastAsia="es-ES"/>
        </w:rPr>
        <w:t> </w:t>
      </w:r>
      <w:r w:rsidR="00156DA1">
        <w:rPr>
          <w:rFonts w:ascii="Arial" w:eastAsia="Times New Roman" w:hAnsi="Arial" w:cs="Arial"/>
          <w:color w:val="000000"/>
          <w:sz w:val="24"/>
          <w:szCs w:val="24"/>
          <w:lang w:eastAsia="es-ES"/>
        </w:rPr>
        <w:t xml:space="preserve"> </w:t>
      </w:r>
      <w:r w:rsidRPr="00133F66">
        <w:rPr>
          <w:rFonts w:ascii="Arial" w:eastAsia="Times New Roman" w:hAnsi="Arial" w:cs="Arial"/>
          <w:color w:val="000000"/>
          <w:sz w:val="24"/>
          <w:szCs w:val="24"/>
          <w:lang w:eastAsia="es-ES"/>
        </w:rPr>
        <w:t>para analizar impurezas, fisuras o suciedad en zonas de difícil acceso, orificios de lubricación, etc.</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lastRenderedPageBreak/>
        <w:t>CONTROL DE ALINEACIÓN CON TELESCÓPIO DE MICROALINEACIÓN ÓPTICA</w:t>
      </w:r>
      <w:r w:rsidRPr="00133F66">
        <w:rPr>
          <w:rFonts w:ascii="Arial" w:eastAsia="Times New Roman" w:hAnsi="Arial" w:cs="Arial"/>
          <w:color w:val="000000"/>
          <w:sz w:val="24"/>
          <w:szCs w:val="24"/>
          <w:lang w:eastAsia="es-ES"/>
        </w:rPr>
        <w:t xml:space="preserve"> para control de alineación de alojamiento de cojinetes de bancada y para control de </w:t>
      </w:r>
      <w:r w:rsidRPr="00156DA1">
        <w:rPr>
          <w:rFonts w:ascii="Arial" w:eastAsia="Times New Roman" w:hAnsi="Arial" w:cs="Arial"/>
          <w:color w:val="000000"/>
          <w:sz w:val="24"/>
          <w:szCs w:val="24"/>
          <w:lang w:eastAsia="es-ES"/>
        </w:rPr>
        <w:t>pl</w:t>
      </w:r>
      <w:r w:rsidR="00156DA1" w:rsidRPr="00156DA1">
        <w:rPr>
          <w:rFonts w:ascii="Arial" w:eastAsia="Times New Roman" w:hAnsi="Arial" w:cs="Arial"/>
          <w:color w:val="000000"/>
          <w:sz w:val="24"/>
          <w:szCs w:val="24"/>
          <w:lang w:eastAsia="es-ES"/>
        </w:rPr>
        <w:t>e</w:t>
      </w:r>
      <w:r w:rsidRPr="00156DA1">
        <w:rPr>
          <w:rFonts w:ascii="Arial" w:eastAsia="Times New Roman" w:hAnsi="Arial" w:cs="Arial"/>
          <w:color w:val="000000"/>
          <w:sz w:val="24"/>
          <w:szCs w:val="24"/>
          <w:lang w:eastAsia="es-ES"/>
        </w:rPr>
        <w:t>nitud</w:t>
      </w:r>
      <w:r w:rsidRPr="00133F66">
        <w:rPr>
          <w:rFonts w:ascii="Arial" w:eastAsia="Times New Roman" w:hAnsi="Arial" w:cs="Arial"/>
          <w:color w:val="000000"/>
          <w:sz w:val="24"/>
          <w:szCs w:val="24"/>
          <w:lang w:eastAsia="es-ES"/>
        </w:rPr>
        <w:t xml:space="preserve"> de superficie de placa base, blocks, frames, etc. hasta 30m de longitud. Para controles In Situ o en la fábrica. </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LABORATORIO QUÍMICO</w:t>
      </w:r>
      <w:r w:rsidRPr="00133F66">
        <w:rPr>
          <w:rFonts w:ascii="Arial" w:eastAsia="Times New Roman" w:hAnsi="Arial" w:cs="Arial"/>
          <w:color w:val="000000"/>
          <w:sz w:val="24"/>
          <w:szCs w:val="24"/>
          <w:lang w:eastAsia="es-ES"/>
        </w:rPr>
        <w:t xml:space="preserve"> para análisis cualitativo y cuantitativo de las diferentes aleaciones.</w:t>
      </w:r>
    </w:p>
    <w:p w:rsidR="00100056" w:rsidRPr="00133F66" w:rsidRDefault="00100056" w:rsidP="00301614">
      <w:pPr>
        <w:pStyle w:val="Prrafodelista"/>
        <w:numPr>
          <w:ilvl w:val="0"/>
          <w:numId w:val="4"/>
        </w:numPr>
        <w:shd w:val="clear" w:color="auto" w:fill="FFFFFF"/>
        <w:spacing w:before="360" w:after="360" w:line="480" w:lineRule="auto"/>
        <w:ind w:left="1418" w:right="870"/>
        <w:jc w:val="both"/>
        <w:rPr>
          <w:rFonts w:ascii="Arial" w:eastAsia="Times New Roman" w:hAnsi="Arial" w:cs="Arial"/>
          <w:color w:val="000000"/>
          <w:sz w:val="24"/>
          <w:szCs w:val="24"/>
          <w:lang w:eastAsia="es-ES"/>
        </w:rPr>
      </w:pPr>
      <w:r w:rsidRPr="00133F66">
        <w:rPr>
          <w:rFonts w:ascii="Arial" w:eastAsia="Times New Roman" w:hAnsi="Arial" w:cs="Arial"/>
          <w:b/>
          <w:bCs/>
          <w:color w:val="000000"/>
          <w:sz w:val="24"/>
          <w:szCs w:val="24"/>
          <w:lang w:eastAsia="es-ES"/>
        </w:rPr>
        <w:t>LABORATORIO FÍSICO</w:t>
      </w:r>
      <w:r w:rsidRPr="00133F66">
        <w:rPr>
          <w:rFonts w:ascii="Arial" w:eastAsia="Times New Roman" w:hAnsi="Arial" w:cs="Arial"/>
          <w:color w:val="000000"/>
          <w:sz w:val="24"/>
          <w:szCs w:val="24"/>
          <w:lang w:eastAsia="es-ES"/>
        </w:rPr>
        <w:t xml:space="preserve"> para el estudio de las estructuras y durezas de las distintas aleaciones.</w:t>
      </w:r>
    </w:p>
    <w:p w:rsidR="00301614" w:rsidRDefault="00301614" w:rsidP="00100056">
      <w:pPr>
        <w:pStyle w:val="Prrafodelista"/>
        <w:shd w:val="clear" w:color="auto" w:fill="FFFFFF"/>
        <w:spacing w:after="300" w:line="480" w:lineRule="auto"/>
        <w:ind w:left="360"/>
        <w:jc w:val="both"/>
        <w:rPr>
          <w:rFonts w:ascii="Arial" w:eastAsia="Times New Roman" w:hAnsi="Arial" w:cs="Arial"/>
          <w:color w:val="000000"/>
          <w:sz w:val="24"/>
          <w:szCs w:val="24"/>
          <w:lang w:eastAsia="es-EC"/>
        </w:rPr>
      </w:pPr>
    </w:p>
    <w:p w:rsidR="00100056" w:rsidRPr="00133F66" w:rsidRDefault="00100056" w:rsidP="00301614">
      <w:pPr>
        <w:pStyle w:val="Prrafodelista"/>
        <w:shd w:val="clear" w:color="auto" w:fill="FFFFFF"/>
        <w:spacing w:after="300" w:line="480" w:lineRule="auto"/>
        <w:ind w:left="993"/>
        <w:jc w:val="both"/>
        <w:rPr>
          <w:rFonts w:ascii="Arial" w:eastAsia="Times New Roman" w:hAnsi="Arial" w:cs="Arial"/>
          <w:color w:val="000000"/>
          <w:sz w:val="24"/>
          <w:szCs w:val="24"/>
          <w:lang w:eastAsia="es-EC"/>
        </w:rPr>
      </w:pPr>
      <w:r w:rsidRPr="00133F66">
        <w:rPr>
          <w:rFonts w:ascii="Arial" w:eastAsia="Times New Roman" w:hAnsi="Arial" w:cs="Arial"/>
          <w:color w:val="000000"/>
          <w:sz w:val="24"/>
          <w:szCs w:val="24"/>
          <w:lang w:eastAsia="es-EC"/>
        </w:rPr>
        <w:t>Con este tipo de herramientas se asegura la calidad de los trabajos realizados en la rectificadora que sean de alta calidad, y tener los mínimos problemas posibles al momento de realizar las pruebas dinamométricas.</w:t>
      </w:r>
    </w:p>
    <w:p w:rsidR="00100056" w:rsidRPr="00133F66" w:rsidRDefault="00100056" w:rsidP="00100056">
      <w:pPr>
        <w:pStyle w:val="Prrafodelista"/>
        <w:shd w:val="clear" w:color="auto" w:fill="FFFFFF"/>
        <w:spacing w:after="300" w:line="480" w:lineRule="auto"/>
        <w:ind w:left="360"/>
        <w:jc w:val="both"/>
        <w:rPr>
          <w:rFonts w:ascii="Arial" w:eastAsia="Times New Roman" w:hAnsi="Arial" w:cs="Arial"/>
          <w:color w:val="000000"/>
          <w:sz w:val="24"/>
          <w:szCs w:val="24"/>
          <w:lang w:eastAsia="es-EC"/>
        </w:rPr>
      </w:pPr>
    </w:p>
    <w:p w:rsidR="00991100" w:rsidRDefault="00100056" w:rsidP="00100056">
      <w:pPr>
        <w:pStyle w:val="Prrafodelista"/>
        <w:shd w:val="clear" w:color="auto" w:fill="FFFFFF"/>
        <w:spacing w:after="300" w:line="480" w:lineRule="auto"/>
        <w:ind w:left="360"/>
        <w:jc w:val="center"/>
        <w:rPr>
          <w:rFonts w:ascii="Arial" w:hAnsi="Arial" w:cs="Arial"/>
          <w:b/>
          <w:color w:val="000000"/>
          <w:sz w:val="48"/>
          <w:szCs w:val="48"/>
        </w:rPr>
      </w:pPr>
      <w:r w:rsidRPr="00133F66">
        <w:rPr>
          <w:rFonts w:ascii="Arial" w:hAnsi="Arial" w:cs="Arial"/>
          <w:b/>
          <w:color w:val="000000"/>
          <w:sz w:val="48"/>
          <w:szCs w:val="48"/>
        </w:rPr>
        <w:br w:type="page"/>
      </w:r>
    </w:p>
    <w:p w:rsidR="00991100" w:rsidRDefault="00991100" w:rsidP="00100056">
      <w:pPr>
        <w:pStyle w:val="Prrafodelista"/>
        <w:shd w:val="clear" w:color="auto" w:fill="FFFFFF"/>
        <w:spacing w:after="300" w:line="480" w:lineRule="auto"/>
        <w:ind w:left="360"/>
        <w:jc w:val="center"/>
        <w:rPr>
          <w:rFonts w:ascii="Arial" w:hAnsi="Arial" w:cs="Arial"/>
          <w:b/>
          <w:color w:val="000000"/>
          <w:sz w:val="48"/>
          <w:szCs w:val="48"/>
        </w:rPr>
      </w:pPr>
    </w:p>
    <w:p w:rsidR="00301614" w:rsidRPr="00301614" w:rsidRDefault="00301614" w:rsidP="00100056">
      <w:pPr>
        <w:pStyle w:val="Prrafodelista"/>
        <w:shd w:val="clear" w:color="auto" w:fill="FFFFFF"/>
        <w:spacing w:after="300" w:line="480" w:lineRule="auto"/>
        <w:ind w:left="360"/>
        <w:jc w:val="center"/>
        <w:rPr>
          <w:rFonts w:ascii="Arial" w:hAnsi="Arial" w:cs="Arial"/>
          <w:b/>
          <w:color w:val="000000"/>
          <w:sz w:val="40"/>
          <w:szCs w:val="48"/>
        </w:rPr>
      </w:pPr>
    </w:p>
    <w:p w:rsidR="00100056" w:rsidRPr="00133F66" w:rsidRDefault="00100056" w:rsidP="00F33A66">
      <w:pPr>
        <w:pStyle w:val="Prrafodelista"/>
        <w:shd w:val="clear" w:color="auto" w:fill="FFFFFF"/>
        <w:spacing w:after="0" w:line="480" w:lineRule="auto"/>
        <w:ind w:left="357"/>
        <w:contextualSpacing w:val="0"/>
        <w:jc w:val="center"/>
        <w:rPr>
          <w:rFonts w:ascii="Arial" w:eastAsia="Times New Roman" w:hAnsi="Arial" w:cs="Arial"/>
          <w:color w:val="000000"/>
          <w:sz w:val="24"/>
          <w:szCs w:val="24"/>
          <w:lang w:eastAsia="es-EC"/>
        </w:rPr>
      </w:pPr>
      <w:r w:rsidRPr="00133F66">
        <w:rPr>
          <w:rFonts w:ascii="Arial" w:hAnsi="Arial" w:cs="Arial"/>
          <w:b/>
          <w:color w:val="000000"/>
          <w:sz w:val="48"/>
          <w:szCs w:val="48"/>
        </w:rPr>
        <w:t>CAPÍTULO 3</w:t>
      </w:r>
    </w:p>
    <w:p w:rsidR="00100056" w:rsidRPr="00F33A66" w:rsidRDefault="00100056" w:rsidP="00F33A66">
      <w:pPr>
        <w:tabs>
          <w:tab w:val="left" w:pos="360"/>
        </w:tabs>
        <w:spacing w:line="360" w:lineRule="auto"/>
        <w:jc w:val="both"/>
        <w:rPr>
          <w:rFonts w:ascii="Arial" w:hAnsi="Arial" w:cs="Arial"/>
          <w:b/>
          <w:color w:val="000000"/>
          <w:szCs w:val="32"/>
        </w:rPr>
      </w:pPr>
    </w:p>
    <w:p w:rsidR="00100056" w:rsidRDefault="00100056" w:rsidP="00F33A66">
      <w:pPr>
        <w:spacing w:line="480" w:lineRule="auto"/>
        <w:ind w:left="426" w:hanging="426"/>
        <w:jc w:val="both"/>
        <w:rPr>
          <w:rFonts w:ascii="Arial" w:hAnsi="Arial" w:cs="Arial"/>
          <w:b/>
          <w:color w:val="000000"/>
          <w:sz w:val="32"/>
          <w:szCs w:val="32"/>
        </w:rPr>
      </w:pPr>
      <w:r w:rsidRPr="00133F66">
        <w:rPr>
          <w:rFonts w:ascii="Arial" w:hAnsi="Arial" w:cs="Arial"/>
          <w:b/>
          <w:color w:val="000000"/>
          <w:sz w:val="32"/>
          <w:szCs w:val="32"/>
        </w:rPr>
        <w:t>3. DEFINICIÓN DEL PROBLEMA.</w:t>
      </w:r>
    </w:p>
    <w:p w:rsidR="00156DA1" w:rsidRPr="00156DA1" w:rsidRDefault="00156DA1" w:rsidP="00156DA1">
      <w:pPr>
        <w:spacing w:line="276" w:lineRule="auto"/>
        <w:ind w:left="426" w:hanging="426"/>
        <w:jc w:val="both"/>
        <w:rPr>
          <w:rFonts w:ascii="Arial" w:hAnsi="Arial" w:cs="Arial"/>
          <w:b/>
          <w:color w:val="000000"/>
          <w:szCs w:val="32"/>
        </w:rPr>
      </w:pPr>
    </w:p>
    <w:p w:rsidR="00100056" w:rsidRPr="00133F66" w:rsidRDefault="00100056" w:rsidP="00F33A66">
      <w:pPr>
        <w:pStyle w:val="Prrafodelista"/>
        <w:shd w:val="clear" w:color="auto" w:fill="FFFFFF"/>
        <w:spacing w:after="300" w:line="480" w:lineRule="auto"/>
        <w:ind w:left="426"/>
        <w:jc w:val="both"/>
        <w:rPr>
          <w:rFonts w:ascii="Arial" w:hAnsi="Arial" w:cs="Arial"/>
          <w:color w:val="000000"/>
          <w:sz w:val="24"/>
          <w:szCs w:val="24"/>
        </w:rPr>
      </w:pPr>
      <w:r w:rsidRPr="00133F66">
        <w:rPr>
          <w:rFonts w:ascii="Arial" w:hAnsi="Arial" w:cs="Arial"/>
          <w:color w:val="000000"/>
          <w:sz w:val="24"/>
          <w:szCs w:val="24"/>
        </w:rPr>
        <w:t>Existen varios factores que disminuyen la productividad de una empresa, como la falta de capacitación técnica, de procedimientos establecidos; procesos ineficaces, innecesarios e inexistentes que conducen solamente a la pérdida de recursos.</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33A66">
      <w:pPr>
        <w:pStyle w:val="Prrafodelista"/>
        <w:shd w:val="clear" w:color="auto" w:fill="FFFFFF"/>
        <w:spacing w:after="120" w:line="480" w:lineRule="auto"/>
        <w:ind w:left="992" w:hanging="567"/>
        <w:contextualSpacing w:val="0"/>
        <w:jc w:val="both"/>
        <w:rPr>
          <w:rFonts w:ascii="Arial" w:hAnsi="Arial" w:cs="Arial"/>
          <w:b/>
          <w:color w:val="000000"/>
          <w:sz w:val="24"/>
          <w:szCs w:val="24"/>
        </w:rPr>
      </w:pPr>
      <w:r w:rsidRPr="00133F66">
        <w:rPr>
          <w:rFonts w:ascii="Arial" w:hAnsi="Arial" w:cs="Arial"/>
          <w:b/>
          <w:color w:val="000000"/>
          <w:sz w:val="24"/>
          <w:szCs w:val="24"/>
        </w:rPr>
        <w:t xml:space="preserve">3.1 </w:t>
      </w:r>
      <w:r w:rsidR="00F33A66">
        <w:rPr>
          <w:rFonts w:ascii="Arial" w:hAnsi="Arial" w:cs="Arial"/>
          <w:b/>
          <w:color w:val="000000"/>
          <w:sz w:val="24"/>
          <w:szCs w:val="24"/>
        </w:rPr>
        <w:t xml:space="preserve">  </w:t>
      </w:r>
      <w:r w:rsidRPr="00133F66">
        <w:rPr>
          <w:rFonts w:ascii="Arial" w:hAnsi="Arial" w:cs="Arial"/>
          <w:b/>
          <w:color w:val="000000"/>
          <w:sz w:val="24"/>
          <w:szCs w:val="24"/>
        </w:rPr>
        <w:t>Descripción de la Empresa.</w:t>
      </w:r>
    </w:p>
    <w:p w:rsidR="00100056" w:rsidRPr="00133F66" w:rsidRDefault="00100056" w:rsidP="00F33A66">
      <w:pPr>
        <w:pStyle w:val="Prrafodelista"/>
        <w:shd w:val="clear" w:color="auto" w:fill="FFFFFF"/>
        <w:spacing w:after="300" w:line="480" w:lineRule="auto"/>
        <w:ind w:left="993"/>
        <w:jc w:val="both"/>
        <w:rPr>
          <w:rFonts w:ascii="Arial" w:hAnsi="Arial" w:cs="Arial"/>
          <w:b/>
          <w:color w:val="000000"/>
          <w:sz w:val="24"/>
          <w:szCs w:val="24"/>
        </w:rPr>
      </w:pPr>
      <w:r w:rsidRPr="00133F66">
        <w:rPr>
          <w:rFonts w:ascii="Arial" w:hAnsi="Arial" w:cs="Arial"/>
          <w:b/>
          <w:color w:val="000000"/>
          <w:sz w:val="24"/>
          <w:szCs w:val="24"/>
        </w:rPr>
        <w:t>Taller R.G.M</w:t>
      </w:r>
      <w:r w:rsidRPr="00133F66">
        <w:rPr>
          <w:rFonts w:ascii="Arial" w:hAnsi="Arial" w:cs="Arial"/>
          <w:color w:val="000000"/>
          <w:sz w:val="24"/>
          <w:szCs w:val="24"/>
        </w:rPr>
        <w:t xml:space="preserve"> es una Compañía de Servicio dedicada a la reparación de motores de combustión interna de maquinaria de una marca líder a nivel mundial  </w:t>
      </w:r>
      <w:r w:rsidRPr="00133F66">
        <w:rPr>
          <w:rFonts w:ascii="Arial" w:hAnsi="Arial" w:cs="Arial"/>
          <w:b/>
          <w:color w:val="000000"/>
          <w:sz w:val="24"/>
          <w:szCs w:val="24"/>
        </w:rPr>
        <w:t xml:space="preserve">Figura 3.1. </w:t>
      </w:r>
    </w:p>
    <w:p w:rsidR="00100056" w:rsidRPr="00133F66" w:rsidRDefault="00100056" w:rsidP="00100056">
      <w:pPr>
        <w:spacing w:line="480" w:lineRule="auto"/>
        <w:ind w:left="900"/>
        <w:jc w:val="both"/>
        <w:rPr>
          <w:rFonts w:ascii="Arial" w:hAnsi="Arial" w:cs="Arial"/>
          <w:color w:val="000000"/>
        </w:rPr>
      </w:pPr>
    </w:p>
    <w:p w:rsidR="00100056" w:rsidRPr="00133F66" w:rsidRDefault="00100056" w:rsidP="00100056">
      <w:pPr>
        <w:spacing w:line="480" w:lineRule="auto"/>
        <w:ind w:left="900"/>
        <w:jc w:val="both"/>
        <w:rPr>
          <w:rFonts w:ascii="Arial" w:hAnsi="Arial" w:cs="Arial"/>
          <w:color w:val="000000"/>
        </w:rPr>
      </w:pPr>
    </w:p>
    <w:p w:rsidR="00100056" w:rsidRPr="00133F66" w:rsidRDefault="00100056" w:rsidP="00100056">
      <w:pPr>
        <w:spacing w:line="480" w:lineRule="auto"/>
        <w:ind w:left="900"/>
        <w:jc w:val="both"/>
        <w:rPr>
          <w:rFonts w:ascii="Arial" w:hAnsi="Arial" w:cs="Arial"/>
          <w:color w:val="000000"/>
        </w:rPr>
      </w:pPr>
    </w:p>
    <w:p w:rsidR="00100056" w:rsidRPr="00133F66" w:rsidRDefault="00100056" w:rsidP="00100056">
      <w:pPr>
        <w:spacing w:line="480" w:lineRule="auto"/>
        <w:ind w:left="900"/>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B45A0" w:rsidP="00100056">
      <w:pPr>
        <w:spacing w:line="480" w:lineRule="auto"/>
        <w:ind w:left="900"/>
        <w:jc w:val="both"/>
        <w:rPr>
          <w:rFonts w:ascii="Arial" w:hAnsi="Arial" w:cs="Arial"/>
          <w:color w:val="000000"/>
        </w:rPr>
      </w:pPr>
      <w:r>
        <w:rPr>
          <w:rFonts w:ascii="Arial" w:hAnsi="Arial" w:cs="Arial"/>
          <w:noProof/>
          <w:color w:val="000000"/>
          <w:lang w:val="es-MX" w:eastAsia="es-MX"/>
        </w:rPr>
        <w:drawing>
          <wp:anchor distT="0" distB="0" distL="114300" distR="114300" simplePos="0" relativeHeight="251666432" behindDoc="0" locked="0" layoutInCell="1" allowOverlap="1">
            <wp:simplePos x="0" y="0"/>
            <wp:positionH relativeFrom="column">
              <wp:posOffset>776605</wp:posOffset>
            </wp:positionH>
            <wp:positionV relativeFrom="paragraph">
              <wp:posOffset>122555</wp:posOffset>
            </wp:positionV>
            <wp:extent cx="4394200" cy="4279900"/>
            <wp:effectExtent l="19050" t="19050" r="25400" b="25400"/>
            <wp:wrapSquare wrapText="bothSides"/>
            <wp:docPr id="14" name="Imagen 32" descr="Descripción: C:\Documents and Settings\Usuario\Mis documentos\Mis imágenes\taller de rectificacion de motores combustion +explo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C:\Documents and Settings\Usuario\Mis documentos\Mis imágenes\taller de rectificacion de motores combustion +explosión.jpg"/>
                    <pic:cNvPicPr>
                      <a:picLocks noChangeAspect="1" noChangeArrowheads="1"/>
                    </pic:cNvPicPr>
                  </pic:nvPicPr>
                  <pic:blipFill>
                    <a:blip r:embed="rId38" cstate="print"/>
                    <a:srcRect/>
                    <a:stretch>
                      <a:fillRect/>
                    </a:stretch>
                  </pic:blipFill>
                  <pic:spPr bwMode="auto">
                    <a:xfrm>
                      <a:off x="0" y="0"/>
                      <a:ext cx="4394200" cy="4279900"/>
                    </a:xfrm>
                    <a:prstGeom prst="rect">
                      <a:avLst/>
                    </a:prstGeom>
                    <a:noFill/>
                    <a:ln w="19050">
                      <a:solidFill>
                        <a:srgbClr val="000000"/>
                      </a:solidFill>
                      <a:miter lim="800000"/>
                      <a:headEnd/>
                      <a:tailEnd/>
                    </a:ln>
                  </pic:spPr>
                </pic:pic>
              </a:graphicData>
            </a:graphic>
          </wp:anchor>
        </w:drawing>
      </w:r>
    </w:p>
    <w:p w:rsidR="00100056" w:rsidRPr="00133F66" w:rsidRDefault="00100056" w:rsidP="00100056">
      <w:pPr>
        <w:spacing w:line="480" w:lineRule="auto"/>
        <w:ind w:left="900"/>
        <w:jc w:val="both"/>
        <w:rPr>
          <w:rFonts w:ascii="Arial" w:hAnsi="Arial" w:cs="Arial"/>
          <w:color w:val="000000"/>
        </w:rPr>
      </w:pPr>
    </w:p>
    <w:p w:rsidR="00100056" w:rsidRDefault="00100056"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991100" w:rsidRDefault="00991100" w:rsidP="00100056">
      <w:pPr>
        <w:spacing w:line="480" w:lineRule="auto"/>
        <w:rPr>
          <w:rFonts w:ascii="Arial" w:hAnsi="Arial" w:cs="Arial"/>
          <w:b/>
          <w:color w:val="000000"/>
        </w:rPr>
      </w:pPr>
    </w:p>
    <w:p w:rsidR="00100056" w:rsidRPr="00133F66" w:rsidRDefault="00100056" w:rsidP="00100056">
      <w:pPr>
        <w:spacing w:line="480" w:lineRule="auto"/>
        <w:jc w:val="center"/>
        <w:rPr>
          <w:rFonts w:ascii="Arial" w:hAnsi="Arial" w:cs="Arial"/>
          <w:color w:val="000000"/>
        </w:rPr>
      </w:pPr>
      <w:r w:rsidRPr="00133F66">
        <w:rPr>
          <w:rFonts w:ascii="Arial" w:hAnsi="Arial" w:cs="Arial"/>
          <w:b/>
          <w:color w:val="000000"/>
        </w:rPr>
        <w:t>FIGURA 3.1   TALLER R.G.M.</w:t>
      </w:r>
    </w:p>
    <w:p w:rsidR="00100056" w:rsidRPr="00133F66" w:rsidRDefault="00100056" w:rsidP="00100056">
      <w:pPr>
        <w:spacing w:line="480" w:lineRule="auto"/>
        <w:jc w:val="both"/>
        <w:rPr>
          <w:rFonts w:ascii="Arial" w:hAnsi="Arial" w:cs="Arial"/>
          <w:color w:val="000000"/>
        </w:rPr>
      </w:pPr>
    </w:p>
    <w:p w:rsidR="00100056" w:rsidRPr="00133F6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b/>
          <w:color w:val="000000"/>
          <w:sz w:val="24"/>
          <w:szCs w:val="24"/>
        </w:rPr>
        <w:t>Taller R.G.M.</w:t>
      </w:r>
      <w:r w:rsidRPr="00133F66">
        <w:rPr>
          <w:rFonts w:ascii="Arial" w:hAnsi="Arial" w:cs="Arial"/>
          <w:color w:val="000000"/>
          <w:sz w:val="24"/>
          <w:szCs w:val="24"/>
        </w:rPr>
        <w:t xml:space="preserve"> se encuentra ubicado al norte de la ciudad de Guayaquil y también en la ciudad de Quito, sus instalaciones cuentan con una oficina principal donde trabaja el personal administrativo, Gerentes, Supervisores, Técnicos, Asistentes y varios galpones donde se realizan las reparaciones de los motores a través de sus mecánicos especializados.</w:t>
      </w:r>
    </w:p>
    <w:p w:rsidR="00100056" w:rsidRPr="00133F6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 xml:space="preserve">El galpón del área de reparación de motores de combustión interna, es cerrada para poder prevenir excesos de polvo y contaminación, cuenta con un área de recepción de equipos donde son trasladados a través de tecles automáticos de 2 toneladas marca </w:t>
      </w:r>
      <w:r w:rsidRPr="00133F66">
        <w:rPr>
          <w:rFonts w:ascii="Arial" w:hAnsi="Arial" w:cs="Arial"/>
          <w:b/>
          <w:color w:val="000000"/>
          <w:sz w:val="24"/>
          <w:szCs w:val="24"/>
        </w:rPr>
        <w:t>YALE</w:t>
      </w:r>
      <w:r w:rsidRPr="00133F66">
        <w:rPr>
          <w:rFonts w:ascii="Arial" w:hAnsi="Arial" w:cs="Arial"/>
          <w:color w:val="000000"/>
          <w:sz w:val="24"/>
          <w:szCs w:val="24"/>
        </w:rPr>
        <w:t xml:space="preserve"> a una área inicial de lavado, cuenta con una máquina lavadora de alta presión marca </w:t>
      </w:r>
      <w:r w:rsidRPr="00133F66">
        <w:rPr>
          <w:rFonts w:ascii="Arial" w:hAnsi="Arial" w:cs="Arial"/>
          <w:b/>
          <w:color w:val="000000"/>
          <w:sz w:val="24"/>
          <w:szCs w:val="24"/>
        </w:rPr>
        <w:t>WAP</w:t>
      </w:r>
      <w:r w:rsidRPr="00133F66">
        <w:rPr>
          <w:rFonts w:ascii="Arial" w:hAnsi="Arial" w:cs="Arial"/>
          <w:color w:val="000000"/>
          <w:sz w:val="24"/>
          <w:szCs w:val="24"/>
        </w:rPr>
        <w:t xml:space="preserve"> de 2.600 psi  para limpieza externa de los motores, otra lavadora de componentes que trabaja con químicos marca </w:t>
      </w:r>
      <w:r w:rsidRPr="00133F66">
        <w:rPr>
          <w:rFonts w:ascii="Arial" w:hAnsi="Arial" w:cs="Arial"/>
          <w:b/>
          <w:color w:val="000000"/>
          <w:sz w:val="24"/>
          <w:szCs w:val="24"/>
        </w:rPr>
        <w:t>HYDROBLAST</w:t>
      </w:r>
      <w:r w:rsidRPr="00133F66">
        <w:rPr>
          <w:rFonts w:ascii="Arial" w:hAnsi="Arial" w:cs="Arial"/>
          <w:color w:val="000000"/>
          <w:sz w:val="24"/>
          <w:szCs w:val="24"/>
        </w:rPr>
        <w:t xml:space="preserve"> que realiza una limpieza completa tanto interna como externa de todo tipo de suciedad, grasa u  óxido.</w:t>
      </w:r>
    </w:p>
    <w:p w:rsidR="00100056" w:rsidRPr="007C462D" w:rsidRDefault="00100056" w:rsidP="00100056">
      <w:pPr>
        <w:pStyle w:val="Prrafodelista"/>
        <w:shd w:val="clear" w:color="auto" w:fill="FFFFFF"/>
        <w:spacing w:after="300" w:line="480" w:lineRule="auto"/>
        <w:ind w:left="360"/>
        <w:jc w:val="both"/>
        <w:rPr>
          <w:rFonts w:ascii="Arial" w:hAnsi="Arial" w:cs="Arial"/>
          <w:color w:val="000000"/>
          <w:szCs w:val="24"/>
        </w:rPr>
      </w:pPr>
    </w:p>
    <w:p w:rsidR="0010005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El área de reparación de motores cuenta además con varias sub-áreas donde se dividen los trabajos según la especialidad y son los siguientes:     Área de recepción-limpieza, desarmado, mecanizado, reparación de componentes, armado y prueba.</w:t>
      </w:r>
    </w:p>
    <w:p w:rsidR="007C462D" w:rsidRPr="007C462D" w:rsidRDefault="007C462D" w:rsidP="007C462D">
      <w:pPr>
        <w:pStyle w:val="Prrafodelista"/>
        <w:shd w:val="clear" w:color="auto" w:fill="FFFFFF"/>
        <w:spacing w:after="300" w:line="480" w:lineRule="auto"/>
        <w:ind w:left="993"/>
        <w:jc w:val="both"/>
        <w:rPr>
          <w:rFonts w:ascii="Arial" w:hAnsi="Arial" w:cs="Arial"/>
          <w:color w:val="000000"/>
          <w:szCs w:val="24"/>
        </w:rPr>
      </w:pPr>
    </w:p>
    <w:p w:rsidR="00100056" w:rsidRDefault="00100056" w:rsidP="007C462D">
      <w:pPr>
        <w:pStyle w:val="Prrafodelista"/>
        <w:shd w:val="clear" w:color="auto" w:fill="FFFFFF"/>
        <w:spacing w:after="300" w:line="480" w:lineRule="auto"/>
        <w:ind w:left="993"/>
        <w:jc w:val="both"/>
        <w:rPr>
          <w:rFonts w:ascii="Arial" w:hAnsi="Arial" w:cs="Arial"/>
          <w:color w:val="000000"/>
        </w:rPr>
      </w:pPr>
      <w:r w:rsidRPr="00133F66">
        <w:rPr>
          <w:rFonts w:ascii="Arial" w:hAnsi="Arial" w:cs="Arial"/>
          <w:color w:val="000000"/>
          <w:sz w:val="24"/>
          <w:szCs w:val="24"/>
        </w:rPr>
        <w:t xml:space="preserve">En el área de mecanizado se puede mencionar la rectificadora marca </w:t>
      </w:r>
      <w:r w:rsidRPr="00133F66">
        <w:rPr>
          <w:rFonts w:ascii="Arial" w:hAnsi="Arial" w:cs="Arial"/>
          <w:b/>
          <w:color w:val="000000"/>
          <w:sz w:val="24"/>
          <w:szCs w:val="24"/>
        </w:rPr>
        <w:t>ROBBI,</w:t>
      </w:r>
      <w:r w:rsidRPr="00133F66">
        <w:rPr>
          <w:rFonts w:ascii="Arial" w:hAnsi="Arial" w:cs="Arial"/>
          <w:color w:val="000000"/>
          <w:sz w:val="24"/>
          <w:szCs w:val="24"/>
        </w:rPr>
        <w:t xml:space="preserve"> y cada una de estas áreas cuenta con herramientas especiales según sus necesidades</w:t>
      </w:r>
      <w:r w:rsidRPr="00133F66">
        <w:rPr>
          <w:rFonts w:ascii="Arial" w:hAnsi="Arial" w:cs="Arial"/>
          <w:color w:val="000000"/>
        </w:rPr>
        <w:t xml:space="preserve">. </w:t>
      </w:r>
    </w:p>
    <w:p w:rsidR="007C462D" w:rsidRPr="007C462D" w:rsidRDefault="007C462D" w:rsidP="007C462D">
      <w:pPr>
        <w:pStyle w:val="Prrafodelista"/>
        <w:shd w:val="clear" w:color="auto" w:fill="FFFFFF"/>
        <w:spacing w:after="300" w:line="480" w:lineRule="auto"/>
        <w:ind w:left="993"/>
        <w:jc w:val="both"/>
        <w:rPr>
          <w:rFonts w:ascii="Arial" w:hAnsi="Arial" w:cs="Arial"/>
          <w:color w:val="000000"/>
          <w:sz w:val="20"/>
        </w:rPr>
      </w:pPr>
    </w:p>
    <w:p w:rsidR="00100056" w:rsidRPr="00133F6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Se destaca actualmente el uso de dos bancos de inyección marca </w:t>
      </w:r>
      <w:r w:rsidRPr="00133F66">
        <w:rPr>
          <w:rFonts w:ascii="Arial" w:hAnsi="Arial" w:cs="Arial"/>
          <w:b/>
          <w:color w:val="000000"/>
          <w:sz w:val="24"/>
          <w:szCs w:val="24"/>
        </w:rPr>
        <w:t>HARTRIDGE</w:t>
      </w:r>
      <w:r w:rsidRPr="00133F66">
        <w:rPr>
          <w:rFonts w:ascii="Arial" w:hAnsi="Arial" w:cs="Arial"/>
          <w:color w:val="000000"/>
          <w:sz w:val="24"/>
          <w:szCs w:val="24"/>
        </w:rPr>
        <w:t xml:space="preserve"> y de dos dinamómetros nuevos marca </w:t>
      </w:r>
      <w:r w:rsidRPr="00133F66">
        <w:rPr>
          <w:rFonts w:ascii="Arial" w:hAnsi="Arial" w:cs="Arial"/>
          <w:b/>
          <w:color w:val="000000"/>
          <w:sz w:val="24"/>
          <w:szCs w:val="24"/>
        </w:rPr>
        <w:t xml:space="preserve">TAYLOR </w:t>
      </w:r>
      <w:r w:rsidRPr="00133F66">
        <w:rPr>
          <w:rFonts w:ascii="Arial" w:hAnsi="Arial" w:cs="Arial"/>
          <w:color w:val="000000"/>
          <w:sz w:val="24"/>
          <w:szCs w:val="24"/>
        </w:rPr>
        <w:t xml:space="preserve">instalados en los dos Talleres (Guayaquil y Quito) que sirven para </w:t>
      </w:r>
      <w:r w:rsidRPr="00133F66">
        <w:rPr>
          <w:rFonts w:ascii="Arial" w:hAnsi="Arial" w:cs="Arial"/>
          <w:color w:val="000000"/>
          <w:sz w:val="24"/>
          <w:szCs w:val="24"/>
        </w:rPr>
        <w:lastRenderedPageBreak/>
        <w:t>probar motores con una potencia máxima de  1.500 HP, lo que ofrece gran confianza en las reparaciones.</w:t>
      </w:r>
    </w:p>
    <w:p w:rsidR="00100056" w:rsidRPr="007C462D" w:rsidRDefault="00100056" w:rsidP="00100056">
      <w:pPr>
        <w:pStyle w:val="Prrafodelista"/>
        <w:shd w:val="clear" w:color="auto" w:fill="FFFFFF"/>
        <w:spacing w:after="300" w:line="480" w:lineRule="auto"/>
        <w:ind w:left="360"/>
        <w:jc w:val="both"/>
        <w:rPr>
          <w:rFonts w:ascii="Arial" w:hAnsi="Arial" w:cs="Arial"/>
          <w:color w:val="000000"/>
          <w:sz w:val="20"/>
          <w:szCs w:val="24"/>
        </w:rPr>
      </w:pPr>
    </w:p>
    <w:p w:rsidR="00100056" w:rsidRPr="00133F6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Taller </w:t>
      </w:r>
      <w:r w:rsidRPr="00133F66">
        <w:rPr>
          <w:rFonts w:ascii="Arial" w:hAnsi="Arial" w:cs="Arial"/>
          <w:b/>
          <w:color w:val="000000"/>
          <w:sz w:val="24"/>
          <w:szCs w:val="24"/>
        </w:rPr>
        <w:t>R.G.M.</w:t>
      </w:r>
      <w:r w:rsidRPr="00133F66">
        <w:rPr>
          <w:rFonts w:ascii="Arial" w:hAnsi="Arial" w:cs="Arial"/>
          <w:color w:val="000000"/>
          <w:sz w:val="24"/>
          <w:szCs w:val="24"/>
        </w:rPr>
        <w:t xml:space="preserve"> con el afán de servir a sus clientes, constantemente se actualiza e incorpora nuevos proyectos de desarrollo de los cuales ha conseguido los siguientes certificados: ISO9000, Control de Contaminación y actualmente está implementando 6 SIGMA a varios procesos para realizar mejoras continuas.</w:t>
      </w:r>
    </w:p>
    <w:p w:rsidR="00100056" w:rsidRPr="007C462D" w:rsidRDefault="00100056" w:rsidP="007C462D">
      <w:pPr>
        <w:pStyle w:val="Prrafodelista"/>
        <w:shd w:val="clear" w:color="auto" w:fill="FFFFFF"/>
        <w:spacing w:after="300" w:line="480" w:lineRule="auto"/>
        <w:ind w:left="993"/>
        <w:jc w:val="both"/>
        <w:rPr>
          <w:rFonts w:ascii="Arial" w:hAnsi="Arial" w:cs="Arial"/>
          <w:color w:val="000000"/>
          <w:szCs w:val="24"/>
        </w:rPr>
      </w:pPr>
    </w:p>
    <w:p w:rsidR="00100056" w:rsidRDefault="00100056" w:rsidP="007C462D">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A pesar de que el taller cuenta con muy buena infraestructura no se aprovecha todos sus recursos eficientemente. Para poder determinar la causa raíz de los problemas se hace uso de una herramienta de diagnóstico como es el diagrama causa – efecto (espina de pescado). Figura 3.2.</w:t>
      </w: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7C462D" w:rsidRPr="00133F66" w:rsidRDefault="007C462D" w:rsidP="007C462D">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7C462D" w:rsidP="00100056">
      <w:pPr>
        <w:spacing w:line="480" w:lineRule="auto"/>
        <w:ind w:left="900"/>
        <w:jc w:val="both"/>
        <w:rPr>
          <w:rFonts w:ascii="Arial" w:hAnsi="Arial" w:cs="Arial"/>
          <w:color w:val="000000"/>
        </w:rPr>
      </w:pPr>
      <w:r>
        <w:rPr>
          <w:rFonts w:ascii="Arial" w:hAnsi="Arial" w:cs="Arial"/>
          <w:noProof/>
          <w:color w:val="000000"/>
          <w:lang w:val="es-MX" w:eastAsia="es-MX"/>
        </w:rPr>
        <w:lastRenderedPageBreak/>
        <w:drawing>
          <wp:anchor distT="0" distB="0" distL="114300" distR="114300" simplePos="0" relativeHeight="251680768" behindDoc="0" locked="0" layoutInCell="1" allowOverlap="1">
            <wp:simplePos x="0" y="0"/>
            <wp:positionH relativeFrom="column">
              <wp:posOffset>614680</wp:posOffset>
            </wp:positionH>
            <wp:positionV relativeFrom="paragraph">
              <wp:posOffset>112395</wp:posOffset>
            </wp:positionV>
            <wp:extent cx="4926330" cy="2950210"/>
            <wp:effectExtent l="1905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4926330" cy="2950210"/>
                    </a:xfrm>
                    <a:prstGeom prst="rect">
                      <a:avLst/>
                    </a:prstGeom>
                    <a:noFill/>
                    <a:ln w="9525">
                      <a:noFill/>
                      <a:miter lim="800000"/>
                      <a:headEnd/>
                      <a:tailEnd/>
                    </a:ln>
                  </pic:spPr>
                </pic:pic>
              </a:graphicData>
            </a:graphic>
          </wp:anchor>
        </w:drawing>
      </w:r>
    </w:p>
    <w:p w:rsidR="00100056" w:rsidRPr="00133F66" w:rsidRDefault="00100056" w:rsidP="00100056">
      <w:pPr>
        <w:jc w:val="center"/>
        <w:rPr>
          <w:rFonts w:ascii="Arial" w:eastAsia="+mn-ea" w:hAnsi="Arial" w:cs="Arial"/>
          <w:b/>
          <w:bCs/>
          <w:color w:val="000000"/>
        </w:rPr>
      </w:pPr>
    </w:p>
    <w:p w:rsidR="00100056" w:rsidRDefault="00100056"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Default="007C462D" w:rsidP="00100056">
      <w:pPr>
        <w:jc w:val="center"/>
        <w:rPr>
          <w:rFonts w:ascii="Arial" w:eastAsia="+mn-ea" w:hAnsi="Arial" w:cs="Arial"/>
          <w:b/>
          <w:bCs/>
          <w:color w:val="000000"/>
        </w:rPr>
      </w:pPr>
    </w:p>
    <w:p w:rsidR="007C462D" w:rsidRPr="00133F66" w:rsidRDefault="007C462D" w:rsidP="00100056">
      <w:pPr>
        <w:jc w:val="center"/>
        <w:rPr>
          <w:rFonts w:ascii="Arial" w:eastAsia="+mn-ea" w:hAnsi="Arial" w:cs="Arial"/>
          <w:b/>
          <w:bCs/>
          <w:color w:val="000000"/>
        </w:rPr>
      </w:pPr>
    </w:p>
    <w:p w:rsidR="005C00DE" w:rsidRDefault="005C00DE" w:rsidP="007C462D">
      <w:pPr>
        <w:spacing w:line="360" w:lineRule="auto"/>
        <w:ind w:left="1416"/>
        <w:jc w:val="center"/>
        <w:rPr>
          <w:rFonts w:ascii="Arial" w:eastAsia="+mn-ea" w:hAnsi="Arial" w:cs="Arial"/>
          <w:b/>
          <w:bCs/>
          <w:color w:val="000000"/>
        </w:rPr>
      </w:pPr>
    </w:p>
    <w:p w:rsidR="00100056" w:rsidRPr="00133F66" w:rsidRDefault="00100056" w:rsidP="007C462D">
      <w:pPr>
        <w:spacing w:line="360" w:lineRule="auto"/>
        <w:ind w:left="1416"/>
        <w:jc w:val="center"/>
        <w:rPr>
          <w:rFonts w:ascii="Arial" w:eastAsia="+mn-ea" w:hAnsi="Arial" w:cs="Arial"/>
          <w:b/>
          <w:bCs/>
          <w:color w:val="000000"/>
        </w:rPr>
      </w:pPr>
      <w:r w:rsidRPr="00133F66">
        <w:rPr>
          <w:rFonts w:ascii="Arial" w:eastAsia="+mn-ea" w:hAnsi="Arial" w:cs="Arial"/>
          <w:b/>
          <w:bCs/>
          <w:color w:val="000000"/>
        </w:rPr>
        <w:t>FIGURA 3.2 DIAGRAMA DE CAUSA Y EFECTO UTILIZADO EN LA INVESTIGACIÓN</w:t>
      </w:r>
    </w:p>
    <w:p w:rsidR="00100056" w:rsidRPr="00133F66" w:rsidRDefault="00100056" w:rsidP="007C462D">
      <w:pPr>
        <w:spacing w:line="360" w:lineRule="auto"/>
        <w:ind w:left="1416"/>
        <w:jc w:val="center"/>
        <w:rPr>
          <w:rFonts w:ascii="Arial" w:eastAsia="+mn-ea" w:hAnsi="Arial" w:cs="Arial"/>
          <w:b/>
          <w:bCs/>
          <w:color w:val="000000"/>
        </w:rPr>
      </w:pPr>
      <w:r w:rsidRPr="00133F66">
        <w:rPr>
          <w:rFonts w:ascii="Arial" w:eastAsia="+mn-ea" w:hAnsi="Arial" w:cs="Arial"/>
          <w:b/>
          <w:bCs/>
          <w:color w:val="000000"/>
        </w:rPr>
        <w:t xml:space="preserve">(Espina de Pescado)  </w:t>
      </w:r>
    </w:p>
    <w:p w:rsidR="00100056" w:rsidRPr="00133F66" w:rsidRDefault="00100056" w:rsidP="00100056">
      <w:pPr>
        <w:spacing w:line="480" w:lineRule="auto"/>
        <w:jc w:val="both"/>
        <w:rPr>
          <w:rFonts w:ascii="Arial" w:hAnsi="Arial" w:cs="Arial"/>
          <w:color w:val="000000"/>
        </w:rPr>
      </w:pP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Como se observa en la figura 3.2 en el diagrama causa efecto, la problemática se enfoca en varias causas tales como: falta de capacitación del personal, falta de control en los procesos, falta de registro observaciones y datos técnicos más importantes,  aprovechamiento eficiente de la mano de obra, falta de planes de mantenimiento preventivo en equipos.</w:t>
      </w:r>
    </w:p>
    <w:p w:rsidR="00100056" w:rsidRDefault="00100056" w:rsidP="00100056">
      <w:pPr>
        <w:tabs>
          <w:tab w:val="num" w:pos="900"/>
        </w:tabs>
        <w:spacing w:line="480" w:lineRule="auto"/>
        <w:ind w:left="900"/>
        <w:jc w:val="both"/>
        <w:rPr>
          <w:rFonts w:ascii="Arial" w:hAnsi="Arial" w:cs="Arial"/>
          <w:b/>
          <w:color w:val="000000"/>
        </w:rPr>
      </w:pPr>
    </w:p>
    <w:p w:rsidR="00716E34" w:rsidRDefault="00716E34" w:rsidP="00100056">
      <w:pPr>
        <w:tabs>
          <w:tab w:val="num" w:pos="900"/>
        </w:tabs>
        <w:spacing w:line="480" w:lineRule="auto"/>
        <w:ind w:left="900"/>
        <w:jc w:val="both"/>
        <w:rPr>
          <w:rFonts w:ascii="Arial" w:hAnsi="Arial" w:cs="Arial"/>
          <w:b/>
          <w:color w:val="000000"/>
        </w:rPr>
      </w:pPr>
    </w:p>
    <w:p w:rsidR="00716E34" w:rsidRDefault="00716E34" w:rsidP="00100056">
      <w:pPr>
        <w:tabs>
          <w:tab w:val="num" w:pos="900"/>
        </w:tabs>
        <w:spacing w:line="480" w:lineRule="auto"/>
        <w:ind w:left="900"/>
        <w:jc w:val="both"/>
        <w:rPr>
          <w:rFonts w:ascii="Arial" w:hAnsi="Arial" w:cs="Arial"/>
          <w:b/>
          <w:color w:val="000000"/>
        </w:rPr>
      </w:pPr>
    </w:p>
    <w:p w:rsidR="00100056" w:rsidRPr="00133F66" w:rsidRDefault="00100056" w:rsidP="00716E34">
      <w:pPr>
        <w:pStyle w:val="Prrafodelista"/>
        <w:shd w:val="clear" w:color="auto" w:fill="FFFFFF"/>
        <w:spacing w:after="300" w:line="480" w:lineRule="auto"/>
        <w:ind w:left="993" w:hanging="567"/>
        <w:jc w:val="both"/>
        <w:rPr>
          <w:rFonts w:ascii="Arial" w:hAnsi="Arial" w:cs="Arial"/>
          <w:color w:val="000000"/>
          <w:sz w:val="24"/>
          <w:szCs w:val="24"/>
        </w:rPr>
      </w:pPr>
      <w:r w:rsidRPr="00133F66">
        <w:rPr>
          <w:rFonts w:ascii="Arial" w:hAnsi="Arial" w:cs="Arial"/>
          <w:b/>
          <w:color w:val="000000"/>
          <w:sz w:val="24"/>
          <w:szCs w:val="24"/>
        </w:rPr>
        <w:lastRenderedPageBreak/>
        <w:t xml:space="preserve">3.2 </w:t>
      </w:r>
      <w:r w:rsidR="00716E34">
        <w:rPr>
          <w:rFonts w:ascii="Arial" w:hAnsi="Arial" w:cs="Arial"/>
          <w:b/>
          <w:color w:val="000000"/>
          <w:sz w:val="24"/>
          <w:szCs w:val="24"/>
        </w:rPr>
        <w:t xml:space="preserve">  </w:t>
      </w:r>
      <w:r w:rsidRPr="00133F66">
        <w:rPr>
          <w:rFonts w:ascii="Arial" w:hAnsi="Arial" w:cs="Arial"/>
          <w:b/>
          <w:color w:val="000000"/>
          <w:sz w:val="24"/>
          <w:szCs w:val="24"/>
        </w:rPr>
        <w:t>Descripción del Problema</w:t>
      </w:r>
      <w:r w:rsidRPr="00133F66">
        <w:rPr>
          <w:rFonts w:ascii="Arial" w:hAnsi="Arial" w:cs="Arial"/>
          <w:color w:val="000000"/>
          <w:sz w:val="24"/>
          <w:szCs w:val="24"/>
        </w:rPr>
        <w:t>.</w:t>
      </w:r>
    </w:p>
    <w:p w:rsidR="00100056" w:rsidRDefault="00100056" w:rsidP="00716E34">
      <w:pPr>
        <w:pStyle w:val="Prrafodelista"/>
        <w:shd w:val="clear" w:color="auto" w:fill="FFFFFF"/>
        <w:spacing w:after="300" w:line="480" w:lineRule="auto"/>
        <w:ind w:left="900"/>
        <w:jc w:val="both"/>
        <w:rPr>
          <w:rFonts w:ascii="Arial" w:hAnsi="Arial" w:cs="Arial"/>
          <w:b/>
          <w:color w:val="000000"/>
          <w:sz w:val="24"/>
          <w:szCs w:val="24"/>
        </w:rPr>
      </w:pPr>
      <w:r w:rsidRPr="00133F66">
        <w:rPr>
          <w:rFonts w:ascii="Arial" w:hAnsi="Arial" w:cs="Arial"/>
          <w:color w:val="000000"/>
          <w:sz w:val="24"/>
          <w:szCs w:val="24"/>
        </w:rPr>
        <w:t xml:space="preserve">A continuación se grafica mediante un diagrama de flujo las  operaciones realizadas en un proceso común de reparación de motores de combustión interna </w:t>
      </w:r>
      <w:r w:rsidRPr="00133F66">
        <w:rPr>
          <w:rFonts w:ascii="Arial" w:hAnsi="Arial" w:cs="Arial"/>
          <w:b/>
          <w:color w:val="000000"/>
          <w:sz w:val="24"/>
          <w:szCs w:val="24"/>
        </w:rPr>
        <w:t xml:space="preserve">Figura 3.3. </w:t>
      </w:r>
    </w:p>
    <w:p w:rsidR="00716E34" w:rsidRPr="00133F66" w:rsidRDefault="00716E34" w:rsidP="00716E34">
      <w:pPr>
        <w:pStyle w:val="Prrafodelista"/>
        <w:shd w:val="clear" w:color="auto" w:fill="FFFFFF"/>
        <w:spacing w:after="300" w:line="480" w:lineRule="auto"/>
        <w:ind w:left="900"/>
        <w:jc w:val="both"/>
        <w:rPr>
          <w:rFonts w:ascii="Arial" w:hAnsi="Arial" w:cs="Arial"/>
          <w:b/>
          <w:color w:val="000000"/>
          <w:sz w:val="24"/>
          <w:szCs w:val="24"/>
        </w:rPr>
      </w:pPr>
    </w:p>
    <w:p w:rsidR="00100056" w:rsidRPr="00133F66" w:rsidRDefault="00100056" w:rsidP="00100056">
      <w:pPr>
        <w:spacing w:line="480" w:lineRule="auto"/>
        <w:ind w:left="900"/>
        <w:jc w:val="center"/>
        <w:rPr>
          <w:rFonts w:ascii="Arial" w:hAnsi="Arial" w:cs="Arial"/>
          <w:noProof/>
          <w:color w:val="000000"/>
          <w:lang w:val="es-EC" w:eastAsia="es-EC"/>
        </w:rPr>
      </w:pPr>
      <w:r>
        <w:rPr>
          <w:rFonts w:ascii="Arial" w:hAnsi="Arial" w:cs="Arial"/>
          <w:noProof/>
          <w:color w:val="000000"/>
          <w:lang w:val="es-MX" w:eastAsia="es-MX"/>
        </w:rPr>
        <w:drawing>
          <wp:inline distT="0" distB="0" distL="0" distR="0">
            <wp:extent cx="2274678" cy="4641011"/>
            <wp:effectExtent l="19050" t="0" r="0" b="0"/>
            <wp:docPr id="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0" cstate="print"/>
                    <a:srcRect/>
                    <a:stretch>
                      <a:fillRect/>
                    </a:stretch>
                  </pic:blipFill>
                  <pic:spPr bwMode="auto">
                    <a:xfrm>
                      <a:off x="0" y="0"/>
                      <a:ext cx="2276475" cy="4644678"/>
                    </a:xfrm>
                    <a:prstGeom prst="rect">
                      <a:avLst/>
                    </a:prstGeom>
                    <a:noFill/>
                    <a:ln w="9525">
                      <a:noFill/>
                      <a:miter lim="800000"/>
                      <a:headEnd/>
                      <a:tailEnd/>
                    </a:ln>
                  </pic:spPr>
                </pic:pic>
              </a:graphicData>
            </a:graphic>
          </wp:inline>
        </w:drawing>
      </w:r>
    </w:p>
    <w:p w:rsidR="00100056" w:rsidRPr="00133F66" w:rsidRDefault="00100056" w:rsidP="00716E34">
      <w:pPr>
        <w:spacing w:line="360" w:lineRule="auto"/>
        <w:ind w:left="2127"/>
        <w:jc w:val="center"/>
        <w:rPr>
          <w:rFonts w:ascii="Arial" w:hAnsi="Arial" w:cs="Arial"/>
          <w:b/>
          <w:color w:val="000000"/>
        </w:rPr>
      </w:pPr>
      <w:r w:rsidRPr="00133F66">
        <w:rPr>
          <w:rFonts w:ascii="Arial" w:hAnsi="Arial" w:cs="Arial"/>
          <w:b/>
          <w:color w:val="000000"/>
        </w:rPr>
        <w:t>FIGURA 3.3 DIAGRAMA DE FLUJO DE REPARACIÓN DE MOTORES</w:t>
      </w:r>
    </w:p>
    <w:p w:rsidR="005C00DE" w:rsidRDefault="005C00DE" w:rsidP="00716E34">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 xml:space="preserve">Como se puede observar existen trece operaciones importantes donde se deberían registrar mediante hojas de control, los datos más relevantes y observaciones que fueron apareciendo, lo cual no existía.  </w:t>
      </w: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p>
    <w:p w:rsidR="00716E34"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Entre estas operaciones existen dos puntos de verificación, en donde se analiza las medidas y datos obtenidos como dimensiones, potencia, temperatura, presión, etc. para luego comparar con los datos técnicos de Fábrica y poder determinar la confiabilidad de la reparación, en estos dos puntos de verificación deberían existir informes de evaluación que certifiquen los datos obtenidos , que incluyan los datos actuales, datos de comparación , nombre del mecánico que realizó la toma de medidas o pruebas, nombre del supervisor encargado y notas adicionales, estos informes de evaluación existían pero  incompletos, facilitando cualquier error.  </w:t>
      </w: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  </w:t>
      </w: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Una vez tomados todos los datos y de llegar a existir una diferencia en los parámetros se deberá regresar a los puntos ya sea de maquinado o de reparación de componentes para corregir el problema. </w:t>
      </w: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716E3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Las herramientas de análisis que permiten determinar las fases del proceso donde existe el cuello de botella de una manera general, es a través de   los diagramas de operaciones del proceso y el diagrama analítico del proceso. Figura 3.4 y Figura3.5.</w:t>
      </w:r>
    </w:p>
    <w:p w:rsidR="00100056" w:rsidRPr="00133F66" w:rsidRDefault="00100056" w:rsidP="00100056">
      <w:pPr>
        <w:tabs>
          <w:tab w:val="left" w:pos="6815"/>
        </w:tabs>
        <w:jc w:val="center"/>
        <w:rPr>
          <w:b/>
          <w:color w:val="000000"/>
          <w:sz w:val="28"/>
          <w:szCs w:val="28"/>
        </w:rPr>
      </w:pPr>
    </w:p>
    <w:p w:rsidR="00100056" w:rsidRPr="00133F66" w:rsidRDefault="005C00DE" w:rsidP="00100056">
      <w:pPr>
        <w:tabs>
          <w:tab w:val="left" w:pos="6815"/>
        </w:tabs>
        <w:jc w:val="center"/>
        <w:rPr>
          <w:b/>
          <w:color w:val="000000"/>
          <w:sz w:val="28"/>
          <w:szCs w:val="28"/>
        </w:rPr>
      </w:pPr>
      <w:r>
        <w:rPr>
          <w:b/>
          <w:noProof/>
          <w:color w:val="000000"/>
          <w:sz w:val="28"/>
          <w:szCs w:val="28"/>
          <w:lang w:val="es-MX" w:eastAsia="es-MX"/>
        </w:rPr>
        <w:drawing>
          <wp:anchor distT="0" distB="0" distL="114300" distR="114300" simplePos="0" relativeHeight="251667456" behindDoc="1" locked="0" layoutInCell="1" allowOverlap="1">
            <wp:simplePos x="0" y="0"/>
            <wp:positionH relativeFrom="column">
              <wp:posOffset>1114425</wp:posOffset>
            </wp:positionH>
            <wp:positionV relativeFrom="paragraph">
              <wp:posOffset>76835</wp:posOffset>
            </wp:positionV>
            <wp:extent cx="3583940" cy="2551430"/>
            <wp:effectExtent l="19050" t="19050" r="16510" b="20320"/>
            <wp:wrapTight wrapText="bothSides">
              <wp:wrapPolygon edited="0">
                <wp:start x="-115" y="-161"/>
                <wp:lineTo x="-115" y="21772"/>
                <wp:lineTo x="21700" y="21772"/>
                <wp:lineTo x="21700" y="-161"/>
                <wp:lineTo x="-115" y="-161"/>
              </wp:wrapPolygon>
            </wp:wrapTight>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srcRect/>
                    <a:stretch>
                      <a:fillRect/>
                    </a:stretch>
                  </pic:blipFill>
                  <pic:spPr bwMode="auto">
                    <a:xfrm>
                      <a:off x="0" y="0"/>
                      <a:ext cx="3583940" cy="2551430"/>
                    </a:xfrm>
                    <a:prstGeom prst="rect">
                      <a:avLst/>
                    </a:prstGeom>
                    <a:noFill/>
                    <a:ln w="19050">
                      <a:solidFill>
                        <a:srgbClr val="000000"/>
                      </a:solidFill>
                      <a:miter lim="800000"/>
                      <a:headEnd/>
                      <a:tailEnd/>
                    </a:ln>
                  </pic:spPr>
                </pic:pic>
              </a:graphicData>
            </a:graphic>
          </wp:anchor>
        </w:drawing>
      </w:r>
    </w:p>
    <w:p w:rsidR="00100056" w:rsidRPr="00133F66" w:rsidRDefault="00100056" w:rsidP="00100056">
      <w:pPr>
        <w:jc w:val="center"/>
        <w:rPr>
          <w:color w:val="000000"/>
        </w:rPr>
      </w:pPr>
    </w:p>
    <w:p w:rsidR="00100056" w:rsidRPr="00133F66" w:rsidRDefault="00100056" w:rsidP="00100056">
      <w:pPr>
        <w:jc w:val="center"/>
        <w:rPr>
          <w:color w:val="000000"/>
        </w:rPr>
      </w:pPr>
    </w:p>
    <w:p w:rsidR="00100056" w:rsidRPr="00133F66" w:rsidRDefault="00100056" w:rsidP="00100056">
      <w:pPr>
        <w:jc w:val="center"/>
        <w:rPr>
          <w:b/>
          <w:color w:val="000000"/>
          <w:sz w:val="28"/>
          <w:szCs w:val="28"/>
        </w:rPr>
      </w:pPr>
    </w:p>
    <w:p w:rsidR="00100056" w:rsidRPr="00133F66" w:rsidRDefault="00100056" w:rsidP="00100056">
      <w:pPr>
        <w:tabs>
          <w:tab w:val="left" w:pos="6815"/>
        </w:tabs>
        <w:jc w:val="center"/>
        <w:rPr>
          <w:b/>
          <w:color w:val="000000"/>
          <w:sz w:val="28"/>
          <w:szCs w:val="28"/>
        </w:rPr>
      </w:pPr>
    </w:p>
    <w:p w:rsidR="00100056" w:rsidRDefault="00100056"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Default="00473323" w:rsidP="00100056">
      <w:pPr>
        <w:tabs>
          <w:tab w:val="left" w:pos="6815"/>
        </w:tabs>
        <w:jc w:val="center"/>
        <w:rPr>
          <w:b/>
          <w:color w:val="000000"/>
          <w:sz w:val="28"/>
          <w:szCs w:val="28"/>
        </w:rPr>
      </w:pPr>
    </w:p>
    <w:p w:rsidR="00473323" w:rsidRPr="00133F66" w:rsidRDefault="00473323" w:rsidP="00100056">
      <w:pPr>
        <w:tabs>
          <w:tab w:val="left" w:pos="6815"/>
        </w:tabs>
        <w:jc w:val="center"/>
        <w:rPr>
          <w:b/>
          <w:color w:val="000000"/>
          <w:sz w:val="28"/>
          <w:szCs w:val="28"/>
        </w:rPr>
      </w:pPr>
    </w:p>
    <w:p w:rsidR="00100056" w:rsidRPr="00133F66" w:rsidRDefault="00100056" w:rsidP="00100056">
      <w:pPr>
        <w:tabs>
          <w:tab w:val="left" w:pos="6815"/>
        </w:tabs>
        <w:jc w:val="center"/>
        <w:rPr>
          <w:b/>
          <w:color w:val="000000"/>
          <w:sz w:val="28"/>
          <w:szCs w:val="28"/>
        </w:rPr>
      </w:pPr>
    </w:p>
    <w:p w:rsidR="00100056" w:rsidRPr="00133F66" w:rsidRDefault="00100056" w:rsidP="005C00DE">
      <w:pPr>
        <w:tabs>
          <w:tab w:val="left" w:pos="6815"/>
        </w:tabs>
        <w:ind w:left="708"/>
        <w:jc w:val="center"/>
        <w:rPr>
          <w:rFonts w:ascii="Arial" w:hAnsi="Arial" w:cs="Arial"/>
          <w:b/>
          <w:color w:val="000000"/>
        </w:rPr>
      </w:pPr>
      <w:r w:rsidRPr="00133F66">
        <w:rPr>
          <w:rFonts w:ascii="Arial" w:hAnsi="Arial" w:cs="Arial"/>
          <w:b/>
          <w:color w:val="000000"/>
        </w:rPr>
        <w:t>FIGURA 3.4 DIAGRAMA DE OPERACIONES DEL PROCESO</w:t>
      </w:r>
    </w:p>
    <w:p w:rsidR="00100056" w:rsidRPr="00133F66" w:rsidRDefault="00100056" w:rsidP="00100056">
      <w:pPr>
        <w:tabs>
          <w:tab w:val="left" w:pos="6815"/>
        </w:tabs>
        <w:jc w:val="center"/>
        <w:rPr>
          <w:rFonts w:ascii="Arial" w:hAnsi="Arial" w:cs="Arial"/>
          <w:b/>
          <w:color w:val="000000"/>
        </w:rPr>
      </w:pPr>
    </w:p>
    <w:p w:rsidR="00473323" w:rsidRPr="00473323" w:rsidRDefault="00473323" w:rsidP="00473323">
      <w:pPr>
        <w:pStyle w:val="Prrafodelista"/>
        <w:shd w:val="clear" w:color="auto" w:fill="FFFFFF"/>
        <w:spacing w:after="300" w:line="480" w:lineRule="auto"/>
        <w:ind w:left="993"/>
        <w:jc w:val="both"/>
        <w:rPr>
          <w:rFonts w:ascii="Arial" w:hAnsi="Arial" w:cs="Arial"/>
          <w:color w:val="000000"/>
          <w:sz w:val="32"/>
          <w:szCs w:val="24"/>
          <w:lang w:val="es-EC"/>
        </w:rPr>
      </w:pPr>
    </w:p>
    <w:p w:rsidR="00100056" w:rsidRPr="00133F66" w:rsidRDefault="00100056" w:rsidP="00473323">
      <w:pPr>
        <w:pStyle w:val="Prrafodelista"/>
        <w:shd w:val="clear" w:color="auto" w:fill="FFFFFF"/>
        <w:spacing w:after="300" w:line="480" w:lineRule="auto"/>
        <w:ind w:left="993"/>
        <w:jc w:val="both"/>
        <w:rPr>
          <w:rFonts w:ascii="Arial" w:hAnsi="Arial" w:cs="Arial"/>
          <w:color w:val="000000"/>
          <w:sz w:val="24"/>
          <w:szCs w:val="24"/>
          <w:lang w:val="es-EC"/>
        </w:rPr>
      </w:pPr>
      <w:r w:rsidRPr="00133F66">
        <w:rPr>
          <w:rFonts w:ascii="Arial" w:hAnsi="Arial" w:cs="Arial"/>
          <w:color w:val="000000"/>
          <w:sz w:val="24"/>
          <w:szCs w:val="24"/>
          <w:lang w:val="es-EC"/>
        </w:rPr>
        <w:t>En estos diagramas se puede identificar el contenido de cada operación realizada en el proceso de reparación de un motor de combustión interna.</w:t>
      </w:r>
    </w:p>
    <w:p w:rsidR="00100056" w:rsidRPr="00487345" w:rsidRDefault="00100056" w:rsidP="00100056">
      <w:pPr>
        <w:pStyle w:val="Prrafodelista"/>
        <w:shd w:val="clear" w:color="auto" w:fill="FFFFFF"/>
        <w:spacing w:after="300" w:line="480" w:lineRule="auto"/>
        <w:ind w:left="360"/>
        <w:jc w:val="both"/>
        <w:rPr>
          <w:rFonts w:ascii="Arial" w:hAnsi="Arial" w:cs="Arial"/>
          <w:color w:val="000000"/>
          <w:szCs w:val="24"/>
          <w:lang w:val="es-EC"/>
        </w:rPr>
      </w:pPr>
    </w:p>
    <w:p w:rsidR="00100056" w:rsidRPr="00133F66" w:rsidRDefault="00100056" w:rsidP="00473323">
      <w:pPr>
        <w:pStyle w:val="Prrafodelista"/>
        <w:shd w:val="clear" w:color="auto" w:fill="FFFFFF"/>
        <w:spacing w:after="300" w:line="480" w:lineRule="auto"/>
        <w:ind w:left="993"/>
        <w:jc w:val="both"/>
        <w:rPr>
          <w:rFonts w:ascii="Arial" w:hAnsi="Arial" w:cs="Arial"/>
          <w:color w:val="000000"/>
          <w:sz w:val="24"/>
          <w:szCs w:val="24"/>
          <w:lang w:val="es-EC"/>
        </w:rPr>
      </w:pPr>
      <w:r w:rsidRPr="00133F66">
        <w:rPr>
          <w:rFonts w:ascii="Arial" w:hAnsi="Arial" w:cs="Arial"/>
          <w:color w:val="000000"/>
          <w:sz w:val="24"/>
          <w:szCs w:val="24"/>
          <w:lang w:val="es-EC"/>
        </w:rPr>
        <w:t>Como se puede observar los puntos que causan el cuello de botella en el proceso son los punto 5 y 6, los cuales corresponden a la evaluación de partes y a la elaboración del presupuesto.</w:t>
      </w:r>
    </w:p>
    <w:p w:rsidR="00100056" w:rsidRPr="00133F66" w:rsidRDefault="00100056" w:rsidP="00473323">
      <w:pPr>
        <w:pStyle w:val="Prrafodelista"/>
        <w:shd w:val="clear" w:color="auto" w:fill="FFFFFF"/>
        <w:spacing w:after="300" w:line="480" w:lineRule="auto"/>
        <w:ind w:left="993"/>
        <w:jc w:val="both"/>
        <w:rPr>
          <w:rFonts w:ascii="Arial" w:hAnsi="Arial" w:cs="Arial"/>
          <w:color w:val="000000"/>
          <w:sz w:val="24"/>
          <w:szCs w:val="24"/>
          <w:lang w:val="es-EC"/>
        </w:rPr>
      </w:pPr>
      <w:r w:rsidRPr="00133F66">
        <w:rPr>
          <w:rFonts w:ascii="Arial" w:hAnsi="Arial" w:cs="Arial"/>
          <w:color w:val="000000"/>
          <w:sz w:val="24"/>
          <w:szCs w:val="24"/>
          <w:lang w:val="es-EC"/>
        </w:rPr>
        <w:lastRenderedPageBreak/>
        <w:t xml:space="preserve">A continuación se muestra en la </w:t>
      </w:r>
      <w:r>
        <w:rPr>
          <w:rFonts w:ascii="Arial" w:hAnsi="Arial" w:cs="Arial"/>
          <w:color w:val="000000"/>
          <w:sz w:val="24"/>
          <w:szCs w:val="24"/>
          <w:lang w:val="es-EC"/>
        </w:rPr>
        <w:t>f</w:t>
      </w:r>
      <w:r w:rsidRPr="00133F66">
        <w:rPr>
          <w:rFonts w:ascii="Arial" w:hAnsi="Arial" w:cs="Arial"/>
          <w:color w:val="000000"/>
          <w:sz w:val="24"/>
          <w:szCs w:val="24"/>
          <w:lang w:val="es-EC"/>
        </w:rPr>
        <w:t>igura 3.5 el diagrama analítico del proceso con sus respectivos tiempos.</w:t>
      </w:r>
    </w:p>
    <w:p w:rsidR="00100056" w:rsidRPr="00133F66" w:rsidRDefault="00100056" w:rsidP="00100056">
      <w:pPr>
        <w:rPr>
          <w:rFonts w:ascii="Arial" w:hAnsi="Arial" w:cs="Arial"/>
          <w:b/>
          <w:color w:val="000000"/>
        </w:rPr>
      </w:pPr>
    </w:p>
    <w:p w:rsidR="00100056" w:rsidRPr="00133F66" w:rsidRDefault="00A175A2" w:rsidP="00100056">
      <w:pPr>
        <w:rPr>
          <w:rFonts w:ascii="Arial" w:hAnsi="Arial" w:cs="Arial"/>
          <w:b/>
          <w:color w:val="000000"/>
        </w:rPr>
      </w:pPr>
      <w:r>
        <w:rPr>
          <w:rFonts w:ascii="Arial" w:hAnsi="Arial" w:cs="Arial"/>
          <w:b/>
          <w:noProof/>
          <w:color w:val="000000"/>
          <w:lang w:val="es-MX" w:eastAsia="es-MX"/>
        </w:rPr>
        <w:drawing>
          <wp:anchor distT="0" distB="0" distL="114300" distR="114300" simplePos="0" relativeHeight="251668480" behindDoc="1" locked="0" layoutInCell="1" allowOverlap="1">
            <wp:simplePos x="0" y="0"/>
            <wp:positionH relativeFrom="column">
              <wp:posOffset>743585</wp:posOffset>
            </wp:positionH>
            <wp:positionV relativeFrom="paragraph">
              <wp:posOffset>108585</wp:posOffset>
            </wp:positionV>
            <wp:extent cx="4173220" cy="5165725"/>
            <wp:effectExtent l="38100" t="19050" r="17780" b="15875"/>
            <wp:wrapTight wrapText="bothSides">
              <wp:wrapPolygon edited="0">
                <wp:start x="-197" y="-80"/>
                <wp:lineTo x="-197" y="21666"/>
                <wp:lineTo x="21692" y="21666"/>
                <wp:lineTo x="21692" y="-80"/>
                <wp:lineTo x="-197" y="-80"/>
              </wp:wrapPolygon>
            </wp:wrapTight>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2" cstate="print"/>
                    <a:srcRect/>
                    <a:stretch>
                      <a:fillRect/>
                    </a:stretch>
                  </pic:blipFill>
                  <pic:spPr bwMode="auto">
                    <a:xfrm>
                      <a:off x="0" y="0"/>
                      <a:ext cx="4173220" cy="5165725"/>
                    </a:xfrm>
                    <a:prstGeom prst="rect">
                      <a:avLst/>
                    </a:prstGeom>
                    <a:solidFill>
                      <a:srgbClr val="4F81BD"/>
                    </a:solidFill>
                    <a:ln w="9525">
                      <a:solidFill>
                        <a:srgbClr val="000000"/>
                      </a:solidFill>
                      <a:miter lim="800000"/>
                      <a:headEnd/>
                      <a:tailEnd/>
                    </a:ln>
                  </pic:spPr>
                </pic:pic>
              </a:graphicData>
            </a:graphic>
          </wp:anchor>
        </w:drawing>
      </w: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Pr="00133F66" w:rsidRDefault="00100056" w:rsidP="00100056">
      <w:pPr>
        <w:jc w:val="center"/>
        <w:rPr>
          <w:rFonts w:ascii="Arial" w:hAnsi="Arial" w:cs="Arial"/>
          <w:b/>
          <w:color w:val="000000"/>
        </w:rPr>
      </w:pPr>
    </w:p>
    <w:p w:rsidR="00100056" w:rsidRDefault="00100056"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Pr="00133F66" w:rsidRDefault="00473323" w:rsidP="00100056">
      <w:pPr>
        <w:jc w:val="center"/>
        <w:rPr>
          <w:rFonts w:ascii="Arial" w:hAnsi="Arial" w:cs="Arial"/>
          <w:b/>
          <w:color w:val="000000"/>
        </w:rPr>
      </w:pPr>
    </w:p>
    <w:p w:rsidR="00100056" w:rsidRDefault="00100056"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Default="00473323" w:rsidP="00100056">
      <w:pPr>
        <w:jc w:val="center"/>
        <w:rPr>
          <w:rFonts w:ascii="Arial" w:hAnsi="Arial" w:cs="Arial"/>
          <w:b/>
          <w:color w:val="000000"/>
        </w:rPr>
      </w:pPr>
    </w:p>
    <w:p w:rsidR="00473323" w:rsidRPr="00133F66" w:rsidRDefault="00473323" w:rsidP="00100056">
      <w:pPr>
        <w:jc w:val="center"/>
        <w:rPr>
          <w:rFonts w:ascii="Arial" w:hAnsi="Arial" w:cs="Arial"/>
          <w:b/>
          <w:color w:val="000000"/>
        </w:rPr>
      </w:pPr>
    </w:p>
    <w:p w:rsidR="00A175A2" w:rsidRDefault="00A175A2" w:rsidP="00100056">
      <w:pPr>
        <w:jc w:val="center"/>
        <w:rPr>
          <w:rFonts w:ascii="Arial" w:hAnsi="Arial" w:cs="Arial"/>
          <w:b/>
          <w:color w:val="000000"/>
        </w:rPr>
      </w:pPr>
    </w:p>
    <w:p w:rsidR="00100056" w:rsidRPr="00133F66" w:rsidRDefault="00100056" w:rsidP="00487345">
      <w:pPr>
        <w:ind w:left="708"/>
        <w:jc w:val="center"/>
        <w:rPr>
          <w:rFonts w:ascii="Arial" w:hAnsi="Arial" w:cs="Arial"/>
          <w:b/>
          <w:color w:val="000000"/>
        </w:rPr>
      </w:pPr>
      <w:r w:rsidRPr="00133F66">
        <w:rPr>
          <w:rFonts w:ascii="Arial" w:hAnsi="Arial" w:cs="Arial"/>
          <w:b/>
          <w:color w:val="000000"/>
        </w:rPr>
        <w:t>FIGURA 3.5 DIAGRAMA ANALÍTICO DEL PROCESO</w:t>
      </w:r>
    </w:p>
    <w:p w:rsidR="00100056" w:rsidRPr="00133F66" w:rsidRDefault="00100056" w:rsidP="00100056">
      <w:pPr>
        <w:jc w:val="center"/>
        <w:rPr>
          <w:rFonts w:ascii="Arial" w:hAnsi="Arial" w:cs="Arial"/>
          <w:b/>
          <w:color w:val="000000"/>
        </w:rPr>
      </w:pPr>
    </w:p>
    <w:p w:rsidR="00A175A2" w:rsidRDefault="00A175A2"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32153">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En este diagrama se enfoca el punto 6 que representa claramente el retraso de la reparación de un motor lo que provoca que el tiempo total utilizado para la reparación de un motor sea de 171 horas.</w:t>
      </w:r>
    </w:p>
    <w:p w:rsidR="00100056" w:rsidRPr="00133F66" w:rsidRDefault="00100056" w:rsidP="00100056">
      <w:pPr>
        <w:pStyle w:val="Prrafodelista"/>
        <w:shd w:val="clear" w:color="auto" w:fill="FFFFFF"/>
        <w:spacing w:after="300" w:line="480" w:lineRule="auto"/>
        <w:ind w:left="360"/>
        <w:jc w:val="both"/>
        <w:rPr>
          <w:rFonts w:ascii="Arial" w:hAnsi="Arial" w:cs="Arial"/>
          <w:b/>
          <w:color w:val="000000"/>
          <w:sz w:val="24"/>
          <w:szCs w:val="24"/>
        </w:rPr>
      </w:pPr>
    </w:p>
    <w:p w:rsidR="00100056" w:rsidRPr="00133F66" w:rsidRDefault="00100056" w:rsidP="00F32153">
      <w:pPr>
        <w:pStyle w:val="Prrafodelista"/>
        <w:shd w:val="clear" w:color="auto" w:fill="FFFFFF"/>
        <w:spacing w:after="300" w:line="480" w:lineRule="auto"/>
        <w:ind w:left="993" w:hanging="567"/>
        <w:jc w:val="both"/>
        <w:rPr>
          <w:rFonts w:ascii="Arial" w:hAnsi="Arial" w:cs="Arial"/>
          <w:b/>
          <w:color w:val="000000"/>
          <w:sz w:val="24"/>
          <w:szCs w:val="24"/>
        </w:rPr>
      </w:pPr>
      <w:r w:rsidRPr="00133F66">
        <w:rPr>
          <w:rFonts w:ascii="Arial" w:hAnsi="Arial" w:cs="Arial"/>
          <w:b/>
          <w:color w:val="000000"/>
          <w:sz w:val="24"/>
          <w:szCs w:val="24"/>
        </w:rPr>
        <w:t xml:space="preserve">3.3   Diagrama de </w:t>
      </w:r>
      <w:r w:rsidR="00A008D9">
        <w:rPr>
          <w:rFonts w:ascii="Arial" w:hAnsi="Arial" w:cs="Arial"/>
          <w:b/>
          <w:color w:val="000000"/>
          <w:sz w:val="24"/>
          <w:szCs w:val="24"/>
        </w:rPr>
        <w:t>F</w:t>
      </w:r>
      <w:r w:rsidRPr="00133F66">
        <w:rPr>
          <w:rFonts w:ascii="Arial" w:hAnsi="Arial" w:cs="Arial"/>
          <w:b/>
          <w:color w:val="000000"/>
          <w:sz w:val="24"/>
          <w:szCs w:val="24"/>
        </w:rPr>
        <w:t xml:space="preserve">lujo de las </w:t>
      </w:r>
      <w:r w:rsidR="00A008D9">
        <w:rPr>
          <w:rFonts w:ascii="Arial" w:hAnsi="Arial" w:cs="Arial"/>
          <w:b/>
          <w:color w:val="000000"/>
          <w:sz w:val="24"/>
          <w:szCs w:val="24"/>
        </w:rPr>
        <w:t>O</w:t>
      </w:r>
      <w:r w:rsidRPr="00133F66">
        <w:rPr>
          <w:rFonts w:ascii="Arial" w:hAnsi="Arial" w:cs="Arial"/>
          <w:b/>
          <w:color w:val="000000"/>
          <w:sz w:val="24"/>
          <w:szCs w:val="24"/>
        </w:rPr>
        <w:t>peraciones.</w:t>
      </w:r>
    </w:p>
    <w:p w:rsidR="00100056" w:rsidRPr="00133F66" w:rsidRDefault="00100056" w:rsidP="00F32153">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Uno de los grandes problemas que existen en el Taller es la demora en entregar  sus presupuestos para las respectivas reparaciones, si se considera que un cliente aprueba inmediatamente el presupuesto, el motor reparado era entregado en el lapso promedio de un mes,  llegando a existir casos en que la reparación de un motor demoraba  hasta dos meses.</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32153">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Como se puede observar existe un gran problema en los tiempos de operación, por lo antes citado se debe implementar un plan de mantenimiento autónomo con la finalidad de obtener tiempos óptimos de reparación. </w:t>
      </w:r>
    </w:p>
    <w:p w:rsidR="00100056" w:rsidRPr="00133F66" w:rsidRDefault="00100056" w:rsidP="00F32153">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F32153">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Para empezar se realiza el diagrama de operaciones </w:t>
      </w:r>
      <w:r>
        <w:rPr>
          <w:rFonts w:ascii="Arial" w:hAnsi="Arial" w:cs="Arial"/>
          <w:color w:val="000000"/>
          <w:sz w:val="24"/>
          <w:szCs w:val="24"/>
        </w:rPr>
        <w:t>figura 3.6</w:t>
      </w:r>
      <w:r w:rsidRPr="00133F66">
        <w:rPr>
          <w:rFonts w:ascii="Arial" w:hAnsi="Arial" w:cs="Arial"/>
          <w:color w:val="000000"/>
          <w:sz w:val="24"/>
          <w:szCs w:val="24"/>
        </w:rPr>
        <w:t xml:space="preserve"> de los tiempos promedios por operaciones existentes en Enero de 2.009  fecha en que se  inicia  el estudio; los tiempos obtenidos son  referenciales y sirven solamente para poder visualizar el problema en general.</w:t>
      </w:r>
    </w:p>
    <w:p w:rsidR="00100056" w:rsidRPr="00133F66" w:rsidRDefault="00F32153" w:rsidP="00100056">
      <w:pPr>
        <w:spacing w:line="480" w:lineRule="auto"/>
        <w:ind w:left="900"/>
        <w:jc w:val="center"/>
        <w:rPr>
          <w:rFonts w:ascii="Arial" w:hAnsi="Arial" w:cs="Arial"/>
          <w:b/>
          <w:color w:val="000000"/>
        </w:rPr>
      </w:pPr>
      <w:r>
        <w:rPr>
          <w:rFonts w:ascii="Arial" w:hAnsi="Arial" w:cs="Arial"/>
          <w:b/>
          <w:noProof/>
          <w:color w:val="000000"/>
          <w:lang w:val="es-MX" w:eastAsia="es-MX"/>
        </w:rPr>
        <w:lastRenderedPageBreak/>
        <w:drawing>
          <wp:anchor distT="304800" distB="263144" distL="114300" distR="114300" simplePos="0" relativeHeight="251664384" behindDoc="1" locked="0" layoutInCell="1" allowOverlap="1">
            <wp:simplePos x="0" y="0"/>
            <wp:positionH relativeFrom="column">
              <wp:posOffset>507365</wp:posOffset>
            </wp:positionH>
            <wp:positionV relativeFrom="paragraph">
              <wp:posOffset>-43180</wp:posOffset>
            </wp:positionV>
            <wp:extent cx="4796155" cy="6883400"/>
            <wp:effectExtent l="76200" t="0" r="61595" b="0"/>
            <wp:wrapTight wrapText="bothSides">
              <wp:wrapPolygon edited="0">
                <wp:start x="-343" y="956"/>
                <wp:lineTo x="-257" y="3826"/>
                <wp:lineTo x="2660" y="4782"/>
                <wp:lineTo x="0" y="5021"/>
                <wp:lineTo x="-343" y="5081"/>
                <wp:lineTo x="-343" y="8010"/>
                <wp:lineTo x="11840" y="8608"/>
                <wp:lineTo x="3861" y="8668"/>
                <wp:lineTo x="-343" y="8847"/>
                <wp:lineTo x="-257" y="12434"/>
                <wp:lineTo x="2831" y="13390"/>
                <wp:lineTo x="-343" y="13510"/>
                <wp:lineTo x="-343" y="16260"/>
                <wp:lineTo x="2488" y="17216"/>
                <wp:lineTo x="-343" y="17455"/>
                <wp:lineTo x="-257" y="20743"/>
                <wp:lineTo x="6435" y="20743"/>
                <wp:lineTo x="16987" y="20743"/>
                <wp:lineTo x="21877" y="20564"/>
                <wp:lineTo x="21792" y="20086"/>
                <wp:lineTo x="21792" y="18173"/>
                <wp:lineTo x="21877" y="17635"/>
                <wp:lineTo x="20934" y="17635"/>
                <wp:lineTo x="3518" y="17216"/>
                <wp:lineTo x="13298" y="17216"/>
                <wp:lineTo x="21877" y="16798"/>
                <wp:lineTo x="21792" y="16260"/>
                <wp:lineTo x="21792" y="14347"/>
                <wp:lineTo x="21877" y="13510"/>
                <wp:lineTo x="16129" y="13390"/>
                <wp:lineTo x="18789" y="12852"/>
                <wp:lineTo x="18703" y="12434"/>
                <wp:lineTo x="21019" y="12434"/>
                <wp:lineTo x="21877" y="12195"/>
                <wp:lineTo x="21792" y="11477"/>
                <wp:lineTo x="21792" y="9565"/>
                <wp:lineTo x="21877" y="9385"/>
                <wp:lineTo x="21363" y="9266"/>
                <wp:lineTo x="18703" y="8608"/>
                <wp:lineTo x="21019" y="8608"/>
                <wp:lineTo x="21877" y="8369"/>
                <wp:lineTo x="21792" y="7652"/>
                <wp:lineTo x="21792" y="4782"/>
                <wp:lineTo x="21706" y="3886"/>
                <wp:lineTo x="21706" y="3826"/>
                <wp:lineTo x="21792" y="2929"/>
                <wp:lineTo x="21792" y="956"/>
                <wp:lineTo x="-343" y="956"/>
              </wp:wrapPolygon>
            </wp:wrapTight>
            <wp:docPr id="1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100056" w:rsidRPr="00133F66" w:rsidRDefault="00100056" w:rsidP="00100056">
      <w:pPr>
        <w:spacing w:line="480" w:lineRule="auto"/>
        <w:ind w:left="900"/>
        <w:jc w:val="center"/>
        <w:rPr>
          <w:rFonts w:ascii="Arial" w:hAnsi="Arial" w:cs="Arial"/>
          <w:b/>
          <w:color w:val="000000"/>
        </w:rPr>
      </w:pPr>
    </w:p>
    <w:p w:rsidR="00100056" w:rsidRPr="00133F66" w:rsidRDefault="00100056" w:rsidP="00100056">
      <w:pPr>
        <w:spacing w:line="480" w:lineRule="auto"/>
        <w:ind w:left="900"/>
        <w:jc w:val="center"/>
        <w:rPr>
          <w:rFonts w:ascii="Arial" w:hAnsi="Arial" w:cs="Arial"/>
          <w:b/>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r w:rsidRPr="00133F66">
        <w:rPr>
          <w:rFonts w:ascii="Arial" w:hAnsi="Arial" w:cs="Arial"/>
          <w:color w:val="000000"/>
        </w:rPr>
        <w:t xml:space="preserve">                        </w:t>
      </w: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100056" w:rsidRPr="00133F66" w:rsidRDefault="00100056" w:rsidP="00100056">
      <w:pPr>
        <w:rPr>
          <w:rFonts w:ascii="Arial" w:hAnsi="Arial" w:cs="Arial"/>
          <w:color w:val="000000"/>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972330" w:rsidP="00100056">
      <w:pPr>
        <w:pStyle w:val="Prrafodelista"/>
        <w:shd w:val="clear" w:color="auto" w:fill="FFFFFF"/>
        <w:spacing w:after="300" w:line="480" w:lineRule="auto"/>
        <w:ind w:left="360"/>
        <w:jc w:val="both"/>
        <w:rPr>
          <w:rFonts w:ascii="Arial" w:hAnsi="Arial" w:cs="Arial"/>
          <w:color w:val="000000"/>
          <w:sz w:val="24"/>
          <w:szCs w:val="24"/>
        </w:rPr>
      </w:pPr>
      <w:r w:rsidRPr="00972330">
        <w:rPr>
          <w:noProof/>
          <w:color w:val="000000"/>
        </w:rPr>
        <w:pict>
          <v:shape id="Text Box 570" o:spid="_x0000_s1037" type="#_x0000_t202" style="position:absolute;left:0;text-align:left;margin-left:63.2pt;margin-top:20.45pt;width:336.85pt;height:35.3pt;z-index:251665408;visibility:visible" wrapcoords="-43 0 -43 20925 21600 20925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" stroked="f">
            <v:textbox style="mso-next-textbox:#Text Box 570" inset="0,0,0,0">
              <w:txbxContent>
                <w:p w:rsidR="00164D03" w:rsidRDefault="00164D03" w:rsidP="00100056">
                  <w:pPr>
                    <w:pStyle w:val="Epgrafe"/>
                    <w:jc w:val="center"/>
                    <w:rPr>
                      <w:rFonts w:ascii="Arial" w:hAnsi="Arial" w:cs="Arial"/>
                      <w:color w:val="000000"/>
                      <w:sz w:val="24"/>
                      <w:szCs w:val="24"/>
                    </w:rPr>
                  </w:pPr>
                </w:p>
                <w:p w:rsidR="00164D03" w:rsidRPr="00D926A4" w:rsidRDefault="00164D03" w:rsidP="00100056">
                  <w:pPr>
                    <w:pStyle w:val="Epgrafe"/>
                    <w:jc w:val="center"/>
                    <w:rPr>
                      <w:rFonts w:ascii="Arial" w:hAnsi="Arial" w:cs="Arial"/>
                      <w:noProof/>
                      <w:color w:val="000000"/>
                      <w:sz w:val="24"/>
                      <w:szCs w:val="24"/>
                    </w:rPr>
                  </w:pPr>
                  <w:r>
                    <w:rPr>
                      <w:rFonts w:ascii="Arial" w:hAnsi="Arial" w:cs="Arial"/>
                      <w:color w:val="000000"/>
                      <w:sz w:val="24"/>
                      <w:szCs w:val="24"/>
                    </w:rPr>
                    <w:t>FIGURA 3.6 DIAGRAMA INICIAL DE OPERACIONES</w:t>
                  </w:r>
                </w:p>
              </w:txbxContent>
            </v:textbox>
            <w10:wrap type="tight"/>
          </v:shape>
        </w:pict>
      </w: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CD4A20" w:rsidRDefault="00CD4A20"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B60DB0">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 xml:space="preserve">Como se puede observar en la </w:t>
      </w:r>
      <w:r>
        <w:rPr>
          <w:rFonts w:ascii="Arial" w:hAnsi="Arial" w:cs="Arial"/>
          <w:b/>
          <w:color w:val="000000"/>
          <w:sz w:val="24"/>
          <w:szCs w:val="24"/>
        </w:rPr>
        <w:t>figura</w:t>
      </w:r>
      <w:r w:rsidRPr="00133F66">
        <w:rPr>
          <w:rFonts w:ascii="Arial" w:hAnsi="Arial" w:cs="Arial"/>
          <w:b/>
          <w:color w:val="000000"/>
          <w:sz w:val="24"/>
          <w:szCs w:val="24"/>
        </w:rPr>
        <w:t xml:space="preserve"> 3.</w:t>
      </w:r>
      <w:r>
        <w:rPr>
          <w:rFonts w:ascii="Arial" w:hAnsi="Arial" w:cs="Arial"/>
          <w:b/>
          <w:color w:val="000000"/>
          <w:sz w:val="24"/>
          <w:szCs w:val="24"/>
        </w:rPr>
        <w:t>6</w:t>
      </w:r>
      <w:r w:rsidRPr="00133F66">
        <w:rPr>
          <w:rFonts w:ascii="Arial" w:hAnsi="Arial" w:cs="Arial"/>
          <w:color w:val="000000"/>
          <w:sz w:val="24"/>
          <w:szCs w:val="24"/>
        </w:rPr>
        <w:t>, cada proceso está indicado con sus respectivos tiempos promedios existentes, a continuación se describen todas las operaciones con sus tiempos:</w:t>
      </w:r>
      <w:r w:rsidRPr="00133F66">
        <w:rPr>
          <w:rFonts w:ascii="Arial" w:hAnsi="Arial" w:cs="Arial"/>
          <w:color w:val="000000"/>
          <w:sz w:val="24"/>
          <w:szCs w:val="24"/>
        </w:rPr>
        <w:tab/>
      </w:r>
    </w:p>
    <w:p w:rsidR="00100056" w:rsidRPr="00133F66" w:rsidRDefault="00100056" w:rsidP="00B60DB0">
      <w:pPr>
        <w:pStyle w:val="Prrafodelista"/>
        <w:numPr>
          <w:ilvl w:val="0"/>
          <w:numId w:val="27"/>
        </w:numPr>
        <w:shd w:val="clear" w:color="auto" w:fill="FFFFFF"/>
        <w:spacing w:after="300" w:line="480" w:lineRule="auto"/>
        <w:ind w:left="1418" w:hanging="283"/>
        <w:jc w:val="both"/>
        <w:rPr>
          <w:rFonts w:ascii="Arial" w:hAnsi="Arial" w:cs="Arial"/>
          <w:color w:val="000000"/>
          <w:sz w:val="24"/>
          <w:szCs w:val="24"/>
        </w:rPr>
      </w:pPr>
      <w:r w:rsidRPr="00133F66">
        <w:rPr>
          <w:rFonts w:ascii="Arial" w:hAnsi="Arial" w:cs="Arial"/>
          <w:color w:val="000000"/>
          <w:sz w:val="24"/>
          <w:szCs w:val="24"/>
        </w:rPr>
        <w:t>La operación de recepción de motores incluye apertura de la orden de trabajo en el sistema operativo donde se ingresan los datos del equipo y del cliente, el tiempo de traslado al galpón, el desembarque del motor y una sencilla recepción del equipo tomaba 2,8 h en promedio e intervenían tres personas administrativas, el Recepcionista quien abre la orden de trabajo (0,75 h), Coordinador de Servicio quien  acompañaba al cliente al galpón (0,5 h) y el Supervisor Técnico quien se encarga de recibir el motor y llenar una hoja de recepción, más un ayudante de mecánica quien desembarca el motor del vehículo (1,55 h) como se observa ya desde el inicio existe una demora en el proceso, es decir que un cliente debía permanecer por lo menos un promedio de 2,8 h solo en entregar el motor al Taller; debido a esto existen muchos comentarios negativos y por lo tanto es una parte del proceso que debe ser corregida.</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r w:rsidRPr="00133F66">
        <w:rPr>
          <w:rFonts w:ascii="Arial" w:hAnsi="Arial" w:cs="Arial"/>
          <w:color w:val="000000"/>
          <w:sz w:val="24"/>
          <w:szCs w:val="24"/>
        </w:rPr>
        <w:t xml:space="preserve"> </w:t>
      </w:r>
    </w:p>
    <w:p w:rsidR="00100056" w:rsidRPr="00133F66" w:rsidRDefault="00100056" w:rsidP="00B60DB0">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Luego de recibir el equipo este pasa al área de lavado donde se limpia exteriormente usando una lavadora a presión, este </w:t>
      </w:r>
      <w:r w:rsidRPr="00133F66">
        <w:rPr>
          <w:rFonts w:ascii="Arial" w:hAnsi="Arial" w:cs="Arial"/>
          <w:color w:val="000000"/>
          <w:sz w:val="24"/>
          <w:szCs w:val="24"/>
        </w:rPr>
        <w:lastRenderedPageBreak/>
        <w:t xml:space="preserve">proceso demora en promedio 2,3 h debido a que se realizan varias lavadas con químicos y detergente, esto más el uso de una lavadora a presión inapropiada hacen que el tiempo de lavado exterior sea elevado, esta operación la realiza un ayudante de mecánica.     </w:t>
      </w:r>
    </w:p>
    <w:p w:rsidR="00100056" w:rsidRPr="00133F66" w:rsidRDefault="00100056" w:rsidP="00100056">
      <w:pPr>
        <w:pStyle w:val="Prrafodelista"/>
        <w:shd w:val="clear" w:color="auto" w:fill="FFFFFF"/>
        <w:spacing w:after="300" w:line="480" w:lineRule="auto"/>
        <w:ind w:left="0"/>
        <w:jc w:val="both"/>
        <w:rPr>
          <w:rFonts w:ascii="Arial" w:hAnsi="Arial" w:cs="Arial"/>
          <w:color w:val="000000"/>
          <w:sz w:val="24"/>
          <w:szCs w:val="24"/>
        </w:rPr>
      </w:pPr>
    </w:p>
    <w:p w:rsidR="00100056" w:rsidRPr="00133F66" w:rsidRDefault="00100056" w:rsidP="00B60DB0">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Con el motor limpio se lo lleva al área de desarmado donde el mecánico líder empieza a desmontar los componentes principales del motor como bomba de inyección, bomba de agua, bomba de aceite, turbo alimentadores, bomba de transferencia, motor de arranque y alternador los cuales son distribuidos a varias sub-áreas de reparación para que mecánicos especializados se encarguen en desarmar dichos componentes.</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B60DB0">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El mecánico líder además de desmontar todos los componentes secundarios como cañerías,  bases, codos, etcétera,  desarma íntegramente el ¾  de motor el mismo que incluye el cigüeñal, barra de levas, brazos de biela y pistones, este proceso completo de desarmado implica un promedio de 24,6 h para motores de 6 cilindros.</w:t>
      </w:r>
    </w:p>
    <w:p w:rsidR="00100056" w:rsidRPr="00133F66" w:rsidRDefault="00100056" w:rsidP="00100056">
      <w:pPr>
        <w:pStyle w:val="Prrafodelista"/>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1080"/>
        <w:jc w:val="both"/>
        <w:rPr>
          <w:rFonts w:ascii="Arial" w:hAnsi="Arial" w:cs="Arial"/>
          <w:color w:val="000000"/>
          <w:sz w:val="24"/>
          <w:szCs w:val="24"/>
        </w:rPr>
      </w:pPr>
    </w:p>
    <w:p w:rsidR="00100056" w:rsidRPr="00133F66" w:rsidRDefault="00100056" w:rsidP="00B60DB0">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lastRenderedPageBreak/>
        <w:t>Una vez desarmado todos los componentes del motor, estos pasan al área de lavado nuevamente, donde ingresan a una lavadora especial que realiza la limpieza tanto interna como externa de los componentes retirando todo tipo de suciedad, grasa, oxido y  pintura; después de un tiempo promedio de 6,7 h, los componentes salen completamente limpios y son retirados de la máquina para identificarlos con la orden de trabajo correspondiente, en esta operación interviene un ayudante de mecánica quién vigila la operación correcta de la máquina.</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rPr>
      </w:pPr>
    </w:p>
    <w:p w:rsidR="00100056" w:rsidRPr="00133F66" w:rsidRDefault="00100056" w:rsidP="00B60DB0">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Después se llevan las partes a cada una de las sub-áreas donde cada pieza principal es evaluada y se elabora un informe, </w:t>
      </w:r>
      <w:r w:rsidR="00A008D9">
        <w:rPr>
          <w:rFonts w:ascii="Arial" w:hAnsi="Arial" w:cs="Arial"/>
          <w:color w:val="000000"/>
          <w:sz w:val="24"/>
          <w:szCs w:val="24"/>
        </w:rPr>
        <w:t xml:space="preserve">se </w:t>
      </w:r>
      <w:r w:rsidRPr="00133F66">
        <w:rPr>
          <w:rFonts w:ascii="Arial" w:hAnsi="Arial" w:cs="Arial"/>
          <w:color w:val="000000"/>
          <w:sz w:val="24"/>
          <w:szCs w:val="24"/>
        </w:rPr>
        <w:t>t</w:t>
      </w:r>
      <w:r w:rsidR="00A008D9">
        <w:rPr>
          <w:rFonts w:ascii="Arial" w:hAnsi="Arial" w:cs="Arial"/>
          <w:color w:val="000000"/>
          <w:sz w:val="24"/>
          <w:szCs w:val="24"/>
        </w:rPr>
        <w:t>i</w:t>
      </w:r>
      <w:r w:rsidRPr="00133F66">
        <w:rPr>
          <w:rFonts w:ascii="Arial" w:hAnsi="Arial" w:cs="Arial"/>
          <w:color w:val="000000"/>
          <w:sz w:val="24"/>
          <w:szCs w:val="24"/>
        </w:rPr>
        <w:t>en</w:t>
      </w:r>
      <w:r w:rsidRPr="00047BDF">
        <w:rPr>
          <w:rFonts w:ascii="Arial" w:hAnsi="Arial" w:cs="Arial"/>
          <w:color w:val="000000"/>
          <w:sz w:val="24"/>
          <w:szCs w:val="24"/>
        </w:rPr>
        <w:t>e</w:t>
      </w:r>
      <w:r w:rsidRPr="00133F66">
        <w:rPr>
          <w:rFonts w:ascii="Arial" w:hAnsi="Arial" w:cs="Arial"/>
          <w:color w:val="000000"/>
          <w:sz w:val="24"/>
          <w:szCs w:val="24"/>
        </w:rPr>
        <w:t xml:space="preserve"> los siguientes, en el cigüeñal y barra de levas se revisan las medidas actuales,  su dureza, radio de curvatura, flexión , torsión y si existe presencia de óxido, ralladuras y golpes; en el bloc se revisa las medidas del túnel y si existe presencia de rajaduras que no permitan  el buen funcionamiento de este componente; en los brazos de biela se miden los diámetros internos, se verifica si existe flexión o torsión y si hay presencia de golpes, oxidación o alguna otra deformación, en los pistones se miden los espacios donde se alojan los rines, su diámetro interno y si existen ralladuras </w:t>
      </w:r>
      <w:r w:rsidRPr="00133F66">
        <w:rPr>
          <w:rFonts w:ascii="Arial" w:hAnsi="Arial" w:cs="Arial"/>
          <w:color w:val="000000"/>
          <w:sz w:val="24"/>
          <w:szCs w:val="24"/>
        </w:rPr>
        <w:lastRenderedPageBreak/>
        <w:t xml:space="preserve">pronunciadas o perdida excesiva de material debido a la combustión; en las camisas se verifica su grado de desgaste y si existe una fisura o ralladura que impidan su reutilización.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B60DB0">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En las sub-áreas cada componente se analiza por un mecánico especializado, </w:t>
      </w:r>
      <w:r w:rsidR="00A008D9">
        <w:rPr>
          <w:rFonts w:ascii="Arial" w:hAnsi="Arial" w:cs="Arial"/>
          <w:color w:val="000000"/>
          <w:sz w:val="24"/>
          <w:szCs w:val="24"/>
        </w:rPr>
        <w:t xml:space="preserve">se </w:t>
      </w:r>
      <w:r w:rsidRPr="00AB4090">
        <w:rPr>
          <w:rFonts w:ascii="Arial" w:hAnsi="Arial" w:cs="Arial"/>
          <w:color w:val="000000"/>
          <w:sz w:val="24"/>
          <w:szCs w:val="24"/>
        </w:rPr>
        <w:t>t</w:t>
      </w:r>
      <w:r w:rsidR="00A008D9" w:rsidRPr="00AB4090">
        <w:rPr>
          <w:rFonts w:ascii="Arial" w:hAnsi="Arial" w:cs="Arial"/>
          <w:color w:val="000000"/>
          <w:sz w:val="24"/>
          <w:szCs w:val="24"/>
        </w:rPr>
        <w:t>i</w:t>
      </w:r>
      <w:r w:rsidRPr="00AB4090">
        <w:rPr>
          <w:rFonts w:ascii="Arial" w:hAnsi="Arial" w:cs="Arial"/>
          <w:color w:val="000000"/>
          <w:sz w:val="24"/>
          <w:szCs w:val="24"/>
        </w:rPr>
        <w:t>ene que</w:t>
      </w:r>
      <w:r w:rsidRPr="00133F66">
        <w:rPr>
          <w:rFonts w:ascii="Arial" w:hAnsi="Arial" w:cs="Arial"/>
          <w:color w:val="000000"/>
          <w:sz w:val="24"/>
          <w:szCs w:val="24"/>
        </w:rPr>
        <w:t xml:space="preserve"> para el cabezote se evalúa si existe torcedura y si tiene rajaduras  o alguna marca de soldadura que indique alguna falla crítica, además se analizan las válvulas, resortes, seguros y guías para asegurar un correcto funcionamiento;  en la bomba de agua se revisa la caja principal, el eje y la turbina los cuales no deben presentar desgastes excesivos ya que esto disminuye considerablemente la presión;  en la bomba de aceite se revisa la caja, válvula  y piñones si existe desgaste excesivo; en la bomba de inyección se inspecciona el eje principal y los bombines  los cuales no deben estar desgastados para que puedan cumplir el objetivo de bombear a cierta presión el combustible; los inyectores son evaluados en un banco de prueba manual y se examina el rociado y la presión de apertura; en el turbo se examinan las cajas, el eje, las turbinas los cuales deben tener un desgaste mínimo y no tener rajaduras o ralladuras ya que estos componentes son considerados como críticos debido a que </w:t>
      </w:r>
      <w:r w:rsidRPr="00133F66">
        <w:rPr>
          <w:rFonts w:ascii="Arial" w:hAnsi="Arial" w:cs="Arial"/>
          <w:color w:val="000000"/>
          <w:sz w:val="24"/>
          <w:szCs w:val="24"/>
        </w:rPr>
        <w:lastRenderedPageBreak/>
        <w:t xml:space="preserve">trabajan a elevadas velocidades  y temperaturas, finalmente en los componentes eléctricos como motor de arranque y alternador se  revisan el rotor y estator  si  existe continuidad.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B60DB0">
      <w:pPr>
        <w:pStyle w:val="Prrafodelista"/>
        <w:shd w:val="clear" w:color="auto" w:fill="FFFFFF"/>
        <w:spacing w:after="300" w:line="480" w:lineRule="auto"/>
        <w:ind w:left="1416"/>
        <w:jc w:val="both"/>
        <w:rPr>
          <w:rFonts w:ascii="Arial" w:hAnsi="Arial" w:cs="Arial"/>
          <w:color w:val="000000"/>
          <w:sz w:val="24"/>
          <w:szCs w:val="24"/>
        </w:rPr>
      </w:pPr>
      <w:r w:rsidRPr="00133F66">
        <w:rPr>
          <w:rFonts w:ascii="Arial" w:hAnsi="Arial" w:cs="Arial"/>
          <w:color w:val="000000"/>
          <w:sz w:val="24"/>
          <w:szCs w:val="24"/>
        </w:rPr>
        <w:t>En esta parte del proceso trabajan cinco mecánicos  y  su tiempo promedio es de 18,6 h donde incluye el tiempo total de evaluación, la elaboración de los informes y listado de partes, este último es una parte crítica debido a la importancia de seleccionar correctamente los repuestos que son necesarios, además genera retrasos en las reparaciones ya que se pierden más de 8 h en realizar los listados ya que estos deben ser consultados en microfichas,  es importante indicar que un gran porcentaje de los repuestos necesarios se repiten entre una y otra reparación.</w:t>
      </w:r>
    </w:p>
    <w:p w:rsidR="00100056" w:rsidRPr="00133F66" w:rsidRDefault="00100056" w:rsidP="00B60DB0">
      <w:pPr>
        <w:pStyle w:val="Prrafodelista"/>
        <w:shd w:val="clear" w:color="auto" w:fill="FFFFFF"/>
        <w:spacing w:after="300" w:line="480" w:lineRule="auto"/>
        <w:ind w:left="696"/>
        <w:jc w:val="both"/>
        <w:rPr>
          <w:rFonts w:ascii="Arial" w:hAnsi="Arial" w:cs="Arial"/>
          <w:color w:val="000000"/>
          <w:sz w:val="24"/>
          <w:szCs w:val="24"/>
        </w:rPr>
      </w:pPr>
    </w:p>
    <w:p w:rsidR="00100056" w:rsidRPr="00133F66" w:rsidRDefault="00100056" w:rsidP="00B60DB0">
      <w:pPr>
        <w:pStyle w:val="Prrafodelista"/>
        <w:numPr>
          <w:ilvl w:val="0"/>
          <w:numId w:val="27"/>
        </w:numPr>
        <w:shd w:val="clear" w:color="auto" w:fill="FFFFFF"/>
        <w:spacing w:after="300" w:line="480" w:lineRule="auto"/>
        <w:ind w:left="1416"/>
        <w:jc w:val="both"/>
        <w:rPr>
          <w:rFonts w:ascii="Arial" w:hAnsi="Arial" w:cs="Arial"/>
          <w:color w:val="000000"/>
          <w:sz w:val="24"/>
          <w:szCs w:val="24"/>
        </w:rPr>
      </w:pPr>
      <w:r w:rsidRPr="00133F66">
        <w:rPr>
          <w:rFonts w:ascii="Arial" w:hAnsi="Arial" w:cs="Arial"/>
          <w:color w:val="000000"/>
          <w:sz w:val="24"/>
          <w:szCs w:val="24"/>
        </w:rPr>
        <w:t xml:space="preserve">Luego de realizar la evaluación de los componentes y piezas que son parte del motor, y con los listados de partes que se elaboran, estos se entregan al Supervisor Técnico quien los revisa y luego autoriza al vendedor del Taller que cotice los mismos.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6514F">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Estos listados no se imprimen en el área de trabajo sino en otra área lo cual genera pérdida de tiempo ya que el vendedor debe trasladarse a otro sitio para retirar los listados, posteriormente estos se  entregan al Supervisor Administrativo quien reúne toda la información faltante como</w:t>
      </w:r>
      <w:r w:rsidRPr="00133F66">
        <w:rPr>
          <w:rFonts w:ascii="Arial" w:hAnsi="Arial" w:cs="Arial"/>
          <w:color w:val="000000"/>
        </w:rPr>
        <w:t xml:space="preserve"> </w:t>
      </w:r>
      <w:r w:rsidRPr="00133F66">
        <w:rPr>
          <w:rFonts w:ascii="Arial" w:hAnsi="Arial" w:cs="Arial"/>
          <w:color w:val="000000"/>
          <w:sz w:val="24"/>
          <w:szCs w:val="24"/>
        </w:rPr>
        <w:t xml:space="preserve">los valores de los trabajos externos, suministros y los tiempos de mano de obra  que se consultan a los mismos mecánicos, lo que provoca un problema debido a que no es una información veraz ya que esta a criterio de un mecánico sin el debido estudio, hasta tener impreso el presupuesto, el Taller invierte  5,9 h en la elaboración del presupuesto e intervienen tres personas administrativas.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6514F">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Después de que el cliente aprueba  la reparación, la orden se habilita para pedir repuestos, en promedio la Importadora se demora una semana en traer los repuestos que no tiene en stock, en esta parte del proceso las reparaciones se detienen si los repuestos que se importan son críticos como por ejemplo, pistones, camisas, chapas, rines, bombines, ejes, etc.; lo que impide continuar con la reparación.</w:t>
      </w:r>
    </w:p>
    <w:p w:rsidR="00100056" w:rsidRPr="00133F66" w:rsidRDefault="00100056" w:rsidP="00100056">
      <w:pPr>
        <w:pStyle w:val="Prrafodelista"/>
        <w:shd w:val="clear" w:color="auto" w:fill="FFFFFF"/>
        <w:spacing w:after="300" w:line="480" w:lineRule="auto"/>
        <w:ind w:left="1080"/>
        <w:jc w:val="both"/>
        <w:rPr>
          <w:rFonts w:ascii="Arial" w:hAnsi="Arial" w:cs="Arial"/>
          <w:color w:val="000000"/>
          <w:sz w:val="24"/>
          <w:szCs w:val="24"/>
        </w:rPr>
      </w:pPr>
    </w:p>
    <w:p w:rsidR="00100056" w:rsidRPr="00133F66" w:rsidRDefault="00100056" w:rsidP="00F6514F">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Uno de los procesos que pueden continuar es el de maquinado, en este interviene un mecánico y emplea un promedio de 20,7 </w:t>
      </w:r>
      <w:r w:rsidRPr="00133F66">
        <w:rPr>
          <w:rFonts w:ascii="Arial" w:hAnsi="Arial" w:cs="Arial"/>
          <w:color w:val="000000"/>
          <w:sz w:val="24"/>
          <w:szCs w:val="24"/>
        </w:rPr>
        <w:lastRenderedPageBreak/>
        <w:t xml:space="preserve">h;  su labor se simplifica en encamisar el bloc, desbastar bocines de brazos de biela y cepillar cabezotes, alguna otra operación de maquinado se la realiza en talleres autorizados.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6514F">
      <w:pPr>
        <w:pStyle w:val="Prrafodelista"/>
        <w:numPr>
          <w:ilvl w:val="0"/>
          <w:numId w:val="27"/>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Terminado los trabajos de maquinado se evalúan nuevamente para verificar las medidas, en este proceso intervienen dos mecánicos y se utiliza  un promedio de 4,3 h.</w:t>
      </w:r>
    </w:p>
    <w:p w:rsidR="00100056" w:rsidRPr="00133F66" w:rsidRDefault="00100056" w:rsidP="00F6514F">
      <w:pPr>
        <w:pStyle w:val="Prrafodelista"/>
        <w:shd w:val="clear" w:color="auto" w:fill="FFFFFF"/>
        <w:spacing w:after="300" w:line="480" w:lineRule="auto"/>
        <w:ind w:left="1416"/>
        <w:jc w:val="both"/>
        <w:rPr>
          <w:rFonts w:ascii="Arial" w:hAnsi="Arial" w:cs="Arial"/>
          <w:color w:val="000000"/>
          <w:sz w:val="24"/>
          <w:szCs w:val="24"/>
        </w:rPr>
      </w:pPr>
      <w:r w:rsidRPr="00133F66">
        <w:rPr>
          <w:rFonts w:ascii="Arial" w:hAnsi="Arial" w:cs="Arial"/>
          <w:color w:val="000000"/>
          <w:sz w:val="24"/>
          <w:szCs w:val="24"/>
        </w:rPr>
        <w:t>Con los repuestos completos el Supervisor Administrativo  autoriza a los mecánicos iniciar la reparación,  en esta operación el tiempo promedio es de 35,6 h e intervienen cinco mecánicos.</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6514F">
      <w:pPr>
        <w:pStyle w:val="Prrafodelista"/>
        <w:shd w:val="clear" w:color="auto" w:fill="FFFFFF"/>
        <w:spacing w:after="300" w:line="480" w:lineRule="auto"/>
        <w:ind w:left="1416"/>
        <w:jc w:val="both"/>
        <w:rPr>
          <w:rFonts w:ascii="Arial" w:hAnsi="Arial" w:cs="Arial"/>
          <w:color w:val="000000"/>
          <w:sz w:val="24"/>
          <w:szCs w:val="24"/>
        </w:rPr>
      </w:pPr>
      <w:r w:rsidRPr="00133F66">
        <w:rPr>
          <w:rFonts w:ascii="Arial" w:hAnsi="Arial" w:cs="Arial"/>
          <w:color w:val="000000"/>
          <w:sz w:val="24"/>
          <w:szCs w:val="24"/>
        </w:rPr>
        <w:t>Una vez reparados los componentes y el ¾  de motor, el mecánico líder empieza con el ensamblado del motor, donde son montados los componentes nuevamente para completarlo, en este proceso trabaja un mecánico y utiliza un promedio de 27,8 h, algo importante de indicar es que la utilización de otro mecánico en el ensamblaje aumenta considerablemente las horas en este proceso.</w:t>
      </w:r>
    </w:p>
    <w:p w:rsidR="00100056" w:rsidRPr="00133F66" w:rsidRDefault="00100056" w:rsidP="00100056">
      <w:pPr>
        <w:pStyle w:val="Prrafodelista"/>
        <w:shd w:val="clear" w:color="auto" w:fill="FFFFFF"/>
        <w:spacing w:after="300" w:line="480" w:lineRule="auto"/>
        <w:ind w:left="1080"/>
        <w:jc w:val="both"/>
        <w:rPr>
          <w:rFonts w:ascii="Arial" w:hAnsi="Arial" w:cs="Arial"/>
          <w:color w:val="000000"/>
          <w:sz w:val="24"/>
          <w:szCs w:val="24"/>
        </w:rPr>
      </w:pPr>
    </w:p>
    <w:p w:rsidR="00100056" w:rsidRPr="00133F66" w:rsidRDefault="00100056" w:rsidP="00F6514F">
      <w:pPr>
        <w:pStyle w:val="Prrafodelista"/>
        <w:numPr>
          <w:ilvl w:val="0"/>
          <w:numId w:val="31"/>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Finalmente uno de los procesos claves es la prueba del motor en el dinamómetro, gracias a esta prueba se puede detectar </w:t>
      </w:r>
      <w:r w:rsidRPr="00133F66">
        <w:rPr>
          <w:rFonts w:ascii="Arial" w:hAnsi="Arial" w:cs="Arial"/>
          <w:color w:val="000000"/>
          <w:sz w:val="24"/>
          <w:szCs w:val="24"/>
        </w:rPr>
        <w:lastRenderedPageBreak/>
        <w:t>alguna falla en la reparación lo que disminuye considerablemente las probabilidades de una garantía, en esta parte del proceso interviene un mecánico quien se encarga de montar el motor en bases  y acopla todas las mangueras como la de circulación de agua y la de combustible además los sensores necesarios que permitan medir temperaturas y presiones; luego el motor es encendido, se prueba en vacío y con carga para determinar la potencia del mismo, una vez que se obtienen los parámetros de operación del motor y se corrige cualquier falla se procede a desmontar todos los  accesorios instalados, todo este proceso implica un promedio de 11,7 h.</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F6514F">
      <w:pPr>
        <w:pStyle w:val="Prrafodelista"/>
        <w:numPr>
          <w:ilvl w:val="0"/>
          <w:numId w:val="31"/>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Con el motor reparado y probado este se traslada  al área de embalaje donde es pintado y plastificado, en esta parte del proceso intervienen un pintor contratado y un ayudante de mecánico,  ambos tienen listo su trabajo en un promedio de 4,6 h.</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Default="00100056" w:rsidP="00F6514F">
      <w:pPr>
        <w:pStyle w:val="Prrafodelista"/>
        <w:numPr>
          <w:ilvl w:val="0"/>
          <w:numId w:val="31"/>
        </w:numPr>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Paralelamente se inicia el trámite de facturación,  el Supervisor Administrativo autoriza  al Asistente Administrativo cerrar y facturar la orden, para lo cual el asistente verifica que todas las horas de los mecánicos, suministros, trabajos externos y </w:t>
      </w:r>
      <w:r w:rsidRPr="00133F66">
        <w:rPr>
          <w:rFonts w:ascii="Arial" w:hAnsi="Arial" w:cs="Arial"/>
          <w:color w:val="000000"/>
          <w:sz w:val="24"/>
          <w:szCs w:val="24"/>
        </w:rPr>
        <w:lastRenderedPageBreak/>
        <w:t>repuestos estén cargadas a la orden de trabajo, una vez hecho esto se comunica al Supervisor quien revisa finalmente los valores  totales de no existir discrepancias se autoriza la facturación.</w:t>
      </w:r>
    </w:p>
    <w:p w:rsidR="00F6514F" w:rsidRPr="00F6514F" w:rsidRDefault="00F6514F" w:rsidP="00F6514F">
      <w:pPr>
        <w:pStyle w:val="Prrafodelista"/>
        <w:rPr>
          <w:rFonts w:ascii="Arial" w:hAnsi="Arial" w:cs="Arial"/>
          <w:color w:val="000000"/>
          <w:sz w:val="24"/>
          <w:szCs w:val="24"/>
        </w:rPr>
      </w:pPr>
    </w:p>
    <w:p w:rsidR="00100056" w:rsidRDefault="00100056" w:rsidP="00F6514F">
      <w:pPr>
        <w:pStyle w:val="Prrafodelista"/>
        <w:shd w:val="clear" w:color="auto" w:fill="FFFFFF"/>
        <w:spacing w:after="300" w:line="480" w:lineRule="auto"/>
        <w:ind w:left="1418"/>
        <w:jc w:val="both"/>
        <w:rPr>
          <w:rFonts w:ascii="Arial" w:hAnsi="Arial" w:cs="Arial"/>
          <w:color w:val="000000"/>
          <w:sz w:val="24"/>
          <w:szCs w:val="24"/>
        </w:rPr>
      </w:pPr>
      <w:r w:rsidRPr="00133F66">
        <w:rPr>
          <w:rFonts w:ascii="Arial" w:hAnsi="Arial" w:cs="Arial"/>
          <w:color w:val="000000"/>
          <w:sz w:val="24"/>
          <w:szCs w:val="24"/>
        </w:rPr>
        <w:t xml:space="preserve">De existir pérdidas el Supervisor debe solicitar autorización al Gerente para proceder, este trámite más el de entregar el motor al cliente implican 5,4 h e intervienen siete personas administrativas.  </w:t>
      </w:r>
    </w:p>
    <w:p w:rsidR="00F6514F" w:rsidRPr="00133F66" w:rsidRDefault="00F6514F" w:rsidP="00F6514F">
      <w:pPr>
        <w:pStyle w:val="Prrafodelista"/>
        <w:shd w:val="clear" w:color="auto" w:fill="FFFFFF"/>
        <w:spacing w:after="300" w:line="480" w:lineRule="auto"/>
        <w:ind w:left="1418"/>
        <w:jc w:val="both"/>
        <w:rPr>
          <w:rFonts w:ascii="Arial" w:hAnsi="Arial" w:cs="Arial"/>
          <w:color w:val="000000"/>
          <w:sz w:val="24"/>
          <w:szCs w:val="24"/>
        </w:rPr>
      </w:pPr>
    </w:p>
    <w:p w:rsidR="00100056" w:rsidRPr="00133F66" w:rsidRDefault="00100056" w:rsidP="00067047">
      <w:pPr>
        <w:pStyle w:val="Prrafodelista"/>
        <w:shd w:val="clear" w:color="auto" w:fill="FFFFFF"/>
        <w:spacing w:after="300" w:line="480" w:lineRule="auto"/>
        <w:ind w:left="993"/>
        <w:jc w:val="both"/>
        <w:rPr>
          <w:rFonts w:ascii="Arial" w:hAnsi="Arial" w:cs="Arial"/>
          <w:color w:val="000000"/>
          <w:sz w:val="24"/>
          <w:szCs w:val="24"/>
        </w:rPr>
      </w:pPr>
      <w:r>
        <w:rPr>
          <w:noProof/>
          <w:color w:val="000000"/>
          <w:lang w:val="es-MX" w:eastAsia="es-MX"/>
        </w:rPr>
        <w:drawing>
          <wp:anchor distT="0" distB="0" distL="114300" distR="114300" simplePos="0" relativeHeight="251669504" behindDoc="1" locked="0" layoutInCell="1" allowOverlap="1">
            <wp:simplePos x="0" y="0"/>
            <wp:positionH relativeFrom="column">
              <wp:posOffset>633095</wp:posOffset>
            </wp:positionH>
            <wp:positionV relativeFrom="paragraph">
              <wp:posOffset>824230</wp:posOffset>
            </wp:positionV>
            <wp:extent cx="4505325" cy="2879090"/>
            <wp:effectExtent l="19050" t="19050" r="28575" b="16510"/>
            <wp:wrapTight wrapText="bothSides">
              <wp:wrapPolygon edited="0">
                <wp:start x="-91" y="-143"/>
                <wp:lineTo x="-91" y="21724"/>
                <wp:lineTo x="21737" y="21724"/>
                <wp:lineTo x="21737" y="-143"/>
                <wp:lineTo x="-91" y="-143"/>
              </wp:wrapPolygon>
            </wp:wrapTight>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8" cstate="print"/>
                    <a:srcRect/>
                    <a:stretch>
                      <a:fillRect/>
                    </a:stretch>
                  </pic:blipFill>
                  <pic:spPr bwMode="auto">
                    <a:xfrm>
                      <a:off x="0" y="0"/>
                      <a:ext cx="4505325" cy="2879090"/>
                    </a:xfrm>
                    <a:prstGeom prst="rect">
                      <a:avLst/>
                    </a:prstGeom>
                    <a:noFill/>
                    <a:ln w="19050">
                      <a:solidFill>
                        <a:srgbClr val="000000"/>
                      </a:solidFill>
                      <a:miter lim="800000"/>
                      <a:headEnd/>
                      <a:tailEnd/>
                    </a:ln>
                  </pic:spPr>
                </pic:pic>
              </a:graphicData>
            </a:graphic>
          </wp:anchor>
        </w:drawing>
      </w:r>
      <w:r w:rsidRPr="00133F66">
        <w:rPr>
          <w:rFonts w:ascii="Arial" w:hAnsi="Arial" w:cs="Arial"/>
          <w:color w:val="000000"/>
          <w:sz w:val="24"/>
          <w:szCs w:val="24"/>
        </w:rPr>
        <w:t xml:space="preserve">En resumen </w:t>
      </w:r>
      <w:r w:rsidRPr="00AB4090">
        <w:rPr>
          <w:rFonts w:ascii="Arial" w:hAnsi="Arial" w:cs="Arial"/>
          <w:color w:val="000000"/>
          <w:sz w:val="24"/>
          <w:szCs w:val="24"/>
        </w:rPr>
        <w:t>est</w:t>
      </w:r>
      <w:r w:rsidR="00A008D9" w:rsidRPr="00AB4090">
        <w:rPr>
          <w:rFonts w:ascii="Arial" w:hAnsi="Arial" w:cs="Arial"/>
          <w:color w:val="000000"/>
          <w:sz w:val="24"/>
          <w:szCs w:val="24"/>
        </w:rPr>
        <w:t>e</w:t>
      </w:r>
      <w:r w:rsidRPr="00AB4090">
        <w:rPr>
          <w:rFonts w:ascii="Arial" w:hAnsi="Arial" w:cs="Arial"/>
          <w:color w:val="000000"/>
          <w:sz w:val="24"/>
          <w:szCs w:val="24"/>
        </w:rPr>
        <w:t xml:space="preserve"> d</w:t>
      </w:r>
      <w:r w:rsidRPr="00133F66">
        <w:rPr>
          <w:rFonts w:ascii="Arial" w:hAnsi="Arial" w:cs="Arial"/>
          <w:color w:val="000000"/>
          <w:sz w:val="24"/>
          <w:szCs w:val="24"/>
        </w:rPr>
        <w:t>iagrama de recorrido inicial es el siguiente. Figura 3.</w:t>
      </w:r>
      <w:r>
        <w:rPr>
          <w:rFonts w:ascii="Arial" w:hAnsi="Arial" w:cs="Arial"/>
          <w:color w:val="000000"/>
          <w:sz w:val="24"/>
          <w:szCs w:val="24"/>
        </w:rPr>
        <w:t>7</w:t>
      </w:r>
      <w:r w:rsidRPr="00133F66">
        <w:rPr>
          <w:rFonts w:ascii="Arial" w:hAnsi="Arial" w:cs="Arial"/>
          <w:color w:val="000000"/>
          <w:sz w:val="24"/>
          <w:szCs w:val="24"/>
        </w:rPr>
        <w:t xml:space="preserve">. </w:t>
      </w:r>
    </w:p>
    <w:p w:rsidR="00100056" w:rsidRPr="00133F66" w:rsidRDefault="00100056" w:rsidP="00100056">
      <w:pPr>
        <w:spacing w:line="480" w:lineRule="auto"/>
        <w:jc w:val="center"/>
        <w:rPr>
          <w:rFonts w:ascii="Arial" w:hAnsi="Arial" w:cs="Arial"/>
          <w:b/>
          <w:color w:val="000000"/>
        </w:rPr>
      </w:pPr>
    </w:p>
    <w:p w:rsidR="00100056" w:rsidRPr="00133F66" w:rsidRDefault="00100056" w:rsidP="00EC3A11">
      <w:pPr>
        <w:spacing w:line="480" w:lineRule="auto"/>
        <w:ind w:left="360"/>
        <w:jc w:val="center"/>
        <w:rPr>
          <w:rFonts w:ascii="Arial" w:hAnsi="Arial" w:cs="Arial"/>
          <w:b/>
          <w:color w:val="000000"/>
        </w:rPr>
      </w:pPr>
      <w:r w:rsidRPr="00133F66">
        <w:rPr>
          <w:rFonts w:ascii="Arial" w:hAnsi="Arial" w:cs="Arial"/>
          <w:b/>
          <w:color w:val="000000"/>
        </w:rPr>
        <w:t xml:space="preserve">    FIGURA 3.</w:t>
      </w:r>
      <w:r>
        <w:rPr>
          <w:rFonts w:ascii="Arial" w:hAnsi="Arial" w:cs="Arial"/>
          <w:b/>
          <w:color w:val="000000"/>
        </w:rPr>
        <w:t>7</w:t>
      </w:r>
      <w:r w:rsidRPr="00133F66">
        <w:rPr>
          <w:rFonts w:ascii="Arial" w:hAnsi="Arial" w:cs="Arial"/>
          <w:b/>
          <w:color w:val="000000"/>
        </w:rPr>
        <w:t xml:space="preserve"> DIAGRAMA DE RECORRIDO INICIAL</w:t>
      </w:r>
    </w:p>
    <w:p w:rsidR="00100056" w:rsidRPr="00133F66" w:rsidRDefault="00100056" w:rsidP="00DF668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lastRenderedPageBreak/>
        <w:t xml:space="preserve">Con el diagrama de recorrido se puede verificar lo antes descrito, se nota claramente que la problemática del proceso </w:t>
      </w:r>
      <w:r w:rsidR="00067047" w:rsidRPr="00133F66">
        <w:rPr>
          <w:rFonts w:ascii="Arial" w:hAnsi="Arial" w:cs="Arial"/>
          <w:color w:val="000000"/>
          <w:sz w:val="24"/>
          <w:szCs w:val="24"/>
        </w:rPr>
        <w:t>está</w:t>
      </w:r>
      <w:r w:rsidRPr="00133F66">
        <w:rPr>
          <w:rFonts w:ascii="Arial" w:hAnsi="Arial" w:cs="Arial"/>
          <w:color w:val="000000"/>
          <w:sz w:val="24"/>
          <w:szCs w:val="24"/>
        </w:rPr>
        <w:t xml:space="preserve"> en los puntos 5 y 6. En el punto seis se visualiza primero la participación administrativa y luego la participación del mecánico líder, es por esto que se ocasiona el problema y da origen a la ineficiencia en la elaboración de un presupuesto debido al desperdicio de tiempo, los mecánicos deben esperar la respuesta del cliente la cual da paso a la respuesta administrativa para poder continuar con la reparación.</w:t>
      </w:r>
    </w:p>
    <w:p w:rsidR="00100056" w:rsidRPr="00133F66" w:rsidRDefault="00100056" w:rsidP="00DF668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De esta evaluación de tiempos y procesos se puede simplificar que existe mal uso y falta de control del tiempo además procesos innecesarios los cuales pueden ser eliminados sin afectar la calidad del  trabajo sino mas bien mejorarlo.  </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Default="00100056" w:rsidP="00DF668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Como</w:t>
      </w:r>
      <w:r w:rsidR="00067047">
        <w:rPr>
          <w:rFonts w:ascii="Arial" w:hAnsi="Arial" w:cs="Arial"/>
          <w:color w:val="000000"/>
          <w:sz w:val="24"/>
          <w:szCs w:val="24"/>
        </w:rPr>
        <w:t xml:space="preserve"> se </w:t>
      </w:r>
      <w:r w:rsidRPr="00AB4090">
        <w:rPr>
          <w:rFonts w:ascii="Arial" w:hAnsi="Arial" w:cs="Arial"/>
          <w:color w:val="000000"/>
          <w:sz w:val="24"/>
          <w:szCs w:val="24"/>
        </w:rPr>
        <w:t>p</w:t>
      </w:r>
      <w:r w:rsidR="00067047" w:rsidRPr="00AB4090">
        <w:rPr>
          <w:rFonts w:ascii="Arial" w:hAnsi="Arial" w:cs="Arial"/>
          <w:color w:val="000000"/>
          <w:sz w:val="24"/>
          <w:szCs w:val="24"/>
        </w:rPr>
        <w:t>ue</w:t>
      </w:r>
      <w:r w:rsidRPr="00AB4090">
        <w:rPr>
          <w:rFonts w:ascii="Arial" w:hAnsi="Arial" w:cs="Arial"/>
          <w:color w:val="000000"/>
          <w:sz w:val="24"/>
          <w:szCs w:val="24"/>
        </w:rPr>
        <w:t>de observar</w:t>
      </w:r>
      <w:r w:rsidRPr="00133F66">
        <w:rPr>
          <w:rFonts w:ascii="Arial" w:hAnsi="Arial" w:cs="Arial"/>
          <w:color w:val="000000"/>
          <w:sz w:val="24"/>
          <w:szCs w:val="24"/>
        </w:rPr>
        <w:t xml:space="preserve"> en el gráfico de Distribución de Tiempos </w:t>
      </w:r>
      <w:r>
        <w:rPr>
          <w:rFonts w:ascii="Arial" w:hAnsi="Arial" w:cs="Arial"/>
          <w:b/>
          <w:color w:val="000000"/>
          <w:sz w:val="24"/>
          <w:szCs w:val="24"/>
        </w:rPr>
        <w:t>figura</w:t>
      </w:r>
      <w:r w:rsidRPr="00133F66">
        <w:rPr>
          <w:rFonts w:ascii="Arial" w:hAnsi="Arial" w:cs="Arial"/>
          <w:b/>
          <w:color w:val="000000"/>
          <w:sz w:val="24"/>
          <w:szCs w:val="24"/>
        </w:rPr>
        <w:t xml:space="preserve"> 3.</w:t>
      </w:r>
      <w:r>
        <w:rPr>
          <w:rFonts w:ascii="Arial" w:hAnsi="Arial" w:cs="Arial"/>
          <w:b/>
          <w:color w:val="000000"/>
          <w:sz w:val="24"/>
          <w:szCs w:val="24"/>
        </w:rPr>
        <w:t>8</w:t>
      </w:r>
      <w:r w:rsidRPr="00133F66">
        <w:rPr>
          <w:rFonts w:ascii="Arial" w:hAnsi="Arial" w:cs="Arial"/>
          <w:color w:val="000000"/>
          <w:sz w:val="24"/>
          <w:szCs w:val="24"/>
        </w:rPr>
        <w:t xml:space="preserve">, el tiempo total de reparación promedio estaba repartido de la siguiente manera: 1,5  semanas en entregar el presupuesto (29%); 2,5 semanas en entregar  la reparación (52%) y cuando no existe algún repuesto en stock 1 semana más como mínimo en la importación (19%). </w:t>
      </w:r>
    </w:p>
    <w:p w:rsidR="00067047" w:rsidRPr="00133F66" w:rsidRDefault="00067047" w:rsidP="00DF6684">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067047">
      <w:pPr>
        <w:spacing w:line="480" w:lineRule="auto"/>
        <w:ind w:left="1416"/>
        <w:jc w:val="center"/>
        <w:rPr>
          <w:rFonts w:ascii="Arial" w:hAnsi="Arial" w:cs="Arial"/>
          <w:b/>
          <w:color w:val="000000"/>
        </w:rPr>
      </w:pPr>
      <w:r>
        <w:rPr>
          <w:noProof/>
          <w:color w:val="000000"/>
          <w:lang w:val="es-MX" w:eastAsia="es-MX"/>
        </w:rPr>
        <w:lastRenderedPageBreak/>
        <w:drawing>
          <wp:anchor distT="0" distB="4699" distL="114300" distR="114300" simplePos="0" relativeHeight="251663360" behindDoc="1" locked="0" layoutInCell="1" allowOverlap="1">
            <wp:simplePos x="0" y="0"/>
            <wp:positionH relativeFrom="column">
              <wp:posOffset>1183640</wp:posOffset>
            </wp:positionH>
            <wp:positionV relativeFrom="paragraph">
              <wp:posOffset>52070</wp:posOffset>
            </wp:positionV>
            <wp:extent cx="3414395" cy="2992120"/>
            <wp:effectExtent l="19050" t="0" r="14605" b="0"/>
            <wp:wrapTight wrapText="bothSides">
              <wp:wrapPolygon edited="0">
                <wp:start x="-121" y="0"/>
                <wp:lineTo x="-121" y="21591"/>
                <wp:lineTo x="21692" y="21591"/>
                <wp:lineTo x="21692" y="0"/>
                <wp:lineTo x="-121" y="0"/>
              </wp:wrapPolygon>
            </wp:wrapTight>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00056" w:rsidP="00100056">
      <w:pPr>
        <w:spacing w:line="480" w:lineRule="auto"/>
        <w:ind w:left="900"/>
        <w:jc w:val="both"/>
        <w:rPr>
          <w:rFonts w:ascii="Arial" w:hAnsi="Arial" w:cs="Arial"/>
          <w:color w:val="000000"/>
        </w:rPr>
      </w:pPr>
    </w:p>
    <w:p w:rsidR="00100056" w:rsidRDefault="00100056" w:rsidP="00100056">
      <w:pPr>
        <w:spacing w:line="480" w:lineRule="auto"/>
        <w:jc w:val="both"/>
        <w:rPr>
          <w:rFonts w:ascii="Arial" w:hAnsi="Arial" w:cs="Arial"/>
          <w:color w:val="000000"/>
        </w:rPr>
      </w:pPr>
    </w:p>
    <w:p w:rsidR="00DF6684" w:rsidRDefault="00DF6684" w:rsidP="00100056">
      <w:pPr>
        <w:spacing w:line="480" w:lineRule="auto"/>
        <w:jc w:val="both"/>
        <w:rPr>
          <w:rFonts w:ascii="Arial" w:hAnsi="Arial" w:cs="Arial"/>
          <w:color w:val="000000"/>
        </w:rPr>
      </w:pPr>
    </w:p>
    <w:p w:rsidR="00DF6684" w:rsidRPr="00133F66" w:rsidRDefault="00DF6684" w:rsidP="00100056">
      <w:pPr>
        <w:spacing w:line="480" w:lineRule="auto"/>
        <w:jc w:val="both"/>
        <w:rPr>
          <w:rFonts w:ascii="Arial" w:hAnsi="Arial" w:cs="Arial"/>
          <w:color w:val="000000"/>
        </w:rPr>
      </w:pPr>
    </w:p>
    <w:p w:rsidR="00100056" w:rsidRPr="00133F66" w:rsidRDefault="00100056" w:rsidP="00100056">
      <w:pPr>
        <w:spacing w:line="480" w:lineRule="auto"/>
        <w:jc w:val="both"/>
        <w:rPr>
          <w:rFonts w:ascii="Arial" w:hAnsi="Arial" w:cs="Arial"/>
          <w:color w:val="000000"/>
        </w:rPr>
      </w:pPr>
    </w:p>
    <w:p w:rsidR="00100056" w:rsidRPr="00133F66" w:rsidRDefault="00100056" w:rsidP="00067047">
      <w:pPr>
        <w:tabs>
          <w:tab w:val="left" w:pos="4672"/>
        </w:tabs>
        <w:spacing w:line="480" w:lineRule="auto"/>
        <w:ind w:left="708"/>
        <w:jc w:val="center"/>
        <w:rPr>
          <w:rFonts w:ascii="Arial" w:hAnsi="Arial" w:cs="Arial"/>
          <w:b/>
          <w:color w:val="000000"/>
        </w:rPr>
      </w:pPr>
      <w:r w:rsidRPr="00133F66">
        <w:rPr>
          <w:rFonts w:ascii="Arial" w:hAnsi="Arial" w:cs="Arial"/>
          <w:b/>
          <w:color w:val="000000"/>
        </w:rPr>
        <w:t>FIGURA 3.</w:t>
      </w:r>
      <w:r>
        <w:rPr>
          <w:rFonts w:ascii="Arial" w:hAnsi="Arial" w:cs="Arial"/>
          <w:b/>
          <w:color w:val="000000"/>
        </w:rPr>
        <w:t>8</w:t>
      </w:r>
      <w:r w:rsidRPr="00133F66">
        <w:rPr>
          <w:rFonts w:ascii="Arial" w:hAnsi="Arial" w:cs="Arial"/>
          <w:b/>
          <w:color w:val="000000"/>
        </w:rPr>
        <w:t xml:space="preserve"> DISTRIBUCIÓN DE TIEMPOS</w:t>
      </w:r>
    </w:p>
    <w:p w:rsidR="00DF6684" w:rsidRPr="00DF6684" w:rsidRDefault="00DF6684" w:rsidP="00100056">
      <w:pPr>
        <w:pStyle w:val="Prrafodelista"/>
        <w:shd w:val="clear" w:color="auto" w:fill="FFFFFF"/>
        <w:spacing w:after="300" w:line="480" w:lineRule="auto"/>
        <w:ind w:left="0"/>
        <w:jc w:val="both"/>
        <w:rPr>
          <w:rFonts w:ascii="Arial" w:hAnsi="Arial" w:cs="Arial"/>
          <w:color w:val="000000"/>
          <w:sz w:val="32"/>
          <w:szCs w:val="24"/>
        </w:rPr>
      </w:pPr>
    </w:p>
    <w:p w:rsidR="00100056" w:rsidRPr="00133F66" w:rsidRDefault="00100056" w:rsidP="00DF668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Muchos factores contribuyen en la demora, la falta de atención al cliente, la falta de tiempos establecidos que permitan un compromiso con el cliente ya sea en la entrega del presupuesto ó en la reparación, la falta de entrenamiento y capacitación técnica al nuevo personal, la falta de provisión de repuestos más  utilizados y muchos otros factores hacen que no guarde relación el tiempo real para entregar una reparación. </w:t>
      </w:r>
    </w:p>
    <w:p w:rsidR="00100056" w:rsidRPr="00133F66" w:rsidRDefault="00100056" w:rsidP="00DF6684">
      <w:pPr>
        <w:pStyle w:val="Prrafodelista"/>
        <w:shd w:val="clear" w:color="auto" w:fill="FFFFFF"/>
        <w:spacing w:after="300" w:line="480" w:lineRule="auto"/>
        <w:ind w:left="993"/>
        <w:jc w:val="both"/>
        <w:rPr>
          <w:rFonts w:ascii="Arial" w:hAnsi="Arial" w:cs="Arial"/>
          <w:color w:val="000000"/>
          <w:sz w:val="24"/>
          <w:szCs w:val="24"/>
        </w:rPr>
      </w:pPr>
    </w:p>
    <w:p w:rsidR="00100056" w:rsidRDefault="00100056" w:rsidP="00AB4090">
      <w:pPr>
        <w:pStyle w:val="Prrafodelista"/>
        <w:shd w:val="clear" w:color="auto" w:fill="FFFFFF"/>
        <w:spacing w:after="0" w:line="480" w:lineRule="auto"/>
        <w:ind w:left="992"/>
        <w:contextualSpacing w:val="0"/>
        <w:jc w:val="both"/>
        <w:rPr>
          <w:rFonts w:ascii="Arial" w:hAnsi="Arial" w:cs="Arial"/>
          <w:color w:val="000000"/>
          <w:sz w:val="24"/>
          <w:szCs w:val="24"/>
        </w:rPr>
      </w:pPr>
      <w:r w:rsidRPr="00133F66">
        <w:rPr>
          <w:rFonts w:ascii="Arial" w:hAnsi="Arial" w:cs="Arial"/>
          <w:color w:val="000000"/>
          <w:sz w:val="24"/>
          <w:szCs w:val="24"/>
        </w:rPr>
        <w:t xml:space="preserve">Como es evidente, se presentan problemas desde la recepción del equipo hasta la elaboración del presupuesto definitivo, en la fase de reparación los problemas más comunes es la lentitud con que se </w:t>
      </w:r>
      <w:r w:rsidRPr="00133F66">
        <w:rPr>
          <w:rFonts w:ascii="Arial" w:hAnsi="Arial" w:cs="Arial"/>
          <w:color w:val="000000"/>
          <w:sz w:val="24"/>
          <w:szCs w:val="24"/>
        </w:rPr>
        <w:lastRenderedPageBreak/>
        <w:t xml:space="preserve">realiza una reparación sin considerar los problemas de mal armado que son muy frecuentes y que aparecen en las pruebas dinamométricas y finalmente en la entrega del motor, una serie de trámites administrativos lo que resulta en una constante demora en la reparación de un mes promedio.    </w:t>
      </w:r>
    </w:p>
    <w:p w:rsidR="00AB4090" w:rsidRPr="00133F66" w:rsidRDefault="00AB4090" w:rsidP="00AB4090">
      <w:pPr>
        <w:pStyle w:val="Prrafodelista"/>
        <w:shd w:val="clear" w:color="auto" w:fill="FFFFFF"/>
        <w:spacing w:after="0" w:line="480" w:lineRule="auto"/>
        <w:ind w:left="992"/>
        <w:contextualSpacing w:val="0"/>
        <w:jc w:val="both"/>
        <w:rPr>
          <w:rFonts w:ascii="Arial" w:hAnsi="Arial" w:cs="Arial"/>
          <w:color w:val="000000"/>
          <w:sz w:val="24"/>
          <w:szCs w:val="24"/>
        </w:rPr>
      </w:pPr>
    </w:p>
    <w:p w:rsidR="00100056" w:rsidRPr="00133F66" w:rsidRDefault="00100056" w:rsidP="00DF6684">
      <w:pPr>
        <w:numPr>
          <w:ilvl w:val="1"/>
          <w:numId w:val="15"/>
        </w:numPr>
        <w:spacing w:after="120" w:line="480" w:lineRule="auto"/>
        <w:ind w:left="992" w:hanging="567"/>
        <w:rPr>
          <w:rFonts w:ascii="Arial" w:hAnsi="Arial" w:cs="Arial"/>
          <w:color w:val="000000"/>
        </w:rPr>
      </w:pPr>
      <w:r w:rsidRPr="00133F66">
        <w:rPr>
          <w:rFonts w:ascii="Arial" w:hAnsi="Arial" w:cs="Arial"/>
          <w:b/>
          <w:color w:val="000000"/>
        </w:rPr>
        <w:t xml:space="preserve">Evaluación de los </w:t>
      </w:r>
      <w:r w:rsidR="00067047">
        <w:rPr>
          <w:rFonts w:ascii="Arial" w:hAnsi="Arial" w:cs="Arial"/>
          <w:b/>
          <w:color w:val="000000"/>
        </w:rPr>
        <w:t>T</w:t>
      </w:r>
      <w:r w:rsidRPr="00133F66">
        <w:rPr>
          <w:rFonts w:ascii="Arial" w:hAnsi="Arial" w:cs="Arial"/>
          <w:b/>
          <w:color w:val="000000"/>
        </w:rPr>
        <w:t xml:space="preserve">iempos </w:t>
      </w:r>
      <w:r w:rsidR="00067047">
        <w:rPr>
          <w:rFonts w:ascii="Arial" w:hAnsi="Arial" w:cs="Arial"/>
          <w:b/>
          <w:color w:val="000000"/>
        </w:rPr>
        <w:t>U</w:t>
      </w:r>
      <w:r w:rsidRPr="00133F66">
        <w:rPr>
          <w:rFonts w:ascii="Arial" w:hAnsi="Arial" w:cs="Arial"/>
          <w:b/>
          <w:color w:val="000000"/>
        </w:rPr>
        <w:t xml:space="preserve">sados en las </w:t>
      </w:r>
      <w:r w:rsidR="00067047">
        <w:rPr>
          <w:rFonts w:ascii="Arial" w:hAnsi="Arial" w:cs="Arial"/>
          <w:b/>
          <w:color w:val="000000"/>
        </w:rPr>
        <w:t>O</w:t>
      </w:r>
      <w:r w:rsidRPr="00133F66">
        <w:rPr>
          <w:rFonts w:ascii="Arial" w:hAnsi="Arial" w:cs="Arial"/>
          <w:b/>
          <w:color w:val="000000"/>
        </w:rPr>
        <w:t>peraciones</w:t>
      </w:r>
      <w:r w:rsidRPr="00133F66">
        <w:rPr>
          <w:rFonts w:ascii="Arial" w:hAnsi="Arial" w:cs="Arial"/>
          <w:color w:val="000000"/>
        </w:rPr>
        <w:t>.</w:t>
      </w:r>
    </w:p>
    <w:p w:rsidR="00100056" w:rsidRDefault="00100056" w:rsidP="00DF6684">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Para evaluar los tiempos usados en las diferentes operaciones, primero se debe empezar a hablar sobre la productividad de la empresa, para ello  se debe conocer el significado, “Productividad es la relación entre producción final y factores productivos (tierra, capital y trabajo) utilizados en la producción de bienes y servicios”, entiéndase a la Producción como “La creación y</w:t>
      </w:r>
      <w:r w:rsidRPr="00133F66">
        <w:rPr>
          <w:rFonts w:ascii="Arial" w:hAnsi="Arial" w:cs="Arial"/>
          <w:color w:val="000000"/>
        </w:rPr>
        <w:t xml:space="preserve"> </w:t>
      </w:r>
      <w:r w:rsidRPr="00133F66">
        <w:rPr>
          <w:rFonts w:ascii="Arial" w:hAnsi="Arial" w:cs="Arial"/>
          <w:color w:val="000000"/>
          <w:sz w:val="24"/>
          <w:szCs w:val="24"/>
        </w:rPr>
        <w:t xml:space="preserve">procesamiento de bienes y mercancías”  y a los factores productivos como “Los materiales o recursos utilizados en el proceso de producción “. La productividad se calcula generalmente utilizando números índices, por ejemplo, con la producción y las horas trabajadas, para </w:t>
      </w:r>
      <w:r w:rsidRPr="00AB4090">
        <w:rPr>
          <w:rFonts w:ascii="Arial" w:hAnsi="Arial" w:cs="Arial"/>
          <w:color w:val="000000"/>
          <w:sz w:val="24"/>
          <w:szCs w:val="24"/>
        </w:rPr>
        <w:t>est</w:t>
      </w:r>
      <w:r w:rsidR="004F5E0B" w:rsidRPr="00AB4090">
        <w:rPr>
          <w:rFonts w:ascii="Arial" w:hAnsi="Arial" w:cs="Arial"/>
          <w:color w:val="000000"/>
          <w:sz w:val="24"/>
          <w:szCs w:val="24"/>
        </w:rPr>
        <w:t>e</w:t>
      </w:r>
      <w:r w:rsidRPr="00133F66">
        <w:rPr>
          <w:rFonts w:ascii="Arial" w:hAnsi="Arial" w:cs="Arial"/>
          <w:color w:val="000000"/>
          <w:sz w:val="24"/>
          <w:szCs w:val="24"/>
        </w:rPr>
        <w:t xml:space="preserve"> caso </w:t>
      </w:r>
      <w:r w:rsidR="004F5E0B">
        <w:rPr>
          <w:rFonts w:ascii="Arial" w:hAnsi="Arial" w:cs="Arial"/>
          <w:color w:val="000000"/>
          <w:sz w:val="24"/>
          <w:szCs w:val="24"/>
        </w:rPr>
        <w:t xml:space="preserve">se </w:t>
      </w:r>
      <w:r w:rsidRPr="00133F66">
        <w:rPr>
          <w:rFonts w:ascii="Arial" w:hAnsi="Arial" w:cs="Arial"/>
          <w:color w:val="000000"/>
          <w:sz w:val="24"/>
          <w:szCs w:val="24"/>
        </w:rPr>
        <w:t>tomar</w:t>
      </w:r>
      <w:r w:rsidR="004F5E0B">
        <w:rPr>
          <w:rFonts w:ascii="Arial" w:hAnsi="Arial" w:cs="Arial"/>
          <w:color w:val="000000"/>
          <w:sz w:val="24"/>
          <w:szCs w:val="24"/>
        </w:rPr>
        <w:t>án</w:t>
      </w:r>
      <w:r w:rsidRPr="00133F66">
        <w:rPr>
          <w:rFonts w:ascii="Arial" w:hAnsi="Arial" w:cs="Arial"/>
          <w:color w:val="000000"/>
          <w:sz w:val="24"/>
          <w:szCs w:val="24"/>
        </w:rPr>
        <w:t xml:space="preserve"> estos dos índices históricos de la empresa.</w:t>
      </w:r>
    </w:p>
    <w:p w:rsidR="001F3D48" w:rsidRPr="00133F66" w:rsidRDefault="001F3D48" w:rsidP="00DF6684">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Para determinar la productividad antes de iniciar el programa, se necesita conocer las producciones. Como </w:t>
      </w:r>
      <w:r w:rsidR="004F5E0B">
        <w:rPr>
          <w:rFonts w:ascii="Arial" w:hAnsi="Arial" w:cs="Arial"/>
          <w:color w:val="000000"/>
          <w:sz w:val="24"/>
          <w:szCs w:val="24"/>
        </w:rPr>
        <w:t xml:space="preserve">se </w:t>
      </w:r>
      <w:r w:rsidRPr="00AB4090">
        <w:rPr>
          <w:rFonts w:ascii="Arial" w:hAnsi="Arial" w:cs="Arial"/>
          <w:color w:val="000000"/>
          <w:sz w:val="24"/>
          <w:szCs w:val="24"/>
        </w:rPr>
        <w:t>p</w:t>
      </w:r>
      <w:r w:rsidR="004F5E0B" w:rsidRPr="00AB4090">
        <w:rPr>
          <w:rFonts w:ascii="Arial" w:hAnsi="Arial" w:cs="Arial"/>
          <w:color w:val="000000"/>
          <w:sz w:val="24"/>
          <w:szCs w:val="24"/>
        </w:rPr>
        <w:t>ue</w:t>
      </w:r>
      <w:r w:rsidRPr="00AB4090">
        <w:rPr>
          <w:rFonts w:ascii="Arial" w:hAnsi="Arial" w:cs="Arial"/>
          <w:color w:val="000000"/>
          <w:sz w:val="24"/>
          <w:szCs w:val="24"/>
        </w:rPr>
        <w:t>de observar</w:t>
      </w:r>
      <w:r w:rsidRPr="00133F66">
        <w:rPr>
          <w:rFonts w:ascii="Arial" w:hAnsi="Arial" w:cs="Arial"/>
          <w:color w:val="000000"/>
          <w:sz w:val="24"/>
          <w:szCs w:val="24"/>
        </w:rPr>
        <w:t xml:space="preserve"> en la figura </w:t>
      </w:r>
      <w:r>
        <w:rPr>
          <w:rFonts w:ascii="Arial" w:hAnsi="Arial" w:cs="Arial"/>
          <w:color w:val="000000"/>
          <w:sz w:val="24"/>
          <w:szCs w:val="24"/>
        </w:rPr>
        <w:t>3.9</w:t>
      </w:r>
      <w:r w:rsidRPr="00133F66">
        <w:rPr>
          <w:rFonts w:ascii="Arial" w:hAnsi="Arial" w:cs="Arial"/>
          <w:color w:val="000000"/>
          <w:sz w:val="24"/>
          <w:szCs w:val="24"/>
        </w:rPr>
        <w:t xml:space="preserve">, dos años antes de iniciar con el mismo,  las ventas </w:t>
      </w:r>
      <w:r w:rsidRPr="00133F66">
        <w:rPr>
          <w:rFonts w:ascii="Arial" w:hAnsi="Arial" w:cs="Arial"/>
          <w:color w:val="000000"/>
          <w:sz w:val="24"/>
          <w:szCs w:val="24"/>
        </w:rPr>
        <w:lastRenderedPageBreak/>
        <w:t>realizadas en Guayaquil fueron de $77,107 USD en 2008 y disminuyeron en el 2009 a $62,436 USD y  en Quito fueron de  $29,688  USD en 2008 y  aumentaron a $38,998 USD en el año 2009.</w:t>
      </w:r>
    </w:p>
    <w:p w:rsidR="00100056" w:rsidRPr="00133F6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Pr>
          <w:noProof/>
          <w:color w:val="000000"/>
          <w:lang w:val="es-MX" w:eastAsia="es-MX"/>
        </w:rPr>
        <w:drawing>
          <wp:anchor distT="0" distB="0" distL="114300" distR="114300" simplePos="0" relativeHeight="251682816" behindDoc="0" locked="0" layoutInCell="1" allowOverlap="1">
            <wp:simplePos x="0" y="0"/>
            <wp:positionH relativeFrom="column">
              <wp:posOffset>1132205</wp:posOffset>
            </wp:positionH>
            <wp:positionV relativeFrom="paragraph">
              <wp:posOffset>201930</wp:posOffset>
            </wp:positionV>
            <wp:extent cx="3884930" cy="3239135"/>
            <wp:effectExtent l="19050" t="19050" r="20320" b="184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l="8813" r="2867"/>
                    <a:stretch>
                      <a:fillRect/>
                    </a:stretch>
                  </pic:blipFill>
                  <pic:spPr bwMode="auto">
                    <a:xfrm>
                      <a:off x="0" y="0"/>
                      <a:ext cx="3884930" cy="3239135"/>
                    </a:xfrm>
                    <a:prstGeom prst="rect">
                      <a:avLst/>
                    </a:prstGeom>
                    <a:noFill/>
                    <a:ln w="6350">
                      <a:solidFill>
                        <a:srgbClr val="000000"/>
                      </a:solidFill>
                      <a:miter lim="800000"/>
                      <a:headEnd/>
                      <a:tailEnd/>
                    </a:ln>
                    <a:effectLst/>
                  </pic:spPr>
                </pic:pic>
              </a:graphicData>
            </a:graphic>
          </wp:anchor>
        </w:drawing>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133F66" w:rsidRDefault="00100056" w:rsidP="00100056">
      <w:pPr>
        <w:pStyle w:val="Prrafodelista"/>
        <w:shd w:val="clear" w:color="auto" w:fill="FFFFFF"/>
        <w:spacing w:after="300" w:line="480" w:lineRule="auto"/>
        <w:ind w:left="360"/>
        <w:jc w:val="both"/>
        <w:rPr>
          <w:rFonts w:ascii="Arial" w:hAnsi="Arial" w:cs="Arial"/>
          <w:b/>
          <w:color w:val="000000"/>
        </w:rPr>
      </w:pPr>
    </w:p>
    <w:p w:rsidR="00100056" w:rsidRPr="00D0332E" w:rsidRDefault="00100056" w:rsidP="001F3D48">
      <w:pPr>
        <w:spacing w:line="480" w:lineRule="auto"/>
        <w:ind w:left="360"/>
        <w:jc w:val="center"/>
        <w:rPr>
          <w:rFonts w:ascii="Arial" w:hAnsi="Arial" w:cs="Arial"/>
          <w:b/>
          <w:color w:val="000000"/>
        </w:rPr>
      </w:pPr>
      <w:r w:rsidRPr="00D0332E">
        <w:rPr>
          <w:rFonts w:ascii="Arial" w:hAnsi="Arial" w:cs="Arial"/>
          <w:b/>
          <w:color w:val="000000"/>
        </w:rPr>
        <w:t xml:space="preserve">        FIGURA 3.9 REPORTE DE PRODUCCIÓN</w:t>
      </w:r>
    </w:p>
    <w:p w:rsidR="001F3D48" w:rsidRPr="001F3D48" w:rsidRDefault="001F3D48" w:rsidP="00100056">
      <w:pPr>
        <w:pStyle w:val="Prrafodelista"/>
        <w:shd w:val="clear" w:color="auto" w:fill="FFFFFF"/>
        <w:spacing w:after="300" w:line="480" w:lineRule="auto"/>
        <w:ind w:left="360"/>
        <w:jc w:val="both"/>
        <w:rPr>
          <w:rFonts w:ascii="Arial" w:hAnsi="Arial" w:cs="Arial"/>
          <w:color w:val="000000"/>
          <w:sz w:val="32"/>
          <w:szCs w:val="24"/>
        </w:rPr>
      </w:pPr>
    </w:p>
    <w:p w:rsidR="00100056" w:rsidRPr="00133F6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sidRPr="00D0332E">
        <w:rPr>
          <w:rFonts w:ascii="Arial" w:hAnsi="Arial" w:cs="Arial"/>
          <w:color w:val="000000"/>
          <w:sz w:val="24"/>
          <w:szCs w:val="24"/>
        </w:rPr>
        <w:t xml:space="preserve">El segundo parámetro son las horas trabajadas como se muestra en la figura 3.10, para lo cual </w:t>
      </w:r>
      <w:r w:rsidR="007C6166">
        <w:rPr>
          <w:rFonts w:ascii="Arial" w:hAnsi="Arial" w:cs="Arial"/>
          <w:color w:val="000000"/>
          <w:sz w:val="24"/>
          <w:szCs w:val="24"/>
        </w:rPr>
        <w:t xml:space="preserve">se </w:t>
      </w:r>
      <w:r w:rsidRPr="00AB4090">
        <w:rPr>
          <w:rFonts w:ascii="Arial" w:hAnsi="Arial" w:cs="Arial"/>
          <w:color w:val="000000"/>
          <w:sz w:val="24"/>
          <w:szCs w:val="24"/>
        </w:rPr>
        <w:t>t</w:t>
      </w:r>
      <w:r w:rsidR="007C6166" w:rsidRPr="00AB4090">
        <w:rPr>
          <w:rFonts w:ascii="Arial" w:hAnsi="Arial" w:cs="Arial"/>
          <w:color w:val="000000"/>
          <w:sz w:val="24"/>
          <w:szCs w:val="24"/>
        </w:rPr>
        <w:t>i</w:t>
      </w:r>
      <w:r w:rsidRPr="00AB4090">
        <w:rPr>
          <w:rFonts w:ascii="Arial" w:hAnsi="Arial" w:cs="Arial"/>
          <w:color w:val="000000"/>
          <w:sz w:val="24"/>
          <w:szCs w:val="24"/>
        </w:rPr>
        <w:t>ene que</w:t>
      </w:r>
      <w:r w:rsidRPr="00D0332E">
        <w:rPr>
          <w:rFonts w:ascii="Arial" w:hAnsi="Arial" w:cs="Arial"/>
          <w:color w:val="000000"/>
          <w:sz w:val="24"/>
          <w:szCs w:val="24"/>
        </w:rPr>
        <w:t xml:space="preserve"> en Guayaquil se trabajaron 10.815</w:t>
      </w:r>
      <w:r w:rsidRPr="00133F66">
        <w:rPr>
          <w:rFonts w:ascii="Arial" w:hAnsi="Arial" w:cs="Arial"/>
          <w:color w:val="000000"/>
          <w:sz w:val="24"/>
          <w:szCs w:val="24"/>
        </w:rPr>
        <w:t xml:space="preserve"> h en 2008 mientras que en el año 2009 disminuyó a 9.820 h; en Quito en cambio se trabajaron 5,643 h en 2008 y en el año 2009 subió a 5.923 h.</w:t>
      </w:r>
    </w:p>
    <w:p w:rsidR="00100056" w:rsidRPr="00133F66" w:rsidRDefault="00100056" w:rsidP="00100056">
      <w:pPr>
        <w:pBdr>
          <w:top w:val="single" w:sz="4" w:space="1" w:color="auto"/>
          <w:left w:val="single" w:sz="4" w:space="4" w:color="auto"/>
          <w:bottom w:val="single" w:sz="4" w:space="1" w:color="auto"/>
          <w:right w:val="single" w:sz="4" w:space="4" w:color="auto"/>
        </w:pBdr>
        <w:spacing w:line="480" w:lineRule="auto"/>
        <w:ind w:left="900"/>
        <w:jc w:val="both"/>
        <w:rPr>
          <w:color w:val="000000"/>
        </w:rPr>
      </w:pPr>
      <w:r>
        <w:rPr>
          <w:noProof/>
          <w:color w:val="000000"/>
          <w:lang w:val="es-MX" w:eastAsia="es-MX"/>
        </w:rPr>
        <w:lastRenderedPageBreak/>
        <w:drawing>
          <wp:anchor distT="0" distB="0" distL="114300" distR="114300" simplePos="0" relativeHeight="251699200" behindDoc="1" locked="0" layoutInCell="1" allowOverlap="1">
            <wp:simplePos x="0" y="0"/>
            <wp:positionH relativeFrom="column">
              <wp:posOffset>569595</wp:posOffset>
            </wp:positionH>
            <wp:positionV relativeFrom="paragraph">
              <wp:posOffset>19685</wp:posOffset>
            </wp:positionV>
            <wp:extent cx="4476115" cy="4231005"/>
            <wp:effectExtent l="19050" t="19050" r="19685" b="17145"/>
            <wp:wrapTight wrapText="bothSides">
              <wp:wrapPolygon edited="0">
                <wp:start x="-92" y="-97"/>
                <wp:lineTo x="-92" y="21688"/>
                <wp:lineTo x="21695" y="21688"/>
                <wp:lineTo x="21695" y="-97"/>
                <wp:lineTo x="-92" y="-97"/>
              </wp:wrapPolygon>
            </wp:wrapTight>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cstate="print"/>
                    <a:srcRect r="479" b="7239"/>
                    <a:stretch>
                      <a:fillRect/>
                    </a:stretch>
                  </pic:blipFill>
                  <pic:spPr bwMode="auto">
                    <a:xfrm>
                      <a:off x="0" y="0"/>
                      <a:ext cx="4476115" cy="4231005"/>
                    </a:xfrm>
                    <a:prstGeom prst="rect">
                      <a:avLst/>
                    </a:prstGeom>
                    <a:noFill/>
                    <a:ln w="12700">
                      <a:solidFill>
                        <a:srgbClr val="000000"/>
                      </a:solidFill>
                      <a:miter lim="800000"/>
                      <a:headEnd/>
                      <a:tailEnd/>
                    </a:ln>
                  </pic:spPr>
                </pic:pic>
              </a:graphicData>
            </a:graphic>
          </wp:anchor>
        </w:drawing>
      </w:r>
      <w:r w:rsidRPr="00133F66">
        <w:rPr>
          <w:noProof/>
          <w:color w:val="000000"/>
          <w:lang w:val="es-EC" w:eastAsia="es-EC"/>
        </w:rPr>
        <w:t xml:space="preserve"> </w:t>
      </w:r>
    </w:p>
    <w:p w:rsidR="00100056" w:rsidRPr="00133F66" w:rsidRDefault="00100056" w:rsidP="00100056">
      <w:pPr>
        <w:spacing w:line="480" w:lineRule="auto"/>
        <w:ind w:left="900"/>
        <w:jc w:val="center"/>
        <w:rPr>
          <w:rFonts w:ascii="Arial" w:hAnsi="Arial" w:cs="Arial"/>
          <w:b/>
          <w:color w:val="000000"/>
        </w:rPr>
      </w:pPr>
      <w:r w:rsidRPr="00133F66">
        <w:rPr>
          <w:rFonts w:ascii="Arial" w:hAnsi="Arial" w:cs="Arial"/>
          <w:b/>
          <w:color w:val="000000"/>
        </w:rPr>
        <w:t>FIGURA</w:t>
      </w:r>
      <w:r>
        <w:rPr>
          <w:rFonts w:ascii="Arial" w:hAnsi="Arial" w:cs="Arial"/>
          <w:b/>
          <w:color w:val="000000"/>
        </w:rPr>
        <w:t xml:space="preserve"> 3.10</w:t>
      </w:r>
      <w:r w:rsidRPr="00133F66">
        <w:rPr>
          <w:rFonts w:ascii="Arial" w:hAnsi="Arial" w:cs="Arial"/>
          <w:b/>
          <w:color w:val="000000"/>
        </w:rPr>
        <w:t xml:space="preserve"> REPORTE DE HORAS TRABAJADAS </w:t>
      </w:r>
    </w:p>
    <w:p w:rsidR="00100056" w:rsidRPr="007C6166" w:rsidRDefault="00100056" w:rsidP="00100056">
      <w:pPr>
        <w:spacing w:line="480" w:lineRule="auto"/>
        <w:ind w:left="900"/>
        <w:jc w:val="center"/>
        <w:rPr>
          <w:rFonts w:ascii="Arial" w:hAnsi="Arial" w:cs="Arial"/>
          <w:b/>
          <w:color w:val="000000"/>
          <w:sz w:val="32"/>
        </w:rPr>
      </w:pPr>
    </w:p>
    <w:p w:rsidR="00100056" w:rsidRPr="00133F6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Para determinar la productividad se realiza la siguiente operación:</w:t>
      </w:r>
    </w:p>
    <w:p w:rsidR="00100056" w:rsidRPr="00133F66" w:rsidRDefault="00100056" w:rsidP="007C6166">
      <w:pPr>
        <w:pStyle w:val="Prrafodelista"/>
        <w:shd w:val="clear" w:color="auto" w:fill="FFFFFF"/>
        <w:spacing w:after="120" w:line="480" w:lineRule="auto"/>
        <w:ind w:left="357"/>
        <w:contextualSpacing w:val="0"/>
        <w:jc w:val="center"/>
        <w:rPr>
          <w:rFonts w:ascii="Arial" w:hAnsi="Arial" w:cs="Arial"/>
          <w:color w:val="000000"/>
          <w:sz w:val="24"/>
          <w:szCs w:val="24"/>
        </w:rPr>
      </w:pPr>
      <w:r w:rsidRPr="00133F66">
        <w:rPr>
          <w:rFonts w:ascii="Arial" w:hAnsi="Arial" w:cs="Arial"/>
          <w:color w:val="000000"/>
          <w:position w:val="-30"/>
          <w:sz w:val="24"/>
          <w:szCs w:val="24"/>
        </w:rPr>
        <w:object w:dxaOrig="780" w:dyaOrig="720">
          <v:shape id="_x0000_i1025" type="#_x0000_t75" style="width:55.5pt;height:52.5pt" o:ole="" o:bordertopcolor="this" o:borderleftcolor="this" o:borderbottomcolor="this" o:borderrightcolor="this">
            <v:imagedata r:id="rId52" o:title=""/>
          </v:shape>
          <o:OLEObject Type="Embed" ProgID="Equation.3" ShapeID="_x0000_i1025" DrawAspect="Content" ObjectID="_1420232816" r:id="rId53"/>
        </w:object>
      </w:r>
    </w:p>
    <w:p w:rsidR="00100056" w:rsidRPr="00133F66" w:rsidRDefault="00100056" w:rsidP="001F3D48">
      <w:pPr>
        <w:spacing w:line="480" w:lineRule="auto"/>
        <w:ind w:left="993"/>
        <w:jc w:val="both"/>
        <w:rPr>
          <w:rFonts w:ascii="Arial" w:hAnsi="Arial" w:cs="Arial"/>
          <w:color w:val="000000"/>
          <w:lang w:val="es-MX"/>
        </w:rPr>
      </w:pPr>
      <w:r w:rsidRPr="00133F66">
        <w:rPr>
          <w:rFonts w:ascii="Arial" w:hAnsi="Arial" w:cs="Arial"/>
          <w:color w:val="000000"/>
        </w:rPr>
        <w:t xml:space="preserve">Donde: </w:t>
      </w:r>
    </w:p>
    <w:p w:rsidR="00100056" w:rsidRPr="00133F66" w:rsidRDefault="00100056" w:rsidP="001F3D48">
      <w:pPr>
        <w:spacing w:line="480" w:lineRule="auto"/>
        <w:ind w:left="993"/>
        <w:jc w:val="both"/>
        <w:rPr>
          <w:rFonts w:ascii="Arial" w:hAnsi="Arial" w:cs="Arial"/>
          <w:b/>
          <w:color w:val="000000"/>
        </w:rPr>
      </w:pPr>
      <w:r w:rsidRPr="00133F66">
        <w:rPr>
          <w:color w:val="000000"/>
          <w:position w:val="-4"/>
        </w:rPr>
        <w:object w:dxaOrig="240" w:dyaOrig="260">
          <v:shape id="_x0000_i1026" type="#_x0000_t75" style="width:12pt;height:13.5pt" o:ole="">
            <v:imagedata r:id="rId54" o:title=""/>
          </v:shape>
          <o:OLEObject Type="Embed" ProgID="Equation.3" ShapeID="_x0000_i1026" DrawAspect="Content" ObjectID="_1420232817" r:id="rId55"/>
        </w:object>
      </w:r>
      <w:r w:rsidRPr="00133F66">
        <w:rPr>
          <w:rFonts w:ascii="Arial" w:hAnsi="Arial" w:cs="Arial"/>
          <w:b/>
          <w:color w:val="000000"/>
        </w:rPr>
        <w:t xml:space="preserve"> =  Productividad</w:t>
      </w:r>
    </w:p>
    <w:p w:rsidR="00100056" w:rsidRPr="00133F66" w:rsidRDefault="00100056" w:rsidP="001F3D48">
      <w:pPr>
        <w:spacing w:line="480" w:lineRule="auto"/>
        <w:ind w:left="993"/>
        <w:jc w:val="both"/>
        <w:rPr>
          <w:rFonts w:ascii="Arial" w:hAnsi="Arial" w:cs="Arial"/>
          <w:b/>
          <w:color w:val="000000"/>
        </w:rPr>
      </w:pPr>
      <w:r w:rsidRPr="00133F66">
        <w:rPr>
          <w:color w:val="000000"/>
          <w:position w:val="-14"/>
        </w:rPr>
        <w:object w:dxaOrig="300" w:dyaOrig="380">
          <v:shape id="_x0000_i1027" type="#_x0000_t75" style="width:15pt;height:19.5pt" o:ole="">
            <v:imagedata r:id="rId56" o:title=""/>
          </v:shape>
          <o:OLEObject Type="Embed" ProgID="Equation.3" ShapeID="_x0000_i1027" DrawAspect="Content" ObjectID="_1420232818" r:id="rId57"/>
        </w:object>
      </w:r>
      <w:r w:rsidRPr="00133F66">
        <w:rPr>
          <w:rFonts w:ascii="Arial" w:hAnsi="Arial" w:cs="Arial"/>
          <w:b/>
          <w:color w:val="000000"/>
        </w:rPr>
        <w:t xml:space="preserve"> = Producción final</w:t>
      </w:r>
    </w:p>
    <w:p w:rsidR="00100056" w:rsidRPr="00133F66" w:rsidRDefault="00100056" w:rsidP="0064362F">
      <w:pPr>
        <w:spacing w:line="480" w:lineRule="auto"/>
        <w:ind w:left="993"/>
        <w:jc w:val="both"/>
        <w:rPr>
          <w:rFonts w:ascii="Arial" w:hAnsi="Arial" w:cs="Arial"/>
          <w:color w:val="000000"/>
        </w:rPr>
      </w:pPr>
      <w:r w:rsidRPr="00133F66">
        <w:rPr>
          <w:color w:val="000000"/>
          <w:position w:val="-12"/>
        </w:rPr>
        <w:object w:dxaOrig="320" w:dyaOrig="360">
          <v:shape id="_x0000_i1028" type="#_x0000_t75" style="width:16.5pt;height:18pt" o:ole="">
            <v:imagedata r:id="rId58" o:title=""/>
          </v:shape>
          <o:OLEObject Type="Embed" ProgID="Equation.3" ShapeID="_x0000_i1028" DrawAspect="Content" ObjectID="_1420232819" r:id="rId59"/>
        </w:object>
      </w:r>
      <w:r w:rsidRPr="00133F66">
        <w:rPr>
          <w:rFonts w:ascii="Arial" w:hAnsi="Arial" w:cs="Arial"/>
          <w:b/>
          <w:color w:val="000000"/>
        </w:rPr>
        <w:t xml:space="preserve"> = Horas trabajadas</w:t>
      </w:r>
    </w:p>
    <w:p w:rsidR="00100056" w:rsidRPr="00133F66" w:rsidRDefault="00100056" w:rsidP="0064362F">
      <w:pPr>
        <w:spacing w:line="480" w:lineRule="auto"/>
        <w:ind w:left="993"/>
        <w:jc w:val="both"/>
        <w:rPr>
          <w:rFonts w:ascii="Arial" w:hAnsi="Arial" w:cs="Arial"/>
          <w:color w:val="000000"/>
        </w:rPr>
      </w:pPr>
      <w:r w:rsidRPr="00133F66">
        <w:rPr>
          <w:rFonts w:ascii="Arial" w:hAnsi="Arial" w:cs="Arial"/>
          <w:color w:val="000000"/>
        </w:rPr>
        <w:t>Por lo tanto, se calculan las productividades en los Talleres de Guayaquil y Quito, en los años de 2008 y 2009:</w:t>
      </w:r>
    </w:p>
    <w:p w:rsidR="00100056" w:rsidRPr="00133F66" w:rsidRDefault="00100056" w:rsidP="0064362F">
      <w:pPr>
        <w:spacing w:line="480" w:lineRule="auto"/>
        <w:ind w:left="993"/>
        <w:jc w:val="both"/>
        <w:rPr>
          <w:rFonts w:ascii="Arial" w:hAnsi="Arial" w:cs="Arial"/>
          <w:color w:val="000000"/>
        </w:rPr>
      </w:pPr>
      <w:r w:rsidRPr="00133F66">
        <w:rPr>
          <w:rFonts w:ascii="Arial" w:hAnsi="Arial" w:cs="Arial"/>
          <w:color w:val="000000"/>
        </w:rPr>
        <w:t>Taller de Guayaquil, año 2008</w:t>
      </w:r>
    </w:p>
    <w:p w:rsidR="00100056" w:rsidRPr="00133F66" w:rsidRDefault="00100056" w:rsidP="0064362F">
      <w:pPr>
        <w:spacing w:line="480" w:lineRule="auto"/>
        <w:ind w:left="993"/>
        <w:jc w:val="both"/>
        <w:rPr>
          <w:rFonts w:ascii="Arial" w:hAnsi="Arial" w:cs="Arial"/>
          <w:color w:val="000000"/>
          <w:lang w:val="es-MX"/>
        </w:rPr>
      </w:pPr>
      <w:r w:rsidRPr="00133F66">
        <w:rPr>
          <w:color w:val="000000"/>
          <w:position w:val="-14"/>
        </w:rPr>
        <w:object w:dxaOrig="300" w:dyaOrig="380">
          <v:shape id="_x0000_i1029" type="#_x0000_t75" style="width:15pt;height:19.5pt" o:ole="">
            <v:imagedata r:id="rId56" o:title=""/>
          </v:shape>
          <o:OLEObject Type="Embed" ProgID="Equation.3" ShapeID="_x0000_i1029" DrawAspect="Content" ObjectID="_1420232820" r:id="rId60"/>
        </w:object>
      </w:r>
      <w:r w:rsidRPr="00133F66">
        <w:rPr>
          <w:rFonts w:ascii="Arial" w:hAnsi="Arial" w:cs="Arial"/>
          <w:b/>
          <w:color w:val="000000"/>
          <w:lang w:val="es-MX"/>
        </w:rPr>
        <w:t xml:space="preserve">  </w:t>
      </w:r>
      <w:r w:rsidRPr="00133F66">
        <w:rPr>
          <w:rFonts w:ascii="Arial" w:hAnsi="Arial" w:cs="Arial"/>
          <w:color w:val="000000"/>
          <w:lang w:val="es-MX"/>
        </w:rPr>
        <w:t xml:space="preserve">=  $77,107 USD   </w:t>
      </w:r>
    </w:p>
    <w:p w:rsidR="00100056" w:rsidRPr="00133F66" w:rsidRDefault="00100056" w:rsidP="0064362F">
      <w:pPr>
        <w:spacing w:line="480" w:lineRule="auto"/>
        <w:ind w:left="993"/>
        <w:jc w:val="both"/>
        <w:rPr>
          <w:rFonts w:ascii="Arial" w:hAnsi="Arial" w:cs="Arial"/>
          <w:color w:val="000000"/>
          <w:lang w:val="es-MX"/>
        </w:rPr>
      </w:pPr>
      <w:r w:rsidRPr="00133F66">
        <w:rPr>
          <w:color w:val="000000"/>
          <w:position w:val="-12"/>
        </w:rPr>
        <w:object w:dxaOrig="320" w:dyaOrig="360">
          <v:shape id="_x0000_i1030" type="#_x0000_t75" style="width:16.5pt;height:18pt" o:ole="">
            <v:imagedata r:id="rId58" o:title=""/>
          </v:shape>
          <o:OLEObject Type="Embed" ProgID="Equation.3" ShapeID="_x0000_i1030" DrawAspect="Content" ObjectID="_1420232821" r:id="rId61"/>
        </w:object>
      </w:r>
      <w:r w:rsidRPr="00133F66">
        <w:rPr>
          <w:rFonts w:ascii="Arial" w:hAnsi="Arial" w:cs="Arial"/>
          <w:color w:val="000000"/>
          <w:lang w:val="es-MX"/>
        </w:rPr>
        <w:t xml:space="preserve"> =  10.815 h</w:t>
      </w:r>
    </w:p>
    <w:p w:rsidR="00100056" w:rsidRPr="00133F66" w:rsidRDefault="00100056" w:rsidP="0064362F">
      <w:pPr>
        <w:spacing w:line="480" w:lineRule="auto"/>
        <w:ind w:left="993"/>
        <w:jc w:val="both"/>
        <w:rPr>
          <w:rFonts w:ascii="Arial" w:hAnsi="Arial" w:cs="Arial"/>
          <w:b/>
          <w:color w:val="000000"/>
          <w:lang w:val="es-MX"/>
        </w:rPr>
      </w:pPr>
      <w:r w:rsidRPr="00133F66">
        <w:rPr>
          <w:rFonts w:ascii="Arial" w:hAnsi="Arial" w:cs="Arial"/>
          <w:color w:val="000000"/>
          <w:position w:val="-24"/>
        </w:rPr>
        <w:object w:dxaOrig="2659" w:dyaOrig="620">
          <v:shape id="_x0000_i1031" type="#_x0000_t75" style="width:2in;height:34.5pt" o:ole="">
            <v:imagedata r:id="rId62" o:title=""/>
          </v:shape>
          <o:OLEObject Type="Embed" ProgID="Equation.3" ShapeID="_x0000_i1031" DrawAspect="Content" ObjectID="_1420232822" r:id="rId63"/>
        </w:object>
      </w:r>
    </w:p>
    <w:p w:rsidR="001F3D48" w:rsidRDefault="001F3D48" w:rsidP="00100056">
      <w:pPr>
        <w:pStyle w:val="Prrafodelista"/>
        <w:shd w:val="clear" w:color="auto" w:fill="FFFFFF"/>
        <w:spacing w:after="300" w:line="480" w:lineRule="auto"/>
        <w:ind w:left="360"/>
        <w:jc w:val="both"/>
        <w:rPr>
          <w:rFonts w:ascii="Arial" w:hAnsi="Arial" w:cs="Arial"/>
          <w:color w:val="000000"/>
          <w:sz w:val="24"/>
          <w:szCs w:val="24"/>
        </w:rPr>
      </w:pPr>
    </w:p>
    <w:p w:rsidR="0010005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Según el cálculo la productividad  en el Taller de Guayaquil para el año de 2008 es de 7,13 USD/h, en la Tabla 1, se encuentra resumido los índices de productividad alcanzados en el Taller de Guayaquil, Quito y en General para  los años de 2008 y 2009. </w:t>
      </w:r>
    </w:p>
    <w:p w:rsidR="001F3D48" w:rsidRPr="00133F66" w:rsidRDefault="001F3D48" w:rsidP="001F3D48">
      <w:pPr>
        <w:pStyle w:val="Prrafodelista"/>
        <w:shd w:val="clear" w:color="auto" w:fill="FFFFFF"/>
        <w:spacing w:after="300" w:line="480" w:lineRule="auto"/>
        <w:ind w:left="993"/>
        <w:jc w:val="both"/>
        <w:rPr>
          <w:rFonts w:ascii="Arial" w:hAnsi="Arial" w:cs="Arial"/>
          <w:color w:val="000000"/>
          <w:sz w:val="24"/>
          <w:szCs w:val="24"/>
        </w:rPr>
      </w:pPr>
    </w:p>
    <w:p w:rsidR="00100056" w:rsidRPr="00133F66" w:rsidRDefault="00100056" w:rsidP="001F3D48">
      <w:pPr>
        <w:pStyle w:val="Prrafodelista"/>
        <w:shd w:val="clear" w:color="auto" w:fill="FFFFFF"/>
        <w:spacing w:after="300" w:line="480" w:lineRule="auto"/>
        <w:ind w:left="993"/>
        <w:jc w:val="both"/>
        <w:rPr>
          <w:rFonts w:ascii="Arial" w:hAnsi="Arial" w:cs="Arial"/>
          <w:color w:val="000000"/>
          <w:sz w:val="24"/>
          <w:szCs w:val="24"/>
        </w:rPr>
      </w:pPr>
      <w:r w:rsidRPr="00133F66">
        <w:rPr>
          <w:rFonts w:ascii="Arial" w:hAnsi="Arial" w:cs="Arial"/>
          <w:color w:val="000000"/>
          <w:sz w:val="24"/>
          <w:szCs w:val="24"/>
        </w:rPr>
        <w:t xml:space="preserve">Como </w:t>
      </w:r>
      <w:r w:rsidR="0064362F">
        <w:rPr>
          <w:rFonts w:ascii="Arial" w:hAnsi="Arial" w:cs="Arial"/>
          <w:color w:val="000000"/>
          <w:sz w:val="24"/>
          <w:szCs w:val="24"/>
        </w:rPr>
        <w:t xml:space="preserve">se </w:t>
      </w:r>
      <w:r w:rsidRPr="00AB4090">
        <w:rPr>
          <w:rFonts w:ascii="Arial" w:hAnsi="Arial" w:cs="Arial"/>
          <w:color w:val="000000"/>
          <w:sz w:val="24"/>
          <w:szCs w:val="24"/>
        </w:rPr>
        <w:t>p</w:t>
      </w:r>
      <w:r w:rsidR="0064362F" w:rsidRPr="00AB4090">
        <w:rPr>
          <w:rFonts w:ascii="Arial" w:hAnsi="Arial" w:cs="Arial"/>
          <w:color w:val="000000"/>
          <w:sz w:val="24"/>
          <w:szCs w:val="24"/>
        </w:rPr>
        <w:t>ue</w:t>
      </w:r>
      <w:r w:rsidRPr="00AB4090">
        <w:rPr>
          <w:rFonts w:ascii="Arial" w:hAnsi="Arial" w:cs="Arial"/>
          <w:color w:val="000000"/>
          <w:sz w:val="24"/>
          <w:szCs w:val="24"/>
        </w:rPr>
        <w:t>de o</w:t>
      </w:r>
      <w:r w:rsidRPr="00133F66">
        <w:rPr>
          <w:rFonts w:ascii="Arial" w:hAnsi="Arial" w:cs="Arial"/>
          <w:color w:val="000000"/>
          <w:sz w:val="24"/>
          <w:szCs w:val="24"/>
        </w:rPr>
        <w:t xml:space="preserve">bservar en la Tabla 1, antes de iniciar con el programa completo que incluye la implementación de tiempos óptimos de reparación, mantenimiento autónomo y las reparaciones con presupuestos fijos, a nivel </w:t>
      </w:r>
      <w:r w:rsidRPr="00133F66">
        <w:rPr>
          <w:rFonts w:ascii="Arial" w:hAnsi="Arial" w:cs="Arial"/>
          <w:b/>
          <w:color w:val="000000"/>
          <w:sz w:val="24"/>
          <w:szCs w:val="24"/>
        </w:rPr>
        <w:t>General Talleres R.G.M.</w:t>
      </w:r>
      <w:r w:rsidRPr="00133F66">
        <w:rPr>
          <w:rFonts w:ascii="Arial" w:hAnsi="Arial" w:cs="Arial"/>
          <w:color w:val="000000"/>
          <w:sz w:val="24"/>
          <w:szCs w:val="24"/>
        </w:rPr>
        <w:t xml:space="preserve"> presenta un índice de 6,44 USD/h para el año 2009, este índice ayuda a</w:t>
      </w:r>
      <w:r w:rsidRPr="00133F66">
        <w:rPr>
          <w:rFonts w:ascii="Arial" w:hAnsi="Arial" w:cs="Arial"/>
          <w:color w:val="000000"/>
        </w:rPr>
        <w:t xml:space="preserve"> </w:t>
      </w:r>
      <w:r w:rsidRPr="00133F66">
        <w:rPr>
          <w:rFonts w:ascii="Arial" w:hAnsi="Arial" w:cs="Arial"/>
          <w:color w:val="000000"/>
          <w:sz w:val="24"/>
          <w:szCs w:val="24"/>
        </w:rPr>
        <w:t>comparar con los índices obtenidos después de la implementación sugerida.</w:t>
      </w:r>
    </w:p>
    <w:tbl>
      <w:tblPr>
        <w:tblW w:w="7470" w:type="dxa"/>
        <w:tblInd w:w="720" w:type="dxa"/>
        <w:tblCellMar>
          <w:left w:w="70" w:type="dxa"/>
          <w:right w:w="70" w:type="dxa"/>
        </w:tblCellMar>
        <w:tblLook w:val="0000"/>
      </w:tblPr>
      <w:tblGrid>
        <w:gridCol w:w="484"/>
        <w:gridCol w:w="3618"/>
        <w:gridCol w:w="1524"/>
        <w:gridCol w:w="1524"/>
        <w:gridCol w:w="160"/>
        <w:gridCol w:w="160"/>
      </w:tblGrid>
      <w:tr w:rsidR="00100056" w:rsidRPr="00133F66" w:rsidTr="00535843">
        <w:trPr>
          <w:trHeight w:val="529"/>
        </w:trPr>
        <w:tc>
          <w:tcPr>
            <w:tcW w:w="7470" w:type="dxa"/>
            <w:gridSpan w:val="6"/>
            <w:tcBorders>
              <w:top w:val="nil"/>
              <w:left w:val="nil"/>
              <w:bottom w:val="nil"/>
              <w:right w:val="nil"/>
            </w:tcBorders>
            <w:noWrap/>
            <w:vAlign w:val="bottom"/>
          </w:tcPr>
          <w:p w:rsidR="00100056" w:rsidRDefault="00100056" w:rsidP="00D47EE0">
            <w:pPr>
              <w:spacing w:line="360" w:lineRule="auto"/>
              <w:jc w:val="center"/>
              <w:rPr>
                <w:rFonts w:ascii="Arial" w:hAnsi="Arial" w:cs="Arial"/>
                <w:b/>
                <w:bCs/>
                <w:color w:val="000000"/>
              </w:rPr>
            </w:pPr>
            <w:r>
              <w:rPr>
                <w:rFonts w:ascii="Arial" w:hAnsi="Arial" w:cs="Arial"/>
                <w:b/>
                <w:bCs/>
                <w:color w:val="000000"/>
              </w:rPr>
              <w:lastRenderedPageBreak/>
              <w:t>TABLA 1</w:t>
            </w:r>
          </w:p>
          <w:p w:rsidR="00100056" w:rsidRPr="00133F66" w:rsidRDefault="00100056" w:rsidP="00D47EE0">
            <w:pPr>
              <w:spacing w:line="360" w:lineRule="auto"/>
              <w:jc w:val="center"/>
              <w:rPr>
                <w:rFonts w:ascii="Arial" w:hAnsi="Arial" w:cs="Arial"/>
                <w:b/>
                <w:bCs/>
                <w:color w:val="000000"/>
              </w:rPr>
            </w:pPr>
            <w:r w:rsidRPr="00133F66">
              <w:rPr>
                <w:rFonts w:ascii="Arial" w:hAnsi="Arial" w:cs="Arial"/>
                <w:b/>
                <w:bCs/>
                <w:color w:val="000000"/>
              </w:rPr>
              <w:t>INDICES DE PRODUCTIVIDAD TALLER R.G.M. (USD/h)</w:t>
            </w:r>
          </w:p>
        </w:tc>
      </w:tr>
      <w:tr w:rsidR="00100056" w:rsidRPr="00133F66" w:rsidTr="00535843">
        <w:trPr>
          <w:trHeight w:val="428"/>
        </w:trPr>
        <w:tc>
          <w:tcPr>
            <w:tcW w:w="7470" w:type="dxa"/>
            <w:gridSpan w:val="6"/>
            <w:tcBorders>
              <w:top w:val="nil"/>
              <w:left w:val="nil"/>
              <w:bottom w:val="nil"/>
              <w:right w:val="nil"/>
            </w:tcBorders>
            <w:noWrap/>
            <w:vAlign w:val="bottom"/>
          </w:tcPr>
          <w:p w:rsidR="00100056" w:rsidRPr="00133F66" w:rsidRDefault="00100056" w:rsidP="00535843">
            <w:pPr>
              <w:jc w:val="center"/>
              <w:rPr>
                <w:rFonts w:ascii="Arial" w:hAnsi="Arial" w:cs="Arial"/>
                <w:b/>
                <w:bCs/>
                <w:color w:val="000000"/>
                <w:sz w:val="16"/>
                <w:szCs w:val="16"/>
              </w:rPr>
            </w:pPr>
            <w:r w:rsidRPr="00F547F3">
              <w:rPr>
                <w:rFonts w:ascii="Arial" w:hAnsi="Arial" w:cs="Arial"/>
                <w:b/>
                <w:bCs/>
                <w:color w:val="000000"/>
                <w:sz w:val="18"/>
                <w:szCs w:val="16"/>
              </w:rPr>
              <w:t>ANTES DE TARIFA FIJA</w:t>
            </w:r>
          </w:p>
        </w:tc>
      </w:tr>
      <w:tr w:rsidR="00100056" w:rsidRPr="00133F66" w:rsidTr="00F547F3">
        <w:trPr>
          <w:trHeight w:val="428"/>
        </w:trPr>
        <w:tc>
          <w:tcPr>
            <w:tcW w:w="484"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3618"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00B0F0"/>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2008</w:t>
            </w:r>
          </w:p>
        </w:tc>
        <w:tc>
          <w:tcPr>
            <w:tcW w:w="1524" w:type="dxa"/>
            <w:tcBorders>
              <w:top w:val="single" w:sz="4" w:space="0" w:color="auto"/>
              <w:left w:val="nil"/>
              <w:bottom w:val="single" w:sz="4" w:space="0" w:color="auto"/>
              <w:right w:val="single" w:sz="4" w:space="0" w:color="auto"/>
            </w:tcBorders>
            <w:shd w:val="clear" w:color="auto" w:fill="00B0F0"/>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2009</w:t>
            </w: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r>
      <w:tr w:rsidR="00100056" w:rsidRPr="00133F66" w:rsidTr="00F547F3">
        <w:trPr>
          <w:trHeight w:val="428"/>
        </w:trPr>
        <w:tc>
          <w:tcPr>
            <w:tcW w:w="484"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3618"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100056" w:rsidRPr="00133F66" w:rsidRDefault="00100056" w:rsidP="00535843">
            <w:pPr>
              <w:rPr>
                <w:rFonts w:ascii="Arial" w:hAnsi="Arial" w:cs="Arial"/>
                <w:b/>
                <w:color w:val="000000"/>
              </w:rPr>
            </w:pPr>
            <w:r w:rsidRPr="00133F66">
              <w:rPr>
                <w:rFonts w:ascii="Arial" w:hAnsi="Arial" w:cs="Arial"/>
                <w:b/>
                <w:color w:val="000000"/>
              </w:rPr>
              <w:t>GUAYAQUIL</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7.13</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6.36</w:t>
            </w: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r>
      <w:tr w:rsidR="00100056" w:rsidRPr="00133F66" w:rsidTr="00F547F3">
        <w:trPr>
          <w:trHeight w:val="428"/>
        </w:trPr>
        <w:tc>
          <w:tcPr>
            <w:tcW w:w="484"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3618" w:type="dxa"/>
            <w:tcBorders>
              <w:top w:val="nil"/>
              <w:left w:val="single" w:sz="4" w:space="0" w:color="auto"/>
              <w:bottom w:val="single" w:sz="4" w:space="0" w:color="auto"/>
              <w:right w:val="single" w:sz="4" w:space="0" w:color="auto"/>
            </w:tcBorders>
            <w:shd w:val="clear" w:color="auto" w:fill="FFFFCC"/>
            <w:noWrap/>
            <w:vAlign w:val="bottom"/>
          </w:tcPr>
          <w:p w:rsidR="00100056" w:rsidRPr="00133F66" w:rsidRDefault="00100056" w:rsidP="00535843">
            <w:pPr>
              <w:rPr>
                <w:rFonts w:ascii="Arial" w:hAnsi="Arial" w:cs="Arial"/>
                <w:b/>
                <w:color w:val="000000"/>
              </w:rPr>
            </w:pPr>
            <w:r w:rsidRPr="00133F66">
              <w:rPr>
                <w:rFonts w:ascii="Arial" w:hAnsi="Arial" w:cs="Arial"/>
                <w:b/>
                <w:color w:val="000000"/>
              </w:rPr>
              <w:t>QUITO</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5.26</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6.58</w:t>
            </w: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r>
      <w:tr w:rsidR="00100056" w:rsidRPr="00133F66" w:rsidTr="00F547F3">
        <w:trPr>
          <w:trHeight w:val="428"/>
        </w:trPr>
        <w:tc>
          <w:tcPr>
            <w:tcW w:w="484"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3618" w:type="dxa"/>
            <w:tcBorders>
              <w:top w:val="nil"/>
              <w:left w:val="single" w:sz="4" w:space="0" w:color="auto"/>
              <w:bottom w:val="single" w:sz="4" w:space="0" w:color="auto"/>
              <w:right w:val="single" w:sz="4" w:space="0" w:color="auto"/>
            </w:tcBorders>
            <w:shd w:val="clear" w:color="auto" w:fill="FFFFCC"/>
            <w:noWrap/>
            <w:vAlign w:val="bottom"/>
          </w:tcPr>
          <w:p w:rsidR="00100056" w:rsidRPr="00133F66" w:rsidRDefault="00100056" w:rsidP="00535843">
            <w:pPr>
              <w:rPr>
                <w:rFonts w:ascii="Arial" w:hAnsi="Arial" w:cs="Arial"/>
                <w:b/>
                <w:color w:val="000000"/>
              </w:rPr>
            </w:pPr>
            <w:r w:rsidRPr="00133F66">
              <w:rPr>
                <w:rFonts w:ascii="Arial" w:hAnsi="Arial" w:cs="Arial"/>
                <w:b/>
                <w:color w:val="000000"/>
              </w:rPr>
              <w:t>GENERAL</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6.49</w:t>
            </w:r>
          </w:p>
        </w:tc>
        <w:tc>
          <w:tcPr>
            <w:tcW w:w="1524" w:type="dxa"/>
            <w:tcBorders>
              <w:top w:val="single" w:sz="4" w:space="0" w:color="auto"/>
              <w:left w:val="nil"/>
              <w:bottom w:val="single" w:sz="4" w:space="0" w:color="auto"/>
              <w:right w:val="single" w:sz="4" w:space="0" w:color="auto"/>
            </w:tcBorders>
            <w:noWrap/>
            <w:vAlign w:val="bottom"/>
          </w:tcPr>
          <w:p w:rsidR="00100056" w:rsidRPr="00133F66" w:rsidRDefault="00100056" w:rsidP="00535843">
            <w:pPr>
              <w:jc w:val="center"/>
              <w:rPr>
                <w:rFonts w:ascii="Arial" w:hAnsi="Arial" w:cs="Arial"/>
                <w:b/>
                <w:color w:val="000000"/>
              </w:rPr>
            </w:pPr>
            <w:r w:rsidRPr="00133F66">
              <w:rPr>
                <w:rFonts w:ascii="Arial" w:hAnsi="Arial" w:cs="Arial"/>
                <w:b/>
                <w:color w:val="000000"/>
              </w:rPr>
              <w:t>6.44</w:t>
            </w: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c>
          <w:tcPr>
            <w:tcW w:w="160" w:type="dxa"/>
            <w:tcBorders>
              <w:top w:val="nil"/>
              <w:left w:val="nil"/>
              <w:bottom w:val="nil"/>
              <w:right w:val="nil"/>
            </w:tcBorders>
            <w:noWrap/>
            <w:vAlign w:val="bottom"/>
          </w:tcPr>
          <w:p w:rsidR="00100056" w:rsidRPr="00133F66" w:rsidRDefault="00100056" w:rsidP="00535843">
            <w:pPr>
              <w:rPr>
                <w:rFonts w:ascii="Arial" w:hAnsi="Arial" w:cs="Arial"/>
                <w:color w:val="000000"/>
                <w:sz w:val="20"/>
                <w:szCs w:val="20"/>
              </w:rPr>
            </w:pPr>
          </w:p>
        </w:tc>
      </w:tr>
    </w:tbl>
    <w:p w:rsidR="00100056" w:rsidRPr="00133F66" w:rsidRDefault="00100056" w:rsidP="00100056">
      <w:pPr>
        <w:spacing w:line="360" w:lineRule="auto"/>
        <w:jc w:val="center"/>
        <w:rPr>
          <w:rFonts w:ascii="Arial" w:hAnsi="Arial" w:cs="Arial"/>
          <w:b/>
          <w:bCs/>
          <w:color w:val="000000"/>
        </w:rPr>
      </w:pPr>
    </w:p>
    <w:p w:rsidR="00100056" w:rsidRPr="0064362F" w:rsidRDefault="00100056" w:rsidP="00100056">
      <w:pPr>
        <w:spacing w:line="360" w:lineRule="auto"/>
        <w:jc w:val="center"/>
        <w:rPr>
          <w:rFonts w:ascii="Arial" w:hAnsi="Arial" w:cs="Arial"/>
          <w:b/>
          <w:color w:val="000000"/>
          <w:sz w:val="32"/>
        </w:rPr>
      </w:pPr>
    </w:p>
    <w:p w:rsidR="00100056" w:rsidRPr="00BF4862" w:rsidRDefault="00100056" w:rsidP="00F547F3">
      <w:pPr>
        <w:pStyle w:val="Prrafodelista"/>
        <w:shd w:val="clear" w:color="auto" w:fill="FFFFFF"/>
        <w:spacing w:after="300" w:line="480" w:lineRule="auto"/>
        <w:ind w:left="993" w:hanging="567"/>
        <w:jc w:val="both"/>
        <w:rPr>
          <w:rFonts w:ascii="Arial" w:hAnsi="Arial" w:cs="Arial"/>
          <w:b/>
          <w:color w:val="000000"/>
          <w:sz w:val="24"/>
          <w:szCs w:val="24"/>
        </w:rPr>
      </w:pPr>
      <w:r w:rsidRPr="00BF4862">
        <w:rPr>
          <w:rFonts w:ascii="Arial" w:hAnsi="Arial" w:cs="Arial"/>
          <w:b/>
          <w:color w:val="000000"/>
          <w:sz w:val="24"/>
          <w:szCs w:val="24"/>
        </w:rPr>
        <w:t xml:space="preserve">3.5 </w:t>
      </w:r>
      <w:r w:rsidR="00F547F3">
        <w:rPr>
          <w:rFonts w:ascii="Arial" w:hAnsi="Arial" w:cs="Arial"/>
          <w:b/>
          <w:color w:val="000000"/>
          <w:sz w:val="24"/>
          <w:szCs w:val="24"/>
        </w:rPr>
        <w:t xml:space="preserve">  </w:t>
      </w:r>
      <w:r w:rsidRPr="00BF4862">
        <w:rPr>
          <w:rFonts w:ascii="Arial" w:hAnsi="Arial" w:cs="Arial"/>
          <w:b/>
          <w:color w:val="000000"/>
          <w:sz w:val="24"/>
          <w:szCs w:val="24"/>
        </w:rPr>
        <w:t xml:space="preserve">Cálculo de la </w:t>
      </w:r>
      <w:r w:rsidR="0064362F">
        <w:rPr>
          <w:rFonts w:ascii="Arial" w:hAnsi="Arial" w:cs="Arial"/>
          <w:b/>
          <w:color w:val="000000"/>
          <w:sz w:val="24"/>
          <w:szCs w:val="24"/>
        </w:rPr>
        <w:t>E</w:t>
      </w:r>
      <w:r w:rsidRPr="00BF4862">
        <w:rPr>
          <w:rFonts w:ascii="Arial" w:hAnsi="Arial" w:cs="Arial"/>
          <w:b/>
          <w:color w:val="000000"/>
          <w:sz w:val="24"/>
          <w:szCs w:val="24"/>
        </w:rPr>
        <w:t xml:space="preserve">ficiencia </w:t>
      </w:r>
      <w:r w:rsidR="0064362F">
        <w:rPr>
          <w:rFonts w:ascii="Arial" w:hAnsi="Arial" w:cs="Arial"/>
          <w:b/>
          <w:color w:val="000000"/>
          <w:sz w:val="24"/>
          <w:szCs w:val="24"/>
        </w:rPr>
        <w:t>G</w:t>
      </w:r>
      <w:r w:rsidRPr="00BF4862">
        <w:rPr>
          <w:rFonts w:ascii="Arial" w:hAnsi="Arial" w:cs="Arial"/>
          <w:b/>
          <w:color w:val="000000"/>
          <w:sz w:val="24"/>
          <w:szCs w:val="24"/>
        </w:rPr>
        <w:t xml:space="preserve">lobal </w:t>
      </w:r>
      <w:r w:rsidR="0064362F">
        <w:rPr>
          <w:rFonts w:ascii="Arial" w:hAnsi="Arial" w:cs="Arial"/>
          <w:b/>
          <w:color w:val="000000"/>
          <w:sz w:val="24"/>
          <w:szCs w:val="24"/>
        </w:rPr>
        <w:t>I</w:t>
      </w:r>
      <w:r w:rsidRPr="00BF4862">
        <w:rPr>
          <w:rFonts w:ascii="Arial" w:hAnsi="Arial" w:cs="Arial"/>
          <w:b/>
          <w:color w:val="000000"/>
          <w:sz w:val="24"/>
          <w:szCs w:val="24"/>
        </w:rPr>
        <w:t>nicial en la Rectificadora.</w:t>
      </w:r>
    </w:p>
    <w:p w:rsidR="00100056" w:rsidRPr="00BF4862" w:rsidRDefault="00100056" w:rsidP="00F547F3">
      <w:pPr>
        <w:pStyle w:val="Prrafodelista"/>
        <w:shd w:val="clear" w:color="auto" w:fill="FFFFFF"/>
        <w:spacing w:after="300" w:line="480" w:lineRule="auto"/>
        <w:ind w:left="993"/>
        <w:jc w:val="both"/>
        <w:rPr>
          <w:rFonts w:ascii="Arial" w:hAnsi="Arial" w:cs="Arial"/>
          <w:color w:val="000000"/>
          <w:sz w:val="24"/>
          <w:szCs w:val="24"/>
        </w:rPr>
      </w:pPr>
      <w:r w:rsidRPr="00BF4862">
        <w:rPr>
          <w:rFonts w:ascii="Arial" w:hAnsi="Arial" w:cs="Arial"/>
          <w:color w:val="000000"/>
          <w:sz w:val="24"/>
          <w:szCs w:val="24"/>
        </w:rPr>
        <w:t>Luego de establecer y describir la situación inicial de la empresa, cabe recalcar un factor importantísimo que influye directamente en los índices de productividad el cual es el de maquinado por lo que se debe conocer que tan eficiente es el equipo al momento de realizar esta tarea.</w:t>
      </w:r>
    </w:p>
    <w:p w:rsidR="00100056" w:rsidRPr="00133F66" w:rsidRDefault="00100056" w:rsidP="00100056">
      <w:pPr>
        <w:pStyle w:val="Prrafodelista"/>
        <w:shd w:val="clear" w:color="auto" w:fill="FFFFFF"/>
        <w:spacing w:after="300" w:line="480" w:lineRule="auto"/>
        <w:ind w:left="360"/>
        <w:jc w:val="both"/>
        <w:rPr>
          <w:rFonts w:ascii="Arial" w:hAnsi="Arial" w:cs="Arial"/>
          <w:color w:val="000000"/>
        </w:rPr>
      </w:pPr>
    </w:p>
    <w:p w:rsidR="00100056" w:rsidRPr="00BF4862" w:rsidRDefault="00100056" w:rsidP="00F547F3">
      <w:pPr>
        <w:pStyle w:val="Prrafodelista"/>
        <w:shd w:val="clear" w:color="auto" w:fill="FFFFFF"/>
        <w:spacing w:after="300" w:line="480" w:lineRule="auto"/>
        <w:ind w:left="993"/>
        <w:jc w:val="both"/>
        <w:rPr>
          <w:rFonts w:ascii="Arial" w:hAnsi="Arial" w:cs="Arial"/>
          <w:color w:val="000000"/>
          <w:sz w:val="24"/>
          <w:szCs w:val="24"/>
        </w:rPr>
      </w:pPr>
      <w:r w:rsidRPr="00BF4862">
        <w:rPr>
          <w:rFonts w:ascii="Arial" w:hAnsi="Arial" w:cs="Arial"/>
          <w:color w:val="000000"/>
          <w:sz w:val="24"/>
          <w:szCs w:val="24"/>
        </w:rPr>
        <w:t>Se procede a calcular la eficiencia a través de OEE eficiencia global, el mismo que abarca tres factores que son: Disponibilidad de equipos, calidad y producción, como se muestra a continuación en la Tabla 2.</w:t>
      </w:r>
    </w:p>
    <w:p w:rsidR="00100056" w:rsidRDefault="00100056" w:rsidP="00100056">
      <w:pPr>
        <w:pStyle w:val="Prrafodelista"/>
        <w:shd w:val="clear" w:color="auto" w:fill="FFFFFF"/>
        <w:spacing w:after="300" w:line="480" w:lineRule="auto"/>
        <w:ind w:left="360"/>
        <w:jc w:val="both"/>
        <w:rPr>
          <w:rFonts w:ascii="Arial" w:hAnsi="Arial" w:cs="Arial"/>
          <w:color w:val="000000"/>
        </w:rPr>
      </w:pPr>
    </w:p>
    <w:p w:rsidR="00F547F3" w:rsidRDefault="00F547F3" w:rsidP="00100056">
      <w:pPr>
        <w:pStyle w:val="Prrafodelista"/>
        <w:shd w:val="clear" w:color="auto" w:fill="FFFFFF"/>
        <w:spacing w:after="300" w:line="480" w:lineRule="auto"/>
        <w:ind w:left="360"/>
        <w:jc w:val="both"/>
        <w:rPr>
          <w:rFonts w:ascii="Arial" w:hAnsi="Arial" w:cs="Arial"/>
          <w:color w:val="000000"/>
        </w:rPr>
      </w:pPr>
    </w:p>
    <w:p w:rsidR="00F547F3" w:rsidRDefault="00F547F3" w:rsidP="00100056">
      <w:pPr>
        <w:pStyle w:val="Prrafodelista"/>
        <w:shd w:val="clear" w:color="auto" w:fill="FFFFFF"/>
        <w:spacing w:after="300" w:line="480" w:lineRule="auto"/>
        <w:ind w:left="360"/>
        <w:jc w:val="both"/>
        <w:rPr>
          <w:rFonts w:ascii="Arial" w:hAnsi="Arial" w:cs="Arial"/>
          <w:color w:val="000000"/>
        </w:rPr>
      </w:pPr>
    </w:p>
    <w:p w:rsidR="00F547F3" w:rsidRDefault="00F547F3" w:rsidP="00100056">
      <w:pPr>
        <w:pStyle w:val="Prrafodelista"/>
        <w:shd w:val="clear" w:color="auto" w:fill="FFFFFF"/>
        <w:spacing w:after="300" w:line="480" w:lineRule="auto"/>
        <w:ind w:left="360"/>
        <w:jc w:val="both"/>
        <w:rPr>
          <w:rFonts w:ascii="Arial" w:hAnsi="Arial" w:cs="Arial"/>
          <w:color w:val="000000"/>
        </w:rPr>
      </w:pPr>
    </w:p>
    <w:p w:rsidR="00F547F3" w:rsidRPr="00133F66" w:rsidRDefault="00F547F3" w:rsidP="00100056">
      <w:pPr>
        <w:pStyle w:val="Prrafodelista"/>
        <w:shd w:val="clear" w:color="auto" w:fill="FFFFFF"/>
        <w:spacing w:after="300" w:line="480" w:lineRule="auto"/>
        <w:ind w:left="360"/>
        <w:jc w:val="both"/>
        <w:rPr>
          <w:rFonts w:ascii="Arial" w:hAnsi="Arial" w:cs="Arial"/>
          <w:color w:val="000000"/>
        </w:rPr>
      </w:pPr>
    </w:p>
    <w:p w:rsidR="00100056" w:rsidRPr="00133F66" w:rsidRDefault="00100056" w:rsidP="00100056">
      <w:pPr>
        <w:pStyle w:val="Prrafodelista"/>
        <w:shd w:val="clear" w:color="auto" w:fill="FFFFFF"/>
        <w:spacing w:after="300" w:line="240" w:lineRule="auto"/>
        <w:ind w:left="360"/>
        <w:jc w:val="center"/>
        <w:rPr>
          <w:rFonts w:ascii="Arial" w:hAnsi="Arial" w:cs="Arial"/>
          <w:b/>
          <w:color w:val="000000"/>
        </w:rPr>
      </w:pPr>
      <w:r w:rsidRPr="00133F66">
        <w:rPr>
          <w:rFonts w:ascii="Arial" w:hAnsi="Arial" w:cs="Arial"/>
          <w:b/>
          <w:color w:val="000000"/>
        </w:rPr>
        <w:lastRenderedPageBreak/>
        <w:t>TABLA</w:t>
      </w:r>
      <w:r>
        <w:rPr>
          <w:rFonts w:ascii="Arial" w:hAnsi="Arial" w:cs="Arial"/>
          <w:b/>
          <w:color w:val="000000"/>
        </w:rPr>
        <w:t xml:space="preserve"> 2</w:t>
      </w:r>
    </w:p>
    <w:p w:rsidR="00100056" w:rsidRPr="00133F66" w:rsidRDefault="00100056" w:rsidP="00100056">
      <w:pPr>
        <w:tabs>
          <w:tab w:val="left" w:pos="1489"/>
        </w:tabs>
        <w:rPr>
          <w:rFonts w:ascii="Arial" w:hAnsi="Arial" w:cs="Arial"/>
          <w:b/>
          <w:color w:val="000000"/>
        </w:rPr>
      </w:pPr>
      <w:r>
        <w:rPr>
          <w:noProof/>
          <w:color w:val="000000"/>
          <w:lang w:val="es-MX" w:eastAsia="es-MX"/>
        </w:rPr>
        <w:drawing>
          <wp:anchor distT="0" distB="0" distL="114300" distR="114300" simplePos="0" relativeHeight="251681792" behindDoc="0" locked="0" layoutInCell="1" allowOverlap="1">
            <wp:simplePos x="0" y="0"/>
            <wp:positionH relativeFrom="column">
              <wp:posOffset>275590</wp:posOffset>
            </wp:positionH>
            <wp:positionV relativeFrom="paragraph">
              <wp:posOffset>403860</wp:posOffset>
            </wp:positionV>
            <wp:extent cx="4925060" cy="4229735"/>
            <wp:effectExtent l="19050" t="19050" r="27940" b="184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4925060" cy="4229735"/>
                    </a:xfrm>
                    <a:prstGeom prst="rect">
                      <a:avLst/>
                    </a:prstGeom>
                    <a:noFill/>
                    <a:ln w="19050">
                      <a:solidFill>
                        <a:srgbClr val="000000"/>
                      </a:solidFill>
                      <a:miter lim="800000"/>
                      <a:headEnd/>
                      <a:tailEnd/>
                    </a:ln>
                  </pic:spPr>
                </pic:pic>
              </a:graphicData>
            </a:graphic>
          </wp:anchor>
        </w:drawing>
      </w:r>
      <w:r w:rsidRPr="00133F66">
        <w:rPr>
          <w:rFonts w:ascii="Arial" w:hAnsi="Arial" w:cs="Arial"/>
          <w:b/>
          <w:color w:val="000000"/>
        </w:rPr>
        <w:tab/>
        <w:t>EFICIENCIA</w:t>
      </w:r>
      <w:r>
        <w:rPr>
          <w:rFonts w:ascii="Arial" w:hAnsi="Arial" w:cs="Arial"/>
          <w:b/>
          <w:color w:val="000000"/>
        </w:rPr>
        <w:t xml:space="preserve"> INICIAL DE LA RECTIFICADORA</w:t>
      </w:r>
    </w:p>
    <w:p w:rsidR="00100056" w:rsidRPr="00133F66" w:rsidRDefault="00100056" w:rsidP="00100056">
      <w:pPr>
        <w:pStyle w:val="Prrafodelista"/>
        <w:shd w:val="clear" w:color="auto" w:fill="FFFFFF"/>
        <w:spacing w:after="300" w:line="480" w:lineRule="auto"/>
        <w:ind w:left="0"/>
        <w:jc w:val="both"/>
        <w:rPr>
          <w:rFonts w:ascii="Arial" w:hAnsi="Arial" w:cs="Arial"/>
          <w:color w:val="000000"/>
        </w:rPr>
      </w:pPr>
    </w:p>
    <w:p w:rsidR="00F547F3" w:rsidRDefault="00F547F3"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BF4862" w:rsidRDefault="00100056" w:rsidP="00F547F3">
      <w:pPr>
        <w:pStyle w:val="Prrafodelista"/>
        <w:shd w:val="clear" w:color="auto" w:fill="FFFFFF"/>
        <w:spacing w:after="300" w:line="480" w:lineRule="auto"/>
        <w:ind w:left="993"/>
        <w:jc w:val="both"/>
        <w:rPr>
          <w:rFonts w:ascii="Arial" w:hAnsi="Arial" w:cs="Arial"/>
          <w:color w:val="000000"/>
          <w:sz w:val="24"/>
          <w:szCs w:val="24"/>
        </w:rPr>
      </w:pPr>
      <w:r w:rsidRPr="00BF4862">
        <w:rPr>
          <w:rFonts w:ascii="Arial" w:hAnsi="Arial" w:cs="Arial"/>
          <w:color w:val="000000"/>
          <w:sz w:val="24"/>
          <w:szCs w:val="24"/>
        </w:rPr>
        <w:t xml:space="preserve">Como se puede observar en la Tabla 2 se tiene que el índice que </w:t>
      </w:r>
      <w:r w:rsidR="00071A2B" w:rsidRPr="00BF4862">
        <w:rPr>
          <w:rFonts w:ascii="Arial" w:hAnsi="Arial" w:cs="Arial"/>
          <w:color w:val="000000"/>
          <w:sz w:val="24"/>
          <w:szCs w:val="24"/>
        </w:rPr>
        <w:t>más</w:t>
      </w:r>
      <w:r w:rsidRPr="00BF4862">
        <w:rPr>
          <w:rFonts w:ascii="Arial" w:hAnsi="Arial" w:cs="Arial"/>
          <w:color w:val="000000"/>
          <w:sz w:val="24"/>
          <w:szCs w:val="24"/>
        </w:rPr>
        <w:t xml:space="preserve"> afecta a la eficiencia total del equipo se encuentra determinado por el índice de disponibilidad por tiempos de paros no planeados debido a los ajustes, calibración,  falta de personal debidamente capacitado para el uso del mismo y debido a falta de mantenimiento del equipo, esta última situación se refleja en los paros no </w:t>
      </w:r>
      <w:r w:rsidRPr="00BF4862">
        <w:rPr>
          <w:rFonts w:ascii="Arial" w:hAnsi="Arial" w:cs="Arial"/>
          <w:color w:val="000000"/>
          <w:sz w:val="24"/>
          <w:szCs w:val="24"/>
        </w:rPr>
        <w:lastRenderedPageBreak/>
        <w:t>planeados debido a fallas mecánicas y eléctricas lo cual da un resultado de una eficiencia total del 62 %.</w:t>
      </w:r>
    </w:p>
    <w:p w:rsidR="00100056" w:rsidRPr="00BF4862" w:rsidRDefault="00100056" w:rsidP="00100056">
      <w:pPr>
        <w:pStyle w:val="Prrafodelista"/>
        <w:shd w:val="clear" w:color="auto" w:fill="FFFFFF"/>
        <w:spacing w:after="300" w:line="480" w:lineRule="auto"/>
        <w:ind w:left="360"/>
        <w:jc w:val="both"/>
        <w:rPr>
          <w:rFonts w:ascii="Arial" w:hAnsi="Arial" w:cs="Arial"/>
          <w:color w:val="000000"/>
          <w:sz w:val="24"/>
          <w:szCs w:val="24"/>
        </w:rPr>
      </w:pPr>
    </w:p>
    <w:p w:rsidR="00100056" w:rsidRPr="00BF4862" w:rsidRDefault="00100056" w:rsidP="00D00933">
      <w:pPr>
        <w:pStyle w:val="Prrafodelista"/>
        <w:shd w:val="clear" w:color="auto" w:fill="FFFFFF"/>
        <w:spacing w:after="300" w:line="480" w:lineRule="auto"/>
        <w:ind w:left="993"/>
        <w:jc w:val="both"/>
        <w:rPr>
          <w:rFonts w:ascii="Arial" w:hAnsi="Arial" w:cs="Arial"/>
          <w:color w:val="000000"/>
          <w:sz w:val="24"/>
          <w:szCs w:val="24"/>
        </w:rPr>
      </w:pPr>
      <w:r w:rsidRPr="00BF4862">
        <w:rPr>
          <w:rFonts w:ascii="Arial" w:hAnsi="Arial" w:cs="Arial"/>
          <w:color w:val="000000"/>
          <w:sz w:val="24"/>
          <w:szCs w:val="24"/>
        </w:rPr>
        <w:t>Por lo antes citado y tomando en consideración que las averías ocurridas en el equipo no son fallas catastróficas pero que interrumpen el proceso de mecanizado y dado que no se posee un plan de mantenimiento de los equipos utilizados en el taller, se debe implementar mediante formatos, walk around, check list, el mantenimiento autónomo en la rectificadora, equipo piloto en el cual se aplica la herramienta de mejora continua con la finalidad de mejorar la permanencia del buen estado del equipo, el cual realiza la función más importante dentro de lo concerniente a la reparación de un motor de combustión interna.</w:t>
      </w:r>
    </w:p>
    <w:p w:rsidR="00100056" w:rsidRDefault="00100056" w:rsidP="00136A48"/>
    <w:p w:rsidR="00100056" w:rsidRDefault="00100056" w:rsidP="00136A48"/>
    <w:p w:rsidR="00563C25" w:rsidRDefault="00563C25" w:rsidP="00136A48"/>
    <w:p w:rsidR="00563C25" w:rsidRDefault="00563C25" w:rsidP="00136A48"/>
    <w:p w:rsidR="00563C25" w:rsidRDefault="00563C25" w:rsidP="00136A48"/>
    <w:p w:rsidR="00563C25" w:rsidRDefault="00563C25" w:rsidP="00136A48"/>
    <w:p w:rsidR="00563C25" w:rsidRDefault="00563C25" w:rsidP="00136A48"/>
    <w:p w:rsidR="00563C25" w:rsidRDefault="00563C25"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Default="00100056" w:rsidP="00136A48"/>
    <w:p w:rsidR="00100056" w:rsidRPr="002C4A0A" w:rsidRDefault="00100056" w:rsidP="00200E1C">
      <w:pPr>
        <w:spacing w:line="480" w:lineRule="auto"/>
        <w:jc w:val="center"/>
        <w:rPr>
          <w:rFonts w:ascii="Arial" w:hAnsi="Arial" w:cs="Arial"/>
          <w:b/>
        </w:rPr>
      </w:pPr>
      <w:r w:rsidRPr="002C4A0A">
        <w:rPr>
          <w:rFonts w:ascii="Arial" w:hAnsi="Arial" w:cs="Arial"/>
          <w:b/>
          <w:sz w:val="48"/>
          <w:szCs w:val="48"/>
        </w:rPr>
        <w:t xml:space="preserve">CAPÍTULO </w:t>
      </w:r>
      <w:r>
        <w:rPr>
          <w:rFonts w:ascii="Arial" w:hAnsi="Arial" w:cs="Arial"/>
          <w:b/>
          <w:sz w:val="48"/>
          <w:szCs w:val="48"/>
        </w:rPr>
        <w:t>4</w:t>
      </w:r>
    </w:p>
    <w:p w:rsidR="00100056" w:rsidRPr="00761710" w:rsidRDefault="00100056" w:rsidP="00200E1C">
      <w:pPr>
        <w:spacing w:line="480" w:lineRule="auto"/>
        <w:jc w:val="center"/>
        <w:rPr>
          <w:rFonts w:ascii="Arial" w:hAnsi="Arial" w:cs="Arial"/>
          <w:b/>
          <w:sz w:val="32"/>
        </w:rPr>
      </w:pPr>
    </w:p>
    <w:p w:rsidR="00100056" w:rsidRPr="002C4A0A" w:rsidRDefault="00100056" w:rsidP="00200E1C">
      <w:pPr>
        <w:spacing w:line="480" w:lineRule="auto"/>
        <w:ind w:left="426" w:hanging="426"/>
        <w:jc w:val="both"/>
        <w:rPr>
          <w:rFonts w:ascii="Arial" w:hAnsi="Arial" w:cs="Arial"/>
          <w:b/>
          <w:sz w:val="32"/>
          <w:szCs w:val="32"/>
        </w:rPr>
      </w:pPr>
      <w:r w:rsidRPr="007A3126">
        <w:rPr>
          <w:rFonts w:ascii="Arial" w:hAnsi="Arial" w:cs="Arial"/>
          <w:b/>
          <w:sz w:val="32"/>
          <w:szCs w:val="32"/>
        </w:rPr>
        <w:t xml:space="preserve"> 4</w:t>
      </w:r>
      <w:r>
        <w:rPr>
          <w:rFonts w:ascii="Arial" w:hAnsi="Arial" w:cs="Arial"/>
          <w:b/>
          <w:sz w:val="32"/>
          <w:szCs w:val="32"/>
        </w:rPr>
        <w:t>.</w:t>
      </w:r>
      <w:r w:rsidR="00D00933">
        <w:rPr>
          <w:rFonts w:ascii="Arial" w:hAnsi="Arial" w:cs="Arial"/>
          <w:b/>
          <w:sz w:val="32"/>
          <w:szCs w:val="32"/>
        </w:rPr>
        <w:t xml:space="preserve"> </w:t>
      </w:r>
      <w:r>
        <w:rPr>
          <w:rFonts w:ascii="Arial" w:hAnsi="Arial" w:cs="Arial"/>
          <w:b/>
          <w:sz w:val="32"/>
          <w:szCs w:val="32"/>
        </w:rPr>
        <w:t>IMPLEMENTACIÓ</w:t>
      </w:r>
      <w:r w:rsidRPr="00517996">
        <w:rPr>
          <w:rFonts w:ascii="Arial" w:hAnsi="Arial" w:cs="Arial"/>
          <w:b/>
          <w:sz w:val="32"/>
          <w:szCs w:val="32"/>
        </w:rPr>
        <w:t>N DEL MANTENIMIENTO</w:t>
      </w:r>
      <w:r>
        <w:rPr>
          <w:rFonts w:ascii="Arial" w:hAnsi="Arial" w:cs="Arial"/>
          <w:b/>
          <w:sz w:val="32"/>
          <w:szCs w:val="32"/>
        </w:rPr>
        <w:t xml:space="preserve">              </w:t>
      </w:r>
      <w:r w:rsidRPr="0076123E">
        <w:rPr>
          <w:rFonts w:ascii="Arial" w:hAnsi="Arial" w:cs="Arial"/>
          <w:b/>
          <w:color w:val="FFFFFF"/>
          <w:sz w:val="32"/>
          <w:szCs w:val="32"/>
        </w:rPr>
        <w:t>AU</w:t>
      </w:r>
      <w:r>
        <w:rPr>
          <w:rFonts w:ascii="Arial" w:hAnsi="Arial" w:cs="Arial"/>
          <w:b/>
          <w:sz w:val="32"/>
          <w:szCs w:val="32"/>
        </w:rPr>
        <w:t>AU</w:t>
      </w:r>
      <w:r w:rsidRPr="00DC5CC4">
        <w:rPr>
          <w:rFonts w:ascii="Arial" w:hAnsi="Arial" w:cs="Arial"/>
          <w:b/>
          <w:sz w:val="32"/>
          <w:szCs w:val="32"/>
        </w:rPr>
        <w:t>TÓNOMO</w:t>
      </w:r>
    </w:p>
    <w:p w:rsidR="00100056" w:rsidRPr="00D00933" w:rsidRDefault="00100056" w:rsidP="00200E1C">
      <w:pPr>
        <w:tabs>
          <w:tab w:val="left" w:pos="142"/>
        </w:tabs>
        <w:spacing w:line="480" w:lineRule="auto"/>
        <w:jc w:val="both"/>
        <w:rPr>
          <w:rFonts w:ascii="Arial" w:hAnsi="Arial" w:cs="Arial"/>
          <w:b/>
          <w:szCs w:val="32"/>
        </w:rPr>
      </w:pPr>
    </w:p>
    <w:p w:rsidR="00100056" w:rsidRDefault="00100056" w:rsidP="00EA399D">
      <w:pPr>
        <w:spacing w:after="120" w:line="480" w:lineRule="auto"/>
        <w:ind w:left="993" w:hanging="567"/>
        <w:jc w:val="both"/>
        <w:rPr>
          <w:rFonts w:ascii="Arial" w:hAnsi="Arial" w:cs="Arial"/>
        </w:rPr>
      </w:pPr>
      <w:r>
        <w:rPr>
          <w:rFonts w:ascii="Arial" w:hAnsi="Arial" w:cs="Arial"/>
          <w:b/>
        </w:rPr>
        <w:t xml:space="preserve"> </w:t>
      </w:r>
      <w:r w:rsidRPr="009B6828">
        <w:rPr>
          <w:rFonts w:ascii="Arial" w:hAnsi="Arial" w:cs="Arial"/>
          <w:b/>
        </w:rPr>
        <w:t xml:space="preserve">4.1 </w:t>
      </w:r>
      <w:r w:rsidR="00D00933">
        <w:rPr>
          <w:rFonts w:ascii="Arial" w:hAnsi="Arial" w:cs="Arial"/>
          <w:b/>
        </w:rPr>
        <w:t xml:space="preserve"> </w:t>
      </w:r>
      <w:r w:rsidR="0037722B">
        <w:rPr>
          <w:rFonts w:ascii="Arial" w:hAnsi="Arial" w:cs="Arial"/>
          <w:b/>
        </w:rPr>
        <w:t xml:space="preserve"> </w:t>
      </w:r>
      <w:r>
        <w:rPr>
          <w:rFonts w:ascii="Arial" w:hAnsi="Arial" w:cs="Arial"/>
          <w:b/>
        </w:rPr>
        <w:t>C</w:t>
      </w:r>
      <w:r w:rsidRPr="009B6828">
        <w:rPr>
          <w:rFonts w:ascii="Arial" w:hAnsi="Arial" w:cs="Arial"/>
          <w:b/>
        </w:rPr>
        <w:t xml:space="preserve">oncepto y </w:t>
      </w:r>
      <w:r>
        <w:rPr>
          <w:rFonts w:ascii="Arial" w:hAnsi="Arial" w:cs="Arial"/>
          <w:b/>
        </w:rPr>
        <w:t>O</w:t>
      </w:r>
      <w:r w:rsidRPr="009B6828">
        <w:rPr>
          <w:rFonts w:ascii="Arial" w:hAnsi="Arial" w:cs="Arial"/>
          <w:b/>
        </w:rPr>
        <w:t xml:space="preserve">bjetivos del </w:t>
      </w:r>
      <w:r>
        <w:rPr>
          <w:rFonts w:ascii="Arial" w:hAnsi="Arial" w:cs="Arial"/>
          <w:b/>
        </w:rPr>
        <w:t>M</w:t>
      </w:r>
      <w:r w:rsidRPr="009B6828">
        <w:rPr>
          <w:rFonts w:ascii="Arial" w:hAnsi="Arial" w:cs="Arial"/>
          <w:b/>
        </w:rPr>
        <w:t xml:space="preserve">antenimiento </w:t>
      </w:r>
      <w:r>
        <w:rPr>
          <w:rFonts w:ascii="Arial" w:hAnsi="Arial" w:cs="Arial"/>
          <w:b/>
        </w:rPr>
        <w:t>A</w:t>
      </w:r>
      <w:r w:rsidRPr="009B6828">
        <w:rPr>
          <w:rFonts w:ascii="Arial" w:hAnsi="Arial" w:cs="Arial"/>
          <w:b/>
        </w:rPr>
        <w:t>utónomo</w:t>
      </w:r>
      <w:r>
        <w:rPr>
          <w:rFonts w:ascii="Arial" w:hAnsi="Arial" w:cs="Arial"/>
        </w:rPr>
        <w:t xml:space="preserve">. </w:t>
      </w:r>
    </w:p>
    <w:p w:rsidR="00100056" w:rsidRPr="0002429E" w:rsidRDefault="00100056" w:rsidP="00EA399D">
      <w:pPr>
        <w:tabs>
          <w:tab w:val="left" w:pos="142"/>
        </w:tabs>
        <w:spacing w:after="120" w:line="480" w:lineRule="auto"/>
        <w:ind w:left="426"/>
        <w:jc w:val="both"/>
        <w:rPr>
          <w:rFonts w:ascii="Arial" w:hAnsi="Arial" w:cs="Arial"/>
        </w:rPr>
      </w:pPr>
      <w:r>
        <w:rPr>
          <w:rFonts w:ascii="Arial" w:hAnsi="Arial" w:cs="Arial"/>
          <w:b/>
          <w:iCs/>
          <w:color w:val="000000"/>
        </w:rPr>
        <w:t xml:space="preserve">          Concepto del </w:t>
      </w:r>
      <w:r w:rsidRPr="009B6828">
        <w:rPr>
          <w:rFonts w:ascii="Arial" w:hAnsi="Arial" w:cs="Arial"/>
          <w:b/>
          <w:iCs/>
          <w:color w:val="000000"/>
        </w:rPr>
        <w:t>Mantenimiento Autónomo</w:t>
      </w:r>
      <w:r>
        <w:rPr>
          <w:rFonts w:ascii="Arial" w:hAnsi="Arial" w:cs="Arial"/>
          <w:i/>
          <w:iCs/>
          <w:color w:val="000000"/>
        </w:rPr>
        <w:t>.</w:t>
      </w:r>
      <w:r w:rsidRPr="00E35AE2">
        <w:rPr>
          <w:rFonts w:ascii="Arial" w:hAnsi="Arial" w:cs="Arial"/>
          <w:i/>
          <w:iCs/>
          <w:color w:val="000000"/>
        </w:rPr>
        <w:t xml:space="preserve"> </w:t>
      </w:r>
    </w:p>
    <w:p w:rsidR="00100056" w:rsidRDefault="00100056" w:rsidP="0037722B">
      <w:pPr>
        <w:tabs>
          <w:tab w:val="left" w:pos="142"/>
        </w:tabs>
        <w:spacing w:line="480" w:lineRule="auto"/>
        <w:ind w:left="1134"/>
        <w:jc w:val="both"/>
        <w:rPr>
          <w:rFonts w:ascii="Arial" w:hAnsi="Arial" w:cs="Arial"/>
        </w:rPr>
      </w:pPr>
      <w:r w:rsidRPr="00D9111F">
        <w:rPr>
          <w:rFonts w:ascii="Arial" w:hAnsi="Arial" w:cs="Arial"/>
        </w:rPr>
        <w:t>El Mantenimiento Autónomo es, básicamente prevención del deterioro de los equipos y componentes de los mismos. El mantenimiento llevado a cabo por los operadores y preparadores del equipo, puede y debe contribuir significa</w:t>
      </w:r>
      <w:r>
        <w:rPr>
          <w:rFonts w:ascii="Arial" w:hAnsi="Arial" w:cs="Arial"/>
        </w:rPr>
        <w:t>tivame</w:t>
      </w:r>
      <w:r w:rsidRPr="00D9111F">
        <w:rPr>
          <w:rFonts w:ascii="Arial" w:hAnsi="Arial" w:cs="Arial"/>
        </w:rPr>
        <w:t>nte a la eficacia del equipo. Esta será participación del "apartado" producción o del operador dentro del TPM, en la cual mantienen las condiciones básicas de funcionamiento de sus equipos.</w:t>
      </w:r>
    </w:p>
    <w:p w:rsidR="00100056" w:rsidRDefault="00100056" w:rsidP="00100056">
      <w:pPr>
        <w:tabs>
          <w:tab w:val="left" w:pos="709"/>
        </w:tabs>
        <w:spacing w:line="480" w:lineRule="auto"/>
        <w:jc w:val="both"/>
        <w:rPr>
          <w:rFonts w:ascii="Arial" w:hAnsi="Arial" w:cs="Arial"/>
          <w:b/>
        </w:rPr>
      </w:pPr>
    </w:p>
    <w:p w:rsidR="0037722B" w:rsidRDefault="00100056" w:rsidP="00100056">
      <w:pPr>
        <w:tabs>
          <w:tab w:val="left" w:pos="709"/>
        </w:tabs>
        <w:spacing w:line="480" w:lineRule="auto"/>
        <w:jc w:val="both"/>
        <w:rPr>
          <w:rFonts w:ascii="Arial" w:hAnsi="Arial" w:cs="Arial"/>
          <w:b/>
        </w:rPr>
      </w:pPr>
      <w:r>
        <w:rPr>
          <w:rFonts w:ascii="Arial" w:hAnsi="Arial" w:cs="Arial"/>
          <w:b/>
        </w:rPr>
        <w:t xml:space="preserve">  </w:t>
      </w:r>
      <w:r>
        <w:rPr>
          <w:rFonts w:ascii="Arial" w:hAnsi="Arial" w:cs="Arial"/>
          <w:b/>
        </w:rPr>
        <w:tab/>
      </w:r>
    </w:p>
    <w:p w:rsidR="00100056" w:rsidRPr="00A81154" w:rsidRDefault="00100056" w:rsidP="00F23C94">
      <w:pPr>
        <w:spacing w:after="120" w:line="480" w:lineRule="auto"/>
        <w:ind w:left="992"/>
        <w:jc w:val="both"/>
        <w:rPr>
          <w:rFonts w:ascii="Arial" w:hAnsi="Arial" w:cs="Arial"/>
          <w:b/>
        </w:rPr>
      </w:pPr>
      <w:r w:rsidRPr="00A81154">
        <w:rPr>
          <w:rFonts w:ascii="Arial" w:hAnsi="Arial" w:cs="Arial"/>
          <w:b/>
        </w:rPr>
        <w:lastRenderedPageBreak/>
        <w:t>Objetivos del Mantenimiento Autónomo</w:t>
      </w:r>
    </w:p>
    <w:p w:rsidR="00100056" w:rsidRPr="001C439D" w:rsidRDefault="00100056" w:rsidP="0037722B">
      <w:pPr>
        <w:numPr>
          <w:ilvl w:val="0"/>
          <w:numId w:val="45"/>
        </w:numPr>
        <w:spacing w:line="480" w:lineRule="auto"/>
        <w:ind w:left="1418"/>
        <w:jc w:val="both"/>
        <w:rPr>
          <w:rFonts w:ascii="Arial" w:hAnsi="Arial" w:cs="Arial"/>
          <w:lang w:val="es-ES_tradnl"/>
        </w:rPr>
      </w:pPr>
      <w:r w:rsidRPr="001C439D">
        <w:rPr>
          <w:rFonts w:ascii="Arial" w:hAnsi="Arial" w:cs="Arial"/>
          <w:lang w:val="es-ES_tradnl"/>
        </w:rPr>
        <w:t xml:space="preserve">Eliminar las </w:t>
      </w:r>
      <w:r>
        <w:rPr>
          <w:rFonts w:ascii="Arial" w:hAnsi="Arial" w:cs="Arial"/>
          <w:lang w:val="es-ES_tradnl"/>
        </w:rPr>
        <w:t xml:space="preserve">seis </w:t>
      </w:r>
      <w:r w:rsidRPr="001C439D">
        <w:rPr>
          <w:rFonts w:ascii="Arial" w:hAnsi="Arial" w:cs="Arial"/>
          <w:lang w:val="es-ES_tradnl"/>
        </w:rPr>
        <w:t xml:space="preserve">mayores pérdidas e incrementar la efectividad </w:t>
      </w:r>
      <w:r>
        <w:rPr>
          <w:rFonts w:ascii="Arial" w:hAnsi="Arial" w:cs="Arial"/>
          <w:lang w:val="es-ES_tradnl"/>
        </w:rPr>
        <w:t xml:space="preserve">operacional </w:t>
      </w:r>
      <w:r w:rsidRPr="001C439D">
        <w:rPr>
          <w:rFonts w:ascii="Arial" w:hAnsi="Arial" w:cs="Arial"/>
          <w:lang w:val="es-ES_tradnl"/>
        </w:rPr>
        <w:t>del equipo por medio de actividades de grupos pequeños</w:t>
      </w:r>
      <w:r>
        <w:rPr>
          <w:rFonts w:ascii="Arial" w:hAnsi="Arial" w:cs="Arial"/>
          <w:lang w:val="es-ES_tradnl"/>
        </w:rPr>
        <w:t xml:space="preserve"> con el apoyo de la administración</w:t>
      </w:r>
      <w:r w:rsidRPr="001C439D">
        <w:rPr>
          <w:rFonts w:ascii="Arial" w:hAnsi="Arial" w:cs="Arial"/>
          <w:lang w:val="es-ES_tradnl"/>
        </w:rPr>
        <w:t>.</w:t>
      </w:r>
    </w:p>
    <w:p w:rsidR="00100056" w:rsidRPr="001C439D" w:rsidRDefault="00100056" w:rsidP="0037722B">
      <w:pPr>
        <w:numPr>
          <w:ilvl w:val="0"/>
          <w:numId w:val="45"/>
        </w:numPr>
        <w:spacing w:line="480" w:lineRule="auto"/>
        <w:ind w:left="1418"/>
        <w:rPr>
          <w:rFonts w:ascii="Arial" w:hAnsi="Arial" w:cs="Arial"/>
          <w:lang w:val="es-ES_tradnl"/>
        </w:rPr>
      </w:pPr>
      <w:r w:rsidRPr="001C439D">
        <w:rPr>
          <w:rFonts w:ascii="Arial" w:hAnsi="Arial" w:cs="Arial"/>
          <w:lang w:val="es-ES_tradnl"/>
        </w:rPr>
        <w:t>Educar a los empleados en conocimientos y habilidades relacionados con los equipos.</w:t>
      </w:r>
    </w:p>
    <w:p w:rsidR="00100056" w:rsidRPr="001C439D" w:rsidRDefault="00100056" w:rsidP="0037722B">
      <w:pPr>
        <w:numPr>
          <w:ilvl w:val="0"/>
          <w:numId w:val="45"/>
        </w:numPr>
        <w:spacing w:line="480" w:lineRule="auto"/>
        <w:ind w:left="1418"/>
        <w:rPr>
          <w:rFonts w:ascii="Arial" w:hAnsi="Arial" w:cs="Arial"/>
          <w:b/>
          <w:lang w:val="es-ES_tradnl"/>
        </w:rPr>
      </w:pPr>
      <w:r w:rsidRPr="001C439D">
        <w:rPr>
          <w:rFonts w:ascii="Arial" w:hAnsi="Arial" w:cs="Arial"/>
          <w:lang w:val="es-ES_tradnl"/>
        </w:rPr>
        <w:t>Mejorar el equipo, cambiar los métodos de trabajo, y revitalizar el lugar de trabajo</w:t>
      </w:r>
      <w:r>
        <w:rPr>
          <w:rFonts w:ascii="Arial" w:hAnsi="Arial" w:cs="Arial"/>
          <w:lang w:val="es-ES_tradnl"/>
        </w:rPr>
        <w:t>.</w:t>
      </w:r>
    </w:p>
    <w:p w:rsidR="00100056" w:rsidRPr="00F23C94" w:rsidRDefault="00100056" w:rsidP="0037722B">
      <w:pPr>
        <w:numPr>
          <w:ilvl w:val="0"/>
          <w:numId w:val="45"/>
        </w:numPr>
        <w:spacing w:line="480" w:lineRule="auto"/>
        <w:ind w:left="1418"/>
        <w:jc w:val="both"/>
        <w:rPr>
          <w:rFonts w:ascii="Arial" w:hAnsi="Arial" w:cs="Arial"/>
          <w:b/>
          <w:lang w:val="es-ES_tradnl"/>
        </w:rPr>
      </w:pPr>
      <w:r w:rsidRPr="001C439D">
        <w:rPr>
          <w:rFonts w:ascii="Arial" w:hAnsi="Arial" w:cs="Arial"/>
          <w:lang w:val="es-ES_tradnl"/>
        </w:rPr>
        <w:t>Asegurar la calidad del producto</w:t>
      </w:r>
      <w:r>
        <w:rPr>
          <w:rFonts w:ascii="Arial" w:hAnsi="Arial" w:cs="Arial"/>
          <w:lang w:val="es-ES_tradnl"/>
        </w:rPr>
        <w:t xml:space="preserve"> o servicio</w:t>
      </w:r>
      <w:r w:rsidRPr="001C439D">
        <w:rPr>
          <w:rFonts w:ascii="Arial" w:hAnsi="Arial" w:cs="Arial"/>
          <w:lang w:val="es-ES_tradnl"/>
        </w:rPr>
        <w:t xml:space="preserve"> al 100% estableciendo y manteniendo condiciones para cero defectos</w:t>
      </w:r>
    </w:p>
    <w:p w:rsidR="00F23C94" w:rsidRDefault="00F23C94" w:rsidP="00F23C94">
      <w:pPr>
        <w:spacing w:line="480" w:lineRule="auto"/>
        <w:jc w:val="both"/>
        <w:rPr>
          <w:rFonts w:ascii="Arial" w:hAnsi="Arial" w:cs="Arial"/>
          <w:lang w:val="es-ES_tradnl"/>
        </w:rPr>
      </w:pPr>
    </w:p>
    <w:p w:rsidR="00100056" w:rsidRDefault="00100056" w:rsidP="00F23C94">
      <w:pPr>
        <w:spacing w:line="480" w:lineRule="auto"/>
        <w:ind w:left="993" w:hanging="567"/>
        <w:jc w:val="both"/>
        <w:rPr>
          <w:rFonts w:ascii="Arial" w:hAnsi="Arial" w:cs="Arial"/>
          <w:b/>
        </w:rPr>
      </w:pPr>
      <w:r>
        <w:rPr>
          <w:rFonts w:ascii="Arial" w:hAnsi="Arial" w:cs="Arial"/>
          <w:b/>
        </w:rPr>
        <w:t xml:space="preserve">  </w:t>
      </w:r>
      <w:r w:rsidRPr="009B6828">
        <w:rPr>
          <w:rFonts w:ascii="Arial" w:hAnsi="Arial" w:cs="Arial"/>
          <w:b/>
        </w:rPr>
        <w:t>4.2</w:t>
      </w:r>
      <w:r>
        <w:rPr>
          <w:rFonts w:ascii="Arial" w:hAnsi="Arial" w:cs="Arial"/>
          <w:b/>
        </w:rPr>
        <w:t xml:space="preserve"> </w:t>
      </w:r>
      <w:r w:rsidRPr="009B6828">
        <w:rPr>
          <w:rFonts w:ascii="Arial" w:hAnsi="Arial" w:cs="Arial"/>
          <w:b/>
        </w:rPr>
        <w:t xml:space="preserve"> Desarrollo del Mantenimiento Autónomo</w:t>
      </w:r>
      <w:r>
        <w:rPr>
          <w:rFonts w:ascii="Arial" w:hAnsi="Arial" w:cs="Arial"/>
          <w:b/>
        </w:rPr>
        <w:t xml:space="preserve">, </w:t>
      </w:r>
      <w:proofErr w:type="gramStart"/>
      <w:r>
        <w:rPr>
          <w:rFonts w:ascii="Arial" w:hAnsi="Arial" w:cs="Arial"/>
          <w:b/>
        </w:rPr>
        <w:t>paso</w:t>
      </w:r>
      <w:proofErr w:type="gramEnd"/>
      <w:r>
        <w:rPr>
          <w:rFonts w:ascii="Arial" w:hAnsi="Arial" w:cs="Arial"/>
          <w:b/>
        </w:rPr>
        <w:t xml:space="preserve"> a paso</w:t>
      </w:r>
      <w:r w:rsidRPr="009B6828">
        <w:rPr>
          <w:rFonts w:ascii="Arial" w:hAnsi="Arial" w:cs="Arial"/>
          <w:b/>
        </w:rPr>
        <w:t>.</w:t>
      </w: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0C4BEF" w:rsidRDefault="000C4BEF" w:rsidP="00F23C94">
      <w:pPr>
        <w:spacing w:line="480" w:lineRule="auto"/>
        <w:ind w:left="993" w:hanging="567"/>
        <w:jc w:val="both"/>
        <w:rPr>
          <w:rFonts w:ascii="Arial" w:hAnsi="Arial" w:cs="Arial"/>
          <w:b/>
        </w:rPr>
      </w:pPr>
    </w:p>
    <w:p w:rsidR="00200E1C" w:rsidRDefault="00200E1C" w:rsidP="00F23C94">
      <w:pPr>
        <w:spacing w:line="480" w:lineRule="auto"/>
        <w:ind w:left="993" w:hanging="567"/>
        <w:jc w:val="both"/>
        <w:rPr>
          <w:rFonts w:ascii="Arial" w:hAnsi="Arial" w:cs="Arial"/>
          <w:b/>
        </w:rPr>
      </w:pPr>
    </w:p>
    <w:p w:rsidR="00100056" w:rsidRPr="008E3AED" w:rsidRDefault="00100056" w:rsidP="00200E1C">
      <w:pPr>
        <w:autoSpaceDE w:val="0"/>
        <w:autoSpaceDN w:val="0"/>
        <w:adjustRightInd w:val="0"/>
        <w:spacing w:line="360" w:lineRule="auto"/>
        <w:jc w:val="center"/>
        <w:rPr>
          <w:rFonts w:ascii="Arial" w:hAnsi="Arial" w:cs="Arial"/>
          <w:b/>
        </w:rPr>
      </w:pPr>
      <w:r w:rsidRPr="00F54367">
        <w:rPr>
          <w:rFonts w:ascii="Arial" w:hAnsi="Arial" w:cs="Arial"/>
          <w:b/>
        </w:rPr>
        <w:lastRenderedPageBreak/>
        <w:t xml:space="preserve"> </w:t>
      </w:r>
      <w:r>
        <w:rPr>
          <w:rFonts w:ascii="Arial" w:hAnsi="Arial" w:cs="Arial"/>
          <w:b/>
        </w:rPr>
        <w:t>TABLA</w:t>
      </w:r>
      <w:r w:rsidRPr="008E3AED">
        <w:rPr>
          <w:rFonts w:ascii="Arial" w:hAnsi="Arial" w:cs="Arial"/>
          <w:b/>
        </w:rPr>
        <w:t xml:space="preserve"> </w:t>
      </w:r>
      <w:r>
        <w:rPr>
          <w:rFonts w:ascii="Arial" w:hAnsi="Arial" w:cs="Arial"/>
          <w:b/>
        </w:rPr>
        <w:t>3</w:t>
      </w:r>
    </w:p>
    <w:p w:rsidR="00100056" w:rsidRDefault="00100056" w:rsidP="00200E1C">
      <w:pPr>
        <w:spacing w:line="360" w:lineRule="auto"/>
        <w:ind w:left="708"/>
        <w:jc w:val="center"/>
        <w:rPr>
          <w:rFonts w:ascii="Arial" w:hAnsi="Arial" w:cs="Arial"/>
          <w:b/>
        </w:rPr>
      </w:pPr>
      <w:r>
        <w:rPr>
          <w:rFonts w:ascii="Arial" w:hAnsi="Arial" w:cs="Arial"/>
          <w:b/>
        </w:rPr>
        <w:t>PASOS DEL MANTENIMIENTO AUTÓNOMO</w:t>
      </w:r>
    </w:p>
    <w:p w:rsidR="000C4BEF" w:rsidRDefault="00CB7692" w:rsidP="00100056">
      <w:pPr>
        <w:autoSpaceDE w:val="0"/>
        <w:autoSpaceDN w:val="0"/>
        <w:adjustRightInd w:val="0"/>
        <w:spacing w:line="480" w:lineRule="auto"/>
        <w:jc w:val="both"/>
        <w:rPr>
          <w:rFonts w:ascii="Arial" w:hAnsi="Arial" w:cs="Arial"/>
        </w:rPr>
      </w:pPr>
      <w:r>
        <w:rPr>
          <w:rFonts w:ascii="Arial" w:hAnsi="Arial" w:cs="Arial"/>
          <w:noProof/>
          <w:lang w:val="es-MX" w:eastAsia="es-MX"/>
        </w:rPr>
        <w:drawing>
          <wp:anchor distT="0" distB="0" distL="114300" distR="114300" simplePos="0" relativeHeight="251710464" behindDoc="0" locked="0" layoutInCell="1" allowOverlap="1">
            <wp:simplePos x="0" y="0"/>
            <wp:positionH relativeFrom="column">
              <wp:posOffset>502285</wp:posOffset>
            </wp:positionH>
            <wp:positionV relativeFrom="paragraph">
              <wp:posOffset>77470</wp:posOffset>
            </wp:positionV>
            <wp:extent cx="4626610" cy="4871720"/>
            <wp:effectExtent l="19050" t="19050" r="21590" b="2413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srcRect/>
                    <a:stretch>
                      <a:fillRect/>
                    </a:stretch>
                  </pic:blipFill>
                  <pic:spPr bwMode="auto">
                    <a:xfrm>
                      <a:off x="0" y="0"/>
                      <a:ext cx="4626610" cy="4871720"/>
                    </a:xfrm>
                    <a:prstGeom prst="rect">
                      <a:avLst/>
                    </a:prstGeom>
                    <a:noFill/>
                    <a:ln w="12700">
                      <a:solidFill>
                        <a:srgbClr val="000000"/>
                      </a:solidFill>
                      <a:miter lim="800000"/>
                      <a:headEnd/>
                      <a:tailEnd/>
                    </a:ln>
                  </pic:spPr>
                </pic:pic>
              </a:graphicData>
            </a:graphic>
          </wp:anchor>
        </w:drawing>
      </w:r>
    </w:p>
    <w:p w:rsidR="000C4BEF" w:rsidRDefault="000C4BEF"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100056">
      <w:pPr>
        <w:autoSpaceDE w:val="0"/>
        <w:autoSpaceDN w:val="0"/>
        <w:adjustRightInd w:val="0"/>
        <w:spacing w:line="480" w:lineRule="auto"/>
        <w:jc w:val="both"/>
        <w:rPr>
          <w:rFonts w:ascii="Arial" w:hAnsi="Arial" w:cs="Arial"/>
        </w:rPr>
      </w:pPr>
    </w:p>
    <w:p w:rsidR="00CB7692" w:rsidRDefault="00CB7692" w:rsidP="000C4BEF">
      <w:pPr>
        <w:autoSpaceDE w:val="0"/>
        <w:autoSpaceDN w:val="0"/>
        <w:adjustRightInd w:val="0"/>
        <w:spacing w:line="480" w:lineRule="auto"/>
        <w:ind w:left="993"/>
        <w:jc w:val="both"/>
        <w:rPr>
          <w:rFonts w:ascii="Arial" w:hAnsi="Arial" w:cs="Arial"/>
        </w:rPr>
      </w:pPr>
    </w:p>
    <w:p w:rsidR="00CB7692" w:rsidRDefault="00CB7692" w:rsidP="000C4BEF">
      <w:pPr>
        <w:autoSpaceDE w:val="0"/>
        <w:autoSpaceDN w:val="0"/>
        <w:adjustRightInd w:val="0"/>
        <w:spacing w:line="480" w:lineRule="auto"/>
        <w:ind w:left="993"/>
        <w:jc w:val="both"/>
        <w:rPr>
          <w:rFonts w:ascii="Arial" w:hAnsi="Arial" w:cs="Arial"/>
        </w:rPr>
      </w:pPr>
    </w:p>
    <w:p w:rsidR="00CB7692" w:rsidRDefault="00CB7692" w:rsidP="000C4BEF">
      <w:pPr>
        <w:autoSpaceDE w:val="0"/>
        <w:autoSpaceDN w:val="0"/>
        <w:adjustRightInd w:val="0"/>
        <w:spacing w:line="480" w:lineRule="auto"/>
        <w:ind w:left="993"/>
        <w:jc w:val="both"/>
        <w:rPr>
          <w:rFonts w:ascii="Arial" w:hAnsi="Arial" w:cs="Arial"/>
        </w:rPr>
      </w:pPr>
    </w:p>
    <w:p w:rsidR="00CB7692" w:rsidRDefault="00CB7692" w:rsidP="000C4BEF">
      <w:pPr>
        <w:autoSpaceDE w:val="0"/>
        <w:autoSpaceDN w:val="0"/>
        <w:adjustRightInd w:val="0"/>
        <w:spacing w:line="480" w:lineRule="auto"/>
        <w:ind w:left="993"/>
        <w:jc w:val="both"/>
        <w:rPr>
          <w:rFonts w:ascii="Arial" w:hAnsi="Arial" w:cs="Arial"/>
        </w:rPr>
      </w:pPr>
    </w:p>
    <w:p w:rsidR="00CB7692" w:rsidRDefault="00CB7692" w:rsidP="000C4BEF">
      <w:pPr>
        <w:autoSpaceDE w:val="0"/>
        <w:autoSpaceDN w:val="0"/>
        <w:adjustRightInd w:val="0"/>
        <w:spacing w:line="480" w:lineRule="auto"/>
        <w:ind w:left="993"/>
        <w:jc w:val="both"/>
        <w:rPr>
          <w:rFonts w:ascii="Arial" w:hAnsi="Arial" w:cs="Arial"/>
        </w:rPr>
      </w:pPr>
    </w:p>
    <w:p w:rsidR="00100056" w:rsidRDefault="00100056" w:rsidP="000C4BEF">
      <w:pPr>
        <w:autoSpaceDE w:val="0"/>
        <w:autoSpaceDN w:val="0"/>
        <w:adjustRightInd w:val="0"/>
        <w:spacing w:line="480" w:lineRule="auto"/>
        <w:ind w:left="993"/>
        <w:jc w:val="both"/>
        <w:rPr>
          <w:rFonts w:ascii="Arial" w:hAnsi="Arial" w:cs="Arial"/>
        </w:rPr>
      </w:pPr>
      <w:r>
        <w:rPr>
          <w:rFonts w:ascii="Arial" w:hAnsi="Arial" w:cs="Arial"/>
        </w:rPr>
        <w:t>Como se muestra en la tabla 3, p</w:t>
      </w:r>
      <w:r w:rsidRPr="009869AC">
        <w:rPr>
          <w:rFonts w:ascii="Arial" w:hAnsi="Arial" w:cs="Arial"/>
        </w:rPr>
        <w:t xml:space="preserve">ara facilitar, guiar y controlar </w:t>
      </w:r>
      <w:r>
        <w:rPr>
          <w:rFonts w:ascii="Arial" w:hAnsi="Arial" w:cs="Arial"/>
        </w:rPr>
        <w:t>la labor del operador se realiza</w:t>
      </w:r>
      <w:r w:rsidRPr="009869AC">
        <w:rPr>
          <w:rFonts w:ascii="Arial" w:hAnsi="Arial" w:cs="Arial"/>
        </w:rPr>
        <w:t xml:space="preserve"> un levantamiento de los datos especificados por los fabricantes de las máquinas que forman la sección de rectificación así como varias sugerencias del personal </w:t>
      </w:r>
      <w:r w:rsidRPr="009869AC">
        <w:rPr>
          <w:rFonts w:ascii="Arial" w:hAnsi="Arial" w:cs="Arial"/>
        </w:rPr>
        <w:lastRenderedPageBreak/>
        <w:t>mantenedor lo que dio co</w:t>
      </w:r>
      <w:r>
        <w:rPr>
          <w:rFonts w:ascii="Arial" w:hAnsi="Arial" w:cs="Arial"/>
        </w:rPr>
        <w:t>mo resultado las siguientes tablas que van acorde al desarrollo del mantenimiento autónomo paso a paso:</w:t>
      </w:r>
    </w:p>
    <w:p w:rsidR="00100056" w:rsidRPr="00CB7692" w:rsidRDefault="00100056" w:rsidP="00100056">
      <w:pPr>
        <w:autoSpaceDE w:val="0"/>
        <w:autoSpaceDN w:val="0"/>
        <w:adjustRightInd w:val="0"/>
        <w:spacing w:line="480" w:lineRule="auto"/>
        <w:jc w:val="both"/>
        <w:rPr>
          <w:rFonts w:ascii="Arial" w:hAnsi="Arial" w:cs="Arial"/>
          <w:sz w:val="22"/>
        </w:rPr>
      </w:pPr>
    </w:p>
    <w:p w:rsidR="00100056" w:rsidRDefault="00100056" w:rsidP="00CB7692">
      <w:pPr>
        <w:spacing w:line="480" w:lineRule="auto"/>
        <w:ind w:left="993"/>
        <w:jc w:val="both"/>
        <w:rPr>
          <w:rFonts w:ascii="Arial" w:hAnsi="Arial" w:cs="Arial"/>
        </w:rPr>
      </w:pPr>
      <w:r>
        <w:rPr>
          <w:rFonts w:ascii="Arial" w:hAnsi="Arial" w:cs="Arial"/>
        </w:rPr>
        <w:t>Como se observa en la tabla 4, el formato consiste en el control de inspección y limpieza, el mismo contribuye en realizar inspecciones visuales periódicas al equipo que va a ser utilizado de tal forma que se garantice su correcta utilización, y minimizando los riesgos de accidentes o de posibles fallas de la maquina y producir paros no planeados.</w:t>
      </w:r>
    </w:p>
    <w:p w:rsidR="000C4BEF" w:rsidRPr="00CB7692" w:rsidRDefault="000C4BEF" w:rsidP="000C4BEF">
      <w:pPr>
        <w:spacing w:line="480" w:lineRule="auto"/>
        <w:ind w:left="900"/>
        <w:jc w:val="both"/>
        <w:rPr>
          <w:rFonts w:ascii="Arial" w:hAnsi="Arial" w:cs="Arial"/>
          <w:sz w:val="22"/>
        </w:rPr>
      </w:pPr>
    </w:p>
    <w:p w:rsidR="00100056" w:rsidRDefault="00100056" w:rsidP="00CB7692">
      <w:pPr>
        <w:spacing w:line="480" w:lineRule="auto"/>
        <w:ind w:left="993"/>
        <w:jc w:val="both"/>
        <w:rPr>
          <w:rFonts w:ascii="Arial" w:hAnsi="Arial" w:cs="Arial"/>
        </w:rPr>
      </w:pPr>
      <w:r>
        <w:rPr>
          <w:rFonts w:ascii="Arial" w:hAnsi="Arial" w:cs="Arial"/>
        </w:rPr>
        <w:t>El formato consta de los días de trabajo laborables y fines de semana en el caso de existir trabajos que se deben entregar de inmediato y es necesario laborar los fines de semana o feriados, con sus respectivos turnos. Se debe indicar la fecha de la semana correspondiente.</w:t>
      </w:r>
    </w:p>
    <w:p w:rsidR="000C4BEF" w:rsidRPr="00CB7692" w:rsidRDefault="000C4BEF" w:rsidP="000C4BEF">
      <w:pPr>
        <w:spacing w:line="480" w:lineRule="auto"/>
        <w:ind w:left="900"/>
        <w:jc w:val="both"/>
        <w:rPr>
          <w:rFonts w:ascii="Arial" w:hAnsi="Arial" w:cs="Arial"/>
          <w:sz w:val="20"/>
        </w:rPr>
      </w:pPr>
    </w:p>
    <w:p w:rsidR="00100056" w:rsidRDefault="00100056" w:rsidP="00CB7692">
      <w:pPr>
        <w:spacing w:line="480" w:lineRule="auto"/>
        <w:ind w:left="993"/>
        <w:jc w:val="both"/>
        <w:rPr>
          <w:rFonts w:ascii="Arial" w:hAnsi="Arial" w:cs="Arial"/>
        </w:rPr>
      </w:pPr>
      <w:r>
        <w:rPr>
          <w:rFonts w:ascii="Arial" w:hAnsi="Arial" w:cs="Arial"/>
        </w:rPr>
        <w:t xml:space="preserve">Consta en la parte superior los lugares más importantes del equipo que se deben inspeccionar, esto ayuda a que el operador no pierda tiempo y se dirija hacia los lugares exactos de inspección y realizar un chequeo visual rápido además de una limpieza que ayuda a mantener el buen estado del equipo que se esté revisando. En la parte inferior de la presente tabla se muestran las posibles anomalías existentes en el equipo, las cuales están codificadas con </w:t>
      </w:r>
      <w:r>
        <w:rPr>
          <w:rFonts w:ascii="Arial" w:hAnsi="Arial" w:cs="Arial"/>
        </w:rPr>
        <w:lastRenderedPageBreak/>
        <w:t>letras y números, el operador debe llenar con estos códigos los casilleros indicados por el día, el turno y el componente de la máquina que se está inspeccionando, luego de esto con el transcurso de los días podremos notar si las novedades continúan, si han sido corregidas o han empeorado con el fin de prevenir fallas catastróficas y evitar costosas reparaciones.</w:t>
      </w:r>
    </w:p>
    <w:p w:rsidR="00CB7692" w:rsidRPr="00CB7692" w:rsidRDefault="00CB7692" w:rsidP="00100056">
      <w:pPr>
        <w:jc w:val="center"/>
        <w:rPr>
          <w:rFonts w:ascii="Arial" w:hAnsi="Arial" w:cs="Arial"/>
          <w:b/>
          <w:sz w:val="32"/>
        </w:rPr>
      </w:pPr>
    </w:p>
    <w:p w:rsidR="00100056" w:rsidRDefault="00100056" w:rsidP="00100056">
      <w:pPr>
        <w:jc w:val="center"/>
        <w:rPr>
          <w:rFonts w:ascii="Arial" w:hAnsi="Arial" w:cs="Arial"/>
          <w:b/>
        </w:rPr>
      </w:pPr>
      <w:r w:rsidRPr="00F54367">
        <w:rPr>
          <w:rFonts w:ascii="Arial" w:hAnsi="Arial" w:cs="Arial"/>
          <w:b/>
        </w:rPr>
        <w:t>TABLA 4</w:t>
      </w:r>
    </w:p>
    <w:p w:rsidR="00100056" w:rsidRPr="00F54367" w:rsidRDefault="00100056" w:rsidP="00100056">
      <w:pPr>
        <w:jc w:val="center"/>
        <w:rPr>
          <w:rFonts w:ascii="Arial" w:hAnsi="Arial" w:cs="Arial"/>
          <w:b/>
        </w:rPr>
      </w:pPr>
    </w:p>
    <w:p w:rsidR="00100056" w:rsidRPr="00F54367" w:rsidRDefault="00100056" w:rsidP="00100056">
      <w:pPr>
        <w:tabs>
          <w:tab w:val="left" w:pos="900"/>
        </w:tabs>
        <w:spacing w:line="480" w:lineRule="auto"/>
        <w:jc w:val="center"/>
        <w:rPr>
          <w:rFonts w:ascii="Arial" w:hAnsi="Arial" w:cs="Arial"/>
          <w:b/>
        </w:rPr>
      </w:pPr>
      <w:r>
        <w:rPr>
          <w:b/>
          <w:noProof/>
          <w:lang w:val="es-MX" w:eastAsia="es-MX"/>
        </w:rPr>
        <w:drawing>
          <wp:anchor distT="0" distB="0" distL="114300" distR="114300" simplePos="0" relativeHeight="251706368" behindDoc="0" locked="0" layoutInCell="1" allowOverlap="1">
            <wp:simplePos x="0" y="0"/>
            <wp:positionH relativeFrom="column">
              <wp:posOffset>500380</wp:posOffset>
            </wp:positionH>
            <wp:positionV relativeFrom="paragraph">
              <wp:posOffset>515620</wp:posOffset>
            </wp:positionV>
            <wp:extent cx="4643120" cy="4356100"/>
            <wp:effectExtent l="19050" t="19050" r="24130" b="2540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4643120" cy="4356100"/>
                    </a:xfrm>
                    <a:prstGeom prst="rect">
                      <a:avLst/>
                    </a:prstGeom>
                    <a:noFill/>
                    <a:ln w="19050">
                      <a:solidFill>
                        <a:srgbClr val="000000"/>
                      </a:solidFill>
                      <a:miter lim="800000"/>
                      <a:headEnd/>
                      <a:tailEnd/>
                    </a:ln>
                  </pic:spPr>
                </pic:pic>
              </a:graphicData>
            </a:graphic>
          </wp:anchor>
        </w:drawing>
      </w:r>
      <w:r w:rsidRPr="00F54367">
        <w:rPr>
          <w:rFonts w:ascii="Arial" w:hAnsi="Arial" w:cs="Arial"/>
          <w:b/>
        </w:rPr>
        <w:t>CONTROL DE INSPECCIÓN Y LIMPIEZA</w:t>
      </w:r>
    </w:p>
    <w:p w:rsidR="00100056" w:rsidRDefault="00100056"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CB7692" w:rsidRDefault="00CB7692" w:rsidP="00100056">
      <w:pPr>
        <w:tabs>
          <w:tab w:val="left" w:pos="900"/>
        </w:tabs>
        <w:spacing w:line="480" w:lineRule="auto"/>
        <w:jc w:val="center"/>
        <w:rPr>
          <w:rFonts w:ascii="Arial" w:hAnsi="Arial" w:cs="Arial"/>
          <w:b/>
        </w:rPr>
      </w:pPr>
    </w:p>
    <w:p w:rsidR="00100056" w:rsidRDefault="00100056" w:rsidP="00A7761C">
      <w:pPr>
        <w:autoSpaceDE w:val="0"/>
        <w:autoSpaceDN w:val="0"/>
        <w:adjustRightInd w:val="0"/>
        <w:spacing w:line="480" w:lineRule="auto"/>
        <w:ind w:left="993"/>
        <w:jc w:val="both"/>
        <w:rPr>
          <w:rFonts w:ascii="Arial" w:hAnsi="Arial" w:cs="Arial"/>
        </w:rPr>
      </w:pPr>
      <w:r>
        <w:rPr>
          <w:rFonts w:ascii="Arial" w:hAnsi="Arial" w:cs="Arial"/>
        </w:rPr>
        <w:lastRenderedPageBreak/>
        <w:t>Como se puede observar en la tabla 5, el presente formato es utilizado para realizar las tareas de lubricación y engrase según lo que manifiesta el manual de operación y mantenimiento del fabricante. Este documento sirve como registro de las actividades mencionadas, además de llevar un control y seguimiento de las averías que pueden suscitarse en caso de no realizar las tareas de lubricación y engrase.</w:t>
      </w:r>
    </w:p>
    <w:p w:rsidR="00100056" w:rsidRDefault="00100056" w:rsidP="00100056">
      <w:pPr>
        <w:autoSpaceDE w:val="0"/>
        <w:autoSpaceDN w:val="0"/>
        <w:adjustRightInd w:val="0"/>
        <w:spacing w:line="480" w:lineRule="auto"/>
        <w:jc w:val="both"/>
        <w:rPr>
          <w:rFonts w:ascii="Arial" w:hAnsi="Arial" w:cs="Arial"/>
        </w:rPr>
      </w:pPr>
    </w:p>
    <w:p w:rsidR="00100056" w:rsidRDefault="00100056" w:rsidP="00A7761C">
      <w:pPr>
        <w:autoSpaceDE w:val="0"/>
        <w:autoSpaceDN w:val="0"/>
        <w:adjustRightInd w:val="0"/>
        <w:spacing w:line="480" w:lineRule="auto"/>
        <w:ind w:left="993"/>
        <w:jc w:val="both"/>
        <w:rPr>
          <w:rFonts w:ascii="Arial" w:hAnsi="Arial" w:cs="Arial"/>
        </w:rPr>
      </w:pPr>
      <w:r>
        <w:rPr>
          <w:rFonts w:ascii="Arial" w:hAnsi="Arial" w:cs="Arial"/>
        </w:rPr>
        <w:t>Se busca reducir el periodo de desgaste de los componentes internos móviles del equipo, a su vez alargando el tiempo de vida útil del equipo.</w:t>
      </w:r>
    </w:p>
    <w:p w:rsidR="00100056" w:rsidRDefault="00100056" w:rsidP="00A7761C">
      <w:pPr>
        <w:autoSpaceDE w:val="0"/>
        <w:autoSpaceDN w:val="0"/>
        <w:adjustRightInd w:val="0"/>
        <w:spacing w:line="480" w:lineRule="auto"/>
        <w:ind w:left="993"/>
        <w:jc w:val="both"/>
        <w:rPr>
          <w:rFonts w:ascii="Arial" w:hAnsi="Arial" w:cs="Arial"/>
        </w:rPr>
      </w:pPr>
      <w:r>
        <w:rPr>
          <w:rFonts w:ascii="Arial" w:hAnsi="Arial" w:cs="Arial"/>
        </w:rPr>
        <w:t>El presente formato así mismo consta de los días laborables y fines de semana en caso de ser necesario, en su parte superior las actividades que deben ser ejecutadas cada cierto intervalo de tiempo, y en la parte inferior las posibles anomalías que pudiesen ser encontradas al momento de realizar las tareas establecidas en el formato.</w:t>
      </w:r>
    </w:p>
    <w:p w:rsidR="00100056" w:rsidRDefault="00100056" w:rsidP="00100056">
      <w:pPr>
        <w:autoSpaceDE w:val="0"/>
        <w:autoSpaceDN w:val="0"/>
        <w:adjustRightInd w:val="0"/>
        <w:spacing w:line="480" w:lineRule="auto"/>
        <w:jc w:val="both"/>
        <w:rPr>
          <w:rFonts w:ascii="Arial" w:hAnsi="Arial" w:cs="Arial"/>
        </w:rPr>
      </w:pPr>
    </w:p>
    <w:p w:rsidR="00100056" w:rsidRDefault="00100056" w:rsidP="00A7761C">
      <w:pPr>
        <w:autoSpaceDE w:val="0"/>
        <w:autoSpaceDN w:val="0"/>
        <w:adjustRightInd w:val="0"/>
        <w:spacing w:line="480" w:lineRule="auto"/>
        <w:ind w:left="993"/>
        <w:jc w:val="both"/>
        <w:rPr>
          <w:rFonts w:ascii="Arial" w:hAnsi="Arial" w:cs="Arial"/>
        </w:rPr>
      </w:pPr>
      <w:r>
        <w:rPr>
          <w:rFonts w:ascii="Arial" w:hAnsi="Arial" w:cs="Arial"/>
        </w:rPr>
        <w:t xml:space="preserve">Este documento será archivado en la carpeta de rondas semanales del taller con la finalidad de realizar el respectivo seguimiento de las novedades encontradas, si las mismas persisten, son repetitivas o fueron corregidas y eliminadas, o que efectos producen al momento </w:t>
      </w:r>
      <w:r>
        <w:rPr>
          <w:rFonts w:ascii="Arial" w:hAnsi="Arial" w:cs="Arial"/>
        </w:rPr>
        <w:lastRenderedPageBreak/>
        <w:t>de utilizar el equipo y cuales con las consecuencias directas en el trabajo realizado por el operador.</w:t>
      </w:r>
    </w:p>
    <w:p w:rsidR="00100056" w:rsidRDefault="00100056" w:rsidP="00100056">
      <w:pPr>
        <w:tabs>
          <w:tab w:val="left" w:pos="900"/>
        </w:tabs>
        <w:spacing w:line="480" w:lineRule="auto"/>
        <w:jc w:val="center"/>
        <w:rPr>
          <w:rFonts w:ascii="Arial" w:hAnsi="Arial" w:cs="Arial"/>
          <w:b/>
        </w:rPr>
      </w:pPr>
    </w:p>
    <w:p w:rsidR="00100056" w:rsidRPr="00F54367" w:rsidRDefault="00100056" w:rsidP="00100056">
      <w:pPr>
        <w:tabs>
          <w:tab w:val="left" w:pos="900"/>
        </w:tabs>
        <w:spacing w:line="480" w:lineRule="auto"/>
        <w:jc w:val="center"/>
        <w:rPr>
          <w:rFonts w:ascii="Arial" w:hAnsi="Arial" w:cs="Arial"/>
          <w:b/>
        </w:rPr>
      </w:pPr>
      <w:r w:rsidRPr="00F54367">
        <w:rPr>
          <w:rFonts w:ascii="Arial" w:hAnsi="Arial" w:cs="Arial"/>
          <w:b/>
        </w:rPr>
        <w:t>TABLA 5</w:t>
      </w:r>
    </w:p>
    <w:p w:rsidR="00100056" w:rsidRPr="00F54367" w:rsidRDefault="00100056" w:rsidP="00A7761C">
      <w:pPr>
        <w:tabs>
          <w:tab w:val="left" w:pos="900"/>
        </w:tabs>
        <w:spacing w:line="480" w:lineRule="auto"/>
        <w:jc w:val="center"/>
        <w:rPr>
          <w:rFonts w:ascii="Arial" w:hAnsi="Arial" w:cs="Arial"/>
          <w:b/>
        </w:rPr>
      </w:pPr>
      <w:r w:rsidRPr="00F54367">
        <w:rPr>
          <w:rFonts w:ascii="Arial" w:hAnsi="Arial" w:cs="Arial"/>
          <w:b/>
        </w:rPr>
        <w:t>CONTROL DE LUBRICACIÓN Y ENGRASE</w:t>
      </w:r>
    </w:p>
    <w:p w:rsidR="00A7761C" w:rsidRDefault="00A7761C" w:rsidP="00100056">
      <w:pPr>
        <w:autoSpaceDE w:val="0"/>
        <w:autoSpaceDN w:val="0"/>
        <w:adjustRightInd w:val="0"/>
        <w:spacing w:line="480" w:lineRule="auto"/>
        <w:jc w:val="both"/>
        <w:rPr>
          <w:rFonts w:ascii="Arial" w:hAnsi="Arial" w:cs="Arial"/>
        </w:rPr>
      </w:pPr>
      <w:r>
        <w:rPr>
          <w:rFonts w:ascii="Arial" w:hAnsi="Arial" w:cs="Arial"/>
          <w:noProof/>
          <w:lang w:val="es-MX" w:eastAsia="es-MX"/>
        </w:rPr>
        <w:drawing>
          <wp:anchor distT="0" distB="0" distL="114300" distR="114300" simplePos="0" relativeHeight="251707392" behindDoc="0" locked="0" layoutInCell="1" allowOverlap="1">
            <wp:simplePos x="0" y="0"/>
            <wp:positionH relativeFrom="column">
              <wp:posOffset>512445</wp:posOffset>
            </wp:positionH>
            <wp:positionV relativeFrom="paragraph">
              <wp:posOffset>102235</wp:posOffset>
            </wp:positionV>
            <wp:extent cx="4553585" cy="5613400"/>
            <wp:effectExtent l="38100" t="19050" r="18415" b="2540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srcRect/>
                    <a:stretch>
                      <a:fillRect/>
                    </a:stretch>
                  </pic:blipFill>
                  <pic:spPr bwMode="auto">
                    <a:xfrm>
                      <a:off x="0" y="0"/>
                      <a:ext cx="4553585" cy="5613400"/>
                    </a:xfrm>
                    <a:prstGeom prst="rect">
                      <a:avLst/>
                    </a:prstGeom>
                    <a:noFill/>
                    <a:ln w="19050">
                      <a:solidFill>
                        <a:srgbClr val="000000"/>
                      </a:solidFill>
                      <a:miter lim="800000"/>
                      <a:headEnd/>
                      <a:tailEnd/>
                    </a:ln>
                  </pic:spPr>
                </pic:pic>
              </a:graphicData>
            </a:graphic>
          </wp:anchor>
        </w:drawing>
      </w: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A7761C" w:rsidRDefault="00A7761C" w:rsidP="00100056">
      <w:pPr>
        <w:autoSpaceDE w:val="0"/>
        <w:autoSpaceDN w:val="0"/>
        <w:adjustRightInd w:val="0"/>
        <w:spacing w:line="480" w:lineRule="auto"/>
        <w:jc w:val="both"/>
        <w:rPr>
          <w:rFonts w:ascii="Arial" w:hAnsi="Arial" w:cs="Arial"/>
        </w:rPr>
      </w:pPr>
    </w:p>
    <w:p w:rsidR="00100056" w:rsidRDefault="00100056" w:rsidP="00985ED4">
      <w:pPr>
        <w:autoSpaceDE w:val="0"/>
        <w:autoSpaceDN w:val="0"/>
        <w:adjustRightInd w:val="0"/>
        <w:spacing w:line="480" w:lineRule="auto"/>
        <w:ind w:left="993"/>
        <w:jc w:val="both"/>
        <w:rPr>
          <w:rFonts w:ascii="Arial" w:hAnsi="Arial" w:cs="Arial"/>
        </w:rPr>
      </w:pPr>
      <w:r>
        <w:rPr>
          <w:rFonts w:ascii="Arial" w:hAnsi="Arial" w:cs="Arial"/>
        </w:rPr>
        <w:lastRenderedPageBreak/>
        <w:t xml:space="preserve">La tabla 6 muestra el formato donde se realizan las marcaciones de áreas que poseen problemas de cualquier índole resultantes de las inspecciones de los formatos antes descritos, contribuye en el seguimiento de los problemas encontrados marcándolos con una tarjeta en sitio, registrado con el componente y porque es necesario tener en cuenta dicha problemática. </w:t>
      </w:r>
    </w:p>
    <w:p w:rsidR="00100056" w:rsidRDefault="00100056" w:rsidP="00985ED4">
      <w:pPr>
        <w:autoSpaceDE w:val="0"/>
        <w:autoSpaceDN w:val="0"/>
        <w:adjustRightInd w:val="0"/>
        <w:spacing w:line="480" w:lineRule="auto"/>
        <w:ind w:left="993"/>
        <w:jc w:val="both"/>
        <w:rPr>
          <w:rFonts w:ascii="Arial" w:hAnsi="Arial" w:cs="Arial"/>
        </w:rPr>
      </w:pPr>
    </w:p>
    <w:p w:rsidR="00100056" w:rsidRDefault="00100056" w:rsidP="00985ED4">
      <w:pPr>
        <w:autoSpaceDE w:val="0"/>
        <w:autoSpaceDN w:val="0"/>
        <w:adjustRightInd w:val="0"/>
        <w:spacing w:line="480" w:lineRule="auto"/>
        <w:ind w:left="993"/>
        <w:jc w:val="both"/>
        <w:rPr>
          <w:rFonts w:ascii="Arial" w:hAnsi="Arial" w:cs="Arial"/>
        </w:rPr>
      </w:pPr>
      <w:r>
        <w:rPr>
          <w:rFonts w:ascii="Arial" w:hAnsi="Arial" w:cs="Arial"/>
        </w:rPr>
        <w:t>Se registra la posible solución del problema, el tiempo estimado de corrección y cuando será corregida la situación. Esta decisión se discute y se ejecuta entre las personas con mayor experiencia.</w:t>
      </w:r>
    </w:p>
    <w:p w:rsidR="00100056" w:rsidRDefault="00100056" w:rsidP="00100056">
      <w:pPr>
        <w:autoSpaceDE w:val="0"/>
        <w:autoSpaceDN w:val="0"/>
        <w:adjustRightInd w:val="0"/>
        <w:spacing w:line="480" w:lineRule="auto"/>
        <w:jc w:val="both"/>
        <w:rPr>
          <w:rFonts w:ascii="Arial" w:hAnsi="Arial" w:cs="Arial"/>
        </w:rPr>
      </w:pPr>
    </w:p>
    <w:p w:rsidR="00100056" w:rsidRDefault="00100056" w:rsidP="00985ED4">
      <w:pPr>
        <w:autoSpaceDE w:val="0"/>
        <w:autoSpaceDN w:val="0"/>
        <w:adjustRightInd w:val="0"/>
        <w:spacing w:line="480" w:lineRule="auto"/>
        <w:ind w:left="993"/>
        <w:jc w:val="both"/>
        <w:rPr>
          <w:rFonts w:ascii="Arial" w:hAnsi="Arial" w:cs="Arial"/>
        </w:rPr>
      </w:pPr>
      <w:r>
        <w:rPr>
          <w:rFonts w:ascii="Arial" w:hAnsi="Arial" w:cs="Arial"/>
        </w:rPr>
        <w:t>Con la implementación de los formatos</w:t>
      </w:r>
      <w:r w:rsidRPr="00F20CD8">
        <w:rPr>
          <w:rFonts w:ascii="Arial" w:hAnsi="Arial" w:cs="Arial"/>
        </w:rPr>
        <w:t xml:space="preserve"> se busca alcanzar las condiciones básicas de los</w:t>
      </w:r>
      <w:r>
        <w:rPr>
          <w:rFonts w:ascii="Arial" w:hAnsi="Arial" w:cs="Arial"/>
        </w:rPr>
        <w:t xml:space="preserve"> </w:t>
      </w:r>
      <w:r w:rsidRPr="00F20CD8">
        <w:rPr>
          <w:rFonts w:ascii="Arial" w:hAnsi="Arial" w:cs="Arial"/>
        </w:rPr>
        <w:t>equipos y establecer un sistema que</w:t>
      </w:r>
      <w:r>
        <w:rPr>
          <w:rFonts w:ascii="Arial" w:hAnsi="Arial" w:cs="Arial"/>
        </w:rPr>
        <w:t xml:space="preserve"> mantenga dichas</w:t>
      </w:r>
      <w:r w:rsidRPr="00F20CD8">
        <w:rPr>
          <w:rFonts w:ascii="Arial" w:hAnsi="Arial" w:cs="Arial"/>
        </w:rPr>
        <w:t xml:space="preserve"> condiciones</w:t>
      </w:r>
      <w:r>
        <w:rPr>
          <w:rFonts w:ascii="Arial" w:hAnsi="Arial" w:cs="Arial"/>
        </w:rPr>
        <w:t xml:space="preserve">. </w:t>
      </w:r>
      <w:r w:rsidRPr="00F20CD8">
        <w:rPr>
          <w:rFonts w:ascii="Arial" w:hAnsi="Arial" w:cs="Arial"/>
        </w:rPr>
        <w:t>Los principios en</w:t>
      </w:r>
      <w:r>
        <w:rPr>
          <w:rFonts w:ascii="Arial" w:hAnsi="Arial" w:cs="Arial"/>
        </w:rPr>
        <w:t xml:space="preserve"> los que se fundamentan los 4 primeros pasos </w:t>
      </w:r>
      <w:r w:rsidRPr="00F20CD8">
        <w:rPr>
          <w:rFonts w:ascii="Arial" w:hAnsi="Arial" w:cs="Arial"/>
        </w:rPr>
        <w:t>son:</w:t>
      </w:r>
    </w:p>
    <w:p w:rsidR="00100056" w:rsidRDefault="00100056" w:rsidP="00100056">
      <w:pPr>
        <w:autoSpaceDE w:val="0"/>
        <w:autoSpaceDN w:val="0"/>
        <w:adjustRightInd w:val="0"/>
        <w:spacing w:line="480" w:lineRule="auto"/>
        <w:jc w:val="both"/>
        <w:rPr>
          <w:rFonts w:ascii="Arial" w:hAnsi="Arial" w:cs="Arial"/>
        </w:rPr>
      </w:pPr>
    </w:p>
    <w:p w:rsidR="00100056" w:rsidRPr="00F20CD8" w:rsidRDefault="00100056" w:rsidP="00985ED4">
      <w:pPr>
        <w:numPr>
          <w:ilvl w:val="0"/>
          <w:numId w:val="50"/>
        </w:numPr>
        <w:autoSpaceDE w:val="0"/>
        <w:autoSpaceDN w:val="0"/>
        <w:adjustRightInd w:val="0"/>
        <w:spacing w:line="480" w:lineRule="auto"/>
        <w:ind w:left="1418"/>
        <w:jc w:val="both"/>
        <w:rPr>
          <w:rFonts w:ascii="Arial" w:hAnsi="Arial" w:cs="Arial"/>
        </w:rPr>
      </w:pPr>
      <w:r w:rsidRPr="00F20CD8">
        <w:rPr>
          <w:rFonts w:ascii="Arial" w:hAnsi="Arial" w:cs="Arial"/>
        </w:rPr>
        <w:t>Hacer de la limpieza un proceso de inspección.</w:t>
      </w:r>
    </w:p>
    <w:p w:rsidR="00100056" w:rsidRPr="00F20CD8" w:rsidRDefault="00100056" w:rsidP="00985ED4">
      <w:pPr>
        <w:numPr>
          <w:ilvl w:val="0"/>
          <w:numId w:val="50"/>
        </w:numPr>
        <w:autoSpaceDE w:val="0"/>
        <w:autoSpaceDN w:val="0"/>
        <w:adjustRightInd w:val="0"/>
        <w:spacing w:line="480" w:lineRule="auto"/>
        <w:ind w:left="1418"/>
        <w:jc w:val="both"/>
        <w:rPr>
          <w:rFonts w:ascii="Arial" w:hAnsi="Arial" w:cs="Arial"/>
        </w:rPr>
      </w:pPr>
      <w:r w:rsidRPr="00F20CD8">
        <w:rPr>
          <w:rFonts w:ascii="Arial" w:hAnsi="Arial" w:cs="Arial"/>
        </w:rPr>
        <w:t>La inspección se realiza para descubrir fallas o cualquier tipo de</w:t>
      </w:r>
      <w:r>
        <w:rPr>
          <w:rFonts w:ascii="Arial" w:hAnsi="Arial" w:cs="Arial"/>
        </w:rPr>
        <w:t xml:space="preserve"> </w:t>
      </w:r>
      <w:r w:rsidRPr="00F20CD8">
        <w:rPr>
          <w:rFonts w:ascii="Arial" w:hAnsi="Arial" w:cs="Arial"/>
        </w:rPr>
        <w:t xml:space="preserve">situación </w:t>
      </w:r>
      <w:r>
        <w:rPr>
          <w:rFonts w:ascii="Arial" w:hAnsi="Arial" w:cs="Arial"/>
        </w:rPr>
        <w:t xml:space="preserve"> </w:t>
      </w:r>
      <w:r w:rsidRPr="00F20CD8">
        <w:rPr>
          <w:rFonts w:ascii="Arial" w:hAnsi="Arial" w:cs="Arial"/>
        </w:rPr>
        <w:t>anormal en el equipo y las áreas próximas de trabajo.</w:t>
      </w:r>
    </w:p>
    <w:p w:rsidR="00100056" w:rsidRDefault="00100056" w:rsidP="00985ED4">
      <w:pPr>
        <w:numPr>
          <w:ilvl w:val="0"/>
          <w:numId w:val="50"/>
        </w:numPr>
        <w:autoSpaceDE w:val="0"/>
        <w:autoSpaceDN w:val="0"/>
        <w:adjustRightInd w:val="0"/>
        <w:spacing w:line="480" w:lineRule="auto"/>
        <w:ind w:left="1418"/>
        <w:jc w:val="both"/>
        <w:rPr>
          <w:rFonts w:ascii="Arial" w:hAnsi="Arial" w:cs="Arial"/>
        </w:rPr>
      </w:pPr>
      <w:r w:rsidRPr="00F20CD8">
        <w:rPr>
          <w:rFonts w:ascii="Arial" w:hAnsi="Arial" w:cs="Arial"/>
        </w:rPr>
        <w:t>Las fallas deben corregirse inmediatamente para establecer las</w:t>
      </w:r>
      <w:r>
        <w:rPr>
          <w:rFonts w:ascii="Arial" w:hAnsi="Arial" w:cs="Arial"/>
        </w:rPr>
        <w:t xml:space="preserve"> </w:t>
      </w:r>
      <w:r w:rsidRPr="00F20CD8">
        <w:rPr>
          <w:rFonts w:ascii="Arial" w:hAnsi="Arial" w:cs="Arial"/>
        </w:rPr>
        <w:t>condiciones básicas del equipo.</w:t>
      </w:r>
    </w:p>
    <w:p w:rsidR="00E31C77" w:rsidRPr="00F20CD8" w:rsidRDefault="00E31C77" w:rsidP="00E31C77">
      <w:pPr>
        <w:autoSpaceDE w:val="0"/>
        <w:autoSpaceDN w:val="0"/>
        <w:adjustRightInd w:val="0"/>
        <w:spacing w:line="480" w:lineRule="auto"/>
        <w:ind w:left="1418"/>
        <w:jc w:val="both"/>
        <w:rPr>
          <w:rFonts w:ascii="Arial" w:hAnsi="Arial" w:cs="Arial"/>
        </w:rPr>
      </w:pPr>
    </w:p>
    <w:p w:rsidR="00100056" w:rsidRPr="00A843D9" w:rsidRDefault="00100056" w:rsidP="00100056">
      <w:pPr>
        <w:autoSpaceDE w:val="0"/>
        <w:autoSpaceDN w:val="0"/>
        <w:adjustRightInd w:val="0"/>
        <w:spacing w:line="480" w:lineRule="auto"/>
        <w:jc w:val="center"/>
        <w:rPr>
          <w:rFonts w:ascii="Arial" w:hAnsi="Arial" w:cs="Arial"/>
          <w:b/>
        </w:rPr>
      </w:pPr>
      <w:r w:rsidRPr="00A843D9">
        <w:rPr>
          <w:rFonts w:ascii="Arial" w:hAnsi="Arial" w:cs="Arial"/>
          <w:b/>
        </w:rPr>
        <w:lastRenderedPageBreak/>
        <w:t>TABLA 6</w:t>
      </w:r>
    </w:p>
    <w:p w:rsidR="00100056" w:rsidRPr="00A843D9" w:rsidRDefault="00100056" w:rsidP="00100056">
      <w:pPr>
        <w:autoSpaceDE w:val="0"/>
        <w:autoSpaceDN w:val="0"/>
        <w:adjustRightInd w:val="0"/>
        <w:spacing w:line="480" w:lineRule="auto"/>
        <w:jc w:val="center"/>
        <w:rPr>
          <w:rFonts w:ascii="Arial" w:hAnsi="Arial" w:cs="Arial"/>
          <w:b/>
        </w:rPr>
      </w:pPr>
      <w:r>
        <w:rPr>
          <w:b/>
          <w:noProof/>
          <w:lang w:val="es-MX" w:eastAsia="es-MX"/>
        </w:rPr>
        <w:drawing>
          <wp:anchor distT="0" distB="0" distL="114300" distR="114300" simplePos="0" relativeHeight="251708416" behindDoc="0" locked="0" layoutInCell="1" allowOverlap="1">
            <wp:simplePos x="0" y="0"/>
            <wp:positionH relativeFrom="column">
              <wp:posOffset>88265</wp:posOffset>
            </wp:positionH>
            <wp:positionV relativeFrom="paragraph">
              <wp:posOffset>477520</wp:posOffset>
            </wp:positionV>
            <wp:extent cx="5108575" cy="6471285"/>
            <wp:effectExtent l="19050" t="19050" r="15875" b="2476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srcRect/>
                    <a:stretch>
                      <a:fillRect/>
                    </a:stretch>
                  </pic:blipFill>
                  <pic:spPr bwMode="auto">
                    <a:xfrm>
                      <a:off x="0" y="0"/>
                      <a:ext cx="5108575" cy="6471285"/>
                    </a:xfrm>
                    <a:prstGeom prst="rect">
                      <a:avLst/>
                    </a:prstGeom>
                    <a:noFill/>
                    <a:ln w="12700">
                      <a:solidFill>
                        <a:srgbClr val="000000"/>
                      </a:solidFill>
                      <a:miter lim="800000"/>
                      <a:headEnd/>
                      <a:tailEnd/>
                    </a:ln>
                  </pic:spPr>
                </pic:pic>
              </a:graphicData>
            </a:graphic>
          </wp:anchor>
        </w:drawing>
      </w:r>
      <w:r w:rsidRPr="00A843D9">
        <w:rPr>
          <w:rFonts w:ascii="Arial" w:hAnsi="Arial" w:cs="Arial"/>
          <w:b/>
        </w:rPr>
        <w:t>LISTA DE ELEMENTOS DE CONTROL VISUAL EN EL EQUIPO</w:t>
      </w:r>
    </w:p>
    <w:p w:rsidR="00100056" w:rsidRPr="00F20CD8" w:rsidRDefault="00100056" w:rsidP="00985ED4">
      <w:pPr>
        <w:autoSpaceDE w:val="0"/>
        <w:autoSpaceDN w:val="0"/>
        <w:adjustRightInd w:val="0"/>
        <w:spacing w:line="480" w:lineRule="auto"/>
        <w:ind w:left="993"/>
        <w:jc w:val="both"/>
        <w:rPr>
          <w:rFonts w:ascii="Arial" w:hAnsi="Arial" w:cs="Arial"/>
        </w:rPr>
      </w:pPr>
      <w:r>
        <w:rPr>
          <w:rFonts w:ascii="Arial" w:hAnsi="Arial" w:cs="Arial"/>
        </w:rPr>
        <w:lastRenderedPageBreak/>
        <w:t>Como se observa en la tabla 7, p</w:t>
      </w:r>
      <w:r w:rsidRPr="00F20CD8">
        <w:rPr>
          <w:rFonts w:ascii="Arial" w:hAnsi="Arial" w:cs="Arial"/>
        </w:rPr>
        <w:t>ara descubrir fallas el proceso de limpieza es muy importante, porque en</w:t>
      </w:r>
      <w:r>
        <w:rPr>
          <w:rFonts w:ascii="Arial" w:hAnsi="Arial" w:cs="Arial"/>
        </w:rPr>
        <w:t xml:space="preserve"> </w:t>
      </w:r>
      <w:r w:rsidRPr="00F20CD8">
        <w:rPr>
          <w:rFonts w:ascii="Arial" w:hAnsi="Arial" w:cs="Arial"/>
        </w:rPr>
        <w:t>esta fase se debe cumplir el principio de limpieza es inspección, que no</w:t>
      </w:r>
      <w:r>
        <w:rPr>
          <w:rFonts w:ascii="Arial" w:hAnsi="Arial" w:cs="Arial"/>
        </w:rPr>
        <w:t xml:space="preserve"> </w:t>
      </w:r>
      <w:r w:rsidRPr="00F20CD8">
        <w:rPr>
          <w:rFonts w:ascii="Arial" w:hAnsi="Arial" w:cs="Arial"/>
        </w:rPr>
        <w:t>pretende solamente asignar un tiempo para la limpieza al finalizar el turno.</w:t>
      </w:r>
      <w:r>
        <w:rPr>
          <w:rFonts w:ascii="Arial" w:hAnsi="Arial" w:cs="Arial"/>
        </w:rPr>
        <w:t xml:space="preserve"> Luego de poner en práctica los 3 primeros formatos, se elabora una matriz que ayude a identificar las fuentes de contaminación para después de esto eliminar las mismas.</w:t>
      </w:r>
    </w:p>
    <w:p w:rsidR="00100056" w:rsidRDefault="00100056" w:rsidP="00985ED4">
      <w:pPr>
        <w:autoSpaceDE w:val="0"/>
        <w:autoSpaceDN w:val="0"/>
        <w:adjustRightInd w:val="0"/>
        <w:spacing w:line="480" w:lineRule="auto"/>
        <w:ind w:left="993"/>
        <w:jc w:val="both"/>
        <w:rPr>
          <w:rFonts w:ascii="Arial" w:hAnsi="Arial" w:cs="Arial"/>
        </w:rPr>
      </w:pPr>
    </w:p>
    <w:p w:rsidR="00100056" w:rsidRDefault="00100056" w:rsidP="00985ED4">
      <w:pPr>
        <w:autoSpaceDE w:val="0"/>
        <w:autoSpaceDN w:val="0"/>
        <w:adjustRightInd w:val="0"/>
        <w:spacing w:line="480" w:lineRule="auto"/>
        <w:ind w:left="993"/>
        <w:jc w:val="both"/>
        <w:rPr>
          <w:rFonts w:ascii="Arial" w:hAnsi="Arial" w:cs="Arial"/>
        </w:rPr>
      </w:pPr>
      <w:r>
        <w:rPr>
          <w:rFonts w:ascii="Arial" w:hAnsi="Arial" w:cs="Arial"/>
        </w:rPr>
        <w:t>Gracias a la elaboración de la matriz se explica</w:t>
      </w:r>
      <w:r w:rsidRPr="00F20CD8">
        <w:rPr>
          <w:rFonts w:ascii="Arial" w:hAnsi="Arial" w:cs="Arial"/>
        </w:rPr>
        <w:t xml:space="preserve"> y </w:t>
      </w:r>
      <w:r>
        <w:rPr>
          <w:rFonts w:ascii="Arial" w:hAnsi="Arial" w:cs="Arial"/>
        </w:rPr>
        <w:t>se recalca</w:t>
      </w:r>
      <w:r w:rsidRPr="00F20CD8">
        <w:rPr>
          <w:rFonts w:ascii="Arial" w:hAnsi="Arial" w:cs="Arial"/>
        </w:rPr>
        <w:t xml:space="preserve"> que la falta de limpieza es una de las causas</w:t>
      </w:r>
      <w:r>
        <w:rPr>
          <w:rFonts w:ascii="Arial" w:hAnsi="Arial" w:cs="Arial"/>
        </w:rPr>
        <w:t xml:space="preserve"> </w:t>
      </w:r>
      <w:r w:rsidRPr="00F20CD8">
        <w:rPr>
          <w:rFonts w:ascii="Arial" w:hAnsi="Arial" w:cs="Arial"/>
        </w:rPr>
        <w:t>centrales de las averías de los equipos, debido a la abrasión causada por la</w:t>
      </w:r>
      <w:r>
        <w:rPr>
          <w:rFonts w:ascii="Arial" w:hAnsi="Arial" w:cs="Arial"/>
        </w:rPr>
        <w:t xml:space="preserve"> </w:t>
      </w:r>
      <w:r w:rsidRPr="00F20CD8">
        <w:rPr>
          <w:rFonts w:ascii="Arial" w:hAnsi="Arial" w:cs="Arial"/>
        </w:rPr>
        <w:t>fricción de los componentes</w:t>
      </w:r>
      <w:r>
        <w:rPr>
          <w:rFonts w:ascii="Arial" w:hAnsi="Arial" w:cs="Arial"/>
        </w:rPr>
        <w:t xml:space="preserve"> internos que</w:t>
      </w:r>
      <w:r w:rsidRPr="00F20CD8">
        <w:rPr>
          <w:rFonts w:ascii="Arial" w:hAnsi="Arial" w:cs="Arial"/>
        </w:rPr>
        <w:t xml:space="preserve"> deterioran el estado funcional de las partes de</w:t>
      </w:r>
      <w:r>
        <w:rPr>
          <w:rFonts w:ascii="Arial" w:hAnsi="Arial" w:cs="Arial"/>
        </w:rPr>
        <w:t xml:space="preserve"> </w:t>
      </w:r>
      <w:r w:rsidRPr="00F20CD8">
        <w:rPr>
          <w:rFonts w:ascii="Arial" w:hAnsi="Arial" w:cs="Arial"/>
        </w:rPr>
        <w:t>las máquinas, y como consecuencia se p</w:t>
      </w:r>
      <w:r>
        <w:rPr>
          <w:rFonts w:ascii="Arial" w:hAnsi="Arial" w:cs="Arial"/>
        </w:rPr>
        <w:t xml:space="preserve">resentan pérdidas de precisión lo cual conduce hacia la </w:t>
      </w:r>
      <w:r w:rsidRPr="00F20CD8">
        <w:rPr>
          <w:rFonts w:ascii="Arial" w:hAnsi="Arial" w:cs="Arial"/>
        </w:rPr>
        <w:t>presencia de defectos de calidad de productos y</w:t>
      </w:r>
      <w:r>
        <w:rPr>
          <w:rFonts w:ascii="Arial" w:hAnsi="Arial" w:cs="Arial"/>
        </w:rPr>
        <w:t xml:space="preserve"> </w:t>
      </w:r>
      <w:r w:rsidRPr="00F20CD8">
        <w:rPr>
          <w:rFonts w:ascii="Arial" w:hAnsi="Arial" w:cs="Arial"/>
        </w:rPr>
        <w:t>paradas de equipos no programadas.</w:t>
      </w:r>
      <w:r>
        <w:rPr>
          <w:rFonts w:ascii="Arial" w:hAnsi="Arial" w:cs="Arial"/>
        </w:rPr>
        <w:t xml:space="preserve"> </w:t>
      </w:r>
      <w:r w:rsidRPr="00F20CD8">
        <w:rPr>
          <w:rFonts w:ascii="Arial" w:hAnsi="Arial" w:cs="Arial"/>
        </w:rPr>
        <w:t>De aquí la importancia de las actividades de Mantenimiento Autónomo que</w:t>
      </w:r>
      <w:r>
        <w:rPr>
          <w:rFonts w:ascii="Arial" w:hAnsi="Arial" w:cs="Arial"/>
        </w:rPr>
        <w:t xml:space="preserve">  </w:t>
      </w:r>
      <w:r w:rsidRPr="00F20CD8">
        <w:rPr>
          <w:rFonts w:ascii="Arial" w:hAnsi="Arial" w:cs="Arial"/>
        </w:rPr>
        <w:t xml:space="preserve">debe realizar el operario en la conservación de la limpieza. </w:t>
      </w:r>
    </w:p>
    <w:p w:rsidR="00100056" w:rsidRPr="00D40D10" w:rsidRDefault="00100056" w:rsidP="00985ED4">
      <w:pPr>
        <w:autoSpaceDE w:val="0"/>
        <w:autoSpaceDN w:val="0"/>
        <w:adjustRightInd w:val="0"/>
        <w:spacing w:line="480" w:lineRule="auto"/>
        <w:ind w:left="993"/>
        <w:jc w:val="both"/>
        <w:rPr>
          <w:rFonts w:ascii="Arial" w:hAnsi="Arial" w:cs="Arial"/>
        </w:rPr>
      </w:pPr>
      <w:r>
        <w:rPr>
          <w:rFonts w:ascii="Arial" w:hAnsi="Arial" w:cs="Arial"/>
        </w:rPr>
        <w:t>El operario</w:t>
      </w:r>
      <w:r w:rsidRPr="00F20CD8">
        <w:rPr>
          <w:rFonts w:ascii="Arial" w:hAnsi="Arial" w:cs="Arial"/>
        </w:rPr>
        <w:t xml:space="preserve"> en un</w:t>
      </w:r>
      <w:r>
        <w:rPr>
          <w:rFonts w:ascii="Arial" w:hAnsi="Arial" w:cs="Arial"/>
        </w:rPr>
        <w:t xml:space="preserve"> principio busca</w:t>
      </w:r>
      <w:r w:rsidRPr="00F20CD8">
        <w:rPr>
          <w:rFonts w:ascii="Arial" w:hAnsi="Arial" w:cs="Arial"/>
        </w:rPr>
        <w:t xml:space="preserve"> dejar limpio el equip</w:t>
      </w:r>
      <w:r>
        <w:rPr>
          <w:rFonts w:ascii="Arial" w:hAnsi="Arial" w:cs="Arial"/>
        </w:rPr>
        <w:t xml:space="preserve">o y en orden; luego </w:t>
      </w:r>
      <w:r w:rsidRPr="00F20CD8">
        <w:rPr>
          <w:rFonts w:ascii="Arial" w:hAnsi="Arial" w:cs="Arial"/>
        </w:rPr>
        <w:t>se</w:t>
      </w:r>
      <w:r>
        <w:rPr>
          <w:rFonts w:ascii="Arial" w:hAnsi="Arial" w:cs="Arial"/>
        </w:rPr>
        <w:t xml:space="preserve"> </w:t>
      </w:r>
      <w:r w:rsidRPr="00F20CD8">
        <w:rPr>
          <w:rFonts w:ascii="Arial" w:hAnsi="Arial" w:cs="Arial"/>
        </w:rPr>
        <w:t xml:space="preserve">preocupa no solamente por mantenerlo limpio sino </w:t>
      </w:r>
      <w:r>
        <w:rPr>
          <w:rFonts w:ascii="Arial" w:hAnsi="Arial" w:cs="Arial"/>
        </w:rPr>
        <w:t>que trata</w:t>
      </w:r>
      <w:r w:rsidRPr="00F20CD8">
        <w:rPr>
          <w:rFonts w:ascii="Arial" w:hAnsi="Arial" w:cs="Arial"/>
        </w:rPr>
        <w:t xml:space="preserve"> de identificar</w:t>
      </w:r>
      <w:r>
        <w:rPr>
          <w:rFonts w:ascii="Arial" w:hAnsi="Arial" w:cs="Arial"/>
        </w:rPr>
        <w:t xml:space="preserve"> </w:t>
      </w:r>
      <w:r w:rsidRPr="00D40D10">
        <w:rPr>
          <w:rFonts w:ascii="Arial" w:hAnsi="Arial" w:cs="Arial"/>
        </w:rPr>
        <w:t>las causas de la suciedad porque es un trabajo tedioso y que se debe evitar</w:t>
      </w:r>
      <w:r>
        <w:rPr>
          <w:rFonts w:ascii="Arial" w:hAnsi="Arial" w:cs="Arial"/>
        </w:rPr>
        <w:t xml:space="preserve"> </w:t>
      </w:r>
      <w:r w:rsidRPr="00D40D10">
        <w:rPr>
          <w:rFonts w:ascii="Arial" w:hAnsi="Arial" w:cs="Arial"/>
        </w:rPr>
        <w:t xml:space="preserve">identificando la causa profunda del </w:t>
      </w:r>
      <w:r w:rsidRPr="00D40D10">
        <w:rPr>
          <w:rFonts w:ascii="Arial" w:hAnsi="Arial" w:cs="Arial"/>
        </w:rPr>
        <w:lastRenderedPageBreak/>
        <w:t>polvo, contaminación o suciedad,</w:t>
      </w:r>
      <w:r>
        <w:rPr>
          <w:rFonts w:ascii="Arial" w:hAnsi="Arial" w:cs="Arial"/>
        </w:rPr>
        <w:t xml:space="preserve"> </w:t>
      </w:r>
      <w:r w:rsidRPr="00D40D10">
        <w:rPr>
          <w:rFonts w:ascii="Arial" w:hAnsi="Arial" w:cs="Arial"/>
        </w:rPr>
        <w:t>contribuir así en la identificación de las causas del mal estado del equipo.</w:t>
      </w:r>
    </w:p>
    <w:p w:rsidR="00100056" w:rsidRDefault="00100056" w:rsidP="00100056">
      <w:pPr>
        <w:autoSpaceDE w:val="0"/>
        <w:autoSpaceDN w:val="0"/>
        <w:adjustRightInd w:val="0"/>
        <w:spacing w:line="480" w:lineRule="auto"/>
        <w:jc w:val="both"/>
        <w:rPr>
          <w:rFonts w:ascii="Arial" w:hAnsi="Arial" w:cs="Arial"/>
        </w:rPr>
      </w:pPr>
    </w:p>
    <w:p w:rsidR="00100056" w:rsidRPr="00D40D10" w:rsidRDefault="00100056" w:rsidP="00985ED4">
      <w:pPr>
        <w:autoSpaceDE w:val="0"/>
        <w:autoSpaceDN w:val="0"/>
        <w:adjustRightInd w:val="0"/>
        <w:spacing w:line="480" w:lineRule="auto"/>
        <w:ind w:left="993"/>
        <w:jc w:val="both"/>
        <w:rPr>
          <w:rFonts w:ascii="Arial" w:hAnsi="Arial" w:cs="Arial"/>
        </w:rPr>
      </w:pPr>
      <w:r w:rsidRPr="00D40D10">
        <w:rPr>
          <w:rFonts w:ascii="Arial" w:hAnsi="Arial" w:cs="Arial"/>
        </w:rPr>
        <w:t>Posteriormente en un nivel de pensamiento superior, cuando el operario</w:t>
      </w:r>
      <w:r>
        <w:rPr>
          <w:rFonts w:ascii="Arial" w:hAnsi="Arial" w:cs="Arial"/>
        </w:rPr>
        <w:t xml:space="preserve"> toma</w:t>
      </w:r>
      <w:r w:rsidRPr="00D40D10">
        <w:rPr>
          <w:rFonts w:ascii="Arial" w:hAnsi="Arial" w:cs="Arial"/>
        </w:rPr>
        <w:t xml:space="preserve"> contacto con el equipo para realizar</w:t>
      </w:r>
      <w:r>
        <w:rPr>
          <w:rFonts w:ascii="Arial" w:hAnsi="Arial" w:cs="Arial"/>
        </w:rPr>
        <w:t xml:space="preserve"> la</w:t>
      </w:r>
      <w:r w:rsidRPr="00D40D10">
        <w:rPr>
          <w:rFonts w:ascii="Arial" w:hAnsi="Arial" w:cs="Arial"/>
        </w:rPr>
        <w:t xml:space="preserve"> inspección mediante el aseo podrá</w:t>
      </w:r>
      <w:r>
        <w:rPr>
          <w:rFonts w:ascii="Arial" w:hAnsi="Arial" w:cs="Arial"/>
        </w:rPr>
        <w:t xml:space="preserve"> </w:t>
      </w:r>
      <w:r w:rsidRPr="00D40D10">
        <w:rPr>
          <w:rFonts w:ascii="Arial" w:hAnsi="Arial" w:cs="Arial"/>
        </w:rPr>
        <w:t>identificar otra clase de anomalías como tornillos flojos, elementos sueltos o</w:t>
      </w:r>
      <w:r>
        <w:rPr>
          <w:rFonts w:ascii="Arial" w:hAnsi="Arial" w:cs="Arial"/>
        </w:rPr>
        <w:t xml:space="preserve"> </w:t>
      </w:r>
      <w:r w:rsidRPr="00D40D10">
        <w:rPr>
          <w:rFonts w:ascii="Arial" w:hAnsi="Arial" w:cs="Arial"/>
        </w:rPr>
        <w:t>en mal estado, sitios con poco lubricante, tuberías taponadas, etc.</w:t>
      </w:r>
      <w:r>
        <w:rPr>
          <w:rFonts w:ascii="Arial" w:hAnsi="Arial" w:cs="Arial"/>
        </w:rPr>
        <w:t xml:space="preserve"> Lo cual va dando lugar a un proceso de estandarización, el operario empieza a formar un nuevo concepto de mantenimiento proactivo, lo cual es de suma importancia para el resto de equipos que conforman el taller.</w:t>
      </w:r>
    </w:p>
    <w:p w:rsidR="00100056" w:rsidRDefault="00100056" w:rsidP="00985ED4">
      <w:pPr>
        <w:autoSpaceDE w:val="0"/>
        <w:autoSpaceDN w:val="0"/>
        <w:adjustRightInd w:val="0"/>
        <w:spacing w:line="480" w:lineRule="auto"/>
        <w:ind w:left="993"/>
        <w:jc w:val="both"/>
        <w:rPr>
          <w:rFonts w:ascii="Arial" w:hAnsi="Arial" w:cs="Arial"/>
        </w:rPr>
      </w:pPr>
    </w:p>
    <w:p w:rsidR="00100056" w:rsidRDefault="00100056" w:rsidP="00985ED4">
      <w:pPr>
        <w:autoSpaceDE w:val="0"/>
        <w:autoSpaceDN w:val="0"/>
        <w:adjustRightInd w:val="0"/>
        <w:spacing w:line="480" w:lineRule="auto"/>
        <w:ind w:left="993"/>
        <w:jc w:val="both"/>
        <w:rPr>
          <w:rFonts w:ascii="Arial" w:hAnsi="Arial" w:cs="Arial"/>
        </w:rPr>
      </w:pPr>
      <w:r w:rsidRPr="00D40D10">
        <w:rPr>
          <w:rFonts w:ascii="Arial" w:hAnsi="Arial" w:cs="Arial"/>
        </w:rPr>
        <w:t>La limpieza como inspección se debe desarrollar siguiendo estándares de</w:t>
      </w:r>
      <w:r>
        <w:rPr>
          <w:rFonts w:ascii="Arial" w:hAnsi="Arial" w:cs="Arial"/>
        </w:rPr>
        <w:t xml:space="preserve"> </w:t>
      </w:r>
      <w:r w:rsidRPr="00D40D10">
        <w:rPr>
          <w:rFonts w:ascii="Arial" w:hAnsi="Arial" w:cs="Arial"/>
        </w:rPr>
        <w:t>seguridad y empleando los medios adecuados previamente definidos, ya que</w:t>
      </w:r>
      <w:r>
        <w:rPr>
          <w:rFonts w:ascii="Arial" w:hAnsi="Arial" w:cs="Arial"/>
        </w:rPr>
        <w:t xml:space="preserve"> </w:t>
      </w:r>
      <w:r w:rsidRPr="00D40D10">
        <w:rPr>
          <w:rFonts w:ascii="Arial" w:hAnsi="Arial" w:cs="Arial"/>
        </w:rPr>
        <w:t>de lo contrario, se pueden producir accidentes y pérdidas de tiempo</w:t>
      </w:r>
      <w:r>
        <w:rPr>
          <w:rFonts w:ascii="Arial" w:hAnsi="Arial" w:cs="Arial"/>
        </w:rPr>
        <w:t xml:space="preserve"> </w:t>
      </w:r>
      <w:r w:rsidRPr="00D40D10">
        <w:rPr>
          <w:rFonts w:ascii="Arial" w:hAnsi="Arial" w:cs="Arial"/>
        </w:rPr>
        <w:t>innecesarias.</w:t>
      </w:r>
      <w:r>
        <w:rPr>
          <w:rFonts w:ascii="Arial" w:hAnsi="Arial" w:cs="Arial"/>
        </w:rPr>
        <w:t xml:space="preserve"> </w:t>
      </w:r>
    </w:p>
    <w:p w:rsidR="00100056" w:rsidRDefault="00100056" w:rsidP="00100056">
      <w:pPr>
        <w:autoSpaceDE w:val="0"/>
        <w:autoSpaceDN w:val="0"/>
        <w:adjustRightInd w:val="0"/>
        <w:spacing w:line="480" w:lineRule="auto"/>
        <w:jc w:val="both"/>
        <w:rPr>
          <w:rFonts w:ascii="Arial" w:hAnsi="Arial" w:cs="Arial"/>
        </w:rPr>
      </w:pPr>
    </w:p>
    <w:p w:rsidR="00100056" w:rsidRDefault="00100056" w:rsidP="008626A5">
      <w:pPr>
        <w:autoSpaceDE w:val="0"/>
        <w:autoSpaceDN w:val="0"/>
        <w:adjustRightInd w:val="0"/>
        <w:spacing w:line="480" w:lineRule="auto"/>
        <w:ind w:left="993"/>
        <w:jc w:val="both"/>
        <w:rPr>
          <w:rFonts w:ascii="Arial" w:hAnsi="Arial" w:cs="Arial"/>
        </w:rPr>
      </w:pPr>
      <w:r w:rsidRPr="00D40D10">
        <w:rPr>
          <w:rFonts w:ascii="Arial" w:hAnsi="Arial" w:cs="Arial"/>
        </w:rPr>
        <w:t>El TPM ofrece una metodología específica de auditoría para realizar la</w:t>
      </w:r>
      <w:r>
        <w:rPr>
          <w:rFonts w:ascii="Arial" w:hAnsi="Arial" w:cs="Arial"/>
        </w:rPr>
        <w:t xml:space="preserve"> </w:t>
      </w:r>
      <w:r w:rsidRPr="00D40D10">
        <w:rPr>
          <w:rFonts w:ascii="Arial" w:hAnsi="Arial" w:cs="Arial"/>
        </w:rPr>
        <w:t>identificación de falta de limpieza, generando un plan de acción de mejora</w:t>
      </w:r>
      <w:r>
        <w:rPr>
          <w:rFonts w:ascii="Arial" w:hAnsi="Arial" w:cs="Arial"/>
        </w:rPr>
        <w:t xml:space="preserve"> </w:t>
      </w:r>
      <w:r w:rsidRPr="00D40D10">
        <w:rPr>
          <w:rFonts w:ascii="Arial" w:hAnsi="Arial" w:cs="Arial"/>
        </w:rPr>
        <w:t>controlado mediante sistemas visuales y de fácil manejo por parte del</w:t>
      </w:r>
      <w:r>
        <w:rPr>
          <w:rFonts w:ascii="Arial" w:hAnsi="Arial" w:cs="Arial"/>
        </w:rPr>
        <w:t xml:space="preserve"> </w:t>
      </w:r>
      <w:r w:rsidRPr="00D40D10">
        <w:rPr>
          <w:rFonts w:ascii="Arial" w:hAnsi="Arial" w:cs="Arial"/>
        </w:rPr>
        <w:t>operador y directivos de la planta.</w:t>
      </w:r>
    </w:p>
    <w:p w:rsidR="00100056" w:rsidRDefault="00100056" w:rsidP="00100056">
      <w:pPr>
        <w:autoSpaceDE w:val="0"/>
        <w:autoSpaceDN w:val="0"/>
        <w:adjustRightInd w:val="0"/>
        <w:spacing w:line="480" w:lineRule="auto"/>
        <w:jc w:val="both"/>
        <w:rPr>
          <w:rFonts w:ascii="Arial" w:hAnsi="Arial" w:cs="Arial"/>
        </w:rPr>
      </w:pPr>
    </w:p>
    <w:p w:rsidR="00100056" w:rsidRPr="00A843D9" w:rsidRDefault="00100056" w:rsidP="008626A5">
      <w:pPr>
        <w:autoSpaceDE w:val="0"/>
        <w:autoSpaceDN w:val="0"/>
        <w:adjustRightInd w:val="0"/>
        <w:spacing w:line="360" w:lineRule="auto"/>
        <w:jc w:val="center"/>
        <w:rPr>
          <w:rFonts w:ascii="Arial" w:hAnsi="Arial" w:cs="Arial"/>
          <w:b/>
          <w:color w:val="000000"/>
        </w:rPr>
      </w:pPr>
      <w:r w:rsidRPr="00A843D9">
        <w:rPr>
          <w:rFonts w:ascii="Arial" w:hAnsi="Arial" w:cs="Arial"/>
          <w:b/>
          <w:color w:val="000000"/>
        </w:rPr>
        <w:lastRenderedPageBreak/>
        <w:t>TABLA 7</w:t>
      </w:r>
    </w:p>
    <w:p w:rsidR="00100056" w:rsidRPr="00A843D9" w:rsidRDefault="00100056" w:rsidP="008626A5">
      <w:pPr>
        <w:autoSpaceDE w:val="0"/>
        <w:autoSpaceDN w:val="0"/>
        <w:adjustRightInd w:val="0"/>
        <w:spacing w:line="360" w:lineRule="auto"/>
        <w:jc w:val="center"/>
        <w:rPr>
          <w:rFonts w:ascii="Arial" w:hAnsi="Arial" w:cs="Arial"/>
          <w:b/>
          <w:color w:val="000000"/>
        </w:rPr>
      </w:pPr>
      <w:r>
        <w:rPr>
          <w:b/>
          <w:noProof/>
          <w:color w:val="000000"/>
          <w:lang w:val="es-MX" w:eastAsia="es-MX"/>
        </w:rPr>
        <w:drawing>
          <wp:anchor distT="0" distB="0" distL="114300" distR="114300" simplePos="0" relativeHeight="251709440" behindDoc="0" locked="0" layoutInCell="1" allowOverlap="1">
            <wp:simplePos x="0" y="0"/>
            <wp:positionH relativeFrom="column">
              <wp:posOffset>142875</wp:posOffset>
            </wp:positionH>
            <wp:positionV relativeFrom="paragraph">
              <wp:posOffset>741045</wp:posOffset>
            </wp:positionV>
            <wp:extent cx="4872355" cy="6396990"/>
            <wp:effectExtent l="19050" t="19050" r="23495" b="2286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4872355" cy="6396990"/>
                    </a:xfrm>
                    <a:prstGeom prst="rect">
                      <a:avLst/>
                    </a:prstGeom>
                    <a:noFill/>
                    <a:ln w="12700">
                      <a:solidFill>
                        <a:srgbClr val="000000"/>
                      </a:solidFill>
                      <a:miter lim="800000"/>
                      <a:headEnd/>
                      <a:tailEnd/>
                    </a:ln>
                  </pic:spPr>
                </pic:pic>
              </a:graphicData>
            </a:graphic>
          </wp:anchor>
        </w:drawing>
      </w:r>
      <w:r w:rsidRPr="00A843D9">
        <w:rPr>
          <w:rFonts w:ascii="Arial" w:hAnsi="Arial" w:cs="Arial"/>
          <w:b/>
          <w:color w:val="000000"/>
        </w:rPr>
        <w:t>MATRIZ ECRS PARA FUENTES DE CONTAMINACIÓN Y ÁREAS DE DÍFICIL ACCESO</w:t>
      </w:r>
    </w:p>
    <w:p w:rsidR="00100056" w:rsidRDefault="00100056" w:rsidP="009E0373">
      <w:pPr>
        <w:autoSpaceDE w:val="0"/>
        <w:autoSpaceDN w:val="0"/>
        <w:adjustRightInd w:val="0"/>
        <w:spacing w:line="480" w:lineRule="auto"/>
        <w:ind w:left="993"/>
        <w:jc w:val="both"/>
        <w:rPr>
          <w:rFonts w:ascii="Arial" w:hAnsi="Arial" w:cs="Arial"/>
        </w:rPr>
      </w:pPr>
      <w:r w:rsidRPr="00D40D10">
        <w:rPr>
          <w:rFonts w:ascii="Arial" w:hAnsi="Arial" w:cs="Arial"/>
        </w:rPr>
        <w:lastRenderedPageBreak/>
        <w:t xml:space="preserve"> Pudiendo introducir en esta primera etapa</w:t>
      </w:r>
      <w:r>
        <w:rPr>
          <w:rFonts w:ascii="Arial" w:hAnsi="Arial" w:cs="Arial"/>
        </w:rPr>
        <w:t xml:space="preserve"> </w:t>
      </w:r>
      <w:r w:rsidRPr="00D40D10">
        <w:rPr>
          <w:rFonts w:ascii="Arial" w:hAnsi="Arial" w:cs="Arial"/>
        </w:rPr>
        <w:t>las tres primeras S o pilares de la fábrica visual, esto es aplicar Seiri, Seiton</w:t>
      </w:r>
      <w:r>
        <w:rPr>
          <w:rFonts w:ascii="Arial" w:hAnsi="Arial" w:cs="Arial"/>
        </w:rPr>
        <w:t xml:space="preserve"> </w:t>
      </w:r>
      <w:r w:rsidRPr="00D40D10">
        <w:rPr>
          <w:rFonts w:ascii="Arial" w:hAnsi="Arial" w:cs="Arial"/>
        </w:rPr>
        <w:t>y Seiso (clasificar, ordenar y limpiar).</w:t>
      </w:r>
      <w:r>
        <w:rPr>
          <w:rFonts w:ascii="Arial" w:hAnsi="Arial" w:cs="Arial"/>
        </w:rPr>
        <w:t xml:space="preserve"> </w:t>
      </w:r>
      <w:r w:rsidRPr="00D40D10">
        <w:rPr>
          <w:rFonts w:ascii="Arial" w:hAnsi="Arial" w:cs="Arial"/>
        </w:rPr>
        <w:t>Donde cabe recalcar que la estrategia de las 5´s tiene una estructura que es</w:t>
      </w:r>
      <w:r>
        <w:rPr>
          <w:rFonts w:ascii="Arial" w:hAnsi="Arial" w:cs="Arial"/>
        </w:rPr>
        <w:t xml:space="preserve"> </w:t>
      </w:r>
      <w:r w:rsidRPr="00D40D10">
        <w:rPr>
          <w:rFonts w:ascii="Arial" w:hAnsi="Arial" w:cs="Arial"/>
        </w:rPr>
        <w:t>muy afín con el mantenimiento autónomo en cada etapa de su desarrollo, tal</w:t>
      </w:r>
      <w:r>
        <w:rPr>
          <w:rFonts w:ascii="Arial" w:hAnsi="Arial" w:cs="Arial"/>
        </w:rPr>
        <w:t xml:space="preserve"> </w:t>
      </w:r>
      <w:r w:rsidRPr="00D40D10">
        <w:rPr>
          <w:rFonts w:ascii="Arial" w:hAnsi="Arial" w:cs="Arial"/>
        </w:rPr>
        <w:t>como se lo explica a continuación.</w:t>
      </w:r>
    </w:p>
    <w:p w:rsidR="00100056" w:rsidRDefault="00100056" w:rsidP="00100056">
      <w:pPr>
        <w:jc w:val="center"/>
        <w:rPr>
          <w:noProof/>
        </w:rPr>
      </w:pPr>
    </w:p>
    <w:p w:rsidR="00100056" w:rsidRDefault="00100056" w:rsidP="00100056">
      <w:pPr>
        <w:jc w:val="center"/>
      </w:pPr>
      <w:r>
        <w:rPr>
          <w:noProof/>
          <w:lang w:val="es-MX" w:eastAsia="es-MX"/>
        </w:rPr>
        <w:drawing>
          <wp:inline distT="0" distB="0" distL="0" distR="0">
            <wp:extent cx="3759320" cy="4804913"/>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0" cstate="print"/>
                    <a:srcRect r="41203"/>
                    <a:stretch>
                      <a:fillRect/>
                    </a:stretch>
                  </pic:blipFill>
                  <pic:spPr bwMode="auto">
                    <a:xfrm>
                      <a:off x="0" y="0"/>
                      <a:ext cx="3757889" cy="4803084"/>
                    </a:xfrm>
                    <a:prstGeom prst="rect">
                      <a:avLst/>
                    </a:prstGeom>
                    <a:noFill/>
                    <a:ln w="9525">
                      <a:noFill/>
                      <a:miter lim="800000"/>
                      <a:headEnd/>
                      <a:tailEnd/>
                    </a:ln>
                  </pic:spPr>
                </pic:pic>
              </a:graphicData>
            </a:graphic>
          </wp:inline>
        </w:drawing>
      </w:r>
    </w:p>
    <w:p w:rsidR="00100056" w:rsidRDefault="00100056" w:rsidP="00100056">
      <w:pPr>
        <w:jc w:val="both"/>
      </w:pPr>
    </w:p>
    <w:p w:rsidR="00100056" w:rsidRPr="00D40D10" w:rsidRDefault="00100056" w:rsidP="009E0373">
      <w:pPr>
        <w:spacing w:line="360" w:lineRule="auto"/>
        <w:ind w:left="708"/>
        <w:jc w:val="center"/>
        <w:rPr>
          <w:rFonts w:ascii="Arial" w:hAnsi="Arial" w:cs="Arial"/>
          <w:b/>
        </w:rPr>
      </w:pPr>
      <w:r>
        <w:rPr>
          <w:rFonts w:ascii="Arial" w:hAnsi="Arial" w:cs="Arial"/>
          <w:b/>
        </w:rPr>
        <w:t>FIGURA 4.1 RELACIÓN MANTENIMIENTO AUTÓNOMO CON TÉCNICAS 5S</w:t>
      </w:r>
    </w:p>
    <w:p w:rsidR="00100056" w:rsidRDefault="00100056" w:rsidP="00C12239">
      <w:pPr>
        <w:autoSpaceDE w:val="0"/>
        <w:autoSpaceDN w:val="0"/>
        <w:adjustRightInd w:val="0"/>
        <w:spacing w:line="480" w:lineRule="auto"/>
        <w:ind w:left="993"/>
        <w:jc w:val="both"/>
        <w:rPr>
          <w:rFonts w:ascii="Arial" w:hAnsi="Arial" w:cs="Arial"/>
        </w:rPr>
      </w:pPr>
      <w:r>
        <w:rPr>
          <w:rFonts w:ascii="Arial" w:hAnsi="Arial" w:cs="Arial"/>
        </w:rPr>
        <w:lastRenderedPageBreak/>
        <w:t>Como se observa en la figura 4.1, la misma explica que u</w:t>
      </w:r>
      <w:r w:rsidRPr="009869AC">
        <w:rPr>
          <w:rFonts w:ascii="Arial" w:hAnsi="Arial" w:cs="Arial"/>
        </w:rPr>
        <w:t>na limpieza profunda exige que el operario tenga contacto con cada una de las partes y componentes del equipo. Esta actividad produce un mayor interés para evitar que el equipo se ensucie nuevamente. En esta primera etapa, es posible que el operario no logre comprender inicialmente la importancia de la limpieza o que esta debe realizarla otro personal diferente a ellos. En un principio, la calidad de la limpieza no es la esperada, ya que no conocen hasta donde debe ir su responsabilidad de limpieza.</w:t>
      </w:r>
    </w:p>
    <w:p w:rsidR="00C12239" w:rsidRPr="009869AC" w:rsidRDefault="00C12239" w:rsidP="00C12239">
      <w:pPr>
        <w:autoSpaceDE w:val="0"/>
        <w:autoSpaceDN w:val="0"/>
        <w:adjustRightInd w:val="0"/>
        <w:spacing w:line="480" w:lineRule="auto"/>
        <w:ind w:left="993"/>
        <w:jc w:val="both"/>
        <w:rPr>
          <w:rFonts w:ascii="Arial" w:hAnsi="Arial" w:cs="Arial"/>
        </w:rPr>
      </w:pPr>
    </w:p>
    <w:p w:rsidR="00100056" w:rsidRPr="009869AC" w:rsidRDefault="00100056" w:rsidP="00C12239">
      <w:pPr>
        <w:autoSpaceDE w:val="0"/>
        <w:autoSpaceDN w:val="0"/>
        <w:adjustRightInd w:val="0"/>
        <w:spacing w:line="480" w:lineRule="auto"/>
        <w:ind w:left="993"/>
        <w:jc w:val="both"/>
        <w:rPr>
          <w:rFonts w:ascii="Arial" w:hAnsi="Arial" w:cs="Arial"/>
        </w:rPr>
      </w:pPr>
      <w:r w:rsidRPr="009869AC">
        <w:rPr>
          <w:rFonts w:ascii="Arial" w:hAnsi="Arial" w:cs="Arial"/>
        </w:rPr>
        <w:t xml:space="preserve">Para el caso de la sección piloto, es notable que algunos operarios dediquen un poco de tiempo para limpiar o soplar aire comprimido sobre el equipo, pero sin comprender que este tipo de situaciones puede producir problemas serios al equipo. Por tanto, el personal de supervisión, mantenimiento y responsables superiores deben facilitar durante un tiempo (que puede llegar a ser prolongado) un soporte y directrices sobre la forma de realizar el trabajo de limpieza y deben ayudar a los operarios a comprender la limpieza como un trabajo de inspección. Con la experiencia, los operarios van comprendiendo los problemas que generan la contaminación y la importancia de su labor en la eliminación de sus causas. </w:t>
      </w:r>
    </w:p>
    <w:p w:rsidR="00100056" w:rsidRDefault="00100056" w:rsidP="00100056">
      <w:pPr>
        <w:autoSpaceDE w:val="0"/>
        <w:autoSpaceDN w:val="0"/>
        <w:adjustRightInd w:val="0"/>
        <w:spacing w:line="480" w:lineRule="auto"/>
        <w:jc w:val="both"/>
        <w:rPr>
          <w:rFonts w:ascii="Arial" w:hAnsi="Arial" w:cs="Arial"/>
        </w:rPr>
      </w:pPr>
    </w:p>
    <w:p w:rsidR="00100056" w:rsidRDefault="00100056" w:rsidP="00C12239">
      <w:pPr>
        <w:autoSpaceDE w:val="0"/>
        <w:autoSpaceDN w:val="0"/>
        <w:adjustRightInd w:val="0"/>
        <w:spacing w:line="480" w:lineRule="auto"/>
        <w:ind w:left="993"/>
        <w:jc w:val="both"/>
        <w:rPr>
          <w:rFonts w:ascii="Arial" w:hAnsi="Arial" w:cs="Arial"/>
        </w:rPr>
      </w:pPr>
      <w:r w:rsidRPr="009869AC">
        <w:rPr>
          <w:rFonts w:ascii="Arial" w:hAnsi="Arial" w:cs="Arial"/>
        </w:rPr>
        <w:lastRenderedPageBreak/>
        <w:t xml:space="preserve">Se debe enfatizar que el Mantenimiento Autónomo permite que el trabajo se realice en ambientes seguros, libres de ruido, contaminación y con los elementos de trabajo necesarios porque el orden de la sección donde se aplica, la ubicación adecuada de las herramientas, medios de seguridad y materiales de trabajo, traen como consecuencia la eliminación de esfuerzos innecesarios por parte del operario, menores desplazamientos con cargas pesadas, reducir los riesgos potenciales de accidente y una mayor comprensión sobre las causas potenciales de accidentes y averías en los equipos. </w:t>
      </w:r>
    </w:p>
    <w:p w:rsidR="00100056" w:rsidRDefault="00100056" w:rsidP="00100056">
      <w:pPr>
        <w:tabs>
          <w:tab w:val="left" w:pos="900"/>
        </w:tabs>
        <w:spacing w:line="480" w:lineRule="auto"/>
        <w:rPr>
          <w:rFonts w:ascii="Arial" w:hAnsi="Arial" w:cs="Arial"/>
          <w:b/>
        </w:rPr>
      </w:pPr>
    </w:p>
    <w:p w:rsidR="00100056" w:rsidRPr="003F3F0C" w:rsidRDefault="00100056" w:rsidP="000E3154">
      <w:pPr>
        <w:tabs>
          <w:tab w:val="left" w:pos="900"/>
        </w:tabs>
        <w:spacing w:line="480" w:lineRule="auto"/>
        <w:ind w:left="993" w:hanging="567"/>
        <w:rPr>
          <w:rFonts w:ascii="Arial" w:hAnsi="Arial" w:cs="Arial"/>
          <w:b/>
        </w:rPr>
      </w:pPr>
      <w:r>
        <w:rPr>
          <w:rFonts w:ascii="Arial" w:hAnsi="Arial" w:cs="Arial"/>
          <w:b/>
        </w:rPr>
        <w:t xml:space="preserve">4.3 </w:t>
      </w:r>
      <w:r w:rsidR="000E3154">
        <w:rPr>
          <w:rFonts w:ascii="Arial" w:hAnsi="Arial" w:cs="Arial"/>
          <w:b/>
        </w:rPr>
        <w:t xml:space="preserve">  </w:t>
      </w:r>
      <w:r w:rsidRPr="003F3F0C">
        <w:rPr>
          <w:rFonts w:ascii="Arial" w:hAnsi="Arial" w:cs="Arial"/>
          <w:b/>
        </w:rPr>
        <w:t xml:space="preserve">Puntos clave de </w:t>
      </w:r>
      <w:r w:rsidR="00A27DF1">
        <w:rPr>
          <w:rFonts w:ascii="Arial" w:hAnsi="Arial" w:cs="Arial"/>
          <w:b/>
        </w:rPr>
        <w:t>I</w:t>
      </w:r>
      <w:r w:rsidRPr="003F3F0C">
        <w:rPr>
          <w:rFonts w:ascii="Arial" w:hAnsi="Arial" w:cs="Arial"/>
          <w:b/>
        </w:rPr>
        <w:t>mplementación del Mantenimiento Autónomo.</w:t>
      </w:r>
    </w:p>
    <w:p w:rsidR="00100056" w:rsidRPr="00C12239" w:rsidRDefault="00100056" w:rsidP="000E3154">
      <w:pPr>
        <w:pStyle w:val="Prrafodelista"/>
        <w:numPr>
          <w:ilvl w:val="0"/>
          <w:numId w:val="39"/>
        </w:numPr>
        <w:spacing w:line="480" w:lineRule="auto"/>
        <w:ind w:left="1418"/>
        <w:jc w:val="both"/>
        <w:rPr>
          <w:rFonts w:ascii="Arial" w:hAnsi="Arial" w:cs="Arial"/>
          <w:sz w:val="24"/>
        </w:rPr>
      </w:pPr>
      <w:r w:rsidRPr="00C12239">
        <w:rPr>
          <w:rFonts w:ascii="Arial" w:hAnsi="Arial" w:cs="Arial"/>
          <w:sz w:val="24"/>
        </w:rPr>
        <w:t>Limpieza diaria, que se toma como un Proceso de Inspección.</w:t>
      </w:r>
    </w:p>
    <w:p w:rsidR="00100056" w:rsidRPr="00C12239" w:rsidRDefault="00100056" w:rsidP="000E3154">
      <w:pPr>
        <w:pStyle w:val="Prrafodelista"/>
        <w:numPr>
          <w:ilvl w:val="0"/>
          <w:numId w:val="39"/>
        </w:numPr>
        <w:spacing w:line="480" w:lineRule="auto"/>
        <w:ind w:left="1418"/>
        <w:jc w:val="both"/>
        <w:rPr>
          <w:rFonts w:ascii="Arial" w:hAnsi="Arial" w:cs="Arial"/>
          <w:sz w:val="24"/>
        </w:rPr>
      </w:pPr>
      <w:r w:rsidRPr="00C12239">
        <w:rPr>
          <w:rFonts w:ascii="Arial" w:hAnsi="Arial" w:cs="Arial"/>
          <w:sz w:val="24"/>
        </w:rPr>
        <w:t>Inspección de los puntos claves del equipo, en busca de fugas, fuentes de contaminación exceso o defecto de lubricación, etc.</w:t>
      </w:r>
    </w:p>
    <w:p w:rsidR="00100056" w:rsidRPr="00C12239" w:rsidRDefault="00100056" w:rsidP="000E3154">
      <w:pPr>
        <w:pStyle w:val="Prrafodelista"/>
        <w:numPr>
          <w:ilvl w:val="0"/>
          <w:numId w:val="39"/>
        </w:numPr>
        <w:spacing w:line="480" w:lineRule="auto"/>
        <w:ind w:left="1418"/>
        <w:jc w:val="both"/>
        <w:rPr>
          <w:rFonts w:ascii="Arial" w:hAnsi="Arial" w:cs="Arial"/>
          <w:sz w:val="24"/>
        </w:rPr>
      </w:pPr>
      <w:r w:rsidRPr="00C12239">
        <w:rPr>
          <w:rFonts w:ascii="Arial" w:hAnsi="Arial" w:cs="Arial"/>
          <w:sz w:val="24"/>
        </w:rPr>
        <w:t>Lubricación básica periódica de los puntos claves del equipo.</w:t>
      </w:r>
    </w:p>
    <w:p w:rsidR="00100056" w:rsidRPr="00C12239" w:rsidRDefault="00100056" w:rsidP="000E3154">
      <w:pPr>
        <w:pStyle w:val="Prrafodelista"/>
        <w:numPr>
          <w:ilvl w:val="0"/>
          <w:numId w:val="38"/>
        </w:numPr>
        <w:spacing w:line="480" w:lineRule="auto"/>
        <w:ind w:left="1418"/>
        <w:jc w:val="both"/>
        <w:rPr>
          <w:rFonts w:ascii="Arial" w:hAnsi="Arial" w:cs="Arial"/>
          <w:sz w:val="24"/>
        </w:rPr>
      </w:pPr>
      <w:r w:rsidRPr="00C12239">
        <w:rPr>
          <w:rFonts w:ascii="Arial" w:hAnsi="Arial" w:cs="Arial"/>
          <w:sz w:val="24"/>
        </w:rPr>
        <w:t>Pequeños ajustes* Formación - Capacitación técnica.</w:t>
      </w:r>
    </w:p>
    <w:p w:rsidR="00100056" w:rsidRPr="00A27DF1" w:rsidRDefault="00100056" w:rsidP="000E3154">
      <w:pPr>
        <w:pStyle w:val="Prrafodelista"/>
        <w:numPr>
          <w:ilvl w:val="0"/>
          <w:numId w:val="38"/>
        </w:numPr>
        <w:spacing w:line="480" w:lineRule="auto"/>
        <w:ind w:left="1418"/>
        <w:jc w:val="both"/>
        <w:rPr>
          <w:rFonts w:ascii="Arial" w:hAnsi="Arial" w:cs="Arial"/>
          <w:sz w:val="24"/>
        </w:rPr>
      </w:pPr>
      <w:r w:rsidRPr="00C12239">
        <w:rPr>
          <w:rFonts w:ascii="Arial" w:hAnsi="Arial" w:cs="Arial"/>
          <w:sz w:val="24"/>
        </w:rPr>
        <w:t xml:space="preserve">Reportar todas las fallas que no puedan repararse en el momento de su detección </w:t>
      </w:r>
      <w:r w:rsidRPr="00A27DF1">
        <w:rPr>
          <w:rFonts w:ascii="Arial" w:hAnsi="Arial" w:cs="Arial"/>
          <w:sz w:val="24"/>
        </w:rPr>
        <w:t>y que requieren una programación para solucionarse.</w:t>
      </w:r>
    </w:p>
    <w:p w:rsidR="00100056" w:rsidRDefault="00100056" w:rsidP="00100056">
      <w:pPr>
        <w:tabs>
          <w:tab w:val="left" w:pos="900"/>
        </w:tabs>
        <w:spacing w:line="480" w:lineRule="auto"/>
        <w:rPr>
          <w:rFonts w:ascii="Arial" w:hAnsi="Arial" w:cs="Arial"/>
          <w:b/>
        </w:rPr>
      </w:pPr>
    </w:p>
    <w:p w:rsidR="000E3154" w:rsidRDefault="000E3154" w:rsidP="00100056">
      <w:pPr>
        <w:tabs>
          <w:tab w:val="left" w:pos="900"/>
        </w:tabs>
        <w:spacing w:line="480" w:lineRule="auto"/>
        <w:rPr>
          <w:rFonts w:ascii="Arial" w:hAnsi="Arial" w:cs="Arial"/>
          <w:b/>
        </w:rPr>
      </w:pPr>
    </w:p>
    <w:p w:rsidR="00100056" w:rsidRDefault="00100056" w:rsidP="00A27DF1">
      <w:pPr>
        <w:spacing w:after="120" w:line="480" w:lineRule="auto"/>
        <w:ind w:left="992" w:hanging="567"/>
        <w:jc w:val="both"/>
        <w:rPr>
          <w:rFonts w:ascii="Arial" w:hAnsi="Arial" w:cs="Arial"/>
          <w:b/>
        </w:rPr>
      </w:pPr>
      <w:r>
        <w:rPr>
          <w:rFonts w:ascii="Arial" w:hAnsi="Arial" w:cs="Arial"/>
          <w:b/>
        </w:rPr>
        <w:lastRenderedPageBreak/>
        <w:t>4.4</w:t>
      </w:r>
      <w:r w:rsidRPr="005D1AEA">
        <w:rPr>
          <w:rFonts w:ascii="Arial" w:hAnsi="Arial" w:cs="Arial"/>
          <w:b/>
        </w:rPr>
        <w:t xml:space="preserve"> </w:t>
      </w:r>
      <w:r w:rsidR="00C62F12">
        <w:rPr>
          <w:rFonts w:ascii="Arial" w:hAnsi="Arial" w:cs="Arial"/>
          <w:b/>
        </w:rPr>
        <w:t xml:space="preserve">  </w:t>
      </w:r>
      <w:r w:rsidRPr="005D1AEA">
        <w:rPr>
          <w:rFonts w:ascii="Arial" w:hAnsi="Arial" w:cs="Arial"/>
          <w:b/>
        </w:rPr>
        <w:t>Resultados Logrados</w:t>
      </w:r>
      <w:r>
        <w:rPr>
          <w:rFonts w:ascii="Arial" w:hAnsi="Arial" w:cs="Arial"/>
          <w:b/>
        </w:rPr>
        <w:t xml:space="preserve"> con la Implementación.</w:t>
      </w:r>
    </w:p>
    <w:p w:rsidR="00100056" w:rsidRDefault="00100056" w:rsidP="00C62F12">
      <w:pPr>
        <w:spacing w:line="480" w:lineRule="auto"/>
        <w:ind w:left="993"/>
        <w:jc w:val="both"/>
        <w:rPr>
          <w:rFonts w:ascii="Arial" w:hAnsi="Arial" w:cs="Arial"/>
        </w:rPr>
      </w:pPr>
      <w:r>
        <w:rPr>
          <w:rFonts w:ascii="Arial" w:hAnsi="Arial" w:cs="Arial"/>
        </w:rPr>
        <w:t>Para visualizar los resultados logrados, se evalúa</w:t>
      </w:r>
      <w:r w:rsidRPr="002C4A0A">
        <w:rPr>
          <w:rFonts w:ascii="Arial" w:hAnsi="Arial" w:cs="Arial"/>
        </w:rPr>
        <w:t xml:space="preserve"> tanto la productividad como la eficiencia antes y después de haber puesto en marcha el programa de optimización de tiempos y p</w:t>
      </w:r>
      <w:r>
        <w:rPr>
          <w:rFonts w:ascii="Arial" w:hAnsi="Arial" w:cs="Arial"/>
        </w:rPr>
        <w:t>resupuestos fijos y se muestran</w:t>
      </w:r>
      <w:r w:rsidRPr="002C4A0A">
        <w:rPr>
          <w:rFonts w:ascii="Arial" w:hAnsi="Arial" w:cs="Arial"/>
        </w:rPr>
        <w:t xml:space="preserve"> las no conformidades obtenidas en las Auditorías externas.</w:t>
      </w:r>
    </w:p>
    <w:p w:rsidR="00100056" w:rsidRDefault="00100056" w:rsidP="00C62F12">
      <w:pPr>
        <w:spacing w:line="480" w:lineRule="auto"/>
        <w:ind w:left="993"/>
        <w:jc w:val="both"/>
        <w:rPr>
          <w:rFonts w:ascii="Arial" w:hAnsi="Arial" w:cs="Arial"/>
        </w:rPr>
      </w:pPr>
    </w:p>
    <w:p w:rsidR="00100056" w:rsidRDefault="00100056" w:rsidP="00C62F12">
      <w:pPr>
        <w:spacing w:line="480" w:lineRule="auto"/>
        <w:ind w:left="993"/>
        <w:jc w:val="both"/>
        <w:rPr>
          <w:rFonts w:ascii="Arial" w:hAnsi="Arial" w:cs="Arial"/>
        </w:rPr>
      </w:pPr>
      <w:r>
        <w:rPr>
          <w:rFonts w:ascii="Arial" w:hAnsi="Arial" w:cs="Arial"/>
        </w:rPr>
        <w:t>Además para medir la efectividad de los formatos implementados por parte del mantenimiento autónomo se consideran los siguientes diagnósticos.</w:t>
      </w:r>
    </w:p>
    <w:p w:rsidR="00A27DF1" w:rsidRDefault="00A27DF1" w:rsidP="00C62F12">
      <w:pPr>
        <w:spacing w:line="480" w:lineRule="auto"/>
        <w:ind w:left="993"/>
        <w:jc w:val="both"/>
        <w:rPr>
          <w:rFonts w:ascii="Arial" w:hAnsi="Arial" w:cs="Arial"/>
        </w:rPr>
      </w:pPr>
    </w:p>
    <w:p w:rsidR="00100056" w:rsidRDefault="00100056" w:rsidP="00C62F12">
      <w:pPr>
        <w:spacing w:line="480" w:lineRule="auto"/>
        <w:ind w:left="993"/>
        <w:jc w:val="both"/>
        <w:rPr>
          <w:rFonts w:ascii="Arial" w:hAnsi="Arial" w:cs="Arial"/>
        </w:rPr>
      </w:pPr>
      <w:r w:rsidRPr="00D43918">
        <w:rPr>
          <w:rFonts w:ascii="Arial" w:hAnsi="Arial" w:cs="Arial"/>
        </w:rPr>
        <w:t>Con la evaluación realizada en los formatos</w:t>
      </w:r>
      <w:r>
        <w:rPr>
          <w:rFonts w:ascii="Arial" w:hAnsi="Arial" w:cs="Arial"/>
        </w:rPr>
        <w:t xml:space="preserve"> que se muestran en las tablas 4.2 y 4.3</w:t>
      </w:r>
      <w:r w:rsidRPr="00D43918">
        <w:rPr>
          <w:rFonts w:ascii="Arial" w:hAnsi="Arial" w:cs="Arial"/>
        </w:rPr>
        <w:t xml:space="preserve"> se obtuvo una calificación mayor al 80%, lo cual  indica una efectividad en la implementación de los formatos del mantenimiento </w:t>
      </w:r>
      <w:r>
        <w:rPr>
          <w:rFonts w:ascii="Arial" w:hAnsi="Arial" w:cs="Arial"/>
        </w:rPr>
        <w:t>autónomo, se logra concientizar al personal que labora en el taller con la ayuda de los programas modulares de capacitación.</w:t>
      </w: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100056" w:rsidRPr="0041793F" w:rsidRDefault="00100056" w:rsidP="00100056">
      <w:pPr>
        <w:spacing w:line="480" w:lineRule="auto"/>
        <w:jc w:val="center"/>
        <w:rPr>
          <w:rFonts w:ascii="Arial" w:hAnsi="Arial" w:cs="Arial"/>
          <w:b/>
        </w:rPr>
      </w:pPr>
      <w:r w:rsidRPr="0041793F">
        <w:rPr>
          <w:rFonts w:ascii="Arial" w:hAnsi="Arial" w:cs="Arial"/>
          <w:b/>
        </w:rPr>
        <w:lastRenderedPageBreak/>
        <w:t>TABLA 8</w:t>
      </w:r>
    </w:p>
    <w:p w:rsidR="00100056" w:rsidRPr="00DD5CE2" w:rsidRDefault="00100056" w:rsidP="00100056">
      <w:pPr>
        <w:spacing w:line="480" w:lineRule="auto"/>
        <w:jc w:val="center"/>
        <w:rPr>
          <w:rFonts w:ascii="Arial" w:hAnsi="Arial" w:cs="Arial"/>
          <w:b/>
        </w:rPr>
      </w:pPr>
      <w:r>
        <w:rPr>
          <w:noProof/>
          <w:lang w:val="es-MX" w:eastAsia="es-MX"/>
        </w:rPr>
        <w:drawing>
          <wp:anchor distT="0" distB="0" distL="114300" distR="114300" simplePos="0" relativeHeight="251712512" behindDoc="1" locked="0" layoutInCell="1" allowOverlap="1">
            <wp:simplePos x="0" y="0"/>
            <wp:positionH relativeFrom="column">
              <wp:posOffset>187325</wp:posOffset>
            </wp:positionH>
            <wp:positionV relativeFrom="paragraph">
              <wp:posOffset>715010</wp:posOffset>
            </wp:positionV>
            <wp:extent cx="4845050" cy="4157345"/>
            <wp:effectExtent l="19050" t="19050" r="12700" b="14605"/>
            <wp:wrapTight wrapText="bothSides">
              <wp:wrapPolygon edited="0">
                <wp:start x="-85" y="-99"/>
                <wp:lineTo x="-85" y="21676"/>
                <wp:lineTo x="21657" y="21676"/>
                <wp:lineTo x="21657" y="-99"/>
                <wp:lineTo x="-85" y="-99"/>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4845050" cy="4157345"/>
                    </a:xfrm>
                    <a:prstGeom prst="rect">
                      <a:avLst/>
                    </a:prstGeom>
                    <a:noFill/>
                    <a:ln w="12700">
                      <a:solidFill>
                        <a:srgbClr val="000000"/>
                      </a:solidFill>
                      <a:miter lim="800000"/>
                      <a:headEnd/>
                      <a:tailEnd/>
                    </a:ln>
                  </pic:spPr>
                </pic:pic>
              </a:graphicData>
            </a:graphic>
          </wp:anchor>
        </w:drawing>
      </w:r>
      <w:r>
        <w:rPr>
          <w:rFonts w:ascii="Arial" w:hAnsi="Arial" w:cs="Arial"/>
          <w:b/>
        </w:rPr>
        <w:t>ELIMINAR FUENTES DE CONTAMINACIÓN Y ÁREAS DE DÍFICIL ACCESO I ETAPA</w:t>
      </w: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C62F12" w:rsidRDefault="00C62F12" w:rsidP="00100056">
      <w:pPr>
        <w:spacing w:line="480" w:lineRule="auto"/>
        <w:jc w:val="center"/>
        <w:rPr>
          <w:rFonts w:ascii="Arial" w:hAnsi="Arial" w:cs="Arial"/>
          <w:b/>
        </w:rPr>
      </w:pPr>
    </w:p>
    <w:p w:rsidR="00100056" w:rsidRDefault="00100056" w:rsidP="00100056">
      <w:pPr>
        <w:spacing w:line="480" w:lineRule="auto"/>
        <w:jc w:val="center"/>
        <w:rPr>
          <w:rFonts w:ascii="Arial" w:hAnsi="Arial" w:cs="Arial"/>
          <w:b/>
        </w:rPr>
      </w:pPr>
      <w:r>
        <w:rPr>
          <w:rFonts w:ascii="Arial" w:hAnsi="Arial" w:cs="Arial"/>
          <w:b/>
        </w:rPr>
        <w:lastRenderedPageBreak/>
        <w:t>TABLA 9</w:t>
      </w:r>
    </w:p>
    <w:p w:rsidR="00100056" w:rsidRDefault="00100056" w:rsidP="00100056">
      <w:pPr>
        <w:spacing w:line="480" w:lineRule="auto"/>
        <w:jc w:val="center"/>
        <w:rPr>
          <w:rFonts w:ascii="Arial" w:hAnsi="Arial" w:cs="Arial"/>
          <w:b/>
        </w:rPr>
      </w:pPr>
      <w:r>
        <w:rPr>
          <w:noProof/>
          <w:lang w:val="es-MX" w:eastAsia="es-MX"/>
        </w:rPr>
        <w:drawing>
          <wp:anchor distT="0" distB="0" distL="114300" distR="114300" simplePos="0" relativeHeight="251713536" behindDoc="1" locked="0" layoutInCell="1" allowOverlap="1">
            <wp:simplePos x="0" y="0"/>
            <wp:positionH relativeFrom="column">
              <wp:posOffset>90170</wp:posOffset>
            </wp:positionH>
            <wp:positionV relativeFrom="paragraph">
              <wp:posOffset>712470</wp:posOffset>
            </wp:positionV>
            <wp:extent cx="5025390" cy="6459220"/>
            <wp:effectExtent l="19050" t="19050" r="22860" b="17780"/>
            <wp:wrapTight wrapText="bothSides">
              <wp:wrapPolygon edited="0">
                <wp:start x="-82" y="-64"/>
                <wp:lineTo x="-82" y="21659"/>
                <wp:lineTo x="21698" y="21659"/>
                <wp:lineTo x="21698" y="-64"/>
                <wp:lineTo x="-82" y="-64"/>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5025390" cy="6459220"/>
                    </a:xfrm>
                    <a:prstGeom prst="rect">
                      <a:avLst/>
                    </a:prstGeom>
                    <a:noFill/>
                    <a:ln w="12700">
                      <a:solidFill>
                        <a:srgbClr val="000000"/>
                      </a:solidFill>
                      <a:miter lim="800000"/>
                      <a:headEnd/>
                      <a:tailEnd/>
                    </a:ln>
                  </pic:spPr>
                </pic:pic>
              </a:graphicData>
            </a:graphic>
          </wp:anchor>
        </w:drawing>
      </w:r>
      <w:r>
        <w:rPr>
          <w:rFonts w:ascii="Arial" w:hAnsi="Arial" w:cs="Arial"/>
          <w:b/>
        </w:rPr>
        <w:t>ELIMINAR FUENTES DE CONTAMINACIÓN Y ÁREAS DE DÍFICIL ACCESO II ETAPA</w:t>
      </w:r>
    </w:p>
    <w:p w:rsidR="00100056" w:rsidRPr="005D1AEA" w:rsidRDefault="00100056" w:rsidP="00A27DF1">
      <w:pPr>
        <w:spacing w:after="120" w:line="480" w:lineRule="auto"/>
        <w:ind w:left="992"/>
        <w:jc w:val="both"/>
        <w:rPr>
          <w:rFonts w:ascii="Arial" w:hAnsi="Arial" w:cs="Arial"/>
          <w:b/>
        </w:rPr>
      </w:pPr>
      <w:r>
        <w:rPr>
          <w:rFonts w:ascii="Arial" w:hAnsi="Arial" w:cs="Arial"/>
          <w:b/>
        </w:rPr>
        <w:lastRenderedPageBreak/>
        <w:t>Productividad Actual vs.</w:t>
      </w:r>
      <w:r w:rsidRPr="005D1AEA">
        <w:rPr>
          <w:rFonts w:ascii="Arial" w:hAnsi="Arial" w:cs="Arial"/>
          <w:b/>
        </w:rPr>
        <w:t xml:space="preserve"> Anterior.</w:t>
      </w:r>
    </w:p>
    <w:p w:rsidR="00100056" w:rsidRDefault="00100056" w:rsidP="0062220B">
      <w:pPr>
        <w:spacing w:line="480" w:lineRule="auto"/>
        <w:ind w:left="993"/>
        <w:jc w:val="both"/>
        <w:rPr>
          <w:rFonts w:ascii="Arial" w:hAnsi="Arial" w:cs="Arial"/>
        </w:rPr>
      </w:pPr>
      <w:r>
        <w:rPr>
          <w:rFonts w:ascii="Arial" w:hAnsi="Arial" w:cs="Arial"/>
        </w:rPr>
        <w:t>Como se determina</w:t>
      </w:r>
      <w:r w:rsidRPr="002C4A0A">
        <w:rPr>
          <w:rFonts w:ascii="Arial" w:hAnsi="Arial" w:cs="Arial"/>
        </w:rPr>
        <w:t xml:space="preserve"> en el </w:t>
      </w:r>
      <w:r w:rsidRPr="002C4A0A">
        <w:rPr>
          <w:rFonts w:ascii="Arial" w:hAnsi="Arial" w:cs="Arial"/>
          <w:b/>
        </w:rPr>
        <w:t xml:space="preserve">Capítulo </w:t>
      </w:r>
      <w:r>
        <w:rPr>
          <w:rFonts w:ascii="Arial" w:hAnsi="Arial" w:cs="Arial"/>
          <w:b/>
        </w:rPr>
        <w:t>3</w:t>
      </w:r>
      <w:r w:rsidRPr="002C4A0A">
        <w:rPr>
          <w:rFonts w:ascii="Arial" w:hAnsi="Arial" w:cs="Arial"/>
        </w:rPr>
        <w:t xml:space="preserve">, la productividad General del </w:t>
      </w:r>
      <w:r w:rsidRPr="00455763">
        <w:rPr>
          <w:rFonts w:ascii="Arial" w:hAnsi="Arial" w:cs="Arial"/>
          <w:b/>
        </w:rPr>
        <w:t>Taller R.G.M.</w:t>
      </w:r>
      <w:r w:rsidRPr="002C4A0A">
        <w:rPr>
          <w:rFonts w:ascii="Arial" w:hAnsi="Arial" w:cs="Arial"/>
        </w:rPr>
        <w:t xml:space="preserve">  </w:t>
      </w:r>
      <w:proofErr w:type="gramStart"/>
      <w:r>
        <w:rPr>
          <w:rFonts w:ascii="Arial" w:hAnsi="Arial" w:cs="Arial"/>
        </w:rPr>
        <w:t>es</w:t>
      </w:r>
      <w:proofErr w:type="gramEnd"/>
      <w:r w:rsidRPr="002C4A0A">
        <w:rPr>
          <w:rFonts w:ascii="Arial" w:hAnsi="Arial" w:cs="Arial"/>
        </w:rPr>
        <w:t xml:space="preserve"> de 6,44 USD / h, antes de implementar el uso de los tie</w:t>
      </w:r>
      <w:r>
        <w:rPr>
          <w:rFonts w:ascii="Arial" w:hAnsi="Arial" w:cs="Arial"/>
        </w:rPr>
        <w:t>mpos óptimos de reparación,</w:t>
      </w:r>
      <w:r w:rsidRPr="002C4A0A">
        <w:rPr>
          <w:rFonts w:ascii="Arial" w:hAnsi="Arial" w:cs="Arial"/>
        </w:rPr>
        <w:t xml:space="preserve"> presupuestos fijos</w:t>
      </w:r>
      <w:r>
        <w:rPr>
          <w:rFonts w:ascii="Arial" w:hAnsi="Arial" w:cs="Arial"/>
        </w:rPr>
        <w:t xml:space="preserve"> y mantenimiento autónomo aplicado a los equipos del taller</w:t>
      </w:r>
      <w:r w:rsidRPr="002C4A0A">
        <w:rPr>
          <w:rFonts w:ascii="Arial" w:hAnsi="Arial" w:cs="Arial"/>
        </w:rPr>
        <w:t xml:space="preserve">. </w:t>
      </w:r>
      <w:r>
        <w:rPr>
          <w:rFonts w:ascii="Arial" w:hAnsi="Arial" w:cs="Arial"/>
        </w:rPr>
        <w:t xml:space="preserve">    Una vez implementado los</w:t>
      </w:r>
      <w:r w:rsidRPr="002C4A0A">
        <w:rPr>
          <w:rFonts w:ascii="Arial" w:hAnsi="Arial" w:cs="Arial"/>
        </w:rPr>
        <w:t xml:space="preserve"> programas a partir</w:t>
      </w:r>
      <w:r>
        <w:rPr>
          <w:rFonts w:ascii="Arial" w:hAnsi="Arial" w:cs="Arial"/>
        </w:rPr>
        <w:t xml:space="preserve"> del año 2.009 el Taller empezó</w:t>
      </w:r>
      <w:r w:rsidRPr="002C4A0A">
        <w:rPr>
          <w:rFonts w:ascii="Arial" w:hAnsi="Arial" w:cs="Arial"/>
        </w:rPr>
        <w:t xml:space="preserve"> a incrementar una de las variables que afecta la productiv</w:t>
      </w:r>
      <w:r>
        <w:rPr>
          <w:rFonts w:ascii="Arial" w:hAnsi="Arial" w:cs="Arial"/>
        </w:rPr>
        <w:t>idad, sus ventas como se puede</w:t>
      </w:r>
      <w:r w:rsidRPr="002C4A0A">
        <w:rPr>
          <w:rFonts w:ascii="Arial" w:hAnsi="Arial" w:cs="Arial"/>
        </w:rPr>
        <w:t xml:space="preserve"> observar en </w:t>
      </w:r>
      <w:r>
        <w:rPr>
          <w:rFonts w:ascii="Arial" w:hAnsi="Arial" w:cs="Arial"/>
        </w:rPr>
        <w:t>la figura</w:t>
      </w:r>
      <w:r w:rsidRPr="002C4A0A">
        <w:rPr>
          <w:rFonts w:ascii="Arial" w:hAnsi="Arial" w:cs="Arial"/>
        </w:rPr>
        <w:t>, a nivel General, pasó de  $101,434 USD a $216,218 USD, del año 2.009 al 2.011, un incremento del 113% en ventas de Mano de Obra y en los restantes años igualmente ha existido un incremento considerable en la producción.</w:t>
      </w:r>
    </w:p>
    <w:p w:rsidR="005C561D" w:rsidRDefault="005C561D" w:rsidP="0062220B">
      <w:pPr>
        <w:spacing w:line="480" w:lineRule="auto"/>
        <w:ind w:left="993"/>
        <w:jc w:val="both"/>
        <w:rPr>
          <w:rFonts w:ascii="Arial" w:hAnsi="Arial" w:cs="Arial"/>
        </w:rPr>
      </w:pPr>
    </w:p>
    <w:p w:rsidR="00100056" w:rsidRDefault="00100056" w:rsidP="0062220B">
      <w:pPr>
        <w:spacing w:line="480" w:lineRule="auto"/>
        <w:ind w:left="993"/>
        <w:rPr>
          <w:rFonts w:ascii="Arial" w:hAnsi="Arial" w:cs="Arial"/>
          <w:b/>
        </w:rPr>
      </w:pPr>
      <w:r>
        <w:rPr>
          <w:rFonts w:ascii="Arial" w:hAnsi="Arial" w:cs="Arial"/>
          <w:b/>
          <w:noProof/>
          <w:lang w:val="es-MX" w:eastAsia="es-MX"/>
        </w:rPr>
        <w:lastRenderedPageBreak/>
        <w:drawing>
          <wp:inline distT="0" distB="0" distL="0" distR="0">
            <wp:extent cx="4072147" cy="3692106"/>
            <wp:effectExtent l="19050" t="0" r="4553" b="0"/>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b="5257"/>
                    <a:stretch>
                      <a:fillRect/>
                    </a:stretch>
                  </pic:blipFill>
                  <pic:spPr bwMode="auto">
                    <a:xfrm>
                      <a:off x="0" y="0"/>
                      <a:ext cx="4078390" cy="3697766"/>
                    </a:xfrm>
                    <a:prstGeom prst="rect">
                      <a:avLst/>
                    </a:prstGeom>
                    <a:noFill/>
                    <a:ln w="9525">
                      <a:noFill/>
                      <a:miter lim="800000"/>
                      <a:headEnd/>
                      <a:tailEnd/>
                    </a:ln>
                  </pic:spPr>
                </pic:pic>
              </a:graphicData>
            </a:graphic>
          </wp:inline>
        </w:drawing>
      </w:r>
    </w:p>
    <w:p w:rsidR="00100056" w:rsidRPr="006A2235" w:rsidRDefault="00100056" w:rsidP="00100056">
      <w:pPr>
        <w:spacing w:line="480" w:lineRule="auto"/>
        <w:ind w:left="567"/>
        <w:rPr>
          <w:rFonts w:ascii="Arial" w:hAnsi="Arial" w:cs="Arial"/>
          <w:b/>
        </w:rPr>
      </w:pPr>
      <w:r w:rsidRPr="006A2235">
        <w:rPr>
          <w:rFonts w:ascii="Arial" w:hAnsi="Arial" w:cs="Arial"/>
          <w:b/>
        </w:rPr>
        <w:t xml:space="preserve">             </w:t>
      </w:r>
      <w:r>
        <w:rPr>
          <w:rFonts w:ascii="Arial" w:hAnsi="Arial" w:cs="Arial"/>
          <w:b/>
        </w:rPr>
        <w:t xml:space="preserve">        </w:t>
      </w:r>
      <w:r w:rsidRPr="006A2235">
        <w:rPr>
          <w:rFonts w:ascii="Arial" w:hAnsi="Arial" w:cs="Arial"/>
          <w:b/>
        </w:rPr>
        <w:t>FIGURA</w:t>
      </w:r>
      <w:r>
        <w:rPr>
          <w:rFonts w:ascii="Arial" w:hAnsi="Arial" w:cs="Arial"/>
          <w:b/>
        </w:rPr>
        <w:t xml:space="preserve"> 4.2 </w:t>
      </w:r>
      <w:r w:rsidR="005C561D">
        <w:rPr>
          <w:rFonts w:ascii="Arial" w:hAnsi="Arial" w:cs="Arial"/>
          <w:b/>
        </w:rPr>
        <w:t xml:space="preserve"> </w:t>
      </w:r>
      <w:r>
        <w:rPr>
          <w:rFonts w:ascii="Arial" w:hAnsi="Arial" w:cs="Arial"/>
          <w:b/>
        </w:rPr>
        <w:t>REPORTE DE PRODUCCIÓN</w:t>
      </w:r>
    </w:p>
    <w:p w:rsidR="0062220B" w:rsidRPr="0062220B" w:rsidRDefault="0062220B" w:rsidP="00100056">
      <w:pPr>
        <w:spacing w:line="480" w:lineRule="auto"/>
        <w:ind w:left="567"/>
        <w:jc w:val="both"/>
        <w:rPr>
          <w:rFonts w:ascii="Arial" w:hAnsi="Arial" w:cs="Arial"/>
          <w:sz w:val="32"/>
        </w:rPr>
      </w:pPr>
    </w:p>
    <w:p w:rsidR="00100056" w:rsidRDefault="00100056" w:rsidP="0062220B">
      <w:pPr>
        <w:spacing w:line="480" w:lineRule="auto"/>
        <w:ind w:left="993"/>
        <w:jc w:val="both"/>
        <w:rPr>
          <w:rFonts w:ascii="Arial" w:hAnsi="Arial" w:cs="Arial"/>
        </w:rPr>
      </w:pPr>
      <w:r>
        <w:rPr>
          <w:rFonts w:ascii="Arial" w:hAnsi="Arial" w:cs="Arial"/>
        </w:rPr>
        <w:t>L</w:t>
      </w:r>
      <w:r w:rsidRPr="002C4A0A">
        <w:rPr>
          <w:rFonts w:ascii="Arial" w:hAnsi="Arial" w:cs="Arial"/>
        </w:rPr>
        <w:t xml:space="preserve">a variable que afecta la productividad, </w:t>
      </w:r>
      <w:r w:rsidRPr="005F0068">
        <w:rPr>
          <w:rFonts w:ascii="Arial" w:hAnsi="Arial" w:cs="Arial"/>
        </w:rPr>
        <w:t>para est</w:t>
      </w:r>
      <w:r w:rsidR="005C561D" w:rsidRPr="005F0068">
        <w:rPr>
          <w:rFonts w:ascii="Arial" w:hAnsi="Arial" w:cs="Arial"/>
        </w:rPr>
        <w:t>e</w:t>
      </w:r>
      <w:r w:rsidRPr="005F0068">
        <w:rPr>
          <w:rFonts w:ascii="Arial" w:hAnsi="Arial" w:cs="Arial"/>
        </w:rPr>
        <w:t xml:space="preserve"> caso las</w:t>
      </w:r>
      <w:r w:rsidRPr="002C4A0A">
        <w:rPr>
          <w:rFonts w:ascii="Arial" w:hAnsi="Arial" w:cs="Arial"/>
        </w:rPr>
        <w:t xml:space="preserve"> horas trabajadas también se incrementaron como se observa en </w:t>
      </w:r>
      <w:r>
        <w:rPr>
          <w:rFonts w:ascii="Arial" w:hAnsi="Arial" w:cs="Arial"/>
        </w:rPr>
        <w:t>la figura</w:t>
      </w:r>
      <w:r w:rsidRPr="002C4A0A">
        <w:rPr>
          <w:rFonts w:ascii="Arial" w:hAnsi="Arial" w:cs="Arial"/>
        </w:rPr>
        <w:t>, donde apreciamos que entre el 2009 y el 2010 hubo un incremento del 16%; este incremento no fue tan considerable como el obtenido en la producción, lo que asegura un incremento en el índice de productividad ya que se usaron menos horas de trabajo para obtener mayor producción.</w:t>
      </w:r>
    </w:p>
    <w:p w:rsidR="0062220B" w:rsidRDefault="0062220B" w:rsidP="0062220B">
      <w:pPr>
        <w:spacing w:line="480" w:lineRule="auto"/>
        <w:ind w:left="993"/>
        <w:jc w:val="both"/>
        <w:rPr>
          <w:rFonts w:ascii="Arial" w:hAnsi="Arial" w:cs="Arial"/>
        </w:rPr>
      </w:pPr>
    </w:p>
    <w:p w:rsidR="0062220B" w:rsidRDefault="0062220B" w:rsidP="0062220B">
      <w:pPr>
        <w:spacing w:line="480" w:lineRule="auto"/>
        <w:ind w:left="993"/>
        <w:jc w:val="both"/>
        <w:rPr>
          <w:rFonts w:ascii="Arial" w:hAnsi="Arial" w:cs="Arial"/>
        </w:rPr>
      </w:pPr>
    </w:p>
    <w:p w:rsidR="00100056" w:rsidRPr="00FA7E36" w:rsidRDefault="00100056" w:rsidP="001070B5">
      <w:pPr>
        <w:ind w:left="1418"/>
        <w:jc w:val="center"/>
        <w:rPr>
          <w:rFonts w:ascii="Arial" w:hAnsi="Arial" w:cs="Arial"/>
          <w:b/>
          <w:bCs/>
        </w:rPr>
      </w:pPr>
      <w:r w:rsidRPr="00FA7E36">
        <w:rPr>
          <w:rFonts w:ascii="Arial" w:hAnsi="Arial" w:cs="Arial"/>
          <w:b/>
          <w:bCs/>
        </w:rPr>
        <w:lastRenderedPageBreak/>
        <w:t>REPORTE DE HORAS TRABAJADAS DE TALLERES  R.G.M. (h)</w:t>
      </w:r>
    </w:p>
    <w:p w:rsidR="00100056" w:rsidRPr="00FA7E36" w:rsidRDefault="00100056" w:rsidP="00100056">
      <w:pPr>
        <w:rPr>
          <w:rFonts w:ascii="Arial" w:hAnsi="Arial" w:cs="Arial"/>
          <w:b/>
          <w:bCs/>
          <w:sz w:val="16"/>
          <w:szCs w:val="16"/>
        </w:rPr>
      </w:pPr>
      <w:r w:rsidRPr="00FA7E36">
        <w:rPr>
          <w:rFonts w:ascii="Arial" w:hAnsi="Arial" w:cs="Arial"/>
          <w:b/>
          <w:bCs/>
          <w:sz w:val="16"/>
          <w:szCs w:val="16"/>
        </w:rPr>
        <w:t xml:space="preserve">                                                                                              (2009 - 2011)</w:t>
      </w:r>
    </w:p>
    <w:p w:rsidR="00100056" w:rsidRPr="00FA7E36" w:rsidRDefault="00100056" w:rsidP="00100056">
      <w:pPr>
        <w:spacing w:after="200" w:line="276" w:lineRule="auto"/>
        <w:rPr>
          <w:rFonts w:ascii="Calibri" w:eastAsia="Calibri" w:hAnsi="Calibri"/>
          <w:sz w:val="22"/>
          <w:szCs w:val="22"/>
          <w:lang w:eastAsia="en-US"/>
        </w:rPr>
      </w:pPr>
    </w:p>
    <w:tbl>
      <w:tblPr>
        <w:tblW w:w="6120" w:type="dxa"/>
        <w:tblInd w:w="1206" w:type="dxa"/>
        <w:tblCellMar>
          <w:left w:w="70" w:type="dxa"/>
          <w:right w:w="70" w:type="dxa"/>
        </w:tblCellMar>
        <w:tblLook w:val="04A0"/>
      </w:tblPr>
      <w:tblGrid>
        <w:gridCol w:w="1460"/>
        <w:gridCol w:w="2080"/>
        <w:gridCol w:w="1380"/>
        <w:gridCol w:w="1200"/>
      </w:tblGrid>
      <w:tr w:rsidR="00100056" w:rsidRPr="00FA7E36" w:rsidTr="00535843">
        <w:trPr>
          <w:trHeight w:val="300"/>
        </w:trPr>
        <w:tc>
          <w:tcPr>
            <w:tcW w:w="1460" w:type="dxa"/>
            <w:tcBorders>
              <w:top w:val="nil"/>
              <w:left w:val="nil"/>
              <w:bottom w:val="nil"/>
              <w:right w:val="nil"/>
            </w:tcBorders>
            <w:shd w:val="clear" w:color="auto" w:fill="auto"/>
            <w:noWrap/>
            <w:vAlign w:val="bottom"/>
            <w:hideMark/>
          </w:tcPr>
          <w:p w:rsidR="00100056" w:rsidRPr="00FA7E36" w:rsidRDefault="00100056" w:rsidP="00535843">
            <w:pPr>
              <w:rPr>
                <w:rFonts w:ascii="Arial" w:hAnsi="Arial" w:cs="Arial"/>
                <w:sz w:val="20"/>
                <w:szCs w:val="20"/>
              </w:rPr>
            </w:pPr>
          </w:p>
        </w:tc>
        <w:tc>
          <w:tcPr>
            <w:tcW w:w="2080" w:type="dxa"/>
            <w:tcBorders>
              <w:top w:val="single" w:sz="4" w:space="0" w:color="auto"/>
              <w:left w:val="single" w:sz="4" w:space="0" w:color="auto"/>
              <w:bottom w:val="nil"/>
              <w:right w:val="single" w:sz="4" w:space="0" w:color="auto"/>
            </w:tcBorders>
            <w:shd w:val="clear" w:color="auto" w:fill="C6D9F1"/>
            <w:noWrap/>
            <w:vAlign w:val="bottom"/>
            <w:hideMark/>
          </w:tcPr>
          <w:p w:rsidR="00100056" w:rsidRPr="00FA7E36" w:rsidRDefault="00100056" w:rsidP="00535843">
            <w:pPr>
              <w:jc w:val="center"/>
              <w:rPr>
                <w:rFonts w:ascii="Arial" w:hAnsi="Arial" w:cs="Arial"/>
                <w:b/>
                <w:bCs/>
              </w:rPr>
            </w:pPr>
            <w:r w:rsidRPr="00FA7E36">
              <w:rPr>
                <w:rFonts w:ascii="Arial" w:hAnsi="Arial" w:cs="Arial"/>
                <w:b/>
                <w:bCs/>
                <w:sz w:val="22"/>
                <w:szCs w:val="22"/>
              </w:rPr>
              <w:t>2009</w:t>
            </w:r>
          </w:p>
        </w:tc>
        <w:tc>
          <w:tcPr>
            <w:tcW w:w="1380" w:type="dxa"/>
            <w:tcBorders>
              <w:top w:val="single" w:sz="4" w:space="0" w:color="auto"/>
              <w:left w:val="nil"/>
              <w:bottom w:val="nil"/>
              <w:right w:val="single" w:sz="4" w:space="0" w:color="auto"/>
            </w:tcBorders>
            <w:shd w:val="clear" w:color="auto" w:fill="C6D9F1"/>
            <w:noWrap/>
            <w:vAlign w:val="bottom"/>
            <w:hideMark/>
          </w:tcPr>
          <w:p w:rsidR="00100056" w:rsidRPr="00FA7E36" w:rsidRDefault="00100056" w:rsidP="00535843">
            <w:pPr>
              <w:jc w:val="center"/>
              <w:rPr>
                <w:rFonts w:ascii="Arial" w:hAnsi="Arial" w:cs="Arial"/>
                <w:b/>
                <w:bCs/>
              </w:rPr>
            </w:pPr>
            <w:r w:rsidRPr="00FA7E36">
              <w:rPr>
                <w:rFonts w:ascii="Arial" w:hAnsi="Arial" w:cs="Arial"/>
                <w:b/>
                <w:bCs/>
                <w:sz w:val="22"/>
                <w:szCs w:val="22"/>
              </w:rPr>
              <w:t>2010</w:t>
            </w:r>
          </w:p>
        </w:tc>
        <w:tc>
          <w:tcPr>
            <w:tcW w:w="1200"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FA7E36" w:rsidRDefault="00100056" w:rsidP="00535843">
            <w:pPr>
              <w:jc w:val="center"/>
              <w:rPr>
                <w:rFonts w:ascii="Arial" w:hAnsi="Arial" w:cs="Arial"/>
                <w:b/>
                <w:bCs/>
              </w:rPr>
            </w:pPr>
            <w:r w:rsidRPr="00FA7E36">
              <w:rPr>
                <w:rFonts w:ascii="Arial" w:hAnsi="Arial" w:cs="Arial"/>
                <w:b/>
                <w:bCs/>
                <w:sz w:val="22"/>
                <w:szCs w:val="22"/>
              </w:rPr>
              <w:t>2011</w:t>
            </w:r>
          </w:p>
        </w:tc>
      </w:tr>
      <w:tr w:rsidR="00100056" w:rsidRPr="00FA7E36" w:rsidTr="00535843">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100056" w:rsidRPr="00FA7E36" w:rsidRDefault="00100056" w:rsidP="00535843">
            <w:pPr>
              <w:rPr>
                <w:rFonts w:ascii="Arial" w:hAnsi="Arial" w:cs="Arial"/>
                <w:b/>
                <w:bCs/>
              </w:rPr>
            </w:pPr>
            <w:r w:rsidRPr="00FA7E36">
              <w:rPr>
                <w:rFonts w:ascii="Arial" w:hAnsi="Arial" w:cs="Arial"/>
                <w:b/>
                <w:bCs/>
                <w:sz w:val="22"/>
                <w:szCs w:val="22"/>
              </w:rPr>
              <w:t>GUAYAQUIL</w:t>
            </w:r>
          </w:p>
        </w:tc>
        <w:tc>
          <w:tcPr>
            <w:tcW w:w="2080" w:type="dxa"/>
            <w:tcBorders>
              <w:top w:val="single" w:sz="4" w:space="0" w:color="auto"/>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10.815</w:t>
            </w:r>
          </w:p>
        </w:tc>
        <w:tc>
          <w:tcPr>
            <w:tcW w:w="1380" w:type="dxa"/>
            <w:tcBorders>
              <w:top w:val="single" w:sz="4" w:space="0" w:color="auto"/>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9.820</w:t>
            </w:r>
          </w:p>
        </w:tc>
        <w:tc>
          <w:tcPr>
            <w:tcW w:w="120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10.772</w:t>
            </w:r>
          </w:p>
        </w:tc>
      </w:tr>
      <w:tr w:rsidR="00100056" w:rsidRPr="00FA7E36" w:rsidTr="00535843">
        <w:trPr>
          <w:trHeight w:val="300"/>
        </w:trPr>
        <w:tc>
          <w:tcPr>
            <w:tcW w:w="146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FA7E36" w:rsidRDefault="00100056" w:rsidP="00535843">
            <w:pPr>
              <w:rPr>
                <w:rFonts w:ascii="Arial" w:hAnsi="Arial" w:cs="Arial"/>
                <w:b/>
                <w:bCs/>
              </w:rPr>
            </w:pPr>
            <w:r w:rsidRPr="00FA7E36">
              <w:rPr>
                <w:rFonts w:ascii="Arial" w:hAnsi="Arial" w:cs="Arial"/>
                <w:b/>
                <w:bCs/>
                <w:sz w:val="22"/>
                <w:szCs w:val="22"/>
              </w:rPr>
              <w:t>QUITO</w:t>
            </w:r>
          </w:p>
        </w:tc>
        <w:tc>
          <w:tcPr>
            <w:tcW w:w="208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5.643</w:t>
            </w:r>
          </w:p>
        </w:tc>
        <w:tc>
          <w:tcPr>
            <w:tcW w:w="138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5.923</w:t>
            </w:r>
          </w:p>
        </w:tc>
        <w:tc>
          <w:tcPr>
            <w:tcW w:w="120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7.539</w:t>
            </w:r>
          </w:p>
        </w:tc>
      </w:tr>
      <w:tr w:rsidR="00100056" w:rsidRPr="00FA7E36" w:rsidTr="00535843">
        <w:trPr>
          <w:trHeight w:val="300"/>
        </w:trPr>
        <w:tc>
          <w:tcPr>
            <w:tcW w:w="146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FA7E36" w:rsidRDefault="00100056" w:rsidP="00535843">
            <w:pPr>
              <w:rPr>
                <w:rFonts w:ascii="Arial" w:hAnsi="Arial" w:cs="Arial"/>
                <w:b/>
                <w:bCs/>
              </w:rPr>
            </w:pPr>
            <w:r w:rsidRPr="00FA7E36">
              <w:rPr>
                <w:rFonts w:ascii="Arial" w:hAnsi="Arial" w:cs="Arial"/>
                <w:b/>
                <w:bCs/>
                <w:sz w:val="22"/>
                <w:szCs w:val="22"/>
              </w:rPr>
              <w:t>GENERAL</w:t>
            </w:r>
          </w:p>
        </w:tc>
        <w:tc>
          <w:tcPr>
            <w:tcW w:w="208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16.458</w:t>
            </w:r>
          </w:p>
        </w:tc>
        <w:tc>
          <w:tcPr>
            <w:tcW w:w="138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15.743</w:t>
            </w:r>
          </w:p>
        </w:tc>
        <w:tc>
          <w:tcPr>
            <w:tcW w:w="1200" w:type="dxa"/>
            <w:tcBorders>
              <w:top w:val="nil"/>
              <w:left w:val="nil"/>
              <w:bottom w:val="single" w:sz="4" w:space="0" w:color="auto"/>
              <w:right w:val="single" w:sz="4" w:space="0" w:color="auto"/>
            </w:tcBorders>
            <w:shd w:val="clear" w:color="auto" w:fill="FFFFCC"/>
            <w:noWrap/>
            <w:vAlign w:val="bottom"/>
            <w:hideMark/>
          </w:tcPr>
          <w:p w:rsidR="00100056" w:rsidRPr="00FA7E36" w:rsidRDefault="00100056" w:rsidP="00535843">
            <w:pPr>
              <w:jc w:val="right"/>
              <w:rPr>
                <w:rFonts w:ascii="Arial" w:hAnsi="Arial" w:cs="Arial"/>
                <w:b/>
                <w:bCs/>
              </w:rPr>
            </w:pPr>
            <w:r w:rsidRPr="00FA7E36">
              <w:rPr>
                <w:rFonts w:ascii="Arial" w:hAnsi="Arial" w:cs="Arial"/>
                <w:b/>
                <w:bCs/>
                <w:sz w:val="22"/>
                <w:szCs w:val="22"/>
              </w:rPr>
              <w:t>18.312</w:t>
            </w:r>
          </w:p>
        </w:tc>
      </w:tr>
      <w:tr w:rsidR="00100056" w:rsidRPr="00FA7E36" w:rsidTr="00535843">
        <w:trPr>
          <w:trHeight w:val="255"/>
        </w:trPr>
        <w:tc>
          <w:tcPr>
            <w:tcW w:w="1460" w:type="dxa"/>
            <w:tcBorders>
              <w:top w:val="nil"/>
              <w:left w:val="nil"/>
              <w:bottom w:val="nil"/>
              <w:right w:val="nil"/>
            </w:tcBorders>
            <w:shd w:val="clear" w:color="auto" w:fill="auto"/>
            <w:noWrap/>
            <w:vAlign w:val="bottom"/>
            <w:hideMark/>
          </w:tcPr>
          <w:p w:rsidR="00100056" w:rsidRPr="00FA7E36" w:rsidRDefault="00100056" w:rsidP="00535843">
            <w:pPr>
              <w:rPr>
                <w:rFonts w:ascii="Arial" w:hAnsi="Arial" w:cs="Arial"/>
                <w:sz w:val="20"/>
                <w:szCs w:val="20"/>
              </w:rPr>
            </w:pPr>
          </w:p>
        </w:tc>
        <w:tc>
          <w:tcPr>
            <w:tcW w:w="2080" w:type="dxa"/>
            <w:tcBorders>
              <w:top w:val="nil"/>
              <w:left w:val="nil"/>
              <w:bottom w:val="nil"/>
              <w:right w:val="nil"/>
            </w:tcBorders>
            <w:shd w:val="clear" w:color="auto" w:fill="auto"/>
            <w:noWrap/>
            <w:vAlign w:val="bottom"/>
            <w:hideMark/>
          </w:tcPr>
          <w:p w:rsidR="00100056" w:rsidRPr="00FA7E36" w:rsidRDefault="00100056" w:rsidP="00535843">
            <w:pPr>
              <w:jc w:val="right"/>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100056" w:rsidRPr="00FA7E36" w:rsidRDefault="00100056" w:rsidP="00535843">
            <w:pPr>
              <w:jc w:val="right"/>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100056" w:rsidRPr="00FA7E36" w:rsidRDefault="00100056" w:rsidP="00535843">
            <w:pPr>
              <w:rPr>
                <w:rFonts w:ascii="Arial" w:hAnsi="Arial" w:cs="Arial"/>
                <w:sz w:val="20"/>
                <w:szCs w:val="20"/>
              </w:rPr>
            </w:pPr>
          </w:p>
        </w:tc>
      </w:tr>
      <w:tr w:rsidR="00100056" w:rsidRPr="00FA7E36" w:rsidTr="00535843">
        <w:trPr>
          <w:trHeight w:val="255"/>
        </w:trPr>
        <w:tc>
          <w:tcPr>
            <w:tcW w:w="4920" w:type="dxa"/>
            <w:gridSpan w:val="3"/>
            <w:tcBorders>
              <w:top w:val="nil"/>
              <w:left w:val="nil"/>
              <w:bottom w:val="nil"/>
              <w:right w:val="nil"/>
            </w:tcBorders>
            <w:shd w:val="clear" w:color="auto" w:fill="auto"/>
            <w:noWrap/>
            <w:vAlign w:val="bottom"/>
            <w:hideMark/>
          </w:tcPr>
          <w:p w:rsidR="00100056" w:rsidRPr="00FA7E36" w:rsidRDefault="00100056" w:rsidP="00535843">
            <w:pPr>
              <w:rPr>
                <w:rFonts w:ascii="Arial" w:hAnsi="Arial" w:cs="Arial"/>
                <w:color w:val="FF0000"/>
                <w:sz w:val="20"/>
                <w:szCs w:val="20"/>
              </w:rPr>
            </w:pPr>
          </w:p>
        </w:tc>
        <w:tc>
          <w:tcPr>
            <w:tcW w:w="1200" w:type="dxa"/>
            <w:tcBorders>
              <w:top w:val="nil"/>
              <w:left w:val="nil"/>
              <w:bottom w:val="nil"/>
              <w:right w:val="nil"/>
            </w:tcBorders>
            <w:shd w:val="clear" w:color="auto" w:fill="auto"/>
            <w:noWrap/>
            <w:vAlign w:val="bottom"/>
            <w:hideMark/>
          </w:tcPr>
          <w:p w:rsidR="00100056" w:rsidRPr="00FA7E36" w:rsidRDefault="00100056" w:rsidP="00535843">
            <w:pPr>
              <w:rPr>
                <w:rFonts w:ascii="Arial" w:hAnsi="Arial" w:cs="Arial"/>
                <w:sz w:val="20"/>
                <w:szCs w:val="20"/>
              </w:rPr>
            </w:pPr>
          </w:p>
        </w:tc>
      </w:tr>
    </w:tbl>
    <w:p w:rsidR="00100056" w:rsidRDefault="00100056" w:rsidP="00100056">
      <w:pPr>
        <w:spacing w:line="480" w:lineRule="auto"/>
        <w:ind w:left="900"/>
        <w:jc w:val="center"/>
      </w:pPr>
      <w:r>
        <w:rPr>
          <w:noProof/>
          <w:lang w:val="es-MX" w:eastAsia="es-MX"/>
        </w:rPr>
        <w:drawing>
          <wp:inline distT="0" distB="0" distL="0" distR="0">
            <wp:extent cx="4414927" cy="3027237"/>
            <wp:effectExtent l="19050" t="0" r="23723" b="1713"/>
            <wp:docPr id="7" name="Gráfico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00056" w:rsidRPr="007B4209" w:rsidRDefault="00100056" w:rsidP="00100056">
      <w:pPr>
        <w:spacing w:line="480" w:lineRule="auto"/>
        <w:ind w:left="900"/>
        <w:jc w:val="center"/>
        <w:rPr>
          <w:rFonts w:ascii="Arial" w:hAnsi="Arial" w:cs="Arial"/>
          <w:b/>
        </w:rPr>
      </w:pPr>
      <w:r>
        <w:rPr>
          <w:rFonts w:ascii="Arial" w:hAnsi="Arial" w:cs="Arial"/>
          <w:b/>
        </w:rPr>
        <w:t>FIGURA 4.3 REPORTE DE HORAS TRABAJADAS</w:t>
      </w:r>
    </w:p>
    <w:p w:rsidR="0062220B" w:rsidRPr="001070B5" w:rsidRDefault="0062220B" w:rsidP="00100056">
      <w:pPr>
        <w:spacing w:line="480" w:lineRule="auto"/>
        <w:ind w:left="900"/>
        <w:jc w:val="both"/>
        <w:rPr>
          <w:rFonts w:ascii="Arial" w:hAnsi="Arial" w:cs="Arial"/>
          <w:sz w:val="28"/>
          <w:vertAlign w:val="subscript"/>
        </w:rPr>
      </w:pPr>
    </w:p>
    <w:p w:rsidR="00100056" w:rsidRDefault="00100056" w:rsidP="005C561D">
      <w:pPr>
        <w:spacing w:line="480" w:lineRule="auto"/>
        <w:ind w:left="993"/>
        <w:jc w:val="both"/>
        <w:rPr>
          <w:rFonts w:ascii="Arial" w:hAnsi="Arial" w:cs="Arial"/>
          <w:b/>
        </w:rPr>
      </w:pPr>
      <w:r w:rsidRPr="002C4A0A">
        <w:rPr>
          <w:rFonts w:ascii="Arial" w:hAnsi="Arial" w:cs="Arial"/>
        </w:rPr>
        <w:t>Con los datos revisados tanto el de producción y el d</w:t>
      </w:r>
      <w:r>
        <w:rPr>
          <w:rFonts w:ascii="Arial" w:hAnsi="Arial" w:cs="Arial"/>
        </w:rPr>
        <w:t>e las horas trabajadas,  se obtienen</w:t>
      </w:r>
      <w:r w:rsidRPr="002C4A0A">
        <w:rPr>
          <w:rFonts w:ascii="Arial" w:hAnsi="Arial" w:cs="Arial"/>
        </w:rPr>
        <w:t xml:space="preserve"> las productividades de los años posteriores a la implementación</w:t>
      </w:r>
      <w:r>
        <w:rPr>
          <w:rFonts w:ascii="Arial" w:hAnsi="Arial" w:cs="Arial"/>
        </w:rPr>
        <w:t xml:space="preserve">  de los cambios, las mismas se muestran</w:t>
      </w:r>
      <w:r w:rsidRPr="002C4A0A">
        <w:rPr>
          <w:rFonts w:ascii="Arial" w:hAnsi="Arial" w:cs="Arial"/>
        </w:rPr>
        <w:t xml:space="preserve"> en </w:t>
      </w:r>
      <w:r>
        <w:rPr>
          <w:rFonts w:ascii="Arial" w:hAnsi="Arial" w:cs="Arial"/>
        </w:rPr>
        <w:t>la figura</w:t>
      </w:r>
      <w:r w:rsidRPr="002C4A0A">
        <w:rPr>
          <w:rFonts w:ascii="Arial" w:hAnsi="Arial" w:cs="Arial"/>
          <w:b/>
        </w:rPr>
        <w:t>.</w:t>
      </w:r>
    </w:p>
    <w:p w:rsidR="00100056" w:rsidRPr="002C4A0A" w:rsidRDefault="00100056" w:rsidP="00100056">
      <w:pPr>
        <w:spacing w:line="480" w:lineRule="auto"/>
        <w:ind w:left="900"/>
        <w:jc w:val="both"/>
        <w:rPr>
          <w:rFonts w:ascii="Arial" w:hAnsi="Arial" w:cs="Arial"/>
        </w:rPr>
      </w:pPr>
    </w:p>
    <w:p w:rsidR="00100056" w:rsidRDefault="00100056" w:rsidP="00100056">
      <w:pPr>
        <w:tabs>
          <w:tab w:val="left" w:pos="900"/>
        </w:tabs>
        <w:spacing w:line="480" w:lineRule="auto"/>
        <w:ind w:left="900"/>
        <w:jc w:val="both"/>
        <w:rPr>
          <w:rFonts w:ascii="Arial" w:hAnsi="Arial" w:cs="Arial"/>
        </w:rPr>
      </w:pPr>
      <w:r>
        <w:rPr>
          <w:rFonts w:ascii="Arial" w:hAnsi="Arial" w:cs="Arial"/>
          <w:noProof/>
          <w:lang w:val="es-MX" w:eastAsia="es-MX"/>
        </w:rPr>
        <w:lastRenderedPageBreak/>
        <w:drawing>
          <wp:inline distT="0" distB="0" distL="0" distR="0">
            <wp:extent cx="4543425" cy="5184476"/>
            <wp:effectExtent l="19050" t="0" r="9525" b="0"/>
            <wp:docPr id="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75" cstate="print"/>
                    <a:srcRect/>
                    <a:stretch>
                      <a:fillRect/>
                    </a:stretch>
                  </pic:blipFill>
                  <pic:spPr bwMode="auto">
                    <a:xfrm>
                      <a:off x="0" y="0"/>
                      <a:ext cx="4543425" cy="5184476"/>
                    </a:xfrm>
                    <a:prstGeom prst="rect">
                      <a:avLst/>
                    </a:prstGeom>
                    <a:noFill/>
                    <a:ln w="9525">
                      <a:noFill/>
                      <a:miter lim="800000"/>
                      <a:headEnd/>
                      <a:tailEnd/>
                    </a:ln>
                  </pic:spPr>
                </pic:pic>
              </a:graphicData>
            </a:graphic>
          </wp:inline>
        </w:drawing>
      </w:r>
    </w:p>
    <w:p w:rsidR="00100056" w:rsidRPr="00B868EC" w:rsidRDefault="00100056" w:rsidP="00100056">
      <w:pPr>
        <w:tabs>
          <w:tab w:val="left" w:pos="900"/>
        </w:tabs>
        <w:spacing w:line="480" w:lineRule="auto"/>
        <w:ind w:left="900"/>
        <w:jc w:val="center"/>
        <w:rPr>
          <w:rFonts w:ascii="Arial" w:hAnsi="Arial" w:cs="Arial"/>
          <w:b/>
        </w:rPr>
      </w:pPr>
      <w:r>
        <w:rPr>
          <w:rFonts w:ascii="Arial" w:hAnsi="Arial" w:cs="Arial"/>
          <w:b/>
        </w:rPr>
        <w:t>FIGURA 4.4 ÍNDICES DE PRODUCTIVIDAD</w:t>
      </w:r>
    </w:p>
    <w:p w:rsidR="001070B5" w:rsidRDefault="001070B5" w:rsidP="00100056">
      <w:pPr>
        <w:spacing w:line="480" w:lineRule="auto"/>
        <w:ind w:left="567"/>
        <w:jc w:val="both"/>
        <w:rPr>
          <w:rFonts w:ascii="Arial" w:hAnsi="Arial" w:cs="Arial"/>
        </w:rPr>
      </w:pPr>
    </w:p>
    <w:p w:rsidR="00100056" w:rsidRDefault="00100056" w:rsidP="001070B5">
      <w:pPr>
        <w:spacing w:line="480" w:lineRule="auto"/>
        <w:ind w:left="993"/>
        <w:jc w:val="both"/>
        <w:rPr>
          <w:rFonts w:ascii="Arial" w:hAnsi="Arial" w:cs="Arial"/>
        </w:rPr>
      </w:pPr>
      <w:r w:rsidRPr="002C4A0A">
        <w:rPr>
          <w:rFonts w:ascii="Arial" w:hAnsi="Arial" w:cs="Arial"/>
        </w:rPr>
        <w:t xml:space="preserve">Como </w:t>
      </w:r>
      <w:r>
        <w:rPr>
          <w:rFonts w:ascii="Arial" w:hAnsi="Arial" w:cs="Arial"/>
        </w:rPr>
        <w:t>se puede observar existe</w:t>
      </w:r>
      <w:r w:rsidRPr="002C4A0A">
        <w:rPr>
          <w:rFonts w:ascii="Arial" w:hAnsi="Arial" w:cs="Arial"/>
        </w:rPr>
        <w:t xml:space="preserve"> un incremento considerable de la productividad, tanto en el Taller de Guayaquil, Quito y a niv</w:t>
      </w:r>
      <w:r>
        <w:rPr>
          <w:rFonts w:ascii="Arial" w:hAnsi="Arial" w:cs="Arial"/>
        </w:rPr>
        <w:t>el General. A nivel General existe</w:t>
      </w:r>
      <w:r w:rsidRPr="002C4A0A">
        <w:rPr>
          <w:rFonts w:ascii="Arial" w:hAnsi="Arial" w:cs="Arial"/>
        </w:rPr>
        <w:t xml:space="preserve"> un incremento de 83% en el índice de productividad en el primer año, en el segundo año de 92%, en el tercer año de 62% y en el último año </w:t>
      </w:r>
      <w:r>
        <w:rPr>
          <w:rFonts w:ascii="Arial" w:hAnsi="Arial" w:cs="Arial"/>
        </w:rPr>
        <w:t>se tiene</w:t>
      </w:r>
      <w:r w:rsidRPr="002C4A0A">
        <w:rPr>
          <w:rFonts w:ascii="Arial" w:hAnsi="Arial" w:cs="Arial"/>
        </w:rPr>
        <w:t xml:space="preserve"> un incremento </w:t>
      </w:r>
      <w:r w:rsidRPr="002C4A0A">
        <w:rPr>
          <w:rFonts w:ascii="Arial" w:hAnsi="Arial" w:cs="Arial"/>
        </w:rPr>
        <w:lastRenderedPageBreak/>
        <w:t>ponderado de 58% y entre los dos talleres el de Quito fue  el  que  más altos  índices  ha  conseguido,  llegando  a  tener  hasta  14,87 USD / h.</w:t>
      </w:r>
    </w:p>
    <w:p w:rsidR="00100056" w:rsidRPr="002C4A0A" w:rsidRDefault="00100056" w:rsidP="00100056">
      <w:pPr>
        <w:spacing w:line="480" w:lineRule="auto"/>
        <w:ind w:left="567"/>
        <w:jc w:val="both"/>
        <w:rPr>
          <w:rFonts w:ascii="Arial" w:hAnsi="Arial" w:cs="Arial"/>
        </w:rPr>
      </w:pPr>
    </w:p>
    <w:p w:rsidR="00100056" w:rsidRPr="009549B2" w:rsidRDefault="00100056" w:rsidP="001070B5">
      <w:pPr>
        <w:spacing w:line="480" w:lineRule="auto"/>
        <w:ind w:left="993"/>
        <w:jc w:val="both"/>
        <w:rPr>
          <w:rFonts w:ascii="Arial" w:hAnsi="Arial" w:cs="Arial"/>
          <w:b/>
          <w:color w:val="000000"/>
        </w:rPr>
      </w:pPr>
      <w:r w:rsidRPr="002C4A0A">
        <w:rPr>
          <w:rFonts w:ascii="Arial" w:hAnsi="Arial" w:cs="Arial"/>
        </w:rPr>
        <w:t>Adicional</w:t>
      </w:r>
      <w:r>
        <w:rPr>
          <w:rFonts w:ascii="Arial" w:hAnsi="Arial" w:cs="Arial"/>
        </w:rPr>
        <w:t>mente, o</w:t>
      </w:r>
      <w:r w:rsidRPr="0020311F">
        <w:rPr>
          <w:rFonts w:ascii="Arial" w:hAnsi="Arial" w:cs="Arial"/>
          <w:color w:val="000000"/>
        </w:rPr>
        <w:t>tro reporte de eficiencia muy significativo e importante para el</w:t>
      </w:r>
      <w:r>
        <w:rPr>
          <w:rFonts w:ascii="Arial" w:hAnsi="Arial" w:cs="Arial"/>
          <w:color w:val="000000"/>
        </w:rPr>
        <w:t xml:space="preserve"> </w:t>
      </w:r>
      <w:r w:rsidRPr="0020311F">
        <w:rPr>
          <w:rFonts w:ascii="Arial" w:hAnsi="Arial" w:cs="Arial"/>
          <w:color w:val="000000"/>
        </w:rPr>
        <w:t xml:space="preserve">proceso es la operación del </w:t>
      </w:r>
      <w:r>
        <w:rPr>
          <w:rFonts w:ascii="Arial" w:hAnsi="Arial" w:cs="Arial"/>
          <w:color w:val="000000"/>
        </w:rPr>
        <w:t>maquinado por lo cual se destaca</w:t>
      </w:r>
      <w:r w:rsidRPr="0020311F">
        <w:rPr>
          <w:rFonts w:ascii="Arial" w:hAnsi="Arial" w:cs="Arial"/>
          <w:color w:val="000000"/>
        </w:rPr>
        <w:t xml:space="preserve"> el resultado obtenido en la eficiencia global  de la rectificadora luego de la capacitación del personal</w:t>
      </w:r>
      <w:r>
        <w:rPr>
          <w:rFonts w:ascii="Arial" w:hAnsi="Arial" w:cs="Arial"/>
          <w:color w:val="000000"/>
        </w:rPr>
        <w:t xml:space="preserve"> y la implementación de los formatos de mantenimiento autónomo aplicado a los equipos de mecanizado</w:t>
      </w:r>
      <w:r w:rsidRPr="0020311F">
        <w:rPr>
          <w:rFonts w:ascii="Arial" w:hAnsi="Arial" w:cs="Arial"/>
          <w:color w:val="000000"/>
        </w:rPr>
        <w:t>, en donde se observa claramente que no se aprovechaba este recurso de la forma adecuada</w:t>
      </w:r>
      <w:r>
        <w:rPr>
          <w:rFonts w:ascii="Arial" w:hAnsi="Arial" w:cs="Arial"/>
          <w:color w:val="000000"/>
        </w:rPr>
        <w:t>.</w:t>
      </w:r>
    </w:p>
    <w:p w:rsidR="00100056" w:rsidRDefault="00100056" w:rsidP="001070B5">
      <w:pPr>
        <w:spacing w:line="480" w:lineRule="auto"/>
        <w:ind w:left="993"/>
        <w:jc w:val="both"/>
        <w:rPr>
          <w:rFonts w:ascii="Arial" w:hAnsi="Arial" w:cs="Arial"/>
        </w:rPr>
      </w:pPr>
      <w:r w:rsidRPr="00EA5D62">
        <w:rPr>
          <w:rFonts w:ascii="Arial" w:hAnsi="Arial" w:cs="Arial"/>
        </w:rPr>
        <w:t>Para comparar las eficiencias globales calculadas antes y después de la implementación de la mejora se citan los valores obtenidos los cuales son:</w:t>
      </w:r>
    </w:p>
    <w:p w:rsidR="005C561D" w:rsidRPr="00EA5D62" w:rsidRDefault="005C561D" w:rsidP="001070B5">
      <w:pPr>
        <w:spacing w:line="480" w:lineRule="auto"/>
        <w:ind w:left="993"/>
        <w:jc w:val="both"/>
        <w:rPr>
          <w:rFonts w:ascii="Arial" w:hAnsi="Arial" w:cs="Arial"/>
        </w:rPr>
      </w:pPr>
    </w:p>
    <w:p w:rsidR="00100056" w:rsidRPr="00EA5D62" w:rsidRDefault="00100056" w:rsidP="001070B5">
      <w:pPr>
        <w:spacing w:line="480" w:lineRule="auto"/>
        <w:ind w:left="993"/>
        <w:jc w:val="both"/>
        <w:rPr>
          <w:rFonts w:ascii="Arial" w:hAnsi="Arial" w:cs="Arial"/>
        </w:rPr>
      </w:pPr>
      <w:r w:rsidRPr="00EA5D62">
        <w:rPr>
          <w:rFonts w:ascii="Arial" w:hAnsi="Arial" w:cs="Arial"/>
        </w:rPr>
        <w:t>Eficiencia inicial: 62.72</w:t>
      </w:r>
      <w:r>
        <w:rPr>
          <w:rFonts w:ascii="Arial" w:hAnsi="Arial" w:cs="Arial"/>
        </w:rPr>
        <w:t xml:space="preserve"> </w:t>
      </w:r>
      <w:r w:rsidRPr="00EA5D62">
        <w:rPr>
          <w:rFonts w:ascii="Arial" w:hAnsi="Arial" w:cs="Arial"/>
        </w:rPr>
        <w:t>%</w:t>
      </w:r>
    </w:p>
    <w:p w:rsidR="00100056" w:rsidRPr="00EA5D62" w:rsidRDefault="00100056" w:rsidP="001070B5">
      <w:pPr>
        <w:spacing w:line="480" w:lineRule="auto"/>
        <w:ind w:left="993"/>
        <w:jc w:val="both"/>
        <w:rPr>
          <w:rFonts w:ascii="Arial" w:hAnsi="Arial" w:cs="Arial"/>
        </w:rPr>
      </w:pPr>
      <w:r w:rsidRPr="00EA5D62">
        <w:rPr>
          <w:rFonts w:ascii="Arial" w:hAnsi="Arial" w:cs="Arial"/>
        </w:rPr>
        <w:t>Eficiencia final: 92</w:t>
      </w:r>
      <w:r>
        <w:rPr>
          <w:rFonts w:ascii="Arial" w:hAnsi="Arial" w:cs="Arial"/>
        </w:rPr>
        <w:t xml:space="preserve"> %</w:t>
      </w:r>
    </w:p>
    <w:p w:rsidR="00100056" w:rsidRPr="00EA5D62" w:rsidRDefault="00100056" w:rsidP="001070B5">
      <w:pPr>
        <w:spacing w:line="480" w:lineRule="auto"/>
        <w:ind w:left="993"/>
        <w:jc w:val="both"/>
        <w:rPr>
          <w:rFonts w:ascii="Arial" w:hAnsi="Arial" w:cs="Arial"/>
        </w:rPr>
      </w:pPr>
      <w:r w:rsidRPr="00EA5D62">
        <w:rPr>
          <w:rFonts w:ascii="Arial" w:hAnsi="Arial" w:cs="Arial"/>
        </w:rPr>
        <w:t>Lo que resulta  un incremento del 29.28 % en la eficiencia del equipo.</w:t>
      </w:r>
    </w:p>
    <w:p w:rsidR="00100056" w:rsidRDefault="00100056"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0056" w:rsidRDefault="00100056" w:rsidP="006C1A1B">
      <w:pPr>
        <w:spacing w:line="360" w:lineRule="auto"/>
        <w:ind w:left="900"/>
        <w:jc w:val="center"/>
        <w:rPr>
          <w:rFonts w:ascii="Arial" w:hAnsi="Arial" w:cs="Arial"/>
          <w:b/>
        </w:rPr>
      </w:pPr>
      <w:r>
        <w:rPr>
          <w:rFonts w:ascii="Arial" w:hAnsi="Arial" w:cs="Arial"/>
          <w:b/>
        </w:rPr>
        <w:lastRenderedPageBreak/>
        <w:t>TABLA 10</w:t>
      </w:r>
    </w:p>
    <w:p w:rsidR="006C1A1B" w:rsidRPr="00B50653" w:rsidRDefault="006C1A1B" w:rsidP="006C1A1B">
      <w:pPr>
        <w:spacing w:line="360" w:lineRule="auto"/>
        <w:ind w:left="900"/>
        <w:jc w:val="center"/>
        <w:rPr>
          <w:rFonts w:ascii="Arial" w:hAnsi="Arial" w:cs="Arial"/>
          <w:b/>
        </w:rPr>
      </w:pPr>
      <w:r w:rsidRPr="0020311F">
        <w:rPr>
          <w:rFonts w:ascii="Arial" w:hAnsi="Arial" w:cs="Arial"/>
          <w:b/>
        </w:rPr>
        <w:t>EFICIE</w:t>
      </w:r>
      <w:r>
        <w:rPr>
          <w:rFonts w:ascii="Arial" w:hAnsi="Arial" w:cs="Arial"/>
          <w:b/>
        </w:rPr>
        <w:t>NCIA FINAL OBTENIDA EN LA RECTIFICADORA</w:t>
      </w:r>
    </w:p>
    <w:p w:rsidR="001070B5" w:rsidRDefault="005C561D" w:rsidP="00100056">
      <w:pPr>
        <w:spacing w:line="480" w:lineRule="auto"/>
        <w:ind w:left="900"/>
        <w:jc w:val="center"/>
        <w:rPr>
          <w:rFonts w:ascii="Arial" w:hAnsi="Arial" w:cs="Arial"/>
          <w:b/>
        </w:rPr>
      </w:pPr>
      <w:r>
        <w:rPr>
          <w:rFonts w:ascii="Arial" w:hAnsi="Arial" w:cs="Arial"/>
          <w:b/>
          <w:noProof/>
          <w:lang w:val="es-MX" w:eastAsia="es-MX"/>
        </w:rPr>
        <w:drawing>
          <wp:anchor distT="0" distB="0" distL="114300" distR="114300" simplePos="0" relativeHeight="251711488" behindDoc="0" locked="0" layoutInCell="1" allowOverlap="1">
            <wp:simplePos x="0" y="0"/>
            <wp:positionH relativeFrom="column">
              <wp:posOffset>543560</wp:posOffset>
            </wp:positionH>
            <wp:positionV relativeFrom="paragraph">
              <wp:posOffset>131445</wp:posOffset>
            </wp:positionV>
            <wp:extent cx="4612005" cy="4349750"/>
            <wp:effectExtent l="19050" t="19050" r="17145" b="1270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srcRect/>
                    <a:stretch>
                      <a:fillRect/>
                    </a:stretch>
                  </pic:blipFill>
                  <pic:spPr bwMode="auto">
                    <a:xfrm>
                      <a:off x="0" y="0"/>
                      <a:ext cx="4612005" cy="4349750"/>
                    </a:xfrm>
                    <a:prstGeom prst="rect">
                      <a:avLst/>
                    </a:prstGeom>
                    <a:noFill/>
                    <a:ln w="19050">
                      <a:solidFill>
                        <a:srgbClr val="000000"/>
                      </a:solidFill>
                      <a:miter lim="800000"/>
                      <a:headEnd/>
                      <a:tailEnd/>
                    </a:ln>
                  </pic:spPr>
                </pic:pic>
              </a:graphicData>
            </a:graphic>
          </wp:anchor>
        </w:drawing>
      </w: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70B5" w:rsidRDefault="001070B5" w:rsidP="00100056">
      <w:pPr>
        <w:spacing w:line="480" w:lineRule="auto"/>
        <w:ind w:left="900"/>
        <w:jc w:val="center"/>
        <w:rPr>
          <w:rFonts w:ascii="Arial" w:hAnsi="Arial" w:cs="Arial"/>
          <w:b/>
        </w:rPr>
      </w:pPr>
    </w:p>
    <w:p w:rsidR="00100056" w:rsidRPr="00B50653" w:rsidRDefault="00100056" w:rsidP="00100056">
      <w:pPr>
        <w:spacing w:line="480" w:lineRule="auto"/>
        <w:ind w:left="900"/>
        <w:jc w:val="center"/>
        <w:rPr>
          <w:rFonts w:ascii="Arial" w:hAnsi="Arial" w:cs="Arial"/>
          <w:b/>
        </w:rPr>
      </w:pPr>
      <w:r>
        <w:rPr>
          <w:rFonts w:ascii="Arial" w:hAnsi="Arial" w:cs="Arial"/>
          <w:b/>
        </w:rPr>
        <w:t xml:space="preserve">EN </w:t>
      </w:r>
    </w:p>
    <w:p w:rsidR="00100056" w:rsidRDefault="00100056" w:rsidP="00100056">
      <w:pPr>
        <w:spacing w:line="480" w:lineRule="auto"/>
        <w:jc w:val="center"/>
        <w:rPr>
          <w:rFonts w:ascii="Arial" w:hAnsi="Arial" w:cs="Arial"/>
          <w:b/>
        </w:rPr>
      </w:pPr>
    </w:p>
    <w:p w:rsidR="00100056" w:rsidRDefault="00100056" w:rsidP="00100056">
      <w:pPr>
        <w:spacing w:line="480" w:lineRule="auto"/>
        <w:jc w:val="center"/>
        <w:rPr>
          <w:rFonts w:ascii="Arial" w:hAnsi="Arial" w:cs="Arial"/>
          <w:b/>
        </w:rPr>
      </w:pPr>
    </w:p>
    <w:p w:rsidR="00100056" w:rsidRDefault="00100056" w:rsidP="001070B5">
      <w:pPr>
        <w:spacing w:line="480" w:lineRule="auto"/>
        <w:ind w:left="993"/>
        <w:jc w:val="both"/>
        <w:rPr>
          <w:rFonts w:ascii="Arial" w:hAnsi="Arial" w:cs="Arial"/>
        </w:rPr>
      </w:pPr>
      <w:r>
        <w:rPr>
          <w:rFonts w:ascii="Arial" w:hAnsi="Arial" w:cs="Arial"/>
        </w:rPr>
        <w:t xml:space="preserve">Como se observa en la </w:t>
      </w:r>
      <w:r>
        <w:rPr>
          <w:rFonts w:ascii="Arial" w:hAnsi="Arial" w:cs="Arial"/>
          <w:b/>
        </w:rPr>
        <w:t>Tabla 10</w:t>
      </w:r>
      <w:r w:rsidRPr="00917E52">
        <w:rPr>
          <w:rFonts w:ascii="Arial" w:hAnsi="Arial" w:cs="Arial"/>
        </w:rPr>
        <w:t>, en comparación con la</w:t>
      </w:r>
      <w:r>
        <w:rPr>
          <w:rFonts w:ascii="Arial" w:hAnsi="Arial" w:cs="Arial"/>
        </w:rPr>
        <w:t xml:space="preserve"> </w:t>
      </w:r>
      <w:r>
        <w:rPr>
          <w:rFonts w:ascii="Arial" w:hAnsi="Arial" w:cs="Arial"/>
          <w:b/>
        </w:rPr>
        <w:t>Tabla 2</w:t>
      </w:r>
      <w:r w:rsidRPr="009549B2">
        <w:rPr>
          <w:rFonts w:ascii="Arial" w:hAnsi="Arial" w:cs="Arial"/>
          <w:b/>
        </w:rPr>
        <w:t>,</w:t>
      </w:r>
      <w:r w:rsidRPr="00917E52">
        <w:rPr>
          <w:rFonts w:ascii="Arial" w:hAnsi="Arial" w:cs="Arial"/>
        </w:rPr>
        <w:t xml:space="preserve"> el</w:t>
      </w:r>
      <w:r>
        <w:rPr>
          <w:rFonts w:ascii="Arial" w:hAnsi="Arial" w:cs="Arial"/>
        </w:rPr>
        <w:t xml:space="preserve"> índice de disponibilidad mejora</w:t>
      </w:r>
      <w:r w:rsidRPr="00917E52">
        <w:rPr>
          <w:rFonts w:ascii="Arial" w:hAnsi="Arial" w:cs="Arial"/>
        </w:rPr>
        <w:t xml:space="preserve"> para el año 2011, aunque se puede observar que todavía exist</w:t>
      </w:r>
      <w:r>
        <w:rPr>
          <w:rFonts w:ascii="Arial" w:hAnsi="Arial" w:cs="Arial"/>
        </w:rPr>
        <w:t xml:space="preserve">e pérdida de tiempo en ajuste, </w:t>
      </w:r>
      <w:r w:rsidRPr="00917E52">
        <w:rPr>
          <w:rFonts w:ascii="Arial" w:hAnsi="Arial" w:cs="Arial"/>
        </w:rPr>
        <w:t>calibración</w:t>
      </w:r>
      <w:r>
        <w:rPr>
          <w:rFonts w:ascii="Arial" w:hAnsi="Arial" w:cs="Arial"/>
        </w:rPr>
        <w:t xml:space="preserve"> y averías mecánicas produciendo paros no planeados,</w:t>
      </w:r>
      <w:r w:rsidRPr="00917E52">
        <w:rPr>
          <w:rFonts w:ascii="Arial" w:hAnsi="Arial" w:cs="Arial"/>
        </w:rPr>
        <w:t xml:space="preserve"> pero en menor proporción, aquí también se muestran los resultados de la capacitación del personal, llegando a obtener una </w:t>
      </w:r>
      <w:r>
        <w:rPr>
          <w:rFonts w:ascii="Arial" w:hAnsi="Arial" w:cs="Arial"/>
        </w:rPr>
        <w:t xml:space="preserve">eficiencia del </w:t>
      </w:r>
      <w:r>
        <w:rPr>
          <w:rFonts w:ascii="Arial" w:hAnsi="Arial" w:cs="Arial"/>
        </w:rPr>
        <w:lastRenderedPageBreak/>
        <w:t>equipo de un 92</w:t>
      </w:r>
      <w:r w:rsidRPr="00917E52">
        <w:rPr>
          <w:rFonts w:ascii="Arial" w:hAnsi="Arial" w:cs="Arial"/>
        </w:rPr>
        <w:t>%, es decir, actualmente se apro</w:t>
      </w:r>
      <w:r>
        <w:rPr>
          <w:rFonts w:ascii="Arial" w:hAnsi="Arial" w:cs="Arial"/>
        </w:rPr>
        <w:t>vecha este recurso de la manera adecuada gracias a la implementación del mantenimiento autónomo</w:t>
      </w:r>
      <w:r w:rsidRPr="00917E52">
        <w:rPr>
          <w:rFonts w:ascii="Arial" w:hAnsi="Arial" w:cs="Arial"/>
        </w:rPr>
        <w:t>.</w:t>
      </w:r>
    </w:p>
    <w:p w:rsidR="00100056" w:rsidRDefault="00100056" w:rsidP="00100056">
      <w:pPr>
        <w:spacing w:line="480" w:lineRule="auto"/>
        <w:jc w:val="both"/>
        <w:rPr>
          <w:rFonts w:ascii="Arial" w:hAnsi="Arial" w:cs="Arial"/>
        </w:rPr>
      </w:pPr>
    </w:p>
    <w:p w:rsidR="00100056" w:rsidRDefault="00100056" w:rsidP="001070B5">
      <w:pPr>
        <w:spacing w:line="480" w:lineRule="auto"/>
        <w:ind w:left="993"/>
        <w:jc w:val="both"/>
        <w:rPr>
          <w:rFonts w:ascii="Arial" w:hAnsi="Arial" w:cs="Arial"/>
        </w:rPr>
      </w:pPr>
      <w:r>
        <w:rPr>
          <w:rFonts w:ascii="Arial" w:hAnsi="Arial" w:cs="Arial"/>
        </w:rPr>
        <w:t>La implementación del mantenimiento autónomo logra establecer un procedimiento adecuado de utilización y mantenimiento de óptimas condiciones para el equipo estudiado (rectificadora), la implementación ha dado lugar al origen del individuo operador-mantenedor, logrando reducir el deterioro acelerado del equipo. Haciendo que el operador conozca a fondo su herramienta de trabajo y previniendo fallas extremas o catastróficas en el equipo, se familiariza de tal forma que aprende a desarrollar sus sentidos con respecto a la detección de posibles fallas en su equipo. Es decir se familiariza con su sonido de operación, vibraciones, temperatura de operación del equipo, sistemas de lubricación, lo cual es indispensable para el funcionamiento óptimo del mismo.</w:t>
      </w:r>
    </w:p>
    <w:p w:rsidR="00100056" w:rsidRDefault="00100056" w:rsidP="00100056">
      <w:pPr>
        <w:spacing w:line="480" w:lineRule="auto"/>
        <w:ind w:left="45"/>
        <w:jc w:val="both"/>
        <w:rPr>
          <w:rFonts w:ascii="Arial" w:hAnsi="Arial" w:cs="Arial"/>
        </w:rPr>
      </w:pPr>
    </w:p>
    <w:p w:rsidR="00100056" w:rsidRPr="001F6C91" w:rsidRDefault="00100056" w:rsidP="001070B5">
      <w:pPr>
        <w:spacing w:line="480" w:lineRule="auto"/>
        <w:ind w:left="993"/>
        <w:jc w:val="both"/>
        <w:rPr>
          <w:rFonts w:ascii="Arial" w:hAnsi="Arial" w:cs="Arial"/>
        </w:rPr>
      </w:pPr>
      <w:r w:rsidRPr="001F6C91">
        <w:rPr>
          <w:rFonts w:ascii="Arial" w:hAnsi="Arial" w:cs="Arial"/>
        </w:rPr>
        <w:t>Con la implementación de los formatos de mantenimiento rutinario e inspecciones visuales, el operador se siente más seguro al momento de operar su equipo, esto también ayuda a una rápida adaptación del personal nuevo que se contrate para realizar este tipo de trabajo.</w:t>
      </w:r>
    </w:p>
    <w:p w:rsidR="00100056" w:rsidRPr="00CB52F5" w:rsidRDefault="00100056" w:rsidP="00170E45">
      <w:pPr>
        <w:spacing w:after="120" w:line="480" w:lineRule="auto"/>
        <w:ind w:left="992"/>
        <w:jc w:val="both"/>
        <w:rPr>
          <w:rFonts w:ascii="Arial" w:hAnsi="Arial" w:cs="Arial"/>
          <w:b/>
        </w:rPr>
      </w:pPr>
      <w:r w:rsidRPr="005F0068">
        <w:rPr>
          <w:rFonts w:ascii="Arial" w:hAnsi="Arial" w:cs="Arial"/>
          <w:b/>
        </w:rPr>
        <w:lastRenderedPageBreak/>
        <w:t>Auditor</w:t>
      </w:r>
      <w:r w:rsidR="005F0068">
        <w:rPr>
          <w:rFonts w:ascii="Arial" w:hAnsi="Arial" w:cs="Arial"/>
          <w:b/>
        </w:rPr>
        <w:t>í</w:t>
      </w:r>
      <w:r w:rsidRPr="005F0068">
        <w:rPr>
          <w:rFonts w:ascii="Arial" w:hAnsi="Arial" w:cs="Arial"/>
          <w:b/>
        </w:rPr>
        <w:t>a I</w:t>
      </w:r>
      <w:r w:rsidR="00AF35EF">
        <w:rPr>
          <w:rFonts w:ascii="Arial" w:hAnsi="Arial" w:cs="Arial"/>
          <w:b/>
        </w:rPr>
        <w:t>SO</w:t>
      </w:r>
      <w:r w:rsidRPr="005F0068">
        <w:rPr>
          <w:rFonts w:ascii="Arial" w:hAnsi="Arial" w:cs="Arial"/>
          <w:b/>
        </w:rPr>
        <w:t>9000</w:t>
      </w:r>
      <w:r w:rsidRPr="00CB52F5">
        <w:rPr>
          <w:rFonts w:ascii="Arial" w:hAnsi="Arial" w:cs="Arial"/>
          <w:b/>
        </w:rPr>
        <w:t>-2008</w:t>
      </w:r>
    </w:p>
    <w:p w:rsidR="00100056" w:rsidRDefault="00100056" w:rsidP="001070B5">
      <w:pPr>
        <w:spacing w:line="480" w:lineRule="auto"/>
        <w:ind w:left="993"/>
        <w:jc w:val="both"/>
        <w:rPr>
          <w:rFonts w:ascii="Arial" w:hAnsi="Arial" w:cs="Arial"/>
        </w:rPr>
      </w:pPr>
      <w:r w:rsidRPr="002C4A0A">
        <w:rPr>
          <w:rFonts w:ascii="Arial" w:hAnsi="Arial" w:cs="Arial"/>
        </w:rPr>
        <w:t>De la última auditoría externa realizada el 6 de Enero del 2009, se encontraron tres no conformidades de las cuales dos tienen que ver con e</w:t>
      </w:r>
      <w:r>
        <w:rPr>
          <w:rFonts w:ascii="Arial" w:hAnsi="Arial" w:cs="Arial"/>
        </w:rPr>
        <w:t>l presente</w:t>
      </w:r>
      <w:r w:rsidRPr="002C4A0A">
        <w:rPr>
          <w:rFonts w:ascii="Arial" w:hAnsi="Arial" w:cs="Arial"/>
        </w:rPr>
        <w:t xml:space="preserve"> tema, y son las siguientes:</w:t>
      </w:r>
    </w:p>
    <w:p w:rsidR="00100056" w:rsidRDefault="00100056" w:rsidP="00100056">
      <w:pPr>
        <w:spacing w:line="480" w:lineRule="auto"/>
        <w:ind w:left="360"/>
        <w:jc w:val="both"/>
        <w:rPr>
          <w:rFonts w:ascii="Arial" w:hAnsi="Arial" w:cs="Arial"/>
        </w:rPr>
      </w:pPr>
    </w:p>
    <w:p w:rsidR="00100056" w:rsidRPr="002C4A0A" w:rsidRDefault="00100056" w:rsidP="00525D0E">
      <w:pPr>
        <w:numPr>
          <w:ilvl w:val="0"/>
          <w:numId w:val="44"/>
        </w:numPr>
        <w:spacing w:line="480" w:lineRule="auto"/>
        <w:ind w:left="1560"/>
        <w:jc w:val="both"/>
        <w:rPr>
          <w:rFonts w:ascii="Arial" w:hAnsi="Arial" w:cs="Arial"/>
        </w:rPr>
      </w:pPr>
      <w:r w:rsidRPr="002C4A0A">
        <w:rPr>
          <w:rFonts w:ascii="Arial" w:hAnsi="Arial" w:cs="Arial"/>
        </w:rPr>
        <w:t>“El indicador de Eficacia del proceso de identificación de las necesidades del cliente no miden la eficacia de dicho proceso”.</w:t>
      </w:r>
    </w:p>
    <w:p w:rsidR="00100056" w:rsidRPr="002C4A0A" w:rsidRDefault="00100056" w:rsidP="00525D0E">
      <w:pPr>
        <w:numPr>
          <w:ilvl w:val="0"/>
          <w:numId w:val="44"/>
        </w:numPr>
        <w:spacing w:line="480" w:lineRule="auto"/>
        <w:ind w:left="1560"/>
        <w:jc w:val="both"/>
        <w:rPr>
          <w:rFonts w:ascii="Arial" w:hAnsi="Arial" w:cs="Arial"/>
        </w:rPr>
      </w:pPr>
      <w:r w:rsidRPr="002C4A0A">
        <w:rPr>
          <w:rFonts w:ascii="Arial" w:hAnsi="Arial" w:cs="Arial"/>
        </w:rPr>
        <w:t xml:space="preserve">“En el manual de procesos, revisión (01), el proceso planificación de la calidad no se evidencia el indicador o medición del proceso referente a la tabla de objetivos de calidad”. </w:t>
      </w:r>
    </w:p>
    <w:p w:rsidR="00100056" w:rsidRPr="002C4A0A" w:rsidRDefault="00100056" w:rsidP="00100056">
      <w:pPr>
        <w:spacing w:line="480" w:lineRule="auto"/>
        <w:rPr>
          <w:rFonts w:ascii="Arial" w:hAnsi="Arial" w:cs="Arial"/>
        </w:rPr>
      </w:pPr>
    </w:p>
    <w:p w:rsidR="00100056" w:rsidRDefault="00100056" w:rsidP="00525D0E">
      <w:pPr>
        <w:spacing w:line="480" w:lineRule="auto"/>
        <w:ind w:left="1200"/>
        <w:jc w:val="both"/>
        <w:rPr>
          <w:rFonts w:ascii="Arial" w:hAnsi="Arial" w:cs="Arial"/>
          <w:b/>
        </w:rPr>
      </w:pPr>
      <w:r w:rsidRPr="002C4A0A">
        <w:rPr>
          <w:rFonts w:ascii="Arial" w:hAnsi="Arial" w:cs="Arial"/>
        </w:rPr>
        <w:t>Estas n</w:t>
      </w:r>
      <w:r>
        <w:rPr>
          <w:rFonts w:ascii="Arial" w:hAnsi="Arial" w:cs="Arial"/>
        </w:rPr>
        <w:t>o conformidades correctivas se analizaron y se resolvieron de la siguiente manera: la primera se soluciona</w:t>
      </w:r>
      <w:r w:rsidRPr="002C4A0A">
        <w:rPr>
          <w:rFonts w:ascii="Arial" w:hAnsi="Arial" w:cs="Arial"/>
        </w:rPr>
        <w:t xml:space="preserve"> incluyendo un campo adicional donde se compara el porcentaje de los presupuestos aprobados, mientra</w:t>
      </w:r>
      <w:r>
        <w:rPr>
          <w:rFonts w:ascii="Arial" w:hAnsi="Arial" w:cs="Arial"/>
        </w:rPr>
        <w:t>s que en la segunda se realiza</w:t>
      </w:r>
      <w:r w:rsidRPr="002C4A0A">
        <w:rPr>
          <w:rFonts w:ascii="Arial" w:hAnsi="Arial" w:cs="Arial"/>
        </w:rPr>
        <w:t>n cambios en la hoja de control “Cumplimiento de Objetivos de Calidad”</w:t>
      </w:r>
      <w:r w:rsidRPr="002C4A0A">
        <w:rPr>
          <w:rFonts w:ascii="Arial" w:hAnsi="Arial" w:cs="Arial"/>
          <w:b/>
        </w:rPr>
        <w:t>.</w:t>
      </w:r>
    </w:p>
    <w:p w:rsidR="00100056" w:rsidRDefault="00100056" w:rsidP="000E3BE8">
      <w:pPr>
        <w:spacing w:line="480" w:lineRule="auto"/>
        <w:ind w:left="1200"/>
        <w:jc w:val="both"/>
        <w:rPr>
          <w:rFonts w:ascii="Arial" w:hAnsi="Arial" w:cs="Arial"/>
        </w:rPr>
      </w:pPr>
      <w:r>
        <w:rPr>
          <w:rFonts w:ascii="Arial" w:hAnsi="Arial" w:cs="Arial"/>
        </w:rPr>
        <w:t>Como se observa</w:t>
      </w:r>
      <w:r w:rsidRPr="002C4A0A">
        <w:rPr>
          <w:rFonts w:ascii="Arial" w:hAnsi="Arial" w:cs="Arial"/>
        </w:rPr>
        <w:t xml:space="preserve"> finalmente en el </w:t>
      </w:r>
      <w:r w:rsidRPr="002C4A0A">
        <w:rPr>
          <w:rFonts w:ascii="Arial" w:hAnsi="Arial" w:cs="Arial"/>
          <w:b/>
        </w:rPr>
        <w:t xml:space="preserve">APÉNDICE </w:t>
      </w:r>
      <w:r>
        <w:rPr>
          <w:rFonts w:ascii="Arial" w:hAnsi="Arial" w:cs="Arial"/>
          <w:b/>
        </w:rPr>
        <w:t>A</w:t>
      </w:r>
      <w:r w:rsidRPr="002C4A0A">
        <w:rPr>
          <w:rFonts w:ascii="Arial" w:hAnsi="Arial" w:cs="Arial"/>
        </w:rPr>
        <w:t xml:space="preserve">, a pesar de haber definido los objetivos de calidad propuestos para ser </w:t>
      </w:r>
      <w:r w:rsidRPr="002C4A0A">
        <w:rPr>
          <w:rFonts w:ascii="Arial" w:hAnsi="Arial" w:cs="Arial"/>
        </w:rPr>
        <w:lastRenderedPageBreak/>
        <w:t>cumplidos dentro del lapso de dos hasta tres</w:t>
      </w:r>
      <w:r>
        <w:rPr>
          <w:rFonts w:ascii="Arial" w:hAnsi="Arial" w:cs="Arial"/>
        </w:rPr>
        <w:t xml:space="preserve"> años,  estos ya se cumplen</w:t>
      </w:r>
      <w:r w:rsidRPr="002C4A0A">
        <w:rPr>
          <w:rFonts w:ascii="Arial" w:hAnsi="Arial" w:cs="Arial"/>
        </w:rPr>
        <w:t xml:space="preserve"> parc</w:t>
      </w:r>
      <w:r>
        <w:rPr>
          <w:rFonts w:ascii="Arial" w:hAnsi="Arial" w:cs="Arial"/>
        </w:rPr>
        <w:t>ialmente hasta Octubre de 2011.</w:t>
      </w:r>
    </w:p>
    <w:p w:rsidR="00100056" w:rsidRPr="002C4A0A" w:rsidRDefault="00100056" w:rsidP="00100056">
      <w:pPr>
        <w:spacing w:line="480" w:lineRule="auto"/>
        <w:jc w:val="both"/>
        <w:rPr>
          <w:rFonts w:ascii="Arial" w:hAnsi="Arial" w:cs="Arial"/>
        </w:rPr>
      </w:pPr>
    </w:p>
    <w:p w:rsidR="00100056" w:rsidRPr="00BD0BFF" w:rsidRDefault="00100056" w:rsidP="00BD0BFF">
      <w:pPr>
        <w:spacing w:after="120" w:line="480" w:lineRule="auto"/>
        <w:ind w:left="992" w:hanging="567"/>
        <w:rPr>
          <w:rFonts w:ascii="Arial" w:hAnsi="Arial" w:cs="Arial"/>
        </w:rPr>
      </w:pPr>
      <w:r w:rsidRPr="00BD0BFF">
        <w:rPr>
          <w:rFonts w:ascii="Arial" w:hAnsi="Arial" w:cs="Arial"/>
          <w:b/>
        </w:rPr>
        <w:t xml:space="preserve">4.5  </w:t>
      </w:r>
      <w:r w:rsidR="00BD0BFF" w:rsidRPr="00BD0BFF">
        <w:rPr>
          <w:rFonts w:ascii="Arial" w:hAnsi="Arial" w:cs="Arial"/>
          <w:b/>
        </w:rPr>
        <w:t xml:space="preserve">  </w:t>
      </w:r>
      <w:r w:rsidRPr="00BD0BFF">
        <w:rPr>
          <w:rFonts w:ascii="Arial" w:hAnsi="Arial" w:cs="Arial"/>
          <w:b/>
        </w:rPr>
        <w:t>Mejoramiento Técnico del Personal</w:t>
      </w:r>
      <w:r w:rsidRPr="00BD0BFF">
        <w:rPr>
          <w:rFonts w:ascii="Arial" w:hAnsi="Arial" w:cs="Arial"/>
        </w:rPr>
        <w:t>.</w:t>
      </w:r>
    </w:p>
    <w:p w:rsidR="00100056" w:rsidRPr="002C4A0A" w:rsidRDefault="00100056" w:rsidP="00BD0BFF">
      <w:pPr>
        <w:spacing w:line="480" w:lineRule="auto"/>
        <w:ind w:left="993"/>
        <w:jc w:val="both"/>
        <w:rPr>
          <w:rFonts w:ascii="Arial" w:hAnsi="Arial" w:cs="Arial"/>
        </w:rPr>
      </w:pPr>
      <w:r w:rsidRPr="00BD0BFF">
        <w:rPr>
          <w:rFonts w:ascii="Arial" w:hAnsi="Arial" w:cs="Arial"/>
        </w:rPr>
        <w:t>Para conseguir que un mecánico logre el objetivo principal de reparar un motor y conocer los equipos que utiliza para realizar las diferentes operaciones que contiene una reparación y mantener su buen estado debe  poner en práctica los formatos de mantenimiento autónomo de los equipos del taller, este</w:t>
      </w:r>
      <w:r w:rsidRPr="002C4A0A">
        <w:rPr>
          <w:rFonts w:ascii="Arial" w:hAnsi="Arial" w:cs="Arial"/>
        </w:rPr>
        <w:t xml:space="preserve"> debe seguir una serie de cursos que le permita conocer la parte teórica, necesaria para reparar de una forma rápida, correcta y que no provoque problemas posteriores</w:t>
      </w:r>
      <w:r>
        <w:rPr>
          <w:rFonts w:ascii="Arial" w:hAnsi="Arial" w:cs="Arial"/>
        </w:rPr>
        <w:t>.</w:t>
      </w:r>
    </w:p>
    <w:p w:rsidR="00100056" w:rsidRDefault="00100056" w:rsidP="00AC1CF2">
      <w:pPr>
        <w:spacing w:line="480" w:lineRule="auto"/>
        <w:ind w:left="993"/>
        <w:jc w:val="both"/>
        <w:rPr>
          <w:rFonts w:ascii="Arial" w:hAnsi="Arial" w:cs="Arial"/>
        </w:rPr>
      </w:pPr>
    </w:p>
    <w:p w:rsidR="00100056" w:rsidRDefault="00100056" w:rsidP="00241833">
      <w:pPr>
        <w:spacing w:line="480" w:lineRule="auto"/>
        <w:ind w:left="993"/>
        <w:jc w:val="both"/>
        <w:rPr>
          <w:rFonts w:ascii="Arial" w:hAnsi="Arial" w:cs="Arial"/>
        </w:rPr>
      </w:pPr>
      <w:r w:rsidRPr="002C4A0A">
        <w:rPr>
          <w:rFonts w:ascii="Arial" w:hAnsi="Arial" w:cs="Arial"/>
        </w:rPr>
        <w:t>Para ser seleccionado el mecánico debe ser Bachiller Técnico o Tecnoló</w:t>
      </w:r>
      <w:r>
        <w:rPr>
          <w:rFonts w:ascii="Arial" w:hAnsi="Arial" w:cs="Arial"/>
        </w:rPr>
        <w:t>gico y d</w:t>
      </w:r>
      <w:r w:rsidRPr="002C4A0A">
        <w:rPr>
          <w:rFonts w:ascii="Arial" w:hAnsi="Arial" w:cs="Arial"/>
        </w:rPr>
        <w:t>ebe aprobar</w:t>
      </w:r>
      <w:r>
        <w:rPr>
          <w:rFonts w:ascii="Arial" w:hAnsi="Arial" w:cs="Arial"/>
        </w:rPr>
        <w:t xml:space="preserve"> la </w:t>
      </w:r>
      <w:r w:rsidRPr="002C4A0A">
        <w:rPr>
          <w:rFonts w:ascii="Arial" w:hAnsi="Arial" w:cs="Arial"/>
        </w:rPr>
        <w:t>siguiente</w:t>
      </w:r>
      <w:r>
        <w:rPr>
          <w:rFonts w:ascii="Arial" w:hAnsi="Arial" w:cs="Arial"/>
        </w:rPr>
        <w:t xml:space="preserve"> etapa del programa modular de capacitación, la cual consta de los conocimientos fundamentales del mantenimiento autónomo lo que permite conocer la importancia fundamental de la implementación, además con la finalidad de garantizar un servicio eficiente y una reparación confiable de los motores se incluye un programa de capacitación que fortalezca los conocimientos de mecánica general, con el cual se obtiene el titulo de Mecánico nivel 1.</w:t>
      </w:r>
    </w:p>
    <w:p w:rsidR="00100056" w:rsidRDefault="00100056" w:rsidP="00F04045">
      <w:pPr>
        <w:spacing w:line="480" w:lineRule="auto"/>
        <w:ind w:left="993"/>
        <w:jc w:val="both"/>
        <w:rPr>
          <w:rFonts w:ascii="Arial" w:hAnsi="Arial" w:cs="Arial"/>
        </w:rPr>
      </w:pPr>
      <w:r>
        <w:rPr>
          <w:rFonts w:ascii="Arial" w:hAnsi="Arial" w:cs="Arial"/>
        </w:rPr>
        <w:lastRenderedPageBreak/>
        <w:t xml:space="preserve">Como se observa en las tablas11 y 12, </w:t>
      </w:r>
      <w:r w:rsidRPr="002C4A0A">
        <w:rPr>
          <w:rFonts w:ascii="Arial" w:hAnsi="Arial" w:cs="Arial"/>
        </w:rPr>
        <w:t>el objetivo al finalizar</w:t>
      </w:r>
      <w:r>
        <w:rPr>
          <w:rFonts w:ascii="Arial" w:hAnsi="Arial" w:cs="Arial"/>
        </w:rPr>
        <w:t xml:space="preserve"> la primera etapa de capacitación tanto en mantenimiento autónomo como en mecánica general</w:t>
      </w:r>
      <w:r w:rsidRPr="002C4A0A">
        <w:rPr>
          <w:rFonts w:ascii="Arial" w:hAnsi="Arial" w:cs="Arial"/>
        </w:rPr>
        <w:t xml:space="preserve">  es que el mecánico conozca sobre el uso y cuidado de las herramientas manuales, herramientas de uso general, herramientas de medición; características principales de los cojinetes y forma de escogerlos; conceptos básicos de los motores;  procesos en los sistema</w:t>
      </w:r>
      <w:r>
        <w:rPr>
          <w:rFonts w:ascii="Arial" w:hAnsi="Arial" w:cs="Arial"/>
        </w:rPr>
        <w:t>s</w:t>
      </w:r>
      <w:r w:rsidRPr="002C4A0A">
        <w:rPr>
          <w:rFonts w:ascii="Arial" w:hAnsi="Arial" w:cs="Arial"/>
        </w:rPr>
        <w:t xml:space="preserve"> de combustible, aspiración, esca</w:t>
      </w:r>
      <w:r>
        <w:rPr>
          <w:rFonts w:ascii="Arial" w:hAnsi="Arial" w:cs="Arial"/>
        </w:rPr>
        <w:t>pe, enfriamiento y lubricación</w:t>
      </w:r>
      <w:r w:rsidRPr="002C4A0A">
        <w:rPr>
          <w:rFonts w:ascii="Arial" w:hAnsi="Arial" w:cs="Arial"/>
        </w:rPr>
        <w:t xml:space="preserve">. </w:t>
      </w:r>
    </w:p>
    <w:p w:rsidR="00241833" w:rsidRDefault="00241833" w:rsidP="00F04045">
      <w:pPr>
        <w:spacing w:line="480" w:lineRule="auto"/>
        <w:ind w:left="993"/>
        <w:jc w:val="both"/>
        <w:rPr>
          <w:rFonts w:ascii="Arial" w:hAnsi="Arial" w:cs="Arial"/>
        </w:rPr>
      </w:pPr>
    </w:p>
    <w:p w:rsidR="00100056" w:rsidRPr="002C4A0A" w:rsidRDefault="00100056" w:rsidP="00F04045">
      <w:pPr>
        <w:spacing w:line="480" w:lineRule="auto"/>
        <w:ind w:left="993"/>
        <w:jc w:val="both"/>
        <w:rPr>
          <w:rFonts w:ascii="Arial" w:hAnsi="Arial" w:cs="Arial"/>
        </w:rPr>
      </w:pPr>
      <w:r>
        <w:rPr>
          <w:rFonts w:ascii="Arial" w:hAnsi="Arial" w:cs="Arial"/>
        </w:rPr>
        <w:t>E</w:t>
      </w:r>
      <w:r w:rsidRPr="002C4A0A">
        <w:rPr>
          <w:rFonts w:ascii="Arial" w:hAnsi="Arial" w:cs="Arial"/>
        </w:rPr>
        <w:t xml:space="preserve">l mecánico conoce y está capacitado para hacer un diagnóstico general de cualquier tipo de equipo y  especialmente los motores. </w:t>
      </w:r>
    </w:p>
    <w:p w:rsidR="00100056" w:rsidRPr="002C4A0A" w:rsidRDefault="00100056" w:rsidP="00AC1CF2">
      <w:pPr>
        <w:spacing w:line="480" w:lineRule="auto"/>
        <w:ind w:left="993"/>
        <w:jc w:val="both"/>
        <w:rPr>
          <w:rFonts w:ascii="Arial" w:hAnsi="Arial" w:cs="Arial"/>
        </w:rPr>
      </w:pPr>
      <w:r w:rsidRPr="002C4A0A">
        <w:rPr>
          <w:rFonts w:ascii="Arial" w:hAnsi="Arial" w:cs="Arial"/>
        </w:rPr>
        <w:t>Aprende como se debe desarmar, evaluar y armar un motor en general y luego se especializa en a</w:t>
      </w:r>
      <w:r>
        <w:rPr>
          <w:rFonts w:ascii="Arial" w:hAnsi="Arial" w:cs="Arial"/>
        </w:rPr>
        <w:t>lgunos modelos.</w:t>
      </w:r>
    </w:p>
    <w:p w:rsidR="00100056" w:rsidRDefault="00100056" w:rsidP="00100056">
      <w:pPr>
        <w:spacing w:line="480" w:lineRule="auto"/>
        <w:ind w:left="567"/>
        <w:jc w:val="center"/>
        <w:rPr>
          <w:rFonts w:ascii="Arial" w:hAnsi="Arial" w:cs="Arial"/>
          <w:b/>
        </w:rPr>
      </w:pPr>
    </w:p>
    <w:p w:rsidR="00F04045" w:rsidRDefault="00F04045" w:rsidP="00100056">
      <w:pPr>
        <w:spacing w:line="480" w:lineRule="auto"/>
        <w:ind w:left="567"/>
        <w:jc w:val="center"/>
        <w:rPr>
          <w:rFonts w:ascii="Arial" w:hAnsi="Arial" w:cs="Arial"/>
          <w:b/>
        </w:rPr>
      </w:pPr>
    </w:p>
    <w:p w:rsidR="00F04045" w:rsidRDefault="00F04045" w:rsidP="00100056">
      <w:pPr>
        <w:spacing w:line="480" w:lineRule="auto"/>
        <w:ind w:left="567"/>
        <w:jc w:val="center"/>
        <w:rPr>
          <w:rFonts w:ascii="Arial" w:hAnsi="Arial" w:cs="Arial"/>
          <w:b/>
        </w:rPr>
      </w:pPr>
    </w:p>
    <w:p w:rsidR="00F04045" w:rsidRDefault="00F04045" w:rsidP="00100056">
      <w:pPr>
        <w:spacing w:line="480" w:lineRule="auto"/>
        <w:ind w:left="567"/>
        <w:jc w:val="center"/>
        <w:rPr>
          <w:rFonts w:ascii="Arial" w:hAnsi="Arial" w:cs="Arial"/>
          <w:b/>
        </w:rPr>
      </w:pPr>
    </w:p>
    <w:p w:rsidR="00F04045" w:rsidRDefault="00F04045" w:rsidP="00100056">
      <w:pPr>
        <w:spacing w:line="480" w:lineRule="auto"/>
        <w:ind w:left="567"/>
        <w:jc w:val="center"/>
        <w:rPr>
          <w:rFonts w:ascii="Arial" w:hAnsi="Arial" w:cs="Arial"/>
          <w:b/>
        </w:rPr>
      </w:pPr>
    </w:p>
    <w:p w:rsidR="00241833" w:rsidRDefault="00241833" w:rsidP="00100056">
      <w:pPr>
        <w:spacing w:line="480" w:lineRule="auto"/>
        <w:ind w:left="567"/>
        <w:jc w:val="center"/>
        <w:rPr>
          <w:rFonts w:ascii="Arial" w:hAnsi="Arial" w:cs="Arial"/>
          <w:b/>
        </w:rPr>
      </w:pPr>
    </w:p>
    <w:p w:rsidR="00241833" w:rsidRDefault="00241833" w:rsidP="00100056">
      <w:pPr>
        <w:spacing w:line="480" w:lineRule="auto"/>
        <w:ind w:left="567"/>
        <w:jc w:val="center"/>
        <w:rPr>
          <w:rFonts w:ascii="Arial" w:hAnsi="Arial" w:cs="Arial"/>
          <w:b/>
        </w:rPr>
      </w:pPr>
    </w:p>
    <w:p w:rsidR="00241833" w:rsidRDefault="00241833" w:rsidP="00100056">
      <w:pPr>
        <w:spacing w:line="480" w:lineRule="auto"/>
        <w:ind w:left="567"/>
        <w:jc w:val="center"/>
        <w:rPr>
          <w:rFonts w:ascii="Arial" w:hAnsi="Arial" w:cs="Arial"/>
          <w:b/>
        </w:rPr>
      </w:pPr>
    </w:p>
    <w:p w:rsidR="00241833" w:rsidRDefault="00241833" w:rsidP="00100056">
      <w:pPr>
        <w:spacing w:line="480" w:lineRule="auto"/>
        <w:ind w:left="567"/>
        <w:jc w:val="center"/>
        <w:rPr>
          <w:rFonts w:ascii="Arial" w:hAnsi="Arial" w:cs="Arial"/>
          <w:b/>
        </w:rPr>
      </w:pPr>
    </w:p>
    <w:p w:rsidR="00100056" w:rsidRPr="004978A8" w:rsidRDefault="00100056" w:rsidP="00241833">
      <w:pPr>
        <w:spacing w:line="360" w:lineRule="auto"/>
        <w:ind w:left="567"/>
        <w:jc w:val="center"/>
        <w:rPr>
          <w:rFonts w:ascii="Arial" w:hAnsi="Arial" w:cs="Arial"/>
          <w:b/>
        </w:rPr>
      </w:pPr>
      <w:r>
        <w:rPr>
          <w:rFonts w:ascii="Arial" w:hAnsi="Arial" w:cs="Arial"/>
          <w:b/>
        </w:rPr>
        <w:lastRenderedPageBreak/>
        <w:t>TABLA 11</w:t>
      </w:r>
    </w:p>
    <w:p w:rsidR="00100056" w:rsidRDefault="00100056" w:rsidP="00241833">
      <w:pPr>
        <w:spacing w:line="360" w:lineRule="auto"/>
        <w:ind w:left="567"/>
        <w:jc w:val="center"/>
        <w:rPr>
          <w:rFonts w:ascii="Arial" w:hAnsi="Arial" w:cs="Arial"/>
          <w:b/>
        </w:rPr>
      </w:pPr>
      <w:r>
        <w:rPr>
          <w:rFonts w:ascii="Arial" w:hAnsi="Arial" w:cs="Arial"/>
          <w:b/>
        </w:rPr>
        <w:t>CAPACITACIÓN MANTENIMIENTO AUTÓNOMO NIVEL</w:t>
      </w:r>
      <w:r w:rsidRPr="004978A8">
        <w:rPr>
          <w:rFonts w:ascii="Arial" w:hAnsi="Arial" w:cs="Arial"/>
          <w:b/>
        </w:rPr>
        <w:t xml:space="preserve"> I</w:t>
      </w:r>
    </w:p>
    <w:p w:rsidR="00100056" w:rsidRPr="004978A8" w:rsidRDefault="00100056" w:rsidP="00100056">
      <w:pPr>
        <w:spacing w:line="480" w:lineRule="auto"/>
        <w:ind w:left="567"/>
        <w:jc w:val="center"/>
        <w:rPr>
          <w:rFonts w:ascii="Arial" w:hAnsi="Arial" w:cs="Arial"/>
          <w:b/>
        </w:rPr>
      </w:pPr>
      <w:r>
        <w:rPr>
          <w:noProof/>
          <w:lang w:val="es-MX" w:eastAsia="es-MX"/>
        </w:rPr>
        <w:drawing>
          <wp:anchor distT="0" distB="0" distL="114300" distR="114300" simplePos="0" relativeHeight="251714560" behindDoc="1" locked="0" layoutInCell="1" allowOverlap="1">
            <wp:simplePos x="0" y="0"/>
            <wp:positionH relativeFrom="column">
              <wp:posOffset>776605</wp:posOffset>
            </wp:positionH>
            <wp:positionV relativeFrom="paragraph">
              <wp:posOffset>53975</wp:posOffset>
            </wp:positionV>
            <wp:extent cx="4302760" cy="3222625"/>
            <wp:effectExtent l="19050" t="19050" r="21590" b="15875"/>
            <wp:wrapTight wrapText="bothSides">
              <wp:wrapPolygon edited="0">
                <wp:start x="-96" y="-128"/>
                <wp:lineTo x="-96" y="21706"/>
                <wp:lineTo x="21708" y="21706"/>
                <wp:lineTo x="21708" y="-128"/>
                <wp:lineTo x="-96" y="-128"/>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srcRect/>
                    <a:stretch>
                      <a:fillRect/>
                    </a:stretch>
                  </pic:blipFill>
                  <pic:spPr bwMode="auto">
                    <a:xfrm>
                      <a:off x="0" y="0"/>
                      <a:ext cx="4302760" cy="3222625"/>
                    </a:xfrm>
                    <a:prstGeom prst="rect">
                      <a:avLst/>
                    </a:prstGeom>
                    <a:noFill/>
                    <a:ln w="12700">
                      <a:solidFill>
                        <a:srgbClr val="000000"/>
                      </a:solidFill>
                      <a:miter lim="800000"/>
                      <a:headEnd/>
                      <a:tailEnd/>
                    </a:ln>
                  </pic:spPr>
                </pic:pic>
              </a:graphicData>
            </a:graphic>
          </wp:anchor>
        </w:drawing>
      </w: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center"/>
        <w:rPr>
          <w:rFonts w:ascii="Arial" w:hAnsi="Arial" w:cs="Arial"/>
        </w:rPr>
      </w:pPr>
    </w:p>
    <w:p w:rsidR="00100056" w:rsidRDefault="00100056" w:rsidP="00100056">
      <w:pPr>
        <w:spacing w:line="480" w:lineRule="auto"/>
        <w:ind w:left="567"/>
        <w:jc w:val="center"/>
        <w:rPr>
          <w:rFonts w:ascii="Arial" w:hAnsi="Arial" w:cs="Arial"/>
        </w:rPr>
      </w:pPr>
    </w:p>
    <w:p w:rsidR="00100056" w:rsidRDefault="00100056" w:rsidP="00100056">
      <w:pPr>
        <w:spacing w:line="480" w:lineRule="auto"/>
        <w:ind w:left="567"/>
        <w:jc w:val="center"/>
        <w:rPr>
          <w:rFonts w:ascii="Arial" w:hAnsi="Arial" w:cs="Arial"/>
        </w:rPr>
      </w:pPr>
    </w:p>
    <w:p w:rsidR="00100056" w:rsidRDefault="00100056" w:rsidP="00100056">
      <w:pPr>
        <w:spacing w:line="480" w:lineRule="auto"/>
        <w:ind w:left="567"/>
        <w:jc w:val="center"/>
        <w:rPr>
          <w:rFonts w:ascii="Arial" w:hAnsi="Arial" w:cs="Arial"/>
        </w:rPr>
      </w:pPr>
    </w:p>
    <w:p w:rsidR="00100056" w:rsidRDefault="00100056" w:rsidP="00100056">
      <w:pPr>
        <w:spacing w:line="480" w:lineRule="auto"/>
        <w:ind w:left="567"/>
        <w:jc w:val="center"/>
        <w:rPr>
          <w:rFonts w:ascii="Arial" w:hAnsi="Arial" w:cs="Arial"/>
          <w:b/>
        </w:rPr>
      </w:pPr>
    </w:p>
    <w:p w:rsidR="00F04045" w:rsidRPr="00F04045" w:rsidRDefault="00F04045" w:rsidP="00100056">
      <w:pPr>
        <w:spacing w:line="480" w:lineRule="auto"/>
        <w:ind w:left="567"/>
        <w:jc w:val="center"/>
        <w:rPr>
          <w:rFonts w:ascii="Arial" w:hAnsi="Arial" w:cs="Arial"/>
          <w:b/>
          <w:sz w:val="10"/>
        </w:rPr>
      </w:pPr>
    </w:p>
    <w:p w:rsidR="00100056" w:rsidRPr="003539E9" w:rsidRDefault="00100056" w:rsidP="00F04045">
      <w:pPr>
        <w:spacing w:line="360" w:lineRule="auto"/>
        <w:ind w:left="567"/>
        <w:jc w:val="center"/>
        <w:rPr>
          <w:rFonts w:ascii="Arial" w:hAnsi="Arial" w:cs="Arial"/>
          <w:b/>
        </w:rPr>
      </w:pPr>
      <w:r w:rsidRPr="003539E9">
        <w:rPr>
          <w:rFonts w:ascii="Arial" w:hAnsi="Arial" w:cs="Arial"/>
          <w:b/>
        </w:rPr>
        <w:t>TABLA</w:t>
      </w:r>
      <w:r>
        <w:rPr>
          <w:rFonts w:ascii="Arial" w:hAnsi="Arial" w:cs="Arial"/>
          <w:b/>
        </w:rPr>
        <w:t xml:space="preserve"> 12</w:t>
      </w:r>
    </w:p>
    <w:p w:rsidR="00100056" w:rsidRPr="003539E9" w:rsidRDefault="00100056" w:rsidP="00F04045">
      <w:pPr>
        <w:spacing w:line="360" w:lineRule="auto"/>
        <w:ind w:left="567"/>
        <w:jc w:val="center"/>
        <w:rPr>
          <w:rFonts w:ascii="Arial" w:hAnsi="Arial" w:cs="Arial"/>
          <w:b/>
        </w:rPr>
      </w:pPr>
      <w:r w:rsidRPr="003539E9">
        <w:rPr>
          <w:rFonts w:ascii="Arial" w:hAnsi="Arial" w:cs="Arial"/>
          <w:b/>
        </w:rPr>
        <w:t xml:space="preserve">CAPACITACIÓN </w:t>
      </w:r>
      <w:r>
        <w:rPr>
          <w:rFonts w:ascii="Arial" w:hAnsi="Arial" w:cs="Arial"/>
          <w:b/>
        </w:rPr>
        <w:t>MECÁNICA GENERAL NIVEL I</w:t>
      </w:r>
    </w:p>
    <w:p w:rsidR="00100056" w:rsidRDefault="00241833" w:rsidP="00100056">
      <w:pPr>
        <w:spacing w:line="480" w:lineRule="auto"/>
        <w:ind w:left="567"/>
        <w:jc w:val="center"/>
        <w:rPr>
          <w:rFonts w:ascii="Arial" w:hAnsi="Arial" w:cs="Arial"/>
        </w:rPr>
      </w:pPr>
      <w:r>
        <w:rPr>
          <w:rFonts w:ascii="Arial" w:hAnsi="Arial" w:cs="Arial"/>
          <w:noProof/>
          <w:lang w:val="es-MX" w:eastAsia="es-MX"/>
        </w:rPr>
        <w:drawing>
          <wp:anchor distT="0" distB="0" distL="114300" distR="114300" simplePos="0" relativeHeight="251715584" behindDoc="1" locked="0" layoutInCell="1" allowOverlap="1">
            <wp:simplePos x="0" y="0"/>
            <wp:positionH relativeFrom="column">
              <wp:posOffset>778510</wp:posOffset>
            </wp:positionH>
            <wp:positionV relativeFrom="paragraph">
              <wp:posOffset>95885</wp:posOffset>
            </wp:positionV>
            <wp:extent cx="4391660" cy="2967990"/>
            <wp:effectExtent l="19050" t="19050" r="27940" b="22860"/>
            <wp:wrapTight wrapText="bothSides">
              <wp:wrapPolygon edited="0">
                <wp:start x="-94" y="-139"/>
                <wp:lineTo x="-94" y="21766"/>
                <wp:lineTo x="21737" y="21766"/>
                <wp:lineTo x="21737" y="-139"/>
                <wp:lineTo x="-94" y="-139"/>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srcRect/>
                    <a:stretch>
                      <a:fillRect/>
                    </a:stretch>
                  </pic:blipFill>
                  <pic:spPr bwMode="auto">
                    <a:xfrm>
                      <a:off x="0" y="0"/>
                      <a:ext cx="4391660" cy="2967990"/>
                    </a:xfrm>
                    <a:prstGeom prst="rect">
                      <a:avLst/>
                    </a:prstGeom>
                    <a:noFill/>
                    <a:ln w="12700">
                      <a:solidFill>
                        <a:srgbClr val="000000"/>
                      </a:solidFill>
                      <a:miter lim="800000"/>
                      <a:headEnd/>
                      <a:tailEnd/>
                    </a:ln>
                  </pic:spPr>
                </pic:pic>
              </a:graphicData>
            </a:graphic>
          </wp:anchor>
        </w:drawing>
      </w: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E36699">
      <w:pPr>
        <w:spacing w:line="480" w:lineRule="auto"/>
        <w:ind w:left="993"/>
        <w:jc w:val="both"/>
        <w:rPr>
          <w:rFonts w:ascii="Arial" w:hAnsi="Arial" w:cs="Arial"/>
        </w:rPr>
      </w:pPr>
      <w:r>
        <w:rPr>
          <w:rFonts w:ascii="Arial" w:hAnsi="Arial" w:cs="Arial"/>
        </w:rPr>
        <w:lastRenderedPageBreak/>
        <w:t>Luego de obtener el título de mecánico nivel 1, el individuo puede acceder al programa de capacitación en su segunda etapa, en el cual obtiene el titulo de mecánico nivel II. La segunda etapa consta de la preparación del operador con respecto a la familiarización de su equipo y como mantenerlo en buen estado, conocer su funcionamiento, contribuir con el mantenimiento proactivo por parte del operador y reducir los paros no planeados debido a contaminación o fallas que pudieron ser evitadas con un control de inspección, limpieza o lubricación y engrase. Además como complemento del servicio de reparación de motores de combustión interna y mantener al personal actualizado en sus conocimientos, se programa cursos de mecánica general nivel II. S</w:t>
      </w:r>
      <w:r w:rsidRPr="002C4A0A">
        <w:rPr>
          <w:rFonts w:ascii="Arial" w:hAnsi="Arial" w:cs="Arial"/>
        </w:rPr>
        <w:t>e deb</w:t>
      </w:r>
      <w:r>
        <w:rPr>
          <w:rFonts w:ascii="Arial" w:hAnsi="Arial" w:cs="Arial"/>
        </w:rPr>
        <w:t>e aprobar los cursos establecidos que se muestran en las tablas 13 y 14, el mecánico</w:t>
      </w:r>
      <w:r w:rsidRPr="002C4A0A">
        <w:rPr>
          <w:rFonts w:ascii="Arial" w:hAnsi="Arial" w:cs="Arial"/>
        </w:rPr>
        <w:t xml:space="preserve"> conoce como se desarma, evalúa, y repara cualquier componente que sea parte de un motor; en este momento ya está capacitado te</w:t>
      </w:r>
      <w:r>
        <w:rPr>
          <w:rFonts w:ascii="Arial" w:hAnsi="Arial" w:cs="Arial"/>
        </w:rPr>
        <w:t>óricamente para reparar uno</w:t>
      </w:r>
      <w:r w:rsidRPr="002C4A0A">
        <w:rPr>
          <w:rFonts w:ascii="Arial" w:hAnsi="Arial" w:cs="Arial"/>
        </w:rPr>
        <w:t xml:space="preserve">, pero como la práctica es muy importante, además de los cursos teóricos, la capacitación se acompaña con entrenamiento práctico, vigilado por supervisores que </w:t>
      </w:r>
      <w:r>
        <w:rPr>
          <w:rFonts w:ascii="Arial" w:hAnsi="Arial" w:cs="Arial"/>
        </w:rPr>
        <w:t>han adquirido</w:t>
      </w:r>
      <w:r w:rsidRPr="002C4A0A">
        <w:rPr>
          <w:rFonts w:ascii="Arial" w:hAnsi="Arial" w:cs="Arial"/>
        </w:rPr>
        <w:t xml:space="preserve"> experiencia en cada uno de los campos.</w:t>
      </w:r>
    </w:p>
    <w:p w:rsidR="00100056" w:rsidRDefault="00100056" w:rsidP="00100056">
      <w:pPr>
        <w:tabs>
          <w:tab w:val="num" w:pos="900"/>
        </w:tabs>
        <w:spacing w:line="480" w:lineRule="auto"/>
        <w:ind w:left="900"/>
        <w:jc w:val="center"/>
        <w:rPr>
          <w:rFonts w:ascii="Arial" w:hAnsi="Arial" w:cs="Arial"/>
          <w:b/>
        </w:rPr>
      </w:pPr>
    </w:p>
    <w:p w:rsidR="00E36699" w:rsidRDefault="00E36699" w:rsidP="00100056">
      <w:pPr>
        <w:tabs>
          <w:tab w:val="num" w:pos="900"/>
        </w:tabs>
        <w:spacing w:line="480" w:lineRule="auto"/>
        <w:ind w:left="900"/>
        <w:jc w:val="center"/>
        <w:rPr>
          <w:rFonts w:ascii="Arial" w:hAnsi="Arial" w:cs="Arial"/>
          <w:b/>
        </w:rPr>
      </w:pPr>
    </w:p>
    <w:p w:rsidR="00E36699" w:rsidRDefault="00E36699" w:rsidP="00100056">
      <w:pPr>
        <w:tabs>
          <w:tab w:val="num" w:pos="900"/>
        </w:tabs>
        <w:spacing w:line="480" w:lineRule="auto"/>
        <w:ind w:left="900"/>
        <w:jc w:val="center"/>
        <w:rPr>
          <w:rFonts w:ascii="Arial" w:hAnsi="Arial" w:cs="Arial"/>
          <w:b/>
        </w:rPr>
      </w:pPr>
    </w:p>
    <w:p w:rsidR="00100056" w:rsidRPr="007F2837" w:rsidRDefault="00100056" w:rsidP="00100056">
      <w:pPr>
        <w:tabs>
          <w:tab w:val="num" w:pos="900"/>
        </w:tabs>
        <w:spacing w:line="480" w:lineRule="auto"/>
        <w:ind w:left="900"/>
        <w:jc w:val="center"/>
        <w:rPr>
          <w:rFonts w:ascii="Arial" w:hAnsi="Arial" w:cs="Arial"/>
          <w:b/>
        </w:rPr>
      </w:pPr>
      <w:r w:rsidRPr="007F2837">
        <w:rPr>
          <w:rFonts w:ascii="Arial" w:hAnsi="Arial" w:cs="Arial"/>
          <w:b/>
        </w:rPr>
        <w:lastRenderedPageBreak/>
        <w:t>TABLA</w:t>
      </w:r>
      <w:r>
        <w:rPr>
          <w:rFonts w:ascii="Arial" w:hAnsi="Arial" w:cs="Arial"/>
          <w:b/>
        </w:rPr>
        <w:t xml:space="preserve"> 13</w:t>
      </w:r>
    </w:p>
    <w:p w:rsidR="00100056" w:rsidRDefault="00100056" w:rsidP="00100056">
      <w:pPr>
        <w:tabs>
          <w:tab w:val="num" w:pos="900"/>
        </w:tabs>
        <w:spacing w:line="480" w:lineRule="auto"/>
        <w:ind w:left="900"/>
        <w:jc w:val="center"/>
        <w:rPr>
          <w:rFonts w:ascii="Arial" w:hAnsi="Arial" w:cs="Arial"/>
          <w:b/>
        </w:rPr>
      </w:pPr>
      <w:r>
        <w:rPr>
          <w:noProof/>
          <w:lang w:val="es-MX" w:eastAsia="es-MX"/>
        </w:rPr>
        <w:drawing>
          <wp:anchor distT="0" distB="0" distL="114300" distR="114300" simplePos="0" relativeHeight="251717632" behindDoc="1" locked="0" layoutInCell="1" allowOverlap="1">
            <wp:simplePos x="0" y="0"/>
            <wp:positionH relativeFrom="column">
              <wp:posOffset>692150</wp:posOffset>
            </wp:positionH>
            <wp:positionV relativeFrom="paragraph">
              <wp:posOffset>341630</wp:posOffset>
            </wp:positionV>
            <wp:extent cx="4402455" cy="2982595"/>
            <wp:effectExtent l="19050" t="19050" r="17145" b="27305"/>
            <wp:wrapTight wrapText="bothSides">
              <wp:wrapPolygon edited="0">
                <wp:start x="-93" y="-138"/>
                <wp:lineTo x="-93" y="21798"/>
                <wp:lineTo x="21684" y="21798"/>
                <wp:lineTo x="21684" y="-138"/>
                <wp:lineTo x="-93" y="-138"/>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srcRect/>
                    <a:stretch>
                      <a:fillRect/>
                    </a:stretch>
                  </pic:blipFill>
                  <pic:spPr bwMode="auto">
                    <a:xfrm>
                      <a:off x="0" y="0"/>
                      <a:ext cx="4402455" cy="2982595"/>
                    </a:xfrm>
                    <a:prstGeom prst="rect">
                      <a:avLst/>
                    </a:prstGeom>
                    <a:noFill/>
                    <a:ln w="12700">
                      <a:solidFill>
                        <a:srgbClr val="000000"/>
                      </a:solidFill>
                      <a:miter lim="800000"/>
                      <a:headEnd/>
                      <a:tailEnd/>
                    </a:ln>
                  </pic:spPr>
                </pic:pic>
              </a:graphicData>
            </a:graphic>
          </wp:anchor>
        </w:drawing>
      </w:r>
      <w:r w:rsidRPr="007F2837">
        <w:rPr>
          <w:rFonts w:ascii="Arial" w:hAnsi="Arial" w:cs="Arial"/>
          <w:b/>
        </w:rPr>
        <w:t>CAPACITACIÓN MANTENIMIENTO AUT</w:t>
      </w:r>
      <w:r>
        <w:rPr>
          <w:rFonts w:ascii="Arial" w:hAnsi="Arial" w:cs="Arial"/>
          <w:b/>
        </w:rPr>
        <w:t>Ó</w:t>
      </w:r>
      <w:r w:rsidRPr="007F2837">
        <w:rPr>
          <w:rFonts w:ascii="Arial" w:hAnsi="Arial" w:cs="Arial"/>
          <w:b/>
        </w:rPr>
        <w:t>NOMO NIVEL II</w:t>
      </w:r>
    </w:p>
    <w:p w:rsidR="00100056" w:rsidRDefault="00100056" w:rsidP="00100056">
      <w:pPr>
        <w:tabs>
          <w:tab w:val="num" w:pos="900"/>
        </w:tabs>
        <w:spacing w:line="480" w:lineRule="auto"/>
        <w:ind w:left="900"/>
        <w:jc w:val="both"/>
        <w:rPr>
          <w:rFonts w:ascii="Arial" w:hAnsi="Arial" w:cs="Arial"/>
        </w:rPr>
      </w:pPr>
    </w:p>
    <w:p w:rsidR="00100056" w:rsidRDefault="00100056" w:rsidP="00100056">
      <w:pPr>
        <w:tabs>
          <w:tab w:val="num" w:pos="900"/>
        </w:tabs>
        <w:spacing w:line="480" w:lineRule="auto"/>
        <w:ind w:left="90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pStyle w:val="Prrafodelista"/>
        <w:tabs>
          <w:tab w:val="num" w:pos="900"/>
        </w:tabs>
        <w:spacing w:line="480" w:lineRule="auto"/>
        <w:ind w:left="360"/>
        <w:jc w:val="both"/>
        <w:rPr>
          <w:rFonts w:ascii="Arial" w:hAnsi="Arial" w:cs="Arial"/>
        </w:rPr>
      </w:pPr>
    </w:p>
    <w:p w:rsidR="00100056" w:rsidRPr="00C33D6C" w:rsidRDefault="00100056" w:rsidP="00100056">
      <w:pPr>
        <w:pStyle w:val="Prrafodelista"/>
        <w:tabs>
          <w:tab w:val="num" w:pos="900"/>
        </w:tabs>
        <w:spacing w:line="480" w:lineRule="auto"/>
        <w:ind w:left="360"/>
        <w:jc w:val="both"/>
        <w:rPr>
          <w:rFonts w:ascii="Arial" w:hAnsi="Arial" w:cs="Arial"/>
        </w:rPr>
      </w:pPr>
    </w:p>
    <w:p w:rsidR="00100056" w:rsidRDefault="00100056" w:rsidP="00100056">
      <w:pPr>
        <w:tabs>
          <w:tab w:val="left" w:pos="900"/>
        </w:tabs>
        <w:spacing w:line="480" w:lineRule="auto"/>
        <w:rPr>
          <w:rFonts w:ascii="Arial" w:hAnsi="Arial" w:cs="Arial"/>
          <w:b/>
        </w:rPr>
      </w:pPr>
    </w:p>
    <w:p w:rsidR="00100056" w:rsidRDefault="00100056" w:rsidP="00E36699">
      <w:pPr>
        <w:tabs>
          <w:tab w:val="left" w:pos="900"/>
        </w:tabs>
        <w:spacing w:line="480" w:lineRule="auto"/>
        <w:jc w:val="center"/>
        <w:rPr>
          <w:rFonts w:ascii="Arial" w:hAnsi="Arial" w:cs="Arial"/>
          <w:b/>
        </w:rPr>
      </w:pPr>
      <w:r>
        <w:rPr>
          <w:rFonts w:ascii="Arial" w:hAnsi="Arial" w:cs="Arial"/>
          <w:b/>
        </w:rPr>
        <w:t>TABLA 14</w:t>
      </w:r>
    </w:p>
    <w:p w:rsidR="00100056" w:rsidRDefault="00100056" w:rsidP="00E36699">
      <w:pPr>
        <w:tabs>
          <w:tab w:val="left" w:pos="900"/>
        </w:tabs>
        <w:spacing w:line="480" w:lineRule="auto"/>
        <w:jc w:val="center"/>
        <w:rPr>
          <w:rFonts w:ascii="Arial" w:hAnsi="Arial" w:cs="Arial"/>
          <w:b/>
        </w:rPr>
      </w:pPr>
      <w:r>
        <w:rPr>
          <w:noProof/>
          <w:lang w:val="es-MX" w:eastAsia="es-MX"/>
        </w:rPr>
        <w:drawing>
          <wp:anchor distT="0" distB="0" distL="114300" distR="114300" simplePos="0" relativeHeight="251716608" behindDoc="1" locked="0" layoutInCell="1" allowOverlap="1">
            <wp:simplePos x="0" y="0"/>
            <wp:positionH relativeFrom="column">
              <wp:posOffset>485140</wp:posOffset>
            </wp:positionH>
            <wp:positionV relativeFrom="paragraph">
              <wp:posOffset>336550</wp:posOffset>
            </wp:positionV>
            <wp:extent cx="4697095" cy="2982595"/>
            <wp:effectExtent l="19050" t="19050" r="27305" b="27305"/>
            <wp:wrapTight wrapText="bothSides">
              <wp:wrapPolygon edited="0">
                <wp:start x="-88" y="-138"/>
                <wp:lineTo x="-88" y="21798"/>
                <wp:lineTo x="21726" y="21798"/>
                <wp:lineTo x="21726" y="-138"/>
                <wp:lineTo x="-88" y="-138"/>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srcRect/>
                    <a:stretch>
                      <a:fillRect/>
                    </a:stretch>
                  </pic:blipFill>
                  <pic:spPr bwMode="auto">
                    <a:xfrm>
                      <a:off x="0" y="0"/>
                      <a:ext cx="4697095" cy="2982595"/>
                    </a:xfrm>
                    <a:prstGeom prst="rect">
                      <a:avLst/>
                    </a:prstGeom>
                    <a:noFill/>
                    <a:ln w="12700">
                      <a:solidFill>
                        <a:srgbClr val="000000"/>
                      </a:solidFill>
                      <a:miter lim="800000"/>
                      <a:headEnd/>
                      <a:tailEnd/>
                    </a:ln>
                  </pic:spPr>
                </pic:pic>
              </a:graphicData>
            </a:graphic>
          </wp:anchor>
        </w:drawing>
      </w:r>
      <w:r>
        <w:rPr>
          <w:rFonts w:ascii="Arial" w:hAnsi="Arial" w:cs="Arial"/>
          <w:b/>
        </w:rPr>
        <w:t>CAPACITACIÓN MECÁNICA GENERAL NIVEL II</w:t>
      </w:r>
    </w:p>
    <w:p w:rsidR="00100056" w:rsidRDefault="00100056" w:rsidP="00100056">
      <w:pPr>
        <w:tabs>
          <w:tab w:val="left" w:pos="900"/>
        </w:tabs>
        <w:spacing w:line="480" w:lineRule="auto"/>
        <w:jc w:val="center"/>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Default="00100056" w:rsidP="00100056">
      <w:pPr>
        <w:tabs>
          <w:tab w:val="left" w:pos="900"/>
        </w:tabs>
        <w:spacing w:line="480" w:lineRule="auto"/>
        <w:rPr>
          <w:rFonts w:ascii="Arial" w:hAnsi="Arial" w:cs="Arial"/>
          <w:b/>
        </w:rPr>
      </w:pPr>
    </w:p>
    <w:p w:rsidR="00100056" w:rsidRPr="00394DA8" w:rsidRDefault="00100056" w:rsidP="00241833">
      <w:pPr>
        <w:spacing w:line="480" w:lineRule="auto"/>
        <w:ind w:left="993" w:hanging="567"/>
        <w:jc w:val="both"/>
        <w:rPr>
          <w:rFonts w:ascii="Arial" w:hAnsi="Arial" w:cs="Arial"/>
        </w:rPr>
      </w:pPr>
      <w:r>
        <w:rPr>
          <w:rFonts w:ascii="Arial" w:hAnsi="Arial" w:cs="Arial"/>
          <w:b/>
        </w:rPr>
        <w:lastRenderedPageBreak/>
        <w:t xml:space="preserve">4.6 </w:t>
      </w:r>
      <w:r w:rsidR="00241833">
        <w:rPr>
          <w:rFonts w:ascii="Arial" w:hAnsi="Arial" w:cs="Arial"/>
          <w:b/>
        </w:rPr>
        <w:t xml:space="preserve">  </w:t>
      </w:r>
      <w:r w:rsidRPr="00394DA8">
        <w:rPr>
          <w:rFonts w:ascii="Arial" w:hAnsi="Arial" w:cs="Arial"/>
          <w:b/>
        </w:rPr>
        <w:t>Entrena</w:t>
      </w:r>
      <w:r>
        <w:rPr>
          <w:rFonts w:ascii="Arial" w:hAnsi="Arial" w:cs="Arial"/>
          <w:b/>
        </w:rPr>
        <w:t>miento para Conseguir Tiempos Ó</w:t>
      </w:r>
      <w:r w:rsidRPr="00394DA8">
        <w:rPr>
          <w:rFonts w:ascii="Arial" w:hAnsi="Arial" w:cs="Arial"/>
          <w:b/>
        </w:rPr>
        <w:t xml:space="preserve">ptimos de Reparación  </w:t>
      </w:r>
    </w:p>
    <w:p w:rsidR="00100056" w:rsidRDefault="00100056" w:rsidP="00991100">
      <w:pPr>
        <w:spacing w:line="480" w:lineRule="auto"/>
        <w:ind w:left="993"/>
        <w:jc w:val="both"/>
        <w:rPr>
          <w:rFonts w:ascii="Arial" w:hAnsi="Arial" w:cs="Arial"/>
        </w:rPr>
      </w:pPr>
      <w:r>
        <w:rPr>
          <w:rFonts w:ascii="Arial" w:hAnsi="Arial" w:cs="Arial"/>
        </w:rPr>
        <w:t>Se  enseña</w:t>
      </w:r>
      <w:r w:rsidRPr="002C4A0A">
        <w:rPr>
          <w:rFonts w:ascii="Arial" w:hAnsi="Arial" w:cs="Arial"/>
        </w:rPr>
        <w:t xml:space="preserve"> al operario o los operarios a seguir el método aprobado.   Siempre es importante entrenar al operario para que se consiga de él una razonable producción, pero su entrenamiento o instrucción es absolutamente necesaria cu</w:t>
      </w:r>
      <w:r>
        <w:rPr>
          <w:rFonts w:ascii="Arial" w:hAnsi="Arial" w:cs="Arial"/>
        </w:rPr>
        <w:t>ando los métodos se deducen</w:t>
      </w:r>
      <w:r w:rsidRPr="002C4A0A">
        <w:rPr>
          <w:rFonts w:ascii="Arial" w:hAnsi="Arial" w:cs="Arial"/>
        </w:rPr>
        <w:t xml:space="preserve"> por el</w:t>
      </w:r>
      <w:r>
        <w:rPr>
          <w:rFonts w:ascii="Arial" w:hAnsi="Arial" w:cs="Arial"/>
        </w:rPr>
        <w:t xml:space="preserve"> estudio de movimientos. Es</w:t>
      </w:r>
      <w:r w:rsidRPr="002C4A0A">
        <w:rPr>
          <w:rFonts w:ascii="Arial" w:hAnsi="Arial" w:cs="Arial"/>
        </w:rPr>
        <w:t xml:space="preserve"> evidente que no puede esperarse que los operarios descubran por sí mismos el método que el encargado del e</w:t>
      </w:r>
      <w:r>
        <w:rPr>
          <w:rFonts w:ascii="Arial" w:hAnsi="Arial" w:cs="Arial"/>
        </w:rPr>
        <w:t>studio de los tiempos obtiene</w:t>
      </w:r>
      <w:r w:rsidRPr="002C4A0A">
        <w:rPr>
          <w:rFonts w:ascii="Arial" w:hAnsi="Arial" w:cs="Arial"/>
        </w:rPr>
        <w:t xml:space="preserve"> como resultado de horas de estudio concentrado.</w:t>
      </w:r>
    </w:p>
    <w:p w:rsidR="00EC5C39" w:rsidRPr="002C4A0A" w:rsidRDefault="00EC5C39" w:rsidP="00991100">
      <w:pPr>
        <w:spacing w:line="480" w:lineRule="auto"/>
        <w:ind w:left="993"/>
        <w:jc w:val="both"/>
        <w:rPr>
          <w:rFonts w:ascii="Arial" w:hAnsi="Arial" w:cs="Arial"/>
        </w:rPr>
      </w:pPr>
    </w:p>
    <w:p w:rsidR="00100056" w:rsidRPr="002C4A0A" w:rsidRDefault="00100056" w:rsidP="00D5317C">
      <w:pPr>
        <w:spacing w:line="480" w:lineRule="auto"/>
        <w:ind w:left="993"/>
        <w:jc w:val="both"/>
        <w:rPr>
          <w:rFonts w:ascii="Arial" w:hAnsi="Arial" w:cs="Arial"/>
        </w:rPr>
      </w:pPr>
      <w:r>
        <w:rPr>
          <w:rFonts w:ascii="Arial" w:hAnsi="Arial" w:cs="Arial"/>
        </w:rPr>
        <w:t xml:space="preserve"> Por tanto, se les entrena cuidadosamente si se espera</w:t>
      </w:r>
      <w:r w:rsidRPr="002C4A0A">
        <w:rPr>
          <w:rFonts w:ascii="Arial" w:hAnsi="Arial" w:cs="Arial"/>
        </w:rPr>
        <w:t xml:space="preserve"> que alcancen la producción estándar.  Además, no puede hacerse bien un estudio exacto de los tiempos hasta que el operario siga el método ap</w:t>
      </w:r>
      <w:r>
        <w:rPr>
          <w:rFonts w:ascii="Arial" w:hAnsi="Arial" w:cs="Arial"/>
        </w:rPr>
        <w:t>robado con razonable habilidad.</w:t>
      </w:r>
    </w:p>
    <w:p w:rsidR="00100056" w:rsidRDefault="00100056" w:rsidP="00100056">
      <w:pPr>
        <w:spacing w:line="480" w:lineRule="auto"/>
        <w:ind w:left="708"/>
        <w:jc w:val="both"/>
        <w:rPr>
          <w:rFonts w:ascii="Arial" w:hAnsi="Arial" w:cs="Arial"/>
        </w:rPr>
      </w:pPr>
    </w:p>
    <w:p w:rsidR="00100056" w:rsidRDefault="00100056" w:rsidP="00D5317C">
      <w:pPr>
        <w:spacing w:line="480" w:lineRule="auto"/>
        <w:ind w:left="993"/>
        <w:jc w:val="both"/>
        <w:rPr>
          <w:rFonts w:ascii="Arial" w:hAnsi="Arial" w:cs="Arial"/>
        </w:rPr>
      </w:pPr>
      <w:r w:rsidRPr="002C4A0A">
        <w:rPr>
          <w:rFonts w:ascii="Arial" w:hAnsi="Arial" w:cs="Arial"/>
        </w:rPr>
        <w:t>El entrenamiento del personal mecánico va acompañado con prácticas supervisadas, una vez que el mecánico se encuentra seguro de poder reparar un componente bajo las especificaciones requeridas, solicita que se le haga una prueba la</w:t>
      </w:r>
      <w:r>
        <w:rPr>
          <w:rFonts w:ascii="Arial" w:hAnsi="Arial" w:cs="Arial"/>
        </w:rPr>
        <w:t xml:space="preserve"> cual es calificada bajo los puntos establecidos en el </w:t>
      </w:r>
      <w:r w:rsidR="00E47144">
        <w:rPr>
          <w:rFonts w:ascii="Arial" w:hAnsi="Arial" w:cs="Arial"/>
          <w:b/>
        </w:rPr>
        <w:t>A</w:t>
      </w:r>
      <w:r w:rsidRPr="00F54367">
        <w:rPr>
          <w:rFonts w:ascii="Arial" w:hAnsi="Arial" w:cs="Arial"/>
          <w:b/>
        </w:rPr>
        <w:t>NE</w:t>
      </w:r>
      <w:r w:rsidR="00E47144">
        <w:rPr>
          <w:rFonts w:ascii="Arial" w:hAnsi="Arial" w:cs="Arial"/>
          <w:b/>
        </w:rPr>
        <w:t>XO</w:t>
      </w:r>
      <w:r w:rsidRPr="00F54367">
        <w:rPr>
          <w:rFonts w:ascii="Arial" w:hAnsi="Arial" w:cs="Arial"/>
          <w:b/>
        </w:rPr>
        <w:t xml:space="preserve"> </w:t>
      </w:r>
      <w:r>
        <w:rPr>
          <w:rFonts w:ascii="Arial" w:hAnsi="Arial" w:cs="Arial"/>
          <w:b/>
        </w:rPr>
        <w:t>B</w:t>
      </w:r>
      <w:r>
        <w:rPr>
          <w:rFonts w:ascii="Arial" w:hAnsi="Arial" w:cs="Arial"/>
        </w:rPr>
        <w:t>.</w:t>
      </w:r>
    </w:p>
    <w:p w:rsidR="00100056" w:rsidRDefault="00100056" w:rsidP="00D5317C">
      <w:pPr>
        <w:spacing w:line="480" w:lineRule="auto"/>
        <w:ind w:left="993"/>
        <w:jc w:val="both"/>
        <w:rPr>
          <w:rFonts w:ascii="Arial" w:hAnsi="Arial" w:cs="Arial"/>
        </w:rPr>
      </w:pPr>
      <w:r>
        <w:rPr>
          <w:rFonts w:ascii="Arial" w:hAnsi="Arial" w:cs="Arial"/>
        </w:rPr>
        <w:lastRenderedPageBreak/>
        <w:t>E</w:t>
      </w:r>
      <w:r w:rsidRPr="002C4A0A">
        <w:rPr>
          <w:rFonts w:ascii="Arial" w:hAnsi="Arial" w:cs="Arial"/>
        </w:rPr>
        <w:t xml:space="preserve">l supervisor califica varios aspectos adicionales a la reparación,  como uso de literatura, seguridad en el trabajo, uso correcto de herramientas e instrumentos de medición, limpieza y contaminación; lo que asegura una buena </w:t>
      </w:r>
      <w:r>
        <w:rPr>
          <w:rFonts w:ascii="Arial" w:hAnsi="Arial" w:cs="Arial"/>
        </w:rPr>
        <w:t>reparación.</w:t>
      </w:r>
    </w:p>
    <w:p w:rsidR="00100056" w:rsidRDefault="00100056" w:rsidP="00100056">
      <w:pPr>
        <w:spacing w:line="480" w:lineRule="auto"/>
        <w:ind w:left="708"/>
        <w:jc w:val="both"/>
        <w:rPr>
          <w:rFonts w:ascii="Arial" w:hAnsi="Arial" w:cs="Arial"/>
        </w:rPr>
      </w:pPr>
    </w:p>
    <w:p w:rsidR="00100056" w:rsidRDefault="00100056" w:rsidP="00D5317C">
      <w:pPr>
        <w:spacing w:line="480" w:lineRule="auto"/>
        <w:ind w:left="993"/>
        <w:jc w:val="both"/>
        <w:rPr>
          <w:rFonts w:ascii="Arial" w:hAnsi="Arial" w:cs="Arial"/>
        </w:rPr>
      </w:pPr>
      <w:r w:rsidRPr="002C4A0A">
        <w:rPr>
          <w:rFonts w:ascii="Arial" w:hAnsi="Arial" w:cs="Arial"/>
        </w:rPr>
        <w:t>Así como en la parte teórica, el mecánico reparador de motores debe cumplir una serie de capacidades</w:t>
      </w:r>
      <w:r>
        <w:rPr>
          <w:rFonts w:ascii="Arial" w:hAnsi="Arial" w:cs="Arial"/>
        </w:rPr>
        <w:t xml:space="preserve"> que se encuentran establecidas en el</w:t>
      </w:r>
      <w:r w:rsidRPr="002C4A0A">
        <w:rPr>
          <w:rFonts w:ascii="Arial" w:hAnsi="Arial" w:cs="Arial"/>
        </w:rPr>
        <w:t xml:space="preserve"> </w:t>
      </w:r>
      <w:r w:rsidRPr="00782619">
        <w:rPr>
          <w:rFonts w:ascii="Arial" w:hAnsi="Arial" w:cs="Arial"/>
          <w:b/>
        </w:rPr>
        <w:t>ANE</w:t>
      </w:r>
      <w:r w:rsidR="00E47144">
        <w:rPr>
          <w:rFonts w:ascii="Arial" w:hAnsi="Arial" w:cs="Arial"/>
          <w:b/>
        </w:rPr>
        <w:t>XO</w:t>
      </w:r>
      <w:r w:rsidRPr="00782619">
        <w:rPr>
          <w:rFonts w:ascii="Arial" w:hAnsi="Arial" w:cs="Arial"/>
          <w:b/>
        </w:rPr>
        <w:t xml:space="preserve"> </w:t>
      </w:r>
      <w:r>
        <w:rPr>
          <w:rFonts w:ascii="Arial" w:hAnsi="Arial" w:cs="Arial"/>
          <w:b/>
        </w:rPr>
        <w:t>C</w:t>
      </w:r>
      <w:r w:rsidRPr="002C4A0A">
        <w:rPr>
          <w:rFonts w:ascii="Arial" w:hAnsi="Arial" w:cs="Arial"/>
        </w:rPr>
        <w:t>, para poder asegurar una buena reparación.</w:t>
      </w:r>
    </w:p>
    <w:p w:rsidR="00EC5C39" w:rsidRDefault="00EC5C39" w:rsidP="00D5317C">
      <w:pPr>
        <w:spacing w:line="480" w:lineRule="auto"/>
        <w:ind w:left="993"/>
        <w:jc w:val="both"/>
        <w:rPr>
          <w:rFonts w:ascii="Arial" w:hAnsi="Arial" w:cs="Arial"/>
        </w:rPr>
      </w:pPr>
    </w:p>
    <w:p w:rsidR="00100056" w:rsidRPr="008C4DB5" w:rsidRDefault="00100056" w:rsidP="00D5317C">
      <w:pPr>
        <w:spacing w:line="480" w:lineRule="auto"/>
        <w:ind w:left="993"/>
        <w:jc w:val="both"/>
        <w:rPr>
          <w:rFonts w:ascii="Arial" w:hAnsi="Arial" w:cs="Arial"/>
        </w:rPr>
      </w:pPr>
      <w:r w:rsidRPr="002C4A0A">
        <w:rPr>
          <w:rFonts w:ascii="Arial" w:hAnsi="Arial" w:cs="Arial"/>
        </w:rPr>
        <w:t>Mediante este méto</w:t>
      </w:r>
      <w:r>
        <w:rPr>
          <w:rFonts w:ascii="Arial" w:hAnsi="Arial" w:cs="Arial"/>
        </w:rPr>
        <w:t>do se obtienen</w:t>
      </w:r>
      <w:r w:rsidRPr="002C4A0A">
        <w:rPr>
          <w:rFonts w:ascii="Arial" w:hAnsi="Arial" w:cs="Arial"/>
        </w:rPr>
        <w:t xml:space="preserve"> buenos resultados ya que el mecánico utiliza todos los recursos disponibles como información técnica, mi</w:t>
      </w:r>
      <w:r>
        <w:rPr>
          <w:rFonts w:ascii="Arial" w:hAnsi="Arial" w:cs="Arial"/>
        </w:rPr>
        <w:t>crofichas y el sistema además</w:t>
      </w:r>
      <w:r w:rsidRPr="002C4A0A">
        <w:rPr>
          <w:rFonts w:ascii="Arial" w:hAnsi="Arial" w:cs="Arial"/>
        </w:rPr>
        <w:t xml:space="preserve"> establece un orden de trabajo en el cual debe seguir parámetros de seguridad, limpieza para prevenir contaminación, lo cual con su conocimiento práctico asegura  reparaciones m</w:t>
      </w:r>
      <w:r>
        <w:rPr>
          <w:rFonts w:ascii="Arial" w:hAnsi="Arial" w:cs="Arial"/>
        </w:rPr>
        <w:t>ás confiables y en menor tiempo.</w:t>
      </w:r>
    </w:p>
    <w:p w:rsidR="00100056" w:rsidRDefault="00100056" w:rsidP="00100056">
      <w:pPr>
        <w:tabs>
          <w:tab w:val="num" w:pos="900"/>
        </w:tabs>
        <w:spacing w:line="480" w:lineRule="auto"/>
        <w:rPr>
          <w:rFonts w:ascii="Arial" w:hAnsi="Arial" w:cs="Arial"/>
          <w:b/>
        </w:rPr>
      </w:pPr>
    </w:p>
    <w:p w:rsidR="00100056" w:rsidRDefault="00100056" w:rsidP="00D5317C">
      <w:pPr>
        <w:spacing w:line="480" w:lineRule="auto"/>
        <w:ind w:left="993" w:hanging="567"/>
        <w:rPr>
          <w:rFonts w:ascii="Arial" w:hAnsi="Arial" w:cs="Arial"/>
          <w:b/>
        </w:rPr>
      </w:pPr>
      <w:r>
        <w:rPr>
          <w:rFonts w:ascii="Arial" w:hAnsi="Arial" w:cs="Arial"/>
          <w:b/>
        </w:rPr>
        <w:t xml:space="preserve">4.7 </w:t>
      </w:r>
      <w:r w:rsidR="00D5317C">
        <w:rPr>
          <w:rFonts w:ascii="Arial" w:hAnsi="Arial" w:cs="Arial"/>
          <w:b/>
        </w:rPr>
        <w:t xml:space="preserve">  </w:t>
      </w:r>
      <w:r w:rsidRPr="0061088C">
        <w:rPr>
          <w:rFonts w:ascii="Arial" w:hAnsi="Arial" w:cs="Arial"/>
          <w:b/>
        </w:rPr>
        <w:t>Servicios Proyectados con Presupuestos Fijos.</w:t>
      </w:r>
    </w:p>
    <w:p w:rsidR="00100056" w:rsidRPr="002C4A0A" w:rsidRDefault="00100056" w:rsidP="00D5317C">
      <w:pPr>
        <w:spacing w:line="480" w:lineRule="auto"/>
        <w:ind w:left="993"/>
        <w:jc w:val="both"/>
        <w:rPr>
          <w:rFonts w:ascii="Arial" w:hAnsi="Arial" w:cs="Arial"/>
        </w:rPr>
      </w:pPr>
      <w:r w:rsidRPr="002C4A0A">
        <w:rPr>
          <w:rFonts w:ascii="Arial" w:hAnsi="Arial" w:cs="Arial"/>
        </w:rPr>
        <w:t>Para llegar a obtener un pre</w:t>
      </w:r>
      <w:r>
        <w:rPr>
          <w:rFonts w:ascii="Arial" w:hAnsi="Arial" w:cs="Arial"/>
        </w:rPr>
        <w:t>supuesto fijo de reparación, es</w:t>
      </w:r>
      <w:r w:rsidRPr="002C4A0A">
        <w:rPr>
          <w:rFonts w:ascii="Arial" w:hAnsi="Arial" w:cs="Arial"/>
        </w:rPr>
        <w:t xml:space="preserve"> necesario primero determinar los tiempos óptimos de reparación y de pr</w:t>
      </w:r>
      <w:r>
        <w:rPr>
          <w:rFonts w:ascii="Arial" w:hAnsi="Arial" w:cs="Arial"/>
        </w:rPr>
        <w:t>ocesos; para lo cual se emplea</w:t>
      </w:r>
      <w:r w:rsidRPr="002C4A0A">
        <w:rPr>
          <w:rFonts w:ascii="Arial" w:hAnsi="Arial" w:cs="Arial"/>
        </w:rPr>
        <w:t>n los métodos de cronometraje y métodos estadísticos.</w:t>
      </w:r>
    </w:p>
    <w:p w:rsidR="00100056" w:rsidRDefault="00100056" w:rsidP="00877C08">
      <w:pPr>
        <w:spacing w:line="480" w:lineRule="auto"/>
        <w:ind w:left="993"/>
        <w:jc w:val="both"/>
        <w:rPr>
          <w:rFonts w:ascii="Arial" w:hAnsi="Arial" w:cs="Arial"/>
        </w:rPr>
      </w:pPr>
      <w:r>
        <w:rPr>
          <w:rFonts w:ascii="Arial" w:hAnsi="Arial" w:cs="Arial"/>
        </w:rPr>
        <w:lastRenderedPageBreak/>
        <w:t>A continuación se indican los pasos para</w:t>
      </w:r>
      <w:r w:rsidRPr="002C4A0A">
        <w:rPr>
          <w:rFonts w:ascii="Arial" w:hAnsi="Arial" w:cs="Arial"/>
        </w:rPr>
        <w:t xml:space="preserve"> la obtención de los tiempos:</w:t>
      </w:r>
    </w:p>
    <w:p w:rsidR="00100056" w:rsidRPr="002C4A0A" w:rsidRDefault="00100056" w:rsidP="00100056">
      <w:pPr>
        <w:spacing w:line="480" w:lineRule="auto"/>
        <w:jc w:val="both"/>
        <w:rPr>
          <w:rFonts w:ascii="Arial" w:hAnsi="Arial" w:cs="Arial"/>
        </w:rPr>
      </w:pPr>
    </w:p>
    <w:p w:rsidR="00100056" w:rsidRPr="00E47144" w:rsidRDefault="00100056" w:rsidP="00DB12C7">
      <w:pPr>
        <w:pStyle w:val="Prrafodelista"/>
        <w:numPr>
          <w:ilvl w:val="0"/>
          <w:numId w:val="46"/>
        </w:numPr>
        <w:spacing w:after="0" w:line="480" w:lineRule="auto"/>
        <w:jc w:val="both"/>
        <w:rPr>
          <w:rFonts w:ascii="Arial" w:hAnsi="Arial" w:cs="Arial"/>
          <w:sz w:val="24"/>
        </w:rPr>
      </w:pPr>
      <w:r w:rsidRPr="00E47144">
        <w:rPr>
          <w:rFonts w:ascii="Arial" w:hAnsi="Arial" w:cs="Arial"/>
          <w:sz w:val="24"/>
        </w:rPr>
        <w:t>Se toman cinco tiempos para cada operación.</w:t>
      </w:r>
    </w:p>
    <w:p w:rsidR="00100056" w:rsidRPr="00E47144" w:rsidRDefault="00100056" w:rsidP="00DB12C7">
      <w:pPr>
        <w:pStyle w:val="Prrafodelista"/>
        <w:numPr>
          <w:ilvl w:val="0"/>
          <w:numId w:val="46"/>
        </w:numPr>
        <w:spacing w:after="0" w:line="480" w:lineRule="auto"/>
        <w:jc w:val="both"/>
        <w:rPr>
          <w:rFonts w:ascii="Arial" w:hAnsi="Arial" w:cs="Arial"/>
          <w:sz w:val="24"/>
        </w:rPr>
      </w:pPr>
      <w:r w:rsidRPr="00E47144">
        <w:rPr>
          <w:rFonts w:ascii="Arial" w:hAnsi="Arial" w:cs="Arial"/>
          <w:sz w:val="24"/>
        </w:rPr>
        <w:t>Para cada operación se determina mediante estadística la cantidad   de muestras que  deben tomarse para considerar un promedio óptimo, tomando en cuenta  un margen de error del 10%.</w:t>
      </w:r>
    </w:p>
    <w:p w:rsidR="00100056" w:rsidRPr="00E47144" w:rsidRDefault="00100056" w:rsidP="00DB12C7">
      <w:pPr>
        <w:pStyle w:val="Prrafodelista"/>
        <w:numPr>
          <w:ilvl w:val="0"/>
          <w:numId w:val="46"/>
        </w:numPr>
        <w:spacing w:after="0" w:line="480" w:lineRule="auto"/>
        <w:jc w:val="both"/>
        <w:rPr>
          <w:rFonts w:ascii="Arial" w:hAnsi="Arial" w:cs="Arial"/>
          <w:sz w:val="24"/>
        </w:rPr>
      </w:pPr>
      <w:r w:rsidRPr="00E47144">
        <w:rPr>
          <w:rFonts w:ascii="Arial" w:hAnsi="Arial" w:cs="Arial"/>
          <w:sz w:val="24"/>
        </w:rPr>
        <w:t>Se procede a tomar la cantidad de lecturas necesarias.</w:t>
      </w:r>
    </w:p>
    <w:p w:rsidR="00100056" w:rsidRDefault="00100056" w:rsidP="00DB12C7">
      <w:pPr>
        <w:pStyle w:val="Prrafodelista"/>
        <w:numPr>
          <w:ilvl w:val="0"/>
          <w:numId w:val="46"/>
        </w:numPr>
        <w:spacing w:after="0" w:line="480" w:lineRule="auto"/>
        <w:jc w:val="both"/>
        <w:rPr>
          <w:rFonts w:ascii="Arial" w:hAnsi="Arial" w:cs="Arial"/>
        </w:rPr>
      </w:pPr>
      <w:r w:rsidRPr="00E47144">
        <w:rPr>
          <w:rFonts w:ascii="Arial" w:hAnsi="Arial" w:cs="Arial"/>
          <w:sz w:val="24"/>
        </w:rPr>
        <w:t>Se obtienen los tiempos promedios de cada operación.</w:t>
      </w:r>
      <w:r w:rsidRPr="007B3A04">
        <w:rPr>
          <w:rFonts w:ascii="Arial" w:hAnsi="Arial" w:cs="Arial"/>
        </w:rPr>
        <w:t xml:space="preserve"> </w:t>
      </w:r>
    </w:p>
    <w:p w:rsidR="00100056" w:rsidRDefault="00100056" w:rsidP="00100056">
      <w:pPr>
        <w:spacing w:line="480" w:lineRule="auto"/>
        <w:ind w:left="900"/>
        <w:jc w:val="both"/>
        <w:rPr>
          <w:rFonts w:ascii="Arial" w:hAnsi="Arial" w:cs="Arial"/>
        </w:rPr>
      </w:pPr>
    </w:p>
    <w:p w:rsidR="00100056" w:rsidRDefault="00100056" w:rsidP="00100056">
      <w:pPr>
        <w:tabs>
          <w:tab w:val="num" w:pos="900"/>
        </w:tabs>
        <w:spacing w:line="480" w:lineRule="auto"/>
        <w:ind w:left="708"/>
        <w:jc w:val="both"/>
        <w:rPr>
          <w:rFonts w:ascii="Arial" w:hAnsi="Arial" w:cs="Arial"/>
        </w:rPr>
      </w:pPr>
      <w:r w:rsidRPr="002C4A0A">
        <w:rPr>
          <w:rFonts w:ascii="Arial" w:hAnsi="Arial" w:cs="Arial"/>
        </w:rPr>
        <w:t>Por ejemplo, para la reparación de un motor de seis cilindros que incluye el desmontaje de componentes, desarmado de ¾ , evaluado, armado de ¾ y finalmente el montaje de los componentes para completar el motor , se inició el proceso obteniendo cinco mediciones</w:t>
      </w:r>
      <w:r>
        <w:rPr>
          <w:rFonts w:ascii="Arial" w:hAnsi="Arial" w:cs="Arial"/>
        </w:rPr>
        <w:t xml:space="preserve"> en primera instancia para la reparación ¾ de motor,</w:t>
      </w:r>
      <w:r w:rsidRPr="002C4A0A">
        <w:rPr>
          <w:rFonts w:ascii="Arial" w:hAnsi="Arial" w:cs="Arial"/>
        </w:rPr>
        <w:t xml:space="preserve"> las mis</w:t>
      </w:r>
      <w:r>
        <w:rPr>
          <w:rFonts w:ascii="Arial" w:hAnsi="Arial" w:cs="Arial"/>
        </w:rPr>
        <w:t>mas que se indican en la Tabla 15</w:t>
      </w:r>
      <w:r w:rsidRPr="002C4A0A">
        <w:rPr>
          <w:rFonts w:ascii="Arial" w:hAnsi="Arial" w:cs="Arial"/>
        </w:rPr>
        <w:t>.</w:t>
      </w:r>
    </w:p>
    <w:p w:rsidR="00EC5C39" w:rsidRDefault="00EC5C39" w:rsidP="00100056">
      <w:pPr>
        <w:tabs>
          <w:tab w:val="num" w:pos="900"/>
        </w:tabs>
        <w:spacing w:line="480" w:lineRule="auto"/>
        <w:ind w:left="708"/>
        <w:jc w:val="both"/>
        <w:rPr>
          <w:rFonts w:ascii="Arial" w:hAnsi="Arial" w:cs="Arial"/>
        </w:rPr>
      </w:pPr>
    </w:p>
    <w:p w:rsidR="00EC5C39" w:rsidRDefault="00EC5C39" w:rsidP="00100056">
      <w:pPr>
        <w:tabs>
          <w:tab w:val="num" w:pos="900"/>
        </w:tabs>
        <w:spacing w:line="480" w:lineRule="auto"/>
        <w:ind w:left="708"/>
        <w:jc w:val="both"/>
        <w:rPr>
          <w:rFonts w:ascii="Arial" w:hAnsi="Arial" w:cs="Arial"/>
        </w:rPr>
      </w:pPr>
    </w:p>
    <w:p w:rsidR="00EC5C39" w:rsidRDefault="00EC5C39" w:rsidP="00100056">
      <w:pPr>
        <w:tabs>
          <w:tab w:val="num" w:pos="900"/>
        </w:tabs>
        <w:spacing w:line="480" w:lineRule="auto"/>
        <w:ind w:left="708"/>
        <w:jc w:val="both"/>
        <w:rPr>
          <w:rFonts w:ascii="Arial" w:hAnsi="Arial" w:cs="Arial"/>
        </w:rPr>
      </w:pPr>
    </w:p>
    <w:p w:rsidR="00EC5C39" w:rsidRDefault="00EC5C39" w:rsidP="00100056">
      <w:pPr>
        <w:tabs>
          <w:tab w:val="num" w:pos="900"/>
        </w:tabs>
        <w:spacing w:line="480" w:lineRule="auto"/>
        <w:ind w:left="708"/>
        <w:jc w:val="both"/>
        <w:rPr>
          <w:rFonts w:ascii="Arial" w:hAnsi="Arial" w:cs="Arial"/>
        </w:rPr>
      </w:pPr>
    </w:p>
    <w:p w:rsidR="00EC5C39" w:rsidRDefault="00EC5C39" w:rsidP="00100056">
      <w:pPr>
        <w:tabs>
          <w:tab w:val="num" w:pos="900"/>
        </w:tabs>
        <w:spacing w:line="480" w:lineRule="auto"/>
        <w:ind w:left="708"/>
        <w:jc w:val="both"/>
        <w:rPr>
          <w:rFonts w:ascii="Arial" w:hAnsi="Arial" w:cs="Arial"/>
        </w:rPr>
      </w:pPr>
    </w:p>
    <w:p w:rsidR="00100056" w:rsidRDefault="00100056" w:rsidP="00EC5C39">
      <w:pPr>
        <w:spacing w:line="480" w:lineRule="auto"/>
        <w:ind w:left="1416"/>
        <w:jc w:val="center"/>
        <w:rPr>
          <w:rFonts w:ascii="Arial" w:hAnsi="Arial" w:cs="Arial"/>
          <w:b/>
        </w:rPr>
      </w:pPr>
      <w:r>
        <w:rPr>
          <w:rFonts w:ascii="Arial" w:hAnsi="Arial" w:cs="Arial"/>
          <w:b/>
        </w:rPr>
        <w:lastRenderedPageBreak/>
        <w:t>TABLA 15</w:t>
      </w:r>
    </w:p>
    <w:p w:rsidR="00100056" w:rsidRPr="002C4A0A" w:rsidRDefault="00100056" w:rsidP="00EC5C39">
      <w:pPr>
        <w:spacing w:line="480" w:lineRule="auto"/>
        <w:ind w:left="1416"/>
        <w:jc w:val="center"/>
        <w:rPr>
          <w:rFonts w:ascii="Arial" w:hAnsi="Arial" w:cs="Arial"/>
        </w:rPr>
      </w:pPr>
      <w:r>
        <w:rPr>
          <w:rFonts w:ascii="Arial" w:hAnsi="Arial" w:cs="Arial"/>
          <w:b/>
        </w:rPr>
        <w:t>MEDICIÓN DE TIEMPOS PRELIMINARES EN REPARACIÓ</w:t>
      </w:r>
      <w:r w:rsidRPr="002C4A0A">
        <w:rPr>
          <w:rFonts w:ascii="Arial" w:hAnsi="Arial" w:cs="Arial"/>
          <w:b/>
        </w:rPr>
        <w:t xml:space="preserve">N </w:t>
      </w:r>
      <w:r w:rsidR="00EC5C39">
        <w:rPr>
          <w:rFonts w:ascii="Arial" w:hAnsi="Arial" w:cs="Arial"/>
          <w:b/>
        </w:rPr>
        <w:t xml:space="preserve">¾ </w:t>
      </w:r>
      <w:r w:rsidRPr="002C4A0A">
        <w:rPr>
          <w:rFonts w:ascii="Arial" w:hAnsi="Arial" w:cs="Arial"/>
          <w:b/>
        </w:rPr>
        <w:t>MOTOR SEIS CILINDROS</w:t>
      </w:r>
    </w:p>
    <w:tbl>
      <w:tblPr>
        <w:tblW w:w="0" w:type="auto"/>
        <w:tblInd w:w="2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2"/>
        <w:gridCol w:w="1591"/>
      </w:tblGrid>
      <w:tr w:rsidR="00100056" w:rsidRPr="002C4A0A" w:rsidTr="00EC5C39">
        <w:trPr>
          <w:trHeight w:val="576"/>
        </w:trPr>
        <w:tc>
          <w:tcPr>
            <w:tcW w:w="3332" w:type="dxa"/>
            <w:shd w:val="clear" w:color="auto" w:fill="DBE5F1"/>
            <w:vAlign w:val="center"/>
          </w:tcPr>
          <w:p w:rsidR="00100056" w:rsidRPr="002C4A0A" w:rsidRDefault="00100056" w:rsidP="00535843">
            <w:pPr>
              <w:spacing w:line="480" w:lineRule="auto"/>
              <w:jc w:val="center"/>
              <w:rPr>
                <w:rFonts w:ascii="Arial" w:hAnsi="Arial" w:cs="Arial"/>
                <w:b/>
                <w:bCs/>
              </w:rPr>
            </w:pPr>
            <w:r w:rsidRPr="002C4A0A">
              <w:rPr>
                <w:rFonts w:ascii="Arial" w:hAnsi="Arial" w:cs="Arial"/>
                <w:b/>
              </w:rPr>
              <w:t>MEDICIÓN</w:t>
            </w:r>
          </w:p>
        </w:tc>
        <w:tc>
          <w:tcPr>
            <w:tcW w:w="1591" w:type="dxa"/>
            <w:shd w:val="clear" w:color="auto" w:fill="DBE5F1"/>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HORAS</w:t>
            </w:r>
          </w:p>
        </w:tc>
      </w:tr>
      <w:tr w:rsidR="00100056" w:rsidRPr="002C4A0A" w:rsidTr="00EC5C39">
        <w:trPr>
          <w:trHeight w:val="414"/>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1</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54,47</w:t>
            </w:r>
          </w:p>
        </w:tc>
      </w:tr>
      <w:tr w:rsidR="00100056" w:rsidRPr="002C4A0A" w:rsidTr="00EC5C39">
        <w:trPr>
          <w:trHeight w:val="420"/>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2</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72,79</w:t>
            </w:r>
          </w:p>
        </w:tc>
      </w:tr>
      <w:tr w:rsidR="00100056" w:rsidRPr="002C4A0A" w:rsidTr="00EC5C39">
        <w:trPr>
          <w:trHeight w:val="415"/>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3</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54,20</w:t>
            </w:r>
          </w:p>
        </w:tc>
      </w:tr>
      <w:tr w:rsidR="00100056" w:rsidRPr="002C4A0A" w:rsidTr="00EC5C39">
        <w:trPr>
          <w:trHeight w:val="422"/>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4</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66,33</w:t>
            </w:r>
          </w:p>
        </w:tc>
      </w:tr>
      <w:tr w:rsidR="00100056" w:rsidRPr="002C4A0A" w:rsidTr="00EC5C39">
        <w:trPr>
          <w:trHeight w:val="82"/>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5</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79,14</w:t>
            </w:r>
          </w:p>
        </w:tc>
      </w:tr>
      <w:tr w:rsidR="00100056" w:rsidRPr="002C4A0A" w:rsidTr="00EC5C39">
        <w:trPr>
          <w:trHeight w:val="82"/>
        </w:trPr>
        <w:tc>
          <w:tcPr>
            <w:tcW w:w="3332" w:type="dxa"/>
            <w:shd w:val="clear" w:color="auto" w:fill="FFFFCC"/>
            <w:vAlign w:val="bottom"/>
          </w:tcPr>
          <w:p w:rsidR="00100056" w:rsidRPr="002C4A0A" w:rsidRDefault="00100056" w:rsidP="00535843">
            <w:pPr>
              <w:spacing w:line="480" w:lineRule="auto"/>
              <w:jc w:val="center"/>
              <w:rPr>
                <w:rFonts w:ascii="Arial" w:hAnsi="Arial" w:cs="Arial"/>
                <w:b/>
              </w:rPr>
            </w:pPr>
            <w:r>
              <w:rPr>
                <w:rFonts w:ascii="Arial" w:hAnsi="Arial" w:cs="Arial"/>
                <w:b/>
              </w:rPr>
              <w:t>Media</w:t>
            </w:r>
          </w:p>
        </w:tc>
        <w:tc>
          <w:tcPr>
            <w:tcW w:w="1591" w:type="dxa"/>
            <w:shd w:val="clear" w:color="auto" w:fill="FFFFCC"/>
            <w:vAlign w:val="bottom"/>
          </w:tcPr>
          <w:p w:rsidR="00100056" w:rsidRPr="002C4A0A" w:rsidRDefault="00100056" w:rsidP="00535843">
            <w:pPr>
              <w:spacing w:line="480" w:lineRule="auto"/>
              <w:jc w:val="center"/>
              <w:rPr>
                <w:rFonts w:ascii="Arial" w:hAnsi="Arial" w:cs="Arial"/>
                <w:b/>
              </w:rPr>
            </w:pPr>
            <w:r>
              <w:rPr>
                <w:rFonts w:ascii="Arial" w:hAnsi="Arial" w:cs="Arial"/>
                <w:b/>
              </w:rPr>
              <w:t>65,38</w:t>
            </w:r>
          </w:p>
        </w:tc>
      </w:tr>
    </w:tbl>
    <w:p w:rsidR="00100056" w:rsidRDefault="00100056" w:rsidP="00100056">
      <w:pPr>
        <w:spacing w:line="480" w:lineRule="auto"/>
        <w:jc w:val="center"/>
        <w:rPr>
          <w:rFonts w:ascii="Arial" w:hAnsi="Arial" w:cs="Arial"/>
          <w:b/>
        </w:rPr>
      </w:pPr>
    </w:p>
    <w:p w:rsidR="00EC5C39" w:rsidRDefault="00EC5C39" w:rsidP="00E36699">
      <w:pPr>
        <w:spacing w:line="480" w:lineRule="auto"/>
        <w:ind w:left="993"/>
        <w:jc w:val="both"/>
        <w:rPr>
          <w:rFonts w:ascii="Arial" w:hAnsi="Arial" w:cs="Arial"/>
        </w:rPr>
      </w:pPr>
    </w:p>
    <w:p w:rsidR="00100056" w:rsidRDefault="00100056" w:rsidP="00E36699">
      <w:pPr>
        <w:spacing w:line="480" w:lineRule="auto"/>
        <w:ind w:left="993"/>
        <w:jc w:val="both"/>
        <w:rPr>
          <w:rFonts w:ascii="Arial" w:hAnsi="Arial" w:cs="Arial"/>
        </w:rPr>
      </w:pPr>
      <w:r>
        <w:rPr>
          <w:rFonts w:ascii="Arial" w:hAnsi="Arial" w:cs="Arial"/>
        </w:rPr>
        <w:t>A continuación se procede</w:t>
      </w:r>
      <w:r w:rsidRPr="002C4A0A">
        <w:rPr>
          <w:rFonts w:ascii="Arial" w:hAnsi="Arial" w:cs="Arial"/>
        </w:rPr>
        <w:t xml:space="preserve"> a obtener el número de mediciones necesarias usando Métodos Estadísticos, se sabe que “Los promedios de las muestras X tomadas de una distribución normal de observaciones, están normalmente distribuidas con respecto a la medida de la </w:t>
      </w:r>
      <w:proofErr w:type="gramStart"/>
      <w:r w:rsidRPr="002C4A0A">
        <w:rPr>
          <w:rFonts w:ascii="Arial" w:hAnsi="Arial" w:cs="Arial"/>
        </w:rPr>
        <w:t>población</w:t>
      </w:r>
      <w:r>
        <w:rPr>
          <w:rFonts w:ascii="Arial" w:hAnsi="Arial" w:cs="Arial"/>
        </w:rPr>
        <w:t xml:space="preserve"> </w:t>
      </w:r>
      <w:proofErr w:type="gramEnd"/>
      <w:r w:rsidRPr="002C4A0A">
        <w:rPr>
          <w:rFonts w:ascii="Arial" w:hAnsi="Arial" w:cs="Arial"/>
        </w:rPr>
        <w:sym w:font="Symbol" w:char="F06D"/>
      </w:r>
      <w:r w:rsidRPr="002C4A0A">
        <w:rPr>
          <w:rFonts w:ascii="Arial" w:hAnsi="Arial" w:cs="Arial"/>
        </w:rPr>
        <w:t xml:space="preserve">”.  </w:t>
      </w:r>
    </w:p>
    <w:p w:rsidR="0057781A" w:rsidRPr="002C4A0A" w:rsidRDefault="0057781A" w:rsidP="00E36699">
      <w:pPr>
        <w:spacing w:line="480" w:lineRule="auto"/>
        <w:ind w:left="993"/>
        <w:jc w:val="both"/>
        <w:rPr>
          <w:rFonts w:ascii="Arial" w:hAnsi="Arial" w:cs="Arial"/>
        </w:rPr>
      </w:pPr>
    </w:p>
    <w:p w:rsidR="00100056" w:rsidRDefault="00100056" w:rsidP="00E36699">
      <w:pPr>
        <w:spacing w:line="600" w:lineRule="auto"/>
        <w:ind w:left="993"/>
        <w:jc w:val="both"/>
        <w:rPr>
          <w:rFonts w:ascii="Arial" w:hAnsi="Arial" w:cs="Arial"/>
        </w:rPr>
      </w:pPr>
      <w:r w:rsidRPr="002C4A0A">
        <w:rPr>
          <w:rFonts w:ascii="Arial" w:hAnsi="Arial" w:cs="Arial"/>
        </w:rPr>
        <w:t xml:space="preserve">“La variable X con respecto a la medida de la población </w:t>
      </w:r>
      <w:r w:rsidRPr="002C4A0A">
        <w:rPr>
          <w:rFonts w:ascii="Arial" w:hAnsi="Arial" w:cs="Arial"/>
        </w:rPr>
        <w:sym w:font="Symbol" w:char="F06D"/>
      </w:r>
      <w:r w:rsidRPr="002C4A0A">
        <w:rPr>
          <w:rFonts w:ascii="Arial" w:hAnsi="Arial" w:cs="Arial"/>
        </w:rPr>
        <w:t xml:space="preserve"> es igual a </w:t>
      </w:r>
      <w:r w:rsidRPr="002C4A0A">
        <w:rPr>
          <w:rFonts w:ascii="Arial" w:hAnsi="Arial" w:cs="Arial"/>
        </w:rPr>
        <w:sym w:font="Symbol" w:char="F073"/>
      </w:r>
      <w:r w:rsidRPr="002C4A0A">
        <w:rPr>
          <w:rFonts w:ascii="Arial" w:hAnsi="Arial" w:cs="Arial"/>
          <w:vertAlign w:val="superscript"/>
        </w:rPr>
        <w:t xml:space="preserve">2 </w:t>
      </w:r>
      <w:r w:rsidRPr="002C4A0A">
        <w:rPr>
          <w:rFonts w:ascii="Arial" w:hAnsi="Arial" w:cs="Arial"/>
        </w:rPr>
        <w:t xml:space="preserve">/ </w:t>
      </w:r>
      <w:proofErr w:type="gramStart"/>
      <w:r w:rsidRPr="002C4A0A">
        <w:rPr>
          <w:rFonts w:ascii="Arial" w:hAnsi="Arial" w:cs="Arial"/>
        </w:rPr>
        <w:t>n ,</w:t>
      </w:r>
      <w:proofErr w:type="gramEnd"/>
      <w:r w:rsidRPr="002C4A0A">
        <w:rPr>
          <w:rFonts w:ascii="Arial" w:hAnsi="Arial" w:cs="Arial"/>
        </w:rPr>
        <w:t xml:space="preserve"> donde n es el tamaño de la muestra y </w:t>
      </w:r>
      <w:r w:rsidRPr="002C4A0A">
        <w:rPr>
          <w:rFonts w:ascii="Arial" w:hAnsi="Arial" w:cs="Arial"/>
        </w:rPr>
        <w:sym w:font="Symbol" w:char="F073"/>
      </w:r>
      <w:r w:rsidRPr="002C4A0A">
        <w:rPr>
          <w:rFonts w:ascii="Arial" w:hAnsi="Arial" w:cs="Arial"/>
          <w:vertAlign w:val="superscript"/>
        </w:rPr>
        <w:t xml:space="preserve">2  </w:t>
      </w:r>
      <w:r w:rsidRPr="002C4A0A">
        <w:rPr>
          <w:rFonts w:ascii="Arial" w:hAnsi="Arial" w:cs="Arial"/>
        </w:rPr>
        <w:t xml:space="preserve">la varianza de la población.” </w:t>
      </w:r>
    </w:p>
    <w:p w:rsidR="00100056" w:rsidRDefault="00100056" w:rsidP="00E36699">
      <w:pPr>
        <w:spacing w:line="600" w:lineRule="auto"/>
        <w:ind w:left="993"/>
        <w:jc w:val="both"/>
        <w:rPr>
          <w:rFonts w:ascii="Arial" w:hAnsi="Arial" w:cs="Arial"/>
        </w:rPr>
      </w:pPr>
      <w:r>
        <w:rPr>
          <w:rFonts w:ascii="Arial" w:hAnsi="Arial" w:cs="Arial"/>
        </w:rPr>
        <w:lastRenderedPageBreak/>
        <w:t>Para demostrar la normalidad de los datos se utiliza la herramienta estadística minitab de la siguiente manera:</w:t>
      </w:r>
    </w:p>
    <w:p w:rsidR="00100056" w:rsidRDefault="00100056" w:rsidP="00E36699">
      <w:pPr>
        <w:numPr>
          <w:ilvl w:val="0"/>
          <w:numId w:val="51"/>
        </w:numPr>
        <w:spacing w:line="600" w:lineRule="auto"/>
        <w:ind w:left="1418"/>
        <w:jc w:val="both"/>
        <w:rPr>
          <w:rFonts w:ascii="Arial" w:hAnsi="Arial" w:cs="Arial"/>
        </w:rPr>
      </w:pPr>
      <w:r>
        <w:rPr>
          <w:rFonts w:ascii="Arial" w:hAnsi="Arial" w:cs="Arial"/>
        </w:rPr>
        <w:t>Se crean 100 datos de forma aleatoria con la media y la desviación estándar calculada</w:t>
      </w:r>
    </w:p>
    <w:p w:rsidR="00100056" w:rsidRDefault="00100056" w:rsidP="005F0068">
      <w:pPr>
        <w:numPr>
          <w:ilvl w:val="0"/>
          <w:numId w:val="51"/>
        </w:numPr>
        <w:spacing w:line="480" w:lineRule="auto"/>
        <w:ind w:left="1418"/>
        <w:jc w:val="both"/>
        <w:rPr>
          <w:rFonts w:ascii="Arial" w:hAnsi="Arial" w:cs="Arial"/>
        </w:rPr>
      </w:pPr>
      <w:r>
        <w:rPr>
          <w:rFonts w:ascii="Arial" w:hAnsi="Arial" w:cs="Arial"/>
        </w:rPr>
        <w:t>Luego se realiza la gráfica donde se verifica la normalidad de los datos.</w:t>
      </w:r>
    </w:p>
    <w:p w:rsidR="0057781A" w:rsidRDefault="0057781A" w:rsidP="005F0068">
      <w:pPr>
        <w:spacing w:line="480" w:lineRule="auto"/>
        <w:ind w:left="1418"/>
        <w:jc w:val="both"/>
        <w:rPr>
          <w:rFonts w:ascii="Arial" w:hAnsi="Arial" w:cs="Arial"/>
        </w:rPr>
      </w:pPr>
    </w:p>
    <w:p w:rsidR="00100056" w:rsidRDefault="00100056" w:rsidP="00100056">
      <w:pPr>
        <w:spacing w:line="600" w:lineRule="auto"/>
        <w:ind w:left="900"/>
        <w:jc w:val="both"/>
        <w:rPr>
          <w:rFonts w:ascii="Arial" w:hAnsi="Arial" w:cs="Arial"/>
        </w:rPr>
      </w:pPr>
      <w:r>
        <w:rPr>
          <w:rFonts w:ascii="Arial" w:hAnsi="Arial" w:cs="Arial"/>
        </w:rPr>
        <w:t>Se obtiene la siguiente gráfica con los siguientes parámetros:</w:t>
      </w:r>
    </w:p>
    <w:p w:rsidR="00100056" w:rsidRDefault="00100056" w:rsidP="00E36699">
      <w:pPr>
        <w:spacing w:line="600" w:lineRule="auto"/>
        <w:ind w:left="993"/>
        <w:jc w:val="both"/>
        <w:rPr>
          <w:rFonts w:ascii="Arial" w:hAnsi="Arial" w:cs="Arial"/>
        </w:rPr>
      </w:pPr>
      <w:r w:rsidRPr="00C71F14">
        <w:rPr>
          <w:rFonts w:ascii="Arial" w:hAnsi="Arial" w:cs="Arial"/>
          <w:position w:val="-36"/>
        </w:rPr>
        <w:object w:dxaOrig="999" w:dyaOrig="840">
          <v:shape id="_x0000_i1032" type="#_x0000_t75" style="width:58.5pt;height:49.5pt" o:ole="">
            <v:imagedata r:id="rId81" o:title=""/>
          </v:shape>
          <o:OLEObject Type="Embed" ProgID="Equation.3" ShapeID="_x0000_i1032" DrawAspect="Content" ObjectID="_1420232823" r:id="rId82"/>
        </w:object>
      </w:r>
    </w:p>
    <w:p w:rsidR="00100056" w:rsidRDefault="00100056" w:rsidP="00E36699">
      <w:pPr>
        <w:spacing w:line="600" w:lineRule="auto"/>
        <w:ind w:left="993"/>
        <w:jc w:val="both"/>
        <w:rPr>
          <w:rFonts w:ascii="Arial" w:hAnsi="Arial" w:cs="Arial"/>
        </w:rPr>
      </w:pPr>
      <w:r>
        <w:rPr>
          <w:rFonts w:ascii="Arial" w:hAnsi="Arial" w:cs="Arial"/>
        </w:rPr>
        <w:t>Como se observa en la figura 4.5, el valor P de probabilidad es mayor a 0.05 lo que confirma que los datos muestreados son normales.</w:t>
      </w:r>
    </w:p>
    <w:p w:rsidR="005F0068" w:rsidRDefault="005F0068" w:rsidP="00E36699">
      <w:pPr>
        <w:spacing w:line="600" w:lineRule="auto"/>
        <w:ind w:left="993"/>
        <w:jc w:val="both"/>
        <w:rPr>
          <w:rFonts w:ascii="Arial" w:hAnsi="Arial" w:cs="Arial"/>
        </w:rPr>
      </w:pPr>
    </w:p>
    <w:p w:rsidR="0057781A" w:rsidRDefault="0057781A" w:rsidP="00E36699">
      <w:pPr>
        <w:spacing w:line="600" w:lineRule="auto"/>
        <w:ind w:left="993"/>
        <w:jc w:val="both"/>
        <w:rPr>
          <w:rFonts w:ascii="Arial" w:hAnsi="Arial" w:cs="Arial"/>
        </w:rPr>
      </w:pPr>
    </w:p>
    <w:p w:rsidR="0057781A" w:rsidRDefault="0057781A" w:rsidP="00E36699">
      <w:pPr>
        <w:spacing w:line="600" w:lineRule="auto"/>
        <w:ind w:left="993"/>
        <w:jc w:val="both"/>
        <w:rPr>
          <w:rFonts w:ascii="Arial" w:hAnsi="Arial" w:cs="Arial"/>
        </w:rPr>
      </w:pPr>
    </w:p>
    <w:p w:rsidR="0057781A" w:rsidRDefault="0057781A" w:rsidP="00E36699">
      <w:pPr>
        <w:spacing w:line="600" w:lineRule="auto"/>
        <w:ind w:left="993"/>
        <w:jc w:val="both"/>
        <w:rPr>
          <w:rFonts w:ascii="Arial" w:hAnsi="Arial" w:cs="Arial"/>
        </w:rPr>
      </w:pP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1260"/>
        <w:jc w:val="both"/>
        <w:rPr>
          <w:rFonts w:ascii="Arial" w:hAnsi="Arial" w:cs="Arial"/>
        </w:rPr>
      </w:pPr>
      <w:r>
        <w:rPr>
          <w:noProof/>
          <w:lang w:val="es-MX" w:eastAsia="es-MX"/>
        </w:rPr>
        <w:lastRenderedPageBreak/>
        <w:drawing>
          <wp:anchor distT="0" distB="0" distL="114300" distR="114300" simplePos="0" relativeHeight="251720704" behindDoc="1" locked="0" layoutInCell="1" allowOverlap="1">
            <wp:simplePos x="0" y="0"/>
            <wp:positionH relativeFrom="column">
              <wp:posOffset>610870</wp:posOffset>
            </wp:positionH>
            <wp:positionV relativeFrom="paragraph">
              <wp:posOffset>63500</wp:posOffset>
            </wp:positionV>
            <wp:extent cx="4569460" cy="3232150"/>
            <wp:effectExtent l="19050" t="0" r="2540" b="0"/>
            <wp:wrapTight wrapText="bothSides">
              <wp:wrapPolygon edited="0">
                <wp:start x="-90" y="0"/>
                <wp:lineTo x="-90" y="21515"/>
                <wp:lineTo x="21612" y="21515"/>
                <wp:lineTo x="21612" y="0"/>
                <wp:lineTo x="-9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srcRect/>
                    <a:stretch>
                      <a:fillRect/>
                    </a:stretch>
                  </pic:blipFill>
                  <pic:spPr bwMode="auto">
                    <a:xfrm>
                      <a:off x="0" y="0"/>
                      <a:ext cx="4569460" cy="3232150"/>
                    </a:xfrm>
                    <a:prstGeom prst="rect">
                      <a:avLst/>
                    </a:prstGeom>
                    <a:noFill/>
                    <a:ln w="9525">
                      <a:noFill/>
                      <a:miter lim="800000"/>
                      <a:headEnd/>
                      <a:tailEnd/>
                    </a:ln>
                  </pic:spPr>
                </pic:pic>
              </a:graphicData>
            </a:graphic>
          </wp:anchor>
        </w:drawing>
      </w:r>
    </w:p>
    <w:p w:rsidR="00100056" w:rsidRDefault="00100056" w:rsidP="00100056">
      <w:pPr>
        <w:spacing w:line="600" w:lineRule="auto"/>
        <w:ind w:left="900"/>
        <w:jc w:val="both"/>
        <w:rPr>
          <w:rFonts w:ascii="Arial" w:hAnsi="Arial" w:cs="Arial"/>
        </w:rPr>
      </w:pPr>
      <w:r w:rsidRPr="002C4A0A">
        <w:rPr>
          <w:rFonts w:ascii="Arial" w:hAnsi="Arial" w:cs="Arial"/>
        </w:rPr>
        <w:t xml:space="preserve"> </w:t>
      </w: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900"/>
        <w:jc w:val="both"/>
        <w:rPr>
          <w:rFonts w:ascii="Arial" w:hAnsi="Arial" w:cs="Arial"/>
        </w:rPr>
      </w:pPr>
    </w:p>
    <w:p w:rsidR="00100056" w:rsidRDefault="00100056" w:rsidP="00100056">
      <w:pPr>
        <w:spacing w:line="600" w:lineRule="auto"/>
        <w:ind w:left="900"/>
        <w:jc w:val="both"/>
        <w:rPr>
          <w:rFonts w:ascii="Arial" w:hAnsi="Arial" w:cs="Arial"/>
        </w:rPr>
      </w:pPr>
    </w:p>
    <w:p w:rsidR="00100056" w:rsidRPr="00682364" w:rsidRDefault="00100056" w:rsidP="00100056">
      <w:pPr>
        <w:spacing w:line="600" w:lineRule="auto"/>
        <w:ind w:left="900"/>
        <w:jc w:val="center"/>
        <w:rPr>
          <w:rFonts w:ascii="Arial" w:hAnsi="Arial" w:cs="Arial"/>
          <w:b/>
        </w:rPr>
      </w:pPr>
      <w:r w:rsidRPr="00682364">
        <w:rPr>
          <w:rFonts w:ascii="Arial" w:hAnsi="Arial" w:cs="Arial"/>
          <w:b/>
        </w:rPr>
        <w:t>FIGURA 4.5 PRUEBA DE NORMALIDAD</w:t>
      </w:r>
    </w:p>
    <w:p w:rsidR="00E36699" w:rsidRDefault="00E36699" w:rsidP="00100056">
      <w:pPr>
        <w:spacing w:line="600" w:lineRule="auto"/>
        <w:ind w:left="900"/>
        <w:jc w:val="both"/>
        <w:rPr>
          <w:rFonts w:ascii="Arial" w:hAnsi="Arial" w:cs="Arial"/>
        </w:rPr>
      </w:pPr>
    </w:p>
    <w:p w:rsidR="00100056" w:rsidRPr="002C4A0A" w:rsidRDefault="00100056" w:rsidP="0057781A">
      <w:pPr>
        <w:spacing w:line="600" w:lineRule="auto"/>
        <w:ind w:left="993"/>
        <w:jc w:val="both"/>
        <w:rPr>
          <w:rFonts w:ascii="Arial" w:hAnsi="Arial" w:cs="Arial"/>
        </w:rPr>
      </w:pPr>
      <w:r w:rsidRPr="002C4A0A">
        <w:rPr>
          <w:rFonts w:ascii="Arial" w:hAnsi="Arial" w:cs="Arial"/>
        </w:rPr>
        <w:t xml:space="preserve">Para calcular el </w:t>
      </w:r>
      <w:r>
        <w:rPr>
          <w:rFonts w:ascii="Arial" w:hAnsi="Arial" w:cs="Arial"/>
        </w:rPr>
        <w:t>número de observaciones se</w:t>
      </w:r>
      <w:r w:rsidRPr="002C4A0A">
        <w:rPr>
          <w:rFonts w:ascii="Arial" w:hAnsi="Arial" w:cs="Arial"/>
        </w:rPr>
        <w:t xml:space="preserve"> usa la siguiente ecuación:</w:t>
      </w:r>
    </w:p>
    <w:p w:rsidR="00100056" w:rsidRDefault="00100056" w:rsidP="00100056">
      <w:pPr>
        <w:spacing w:line="480" w:lineRule="auto"/>
        <w:jc w:val="center"/>
        <w:rPr>
          <w:rFonts w:ascii="Arial" w:hAnsi="Arial" w:cs="Arial"/>
          <w:b/>
        </w:rPr>
      </w:pPr>
      <w:r w:rsidRPr="003913DA">
        <w:rPr>
          <w:rFonts w:ascii="Arial" w:hAnsi="Arial" w:cs="Arial"/>
          <w:b/>
          <w:position w:val="-58"/>
        </w:rPr>
        <w:object w:dxaOrig="3320" w:dyaOrig="1320">
          <v:shape id="_x0000_i1033" type="#_x0000_t75" style="width:165pt;height:66pt" o:ole="">
            <v:imagedata r:id="rId84" o:title=""/>
          </v:shape>
          <o:OLEObject Type="Embed" ProgID="Equation.3" ShapeID="_x0000_i1033" DrawAspect="Content" ObjectID="_1420232824" r:id="rId85"/>
        </w:object>
      </w:r>
    </w:p>
    <w:p w:rsidR="00100056" w:rsidRDefault="00100056" w:rsidP="00100056">
      <w:pPr>
        <w:spacing w:line="480" w:lineRule="auto"/>
        <w:jc w:val="center"/>
        <w:rPr>
          <w:rFonts w:ascii="Arial" w:hAnsi="Arial" w:cs="Arial"/>
        </w:rPr>
      </w:pPr>
      <w:r w:rsidRPr="003913DA">
        <w:rPr>
          <w:rFonts w:ascii="Arial" w:hAnsi="Arial" w:cs="Arial"/>
          <w:position w:val="-24"/>
        </w:rPr>
        <w:object w:dxaOrig="1060" w:dyaOrig="620">
          <v:shape id="_x0000_i1034" type="#_x0000_t75" style="width:52.5pt;height:30pt" o:ole="">
            <v:imagedata r:id="rId86" o:title=""/>
          </v:shape>
          <o:OLEObject Type="Embed" ProgID="Equation.3" ShapeID="_x0000_i1034" DrawAspect="Content" ObjectID="_1420232825" r:id="rId87"/>
        </w:object>
      </w:r>
    </w:p>
    <w:p w:rsidR="00100056" w:rsidRPr="002C4A0A" w:rsidRDefault="00100056" w:rsidP="0057781A">
      <w:pPr>
        <w:spacing w:line="480" w:lineRule="auto"/>
        <w:ind w:left="993"/>
        <w:jc w:val="both"/>
        <w:rPr>
          <w:rFonts w:ascii="Arial" w:hAnsi="Arial" w:cs="Arial"/>
        </w:rPr>
      </w:pPr>
      <w:r w:rsidRPr="002C4A0A">
        <w:rPr>
          <w:rFonts w:ascii="Arial" w:hAnsi="Arial" w:cs="Arial"/>
        </w:rPr>
        <w:t>Donde:</w:t>
      </w:r>
    </w:p>
    <w:p w:rsidR="00100056" w:rsidRPr="002C4A0A" w:rsidRDefault="00100056" w:rsidP="0057781A">
      <w:pPr>
        <w:spacing w:line="480" w:lineRule="auto"/>
        <w:ind w:left="993"/>
        <w:jc w:val="both"/>
        <w:rPr>
          <w:rFonts w:ascii="Arial" w:hAnsi="Arial" w:cs="Arial"/>
          <w:b/>
        </w:rPr>
      </w:pPr>
      <w:r w:rsidRPr="002C4A0A">
        <w:rPr>
          <w:rFonts w:ascii="Arial" w:hAnsi="Arial" w:cs="Arial"/>
          <w:b/>
        </w:rPr>
        <w:t xml:space="preserve"> </w:t>
      </w:r>
      <w:r w:rsidRPr="0050610B">
        <w:rPr>
          <w:position w:val="-6"/>
        </w:rPr>
        <w:object w:dxaOrig="300" w:dyaOrig="320">
          <v:shape id="_x0000_i1035" type="#_x0000_t75" style="width:15pt;height:16.5pt" o:ole="">
            <v:imagedata r:id="rId88" o:title=""/>
          </v:shape>
          <o:OLEObject Type="Embed" ProgID="Equation.3" ShapeID="_x0000_i1035" DrawAspect="Content" ObjectID="_1420232826" r:id="rId89"/>
        </w:object>
      </w:r>
      <w:r>
        <w:t xml:space="preserve"> </w:t>
      </w:r>
      <w:r w:rsidRPr="002C4A0A">
        <w:rPr>
          <w:rFonts w:ascii="Arial" w:hAnsi="Arial" w:cs="Arial"/>
          <w:b/>
        </w:rPr>
        <w:t>= Número de observaciones requeridas</w:t>
      </w:r>
    </w:p>
    <w:p w:rsidR="00100056" w:rsidRPr="002C4A0A" w:rsidRDefault="00100056" w:rsidP="0057781A">
      <w:pPr>
        <w:spacing w:line="480" w:lineRule="auto"/>
        <w:ind w:left="993"/>
        <w:jc w:val="both"/>
        <w:rPr>
          <w:rFonts w:ascii="Arial" w:hAnsi="Arial" w:cs="Arial"/>
          <w:b/>
        </w:rPr>
      </w:pPr>
      <w:r w:rsidRPr="0050610B">
        <w:rPr>
          <w:position w:val="-24"/>
        </w:rPr>
        <w:object w:dxaOrig="300" w:dyaOrig="620">
          <v:shape id="_x0000_i1036" type="#_x0000_t75" style="width:15pt;height:30pt" o:ole="">
            <v:imagedata r:id="rId90" o:title=""/>
          </v:shape>
          <o:OLEObject Type="Embed" ProgID="Equation.3" ShapeID="_x0000_i1036" DrawAspect="Content" ObjectID="_1420232827" r:id="rId91"/>
        </w:object>
      </w:r>
      <w:r>
        <w:t xml:space="preserve"> </w:t>
      </w:r>
      <w:r w:rsidRPr="002C4A0A">
        <w:rPr>
          <w:rFonts w:ascii="Arial" w:hAnsi="Arial" w:cs="Arial"/>
          <w:b/>
        </w:rPr>
        <w:t>=  Factor de confianza – precisión.</w:t>
      </w:r>
    </w:p>
    <w:p w:rsidR="00100056" w:rsidRPr="002C4A0A" w:rsidRDefault="00100056" w:rsidP="0057781A">
      <w:pPr>
        <w:spacing w:line="480" w:lineRule="auto"/>
        <w:ind w:left="993"/>
        <w:jc w:val="both"/>
        <w:rPr>
          <w:rFonts w:ascii="Arial" w:hAnsi="Arial" w:cs="Arial"/>
          <w:b/>
        </w:rPr>
      </w:pPr>
      <w:r w:rsidRPr="0050610B">
        <w:rPr>
          <w:position w:val="-4"/>
        </w:rPr>
        <w:object w:dxaOrig="279" w:dyaOrig="260">
          <v:shape id="_x0000_i1037" type="#_x0000_t75" style="width:13.5pt;height:13.5pt" o:ole="">
            <v:imagedata r:id="rId92" o:title=""/>
          </v:shape>
          <o:OLEObject Type="Embed" ProgID="Equation.3" ShapeID="_x0000_i1037" DrawAspect="Content" ObjectID="_1420232828" r:id="rId93"/>
        </w:object>
      </w:r>
      <w:r>
        <w:t xml:space="preserve"> </w:t>
      </w:r>
      <w:r w:rsidRPr="002C4A0A">
        <w:rPr>
          <w:rFonts w:ascii="Arial" w:hAnsi="Arial" w:cs="Arial"/>
          <w:b/>
        </w:rPr>
        <w:t>= Tiempos elementales representativos</w:t>
      </w:r>
    </w:p>
    <w:p w:rsidR="00100056" w:rsidRPr="002C4A0A" w:rsidRDefault="00100056" w:rsidP="0057781A">
      <w:pPr>
        <w:spacing w:line="480" w:lineRule="auto"/>
        <w:ind w:left="993"/>
        <w:jc w:val="both"/>
        <w:rPr>
          <w:rFonts w:ascii="Arial" w:hAnsi="Arial" w:cs="Arial"/>
          <w:b/>
        </w:rPr>
      </w:pPr>
      <w:r w:rsidRPr="0050610B">
        <w:rPr>
          <w:position w:val="-4"/>
        </w:rPr>
        <w:object w:dxaOrig="240" w:dyaOrig="260">
          <v:shape id="_x0000_i1038" type="#_x0000_t75" style="width:12pt;height:13.5pt" o:ole="">
            <v:imagedata r:id="rId94" o:title=""/>
          </v:shape>
          <o:OLEObject Type="Embed" ProgID="Equation.3" ShapeID="_x0000_i1038" DrawAspect="Content" ObjectID="_1420232829" r:id="rId95"/>
        </w:object>
      </w:r>
      <w:r>
        <w:t xml:space="preserve"> </w:t>
      </w:r>
      <w:r w:rsidRPr="002C4A0A">
        <w:rPr>
          <w:rFonts w:ascii="Arial" w:hAnsi="Arial" w:cs="Arial"/>
          <w:b/>
        </w:rPr>
        <w:t>= Errores posibles</w:t>
      </w:r>
    </w:p>
    <w:p w:rsidR="00100056" w:rsidRPr="002C4A0A" w:rsidRDefault="00100056" w:rsidP="0057781A">
      <w:pPr>
        <w:spacing w:line="480" w:lineRule="auto"/>
        <w:ind w:left="993"/>
        <w:jc w:val="both"/>
        <w:rPr>
          <w:rFonts w:ascii="Arial" w:hAnsi="Arial" w:cs="Arial"/>
          <w:b/>
        </w:rPr>
      </w:pPr>
      <w:r w:rsidRPr="0050610B">
        <w:rPr>
          <w:position w:val="-6"/>
        </w:rPr>
        <w:object w:dxaOrig="279" w:dyaOrig="279">
          <v:shape id="_x0000_i1039" type="#_x0000_t75" style="width:13.5pt;height:13.5pt" o:ole="">
            <v:imagedata r:id="rId96" o:title=""/>
          </v:shape>
          <o:OLEObject Type="Embed" ProgID="Equation.3" ShapeID="_x0000_i1039" DrawAspect="Content" ObjectID="_1420232830" r:id="rId97"/>
        </w:object>
      </w:r>
      <w:r>
        <w:t xml:space="preserve"> </w:t>
      </w:r>
      <w:r w:rsidRPr="002C4A0A">
        <w:rPr>
          <w:rFonts w:ascii="Arial" w:hAnsi="Arial" w:cs="Arial"/>
          <w:b/>
        </w:rPr>
        <w:t>= Observaciones iniciales</w:t>
      </w:r>
    </w:p>
    <w:p w:rsidR="00100056" w:rsidRPr="002C4A0A" w:rsidRDefault="00100056" w:rsidP="0057781A">
      <w:pPr>
        <w:spacing w:line="480" w:lineRule="auto"/>
        <w:ind w:left="993"/>
        <w:jc w:val="both"/>
        <w:rPr>
          <w:rFonts w:ascii="Arial" w:hAnsi="Arial" w:cs="Arial"/>
        </w:rPr>
      </w:pPr>
      <w:r w:rsidRPr="00885E43">
        <w:rPr>
          <w:rFonts w:ascii="Arial" w:hAnsi="Arial" w:cs="Arial"/>
        </w:rPr>
        <w:t>Para est</w:t>
      </w:r>
      <w:r w:rsidR="0057781A" w:rsidRPr="00885E43">
        <w:rPr>
          <w:rFonts w:ascii="Arial" w:hAnsi="Arial" w:cs="Arial"/>
        </w:rPr>
        <w:t>e</w:t>
      </w:r>
      <w:r w:rsidRPr="00885E43">
        <w:rPr>
          <w:rFonts w:ascii="Arial" w:hAnsi="Arial" w:cs="Arial"/>
        </w:rPr>
        <w:t xml:space="preserve"> caso</w:t>
      </w:r>
      <w:r>
        <w:rPr>
          <w:rFonts w:ascii="Arial" w:hAnsi="Arial" w:cs="Arial"/>
        </w:rPr>
        <w:t xml:space="preserve"> los valores quedan</w:t>
      </w:r>
      <w:r w:rsidRPr="002C4A0A">
        <w:rPr>
          <w:rFonts w:ascii="Arial" w:hAnsi="Arial" w:cs="Arial"/>
        </w:rPr>
        <w:t xml:space="preserve"> de la siguiente manera:</w:t>
      </w:r>
    </w:p>
    <w:p w:rsidR="00100056" w:rsidRPr="002C4A0A" w:rsidRDefault="00100056" w:rsidP="0057781A">
      <w:pPr>
        <w:spacing w:line="480" w:lineRule="auto"/>
        <w:ind w:left="993"/>
        <w:jc w:val="both"/>
        <w:rPr>
          <w:rFonts w:ascii="Arial" w:hAnsi="Arial" w:cs="Arial"/>
          <w:b/>
        </w:rPr>
      </w:pPr>
      <w:r w:rsidRPr="0050610B">
        <w:rPr>
          <w:position w:val="-6"/>
        </w:rPr>
        <w:object w:dxaOrig="279" w:dyaOrig="279">
          <v:shape id="_x0000_i1040" type="#_x0000_t75" style="width:13.5pt;height:13.5pt" o:ole="">
            <v:imagedata r:id="rId98" o:title=""/>
          </v:shape>
          <o:OLEObject Type="Embed" ProgID="Equation.3" ShapeID="_x0000_i1040" DrawAspect="Content" ObjectID="_1420232831" r:id="rId99"/>
        </w:object>
      </w:r>
      <w:r w:rsidRPr="002C4A0A">
        <w:rPr>
          <w:rFonts w:ascii="Arial" w:hAnsi="Arial" w:cs="Arial"/>
          <w:b/>
        </w:rPr>
        <w:t xml:space="preserve">         = 5      </w:t>
      </w:r>
    </w:p>
    <w:p w:rsidR="00100056" w:rsidRPr="002C4A0A" w:rsidRDefault="00100056" w:rsidP="0057781A">
      <w:pPr>
        <w:spacing w:line="480" w:lineRule="auto"/>
        <w:ind w:left="993"/>
        <w:jc w:val="both"/>
        <w:rPr>
          <w:rFonts w:ascii="Arial" w:hAnsi="Arial" w:cs="Arial"/>
          <w:b/>
        </w:rPr>
      </w:pPr>
      <w:r w:rsidRPr="0050610B">
        <w:rPr>
          <w:position w:val="-4"/>
        </w:rPr>
        <w:object w:dxaOrig="240" w:dyaOrig="260">
          <v:shape id="_x0000_i1041" type="#_x0000_t75" style="width:12pt;height:13.5pt" o:ole="">
            <v:imagedata r:id="rId94" o:title=""/>
          </v:shape>
          <o:OLEObject Type="Embed" ProgID="Equation.3" ShapeID="_x0000_i1041" DrawAspect="Content" ObjectID="_1420232832" r:id="rId100"/>
        </w:object>
      </w:r>
      <w:r w:rsidRPr="002C4A0A">
        <w:rPr>
          <w:rFonts w:ascii="Arial" w:hAnsi="Arial" w:cs="Arial"/>
          <w:b/>
        </w:rPr>
        <w:t xml:space="preserve">         = 10% </w:t>
      </w:r>
    </w:p>
    <w:p w:rsidR="00100056" w:rsidRPr="002C4A0A" w:rsidRDefault="00100056" w:rsidP="0057781A">
      <w:pPr>
        <w:spacing w:line="480" w:lineRule="auto"/>
        <w:ind w:left="993"/>
        <w:rPr>
          <w:rFonts w:ascii="Arial" w:hAnsi="Arial" w:cs="Arial"/>
          <w:b/>
        </w:rPr>
      </w:pPr>
      <w:r w:rsidRPr="0050610B">
        <w:rPr>
          <w:position w:val="-14"/>
        </w:rPr>
        <w:object w:dxaOrig="560" w:dyaOrig="400">
          <v:shape id="_x0000_i1042" type="#_x0000_t75" style="width:28.5pt;height:21pt" o:ole="">
            <v:imagedata r:id="rId101" o:title=""/>
          </v:shape>
          <o:OLEObject Type="Embed" ProgID="Equation.3" ShapeID="_x0000_i1042" DrawAspect="Content" ObjectID="_1420232833" r:id="rId102"/>
        </w:object>
      </w:r>
      <w:r w:rsidRPr="002C4A0A">
        <w:rPr>
          <w:rFonts w:ascii="Arial" w:hAnsi="Arial" w:cs="Arial"/>
          <w:b/>
        </w:rPr>
        <w:t xml:space="preserve">       = 54,47 + 72,79 + 54,20 + 66,33 + 79,14 = 326,93</w:t>
      </w:r>
    </w:p>
    <w:p w:rsidR="00100056" w:rsidRDefault="00100056" w:rsidP="0057781A">
      <w:pPr>
        <w:spacing w:line="480" w:lineRule="auto"/>
        <w:ind w:left="993"/>
      </w:pPr>
    </w:p>
    <w:p w:rsidR="00100056" w:rsidRPr="002C4A0A" w:rsidRDefault="00100056" w:rsidP="0057781A">
      <w:pPr>
        <w:spacing w:line="480" w:lineRule="auto"/>
        <w:ind w:left="993"/>
        <w:rPr>
          <w:rFonts w:ascii="Arial" w:hAnsi="Arial" w:cs="Arial"/>
          <w:b/>
        </w:rPr>
      </w:pPr>
      <w:r w:rsidRPr="0050610B">
        <w:rPr>
          <w:position w:val="-14"/>
        </w:rPr>
        <w:object w:dxaOrig="780" w:dyaOrig="440">
          <v:shape id="_x0000_i1043" type="#_x0000_t75" style="width:39pt;height:21pt" o:ole="">
            <v:imagedata r:id="rId103" o:title=""/>
          </v:shape>
          <o:OLEObject Type="Embed" ProgID="Equation.3" ShapeID="_x0000_i1043" DrawAspect="Content" ObjectID="_1420232834" r:id="rId104"/>
        </w:object>
      </w:r>
      <w:r>
        <w:t xml:space="preserve"> </w:t>
      </w:r>
      <w:r w:rsidRPr="002C4A0A">
        <w:rPr>
          <w:rFonts w:ascii="Arial" w:hAnsi="Arial" w:cs="Arial"/>
          <w:b/>
        </w:rPr>
        <w:t>=</w:t>
      </w:r>
      <w:r w:rsidRPr="002C4A0A">
        <w:rPr>
          <w:rFonts w:ascii="Arial" w:hAnsi="Arial" w:cs="Arial"/>
          <w:b/>
          <w:vertAlign w:val="superscript"/>
        </w:rPr>
        <w:t xml:space="preserve"> </w:t>
      </w:r>
      <w:r w:rsidRPr="002C4A0A">
        <w:rPr>
          <w:rFonts w:ascii="Arial" w:hAnsi="Arial" w:cs="Arial"/>
          <w:b/>
        </w:rPr>
        <w:t xml:space="preserve"> (326,93)</w:t>
      </w:r>
      <w:r w:rsidRPr="002C4A0A">
        <w:rPr>
          <w:rFonts w:ascii="Arial" w:hAnsi="Arial" w:cs="Arial"/>
          <w:b/>
          <w:vertAlign w:val="superscript"/>
        </w:rPr>
        <w:t xml:space="preserve">2 </w:t>
      </w:r>
      <w:r w:rsidRPr="002C4A0A">
        <w:rPr>
          <w:rFonts w:ascii="Arial" w:hAnsi="Arial" w:cs="Arial"/>
          <w:b/>
        </w:rPr>
        <w:t xml:space="preserve"> = 106.883,22</w:t>
      </w:r>
    </w:p>
    <w:p w:rsidR="00100056" w:rsidRPr="002C4A0A" w:rsidRDefault="00100056" w:rsidP="0057781A">
      <w:pPr>
        <w:spacing w:line="480" w:lineRule="auto"/>
        <w:ind w:left="993"/>
        <w:rPr>
          <w:rFonts w:ascii="Arial" w:hAnsi="Arial" w:cs="Arial"/>
          <w:b/>
        </w:rPr>
      </w:pPr>
    </w:p>
    <w:p w:rsidR="00100056" w:rsidRPr="002C4A0A" w:rsidRDefault="00100056" w:rsidP="0057781A">
      <w:pPr>
        <w:spacing w:line="480" w:lineRule="auto"/>
        <w:ind w:left="993"/>
        <w:rPr>
          <w:rFonts w:ascii="Arial" w:hAnsi="Arial" w:cs="Arial"/>
          <w:b/>
        </w:rPr>
      </w:pPr>
      <w:r w:rsidRPr="0050610B">
        <w:rPr>
          <w:position w:val="-14"/>
        </w:rPr>
        <w:object w:dxaOrig="800" w:dyaOrig="400">
          <v:shape id="_x0000_i1044" type="#_x0000_t75" style="width:39.75pt;height:21pt" o:ole="">
            <v:imagedata r:id="rId105" o:title=""/>
          </v:shape>
          <o:OLEObject Type="Embed" ProgID="Equation.3" ShapeID="_x0000_i1044" DrawAspect="Content" ObjectID="_1420232835" r:id="rId106"/>
        </w:object>
      </w:r>
      <w:r w:rsidRPr="002C4A0A">
        <w:rPr>
          <w:rFonts w:ascii="Arial" w:hAnsi="Arial" w:cs="Arial"/>
          <w:b/>
        </w:rPr>
        <w:t xml:space="preserve">    = 54,47</w:t>
      </w:r>
      <w:r w:rsidRPr="002C4A0A">
        <w:rPr>
          <w:rFonts w:ascii="Arial" w:hAnsi="Arial" w:cs="Arial"/>
          <w:b/>
          <w:vertAlign w:val="superscript"/>
        </w:rPr>
        <w:t>2</w:t>
      </w:r>
      <w:r w:rsidRPr="002C4A0A">
        <w:rPr>
          <w:rFonts w:ascii="Arial" w:hAnsi="Arial" w:cs="Arial"/>
          <w:b/>
        </w:rPr>
        <w:t xml:space="preserve"> + 72,79</w:t>
      </w:r>
      <w:r w:rsidRPr="002C4A0A">
        <w:rPr>
          <w:rFonts w:ascii="Arial" w:hAnsi="Arial" w:cs="Arial"/>
          <w:b/>
          <w:vertAlign w:val="superscript"/>
        </w:rPr>
        <w:t>2</w:t>
      </w:r>
      <w:r w:rsidRPr="002C4A0A">
        <w:rPr>
          <w:rFonts w:ascii="Arial" w:hAnsi="Arial" w:cs="Arial"/>
          <w:b/>
        </w:rPr>
        <w:t xml:space="preserve"> + 54,20</w:t>
      </w:r>
      <w:r w:rsidRPr="002C4A0A">
        <w:rPr>
          <w:rFonts w:ascii="Arial" w:hAnsi="Arial" w:cs="Arial"/>
          <w:b/>
          <w:vertAlign w:val="superscript"/>
        </w:rPr>
        <w:t>2</w:t>
      </w:r>
      <w:r w:rsidRPr="002C4A0A">
        <w:rPr>
          <w:rFonts w:ascii="Arial" w:hAnsi="Arial" w:cs="Arial"/>
          <w:b/>
        </w:rPr>
        <w:t xml:space="preserve"> + 66,33</w:t>
      </w:r>
      <w:r w:rsidRPr="002C4A0A">
        <w:rPr>
          <w:rFonts w:ascii="Arial" w:hAnsi="Arial" w:cs="Arial"/>
          <w:b/>
          <w:vertAlign w:val="superscript"/>
        </w:rPr>
        <w:t>2</w:t>
      </w:r>
      <w:r w:rsidRPr="002C4A0A">
        <w:rPr>
          <w:rFonts w:ascii="Arial" w:hAnsi="Arial" w:cs="Arial"/>
          <w:b/>
        </w:rPr>
        <w:t xml:space="preserve"> + 79,14</w:t>
      </w:r>
      <w:r w:rsidRPr="002C4A0A">
        <w:rPr>
          <w:rFonts w:ascii="Arial" w:hAnsi="Arial" w:cs="Arial"/>
          <w:b/>
          <w:vertAlign w:val="superscript"/>
        </w:rPr>
        <w:t>2</w:t>
      </w:r>
      <w:r w:rsidRPr="002C4A0A">
        <w:rPr>
          <w:rFonts w:ascii="Arial" w:hAnsi="Arial" w:cs="Arial"/>
          <w:b/>
        </w:rPr>
        <w:t xml:space="preserve"> = 21.865,81</w:t>
      </w:r>
    </w:p>
    <w:p w:rsidR="00100056" w:rsidRPr="00210743" w:rsidRDefault="00100056" w:rsidP="0057781A">
      <w:pPr>
        <w:keepNext/>
        <w:spacing w:line="480" w:lineRule="auto"/>
        <w:ind w:left="993"/>
        <w:outlineLvl w:val="0"/>
        <w:rPr>
          <w:rFonts w:ascii="Arial" w:hAnsi="Arial" w:cs="Arial"/>
          <w:b/>
          <w:u w:val="single"/>
          <w:lang w:val="es-MX"/>
        </w:rPr>
      </w:pPr>
      <w:r w:rsidRPr="002C4A0A">
        <w:rPr>
          <w:rFonts w:ascii="Arial" w:hAnsi="Arial" w:cs="Arial"/>
          <w:b/>
          <w:lang w:val="es-MX"/>
        </w:rPr>
        <w:t xml:space="preserve"> </w:t>
      </w:r>
      <w:r w:rsidRPr="0050610B">
        <w:rPr>
          <w:position w:val="-24"/>
        </w:rPr>
        <w:object w:dxaOrig="300" w:dyaOrig="620">
          <v:shape id="_x0000_i1045" type="#_x0000_t75" style="width:15pt;height:30pt" o:ole="">
            <v:imagedata r:id="rId90" o:title=""/>
          </v:shape>
          <o:OLEObject Type="Embed" ProgID="Equation.3" ShapeID="_x0000_i1045" DrawAspect="Content" ObjectID="_1420232836" r:id="rId107"/>
        </w:object>
      </w:r>
      <w:r w:rsidRPr="002C4A0A">
        <w:rPr>
          <w:rFonts w:ascii="Arial" w:hAnsi="Arial" w:cs="Arial"/>
          <w:b/>
          <w:lang w:val="es-MX"/>
        </w:rPr>
        <w:t xml:space="preserve">      = 2 x </w:t>
      </w:r>
      <w:r>
        <w:rPr>
          <w:rFonts w:ascii="Arial" w:hAnsi="Arial" w:cs="Arial"/>
          <w:b/>
          <w:lang w:val="es-MX"/>
        </w:rPr>
        <w:t>(1/0.01)</w:t>
      </w:r>
      <w:r w:rsidRPr="002C4A0A">
        <w:rPr>
          <w:rFonts w:ascii="Arial" w:hAnsi="Arial" w:cs="Arial"/>
          <w:b/>
          <w:lang w:val="es-MX"/>
        </w:rPr>
        <w:t xml:space="preserve">    = 20</w:t>
      </w:r>
      <w:r>
        <w:rPr>
          <w:rFonts w:ascii="Arial" w:hAnsi="Arial" w:cs="Arial"/>
          <w:b/>
          <w:lang w:val="es-MX"/>
        </w:rPr>
        <w:t xml:space="preserve">             </w:t>
      </w:r>
    </w:p>
    <w:p w:rsidR="00100056" w:rsidRPr="002C4A0A" w:rsidRDefault="00100056" w:rsidP="0057781A">
      <w:pPr>
        <w:spacing w:line="480" w:lineRule="auto"/>
        <w:ind w:left="993"/>
        <w:rPr>
          <w:rFonts w:ascii="Arial" w:hAnsi="Arial" w:cs="Arial"/>
          <w:lang w:val="es-MX"/>
        </w:rPr>
      </w:pPr>
      <w:r w:rsidRPr="003913DA">
        <w:rPr>
          <w:rFonts w:ascii="Arial" w:hAnsi="Arial" w:cs="Arial"/>
          <w:b/>
          <w:position w:val="-36"/>
        </w:rPr>
        <w:object w:dxaOrig="4020" w:dyaOrig="880">
          <v:shape id="_x0000_i1046" type="#_x0000_t75" style="width:201pt;height:43.5pt" o:ole="">
            <v:imagedata r:id="rId108" o:title=""/>
          </v:shape>
          <o:OLEObject Type="Embed" ProgID="Equation.3" ShapeID="_x0000_i1046" DrawAspect="Content" ObjectID="_1420232837" r:id="rId109"/>
        </w:object>
      </w:r>
    </w:p>
    <w:p w:rsidR="00100056" w:rsidRPr="002C4A0A" w:rsidRDefault="00100056" w:rsidP="0057781A">
      <w:pPr>
        <w:spacing w:line="480" w:lineRule="auto"/>
        <w:ind w:left="993"/>
        <w:rPr>
          <w:rFonts w:ascii="Arial" w:hAnsi="Arial" w:cs="Arial"/>
          <w:b/>
        </w:rPr>
      </w:pPr>
      <w:r w:rsidRPr="0050610B">
        <w:rPr>
          <w:position w:val="-6"/>
        </w:rPr>
        <w:object w:dxaOrig="300" w:dyaOrig="320">
          <v:shape id="_x0000_i1047" type="#_x0000_t75" style="width:15pt;height:16.5pt" o:ole="">
            <v:imagedata r:id="rId88" o:title=""/>
          </v:shape>
          <o:OLEObject Type="Embed" ProgID="Equation.3" ShapeID="_x0000_i1047" DrawAspect="Content" ObjectID="_1420232838" r:id="rId110"/>
        </w:object>
      </w:r>
      <w:r w:rsidRPr="002C4A0A">
        <w:rPr>
          <w:rFonts w:ascii="Arial" w:hAnsi="Arial" w:cs="Arial"/>
          <w:b/>
        </w:rPr>
        <w:t xml:space="preserve"> = 9  mediciones</w:t>
      </w:r>
    </w:p>
    <w:p w:rsidR="00100056" w:rsidRDefault="00100056" w:rsidP="0057781A">
      <w:pPr>
        <w:spacing w:line="480" w:lineRule="auto"/>
        <w:ind w:left="993"/>
        <w:jc w:val="both"/>
        <w:rPr>
          <w:rFonts w:ascii="Arial" w:hAnsi="Arial" w:cs="Arial"/>
        </w:rPr>
      </w:pPr>
    </w:p>
    <w:p w:rsidR="00100056" w:rsidRDefault="00100056" w:rsidP="0057781A">
      <w:pPr>
        <w:spacing w:line="480" w:lineRule="auto"/>
        <w:ind w:left="993"/>
        <w:jc w:val="both"/>
        <w:rPr>
          <w:rFonts w:ascii="Arial" w:hAnsi="Arial" w:cs="Arial"/>
        </w:rPr>
      </w:pPr>
      <w:r>
        <w:rPr>
          <w:rFonts w:ascii="Arial" w:hAnsi="Arial" w:cs="Arial"/>
        </w:rPr>
        <w:t>Posteriormente se obtienen</w:t>
      </w:r>
      <w:r w:rsidRPr="002C4A0A">
        <w:rPr>
          <w:rFonts w:ascii="Arial" w:hAnsi="Arial" w:cs="Arial"/>
        </w:rPr>
        <w:t xml:space="preserve"> las mediciones restantes para determinar el promedio:</w:t>
      </w:r>
    </w:p>
    <w:p w:rsidR="00100056" w:rsidRDefault="00100056" w:rsidP="00100056">
      <w:pPr>
        <w:spacing w:line="480" w:lineRule="auto"/>
        <w:ind w:left="900"/>
        <w:jc w:val="both"/>
        <w:rPr>
          <w:rFonts w:ascii="Arial" w:hAnsi="Arial" w:cs="Arial"/>
        </w:rPr>
      </w:pPr>
    </w:p>
    <w:p w:rsidR="00100056" w:rsidRPr="002C4A0A" w:rsidRDefault="00100056" w:rsidP="0057781A">
      <w:pPr>
        <w:spacing w:line="480" w:lineRule="auto"/>
        <w:ind w:left="993"/>
        <w:jc w:val="both"/>
        <w:rPr>
          <w:rFonts w:ascii="Arial" w:hAnsi="Arial" w:cs="Arial"/>
        </w:rPr>
      </w:pPr>
      <w:r w:rsidRPr="00210743">
        <w:rPr>
          <w:rFonts w:ascii="Arial" w:hAnsi="Arial" w:cs="Arial"/>
          <w:position w:val="-46"/>
        </w:rPr>
        <w:object w:dxaOrig="7339" w:dyaOrig="1380">
          <v:shape id="_x0000_i1048" type="#_x0000_t75" style="width:366.75pt;height:69pt" o:ole="">
            <v:imagedata r:id="rId111" o:title=""/>
          </v:shape>
          <o:OLEObject Type="Embed" ProgID="Equation.3" ShapeID="_x0000_i1048" DrawAspect="Content" ObjectID="_1420232839" r:id="rId112"/>
        </w:object>
      </w:r>
    </w:p>
    <w:p w:rsidR="00100056" w:rsidRPr="002C4A0A" w:rsidRDefault="00100056" w:rsidP="0057781A">
      <w:pPr>
        <w:spacing w:line="480" w:lineRule="auto"/>
        <w:ind w:left="993"/>
        <w:jc w:val="both"/>
        <w:rPr>
          <w:rFonts w:ascii="Arial" w:hAnsi="Arial" w:cs="Arial"/>
        </w:rPr>
      </w:pPr>
      <w:r w:rsidRPr="002C4A0A">
        <w:rPr>
          <w:rFonts w:ascii="Arial" w:hAnsi="Arial" w:cs="Arial"/>
        </w:rPr>
        <w:t>Ut</w:t>
      </w:r>
      <w:r>
        <w:rPr>
          <w:rFonts w:ascii="Arial" w:hAnsi="Arial" w:cs="Arial"/>
        </w:rPr>
        <w:t>ilizando este método se procede</w:t>
      </w:r>
      <w:r w:rsidRPr="002C4A0A">
        <w:rPr>
          <w:rFonts w:ascii="Arial" w:hAnsi="Arial" w:cs="Arial"/>
        </w:rPr>
        <w:t xml:space="preserve"> a determinar los tiempos óptimos de reparación del resto de procesos de reparación por tipos de modelos, los cuales se resumen </w:t>
      </w:r>
      <w:r>
        <w:rPr>
          <w:rFonts w:ascii="Arial" w:hAnsi="Arial" w:cs="Arial"/>
        </w:rPr>
        <w:t>de la siguiente manera</w:t>
      </w:r>
      <w:r>
        <w:rPr>
          <w:rFonts w:ascii="Arial" w:hAnsi="Arial" w:cs="Arial"/>
          <w:b/>
        </w:rPr>
        <w:t>:</w:t>
      </w:r>
    </w:p>
    <w:p w:rsidR="00100056" w:rsidRDefault="00100056" w:rsidP="00100056">
      <w:pPr>
        <w:spacing w:after="200" w:line="276" w:lineRule="auto"/>
        <w:jc w:val="center"/>
        <w:rPr>
          <w:rFonts w:ascii="Arial" w:eastAsia="Calibri" w:hAnsi="Arial" w:cs="Arial"/>
          <w:b/>
          <w:lang w:eastAsia="en-US"/>
        </w:rPr>
      </w:pPr>
    </w:p>
    <w:p w:rsidR="00100056" w:rsidRPr="002C4A0A" w:rsidRDefault="00100056" w:rsidP="00100056">
      <w:pPr>
        <w:spacing w:line="480" w:lineRule="auto"/>
        <w:ind w:left="900"/>
        <w:jc w:val="center"/>
        <w:rPr>
          <w:rFonts w:ascii="Arial" w:hAnsi="Arial" w:cs="Arial"/>
        </w:rPr>
      </w:pPr>
      <w:r>
        <w:rPr>
          <w:rFonts w:ascii="Arial" w:hAnsi="Arial" w:cs="Arial"/>
          <w:b/>
        </w:rPr>
        <w:t>TABLA 16</w:t>
      </w:r>
    </w:p>
    <w:p w:rsidR="00100056" w:rsidRDefault="00100056" w:rsidP="0057781A">
      <w:pPr>
        <w:spacing w:after="200" w:line="276" w:lineRule="auto"/>
        <w:ind w:left="708"/>
        <w:jc w:val="center"/>
        <w:rPr>
          <w:rFonts w:ascii="Arial" w:eastAsia="Calibri" w:hAnsi="Arial" w:cs="Arial"/>
          <w:b/>
          <w:lang w:eastAsia="en-US"/>
        </w:rPr>
      </w:pPr>
      <w:r w:rsidRPr="00EF2AAC">
        <w:rPr>
          <w:rFonts w:ascii="Arial" w:eastAsia="Calibri" w:hAnsi="Arial" w:cs="Arial"/>
          <w:b/>
          <w:lang w:eastAsia="en-US"/>
        </w:rPr>
        <w:t>TIEMPOS  ÓPTIMOS  DE  REPARACIÓN POR MODELO</w:t>
      </w:r>
    </w:p>
    <w:tbl>
      <w:tblPr>
        <w:tblW w:w="7333" w:type="dxa"/>
        <w:tblInd w:w="921" w:type="dxa"/>
        <w:tblCellMar>
          <w:left w:w="70" w:type="dxa"/>
          <w:right w:w="70" w:type="dxa"/>
        </w:tblCellMar>
        <w:tblLook w:val="04A0"/>
      </w:tblPr>
      <w:tblGrid>
        <w:gridCol w:w="2410"/>
        <w:gridCol w:w="813"/>
        <w:gridCol w:w="813"/>
        <w:gridCol w:w="813"/>
        <w:gridCol w:w="821"/>
        <w:gridCol w:w="850"/>
        <w:gridCol w:w="813"/>
      </w:tblGrid>
      <w:tr w:rsidR="00100056" w:rsidRPr="00EF2AAC" w:rsidTr="0057781A">
        <w:trPr>
          <w:trHeight w:val="255"/>
        </w:trPr>
        <w:tc>
          <w:tcPr>
            <w:tcW w:w="2410" w:type="dxa"/>
            <w:tcBorders>
              <w:top w:val="nil"/>
              <w:left w:val="nil"/>
              <w:bottom w:val="nil"/>
              <w:right w:val="nil"/>
            </w:tcBorders>
            <w:shd w:val="clear" w:color="auto" w:fill="auto"/>
            <w:noWrap/>
            <w:vAlign w:val="bottom"/>
            <w:hideMark/>
          </w:tcPr>
          <w:p w:rsidR="00100056" w:rsidRPr="00EF2AAC" w:rsidRDefault="00100056" w:rsidP="00535843">
            <w:pPr>
              <w:rPr>
                <w:rFonts w:ascii="Arial" w:hAnsi="Arial" w:cs="Arial"/>
                <w:sz w:val="20"/>
                <w:szCs w:val="20"/>
              </w:rPr>
            </w:pPr>
          </w:p>
        </w:tc>
        <w:tc>
          <w:tcPr>
            <w:tcW w:w="4923" w:type="dxa"/>
            <w:gridSpan w:val="6"/>
            <w:tcBorders>
              <w:top w:val="single" w:sz="4" w:space="0" w:color="auto"/>
              <w:left w:val="single" w:sz="4" w:space="0" w:color="auto"/>
              <w:bottom w:val="nil"/>
              <w:right w:val="single" w:sz="4" w:space="0" w:color="000000"/>
            </w:tcBorders>
            <w:shd w:val="clear" w:color="000000" w:fill="00FFFF"/>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TIEMPO (h)</w:t>
            </w:r>
          </w:p>
        </w:tc>
      </w:tr>
      <w:tr w:rsidR="00100056" w:rsidRPr="00EF2AAC" w:rsidTr="0057781A">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b/>
              </w:rPr>
            </w:pPr>
            <w:r w:rsidRPr="0057781A">
              <w:rPr>
                <w:rFonts w:ascii="Arial" w:hAnsi="Arial" w:cs="Arial"/>
                <w:b/>
                <w:sz w:val="22"/>
                <w:szCs w:val="22"/>
              </w:rPr>
              <w:t>PROCESOS</w:t>
            </w:r>
          </w:p>
        </w:tc>
        <w:tc>
          <w:tcPr>
            <w:tcW w:w="813"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tf4</w:t>
            </w:r>
          </w:p>
        </w:tc>
        <w:tc>
          <w:tcPr>
            <w:tcW w:w="813"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tf6</w:t>
            </w:r>
          </w:p>
        </w:tc>
        <w:tc>
          <w:tcPr>
            <w:tcW w:w="813"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ts4</w:t>
            </w:r>
          </w:p>
        </w:tc>
        <w:tc>
          <w:tcPr>
            <w:tcW w:w="821"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ts6</w:t>
            </w:r>
          </w:p>
        </w:tc>
        <w:tc>
          <w:tcPr>
            <w:tcW w:w="850"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t2</w:t>
            </w:r>
          </w:p>
        </w:tc>
        <w:tc>
          <w:tcPr>
            <w:tcW w:w="813" w:type="dxa"/>
            <w:tcBorders>
              <w:top w:val="single" w:sz="4" w:space="0" w:color="auto"/>
              <w:left w:val="nil"/>
              <w:bottom w:val="single" w:sz="4" w:space="0" w:color="auto"/>
              <w:right w:val="single" w:sz="4" w:space="0" w:color="auto"/>
            </w:tcBorders>
            <w:shd w:val="clear" w:color="auto" w:fill="C6D9F1"/>
            <w:noWrap/>
            <w:vAlign w:val="bottom"/>
            <w:hideMark/>
          </w:tcPr>
          <w:p w:rsidR="00100056" w:rsidRPr="00EF2AAC" w:rsidRDefault="00100056" w:rsidP="00535843">
            <w:pPr>
              <w:jc w:val="center"/>
              <w:rPr>
                <w:rFonts w:ascii="Arial" w:hAnsi="Arial" w:cs="Arial"/>
                <w:b/>
              </w:rPr>
            </w:pPr>
            <w:r w:rsidRPr="00EF2AAC">
              <w:rPr>
                <w:rFonts w:ascii="Arial" w:hAnsi="Arial" w:cs="Arial"/>
                <w:b/>
                <w:sz w:val="22"/>
                <w:szCs w:val="22"/>
              </w:rPr>
              <w:t>t3</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¾</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52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51,56</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51,78</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49,89</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42,44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53,81</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B/agua</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2,5</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3,11</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3,11</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2,94</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2,64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3,28</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B/aceite</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2,89</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3,17</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3,17</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2,47</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2,94</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B/inyección</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8,56</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9,28</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8,72</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8,78</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8,88</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B/transferencia</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3,5</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2,81</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3,67</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3,11</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2,67</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3,17</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turbo</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4,5</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4,00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5,00</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3,89</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3,50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3,67</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cabezote</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10,17</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11,86</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10,11</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9,90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10,22</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M/arranque</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4,44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4,11</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3,56</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3,89</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3,83</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Reparación de alternador</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3,56</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3,78</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3,67</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3,78</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3,96</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 xml:space="preserve">Reparación de polea </w:t>
            </w:r>
            <w:proofErr w:type="gramStart"/>
            <w:r w:rsidRPr="0057781A">
              <w:rPr>
                <w:rFonts w:ascii="Arial" w:hAnsi="Arial" w:cs="Arial"/>
                <w:sz w:val="20"/>
                <w:szCs w:val="20"/>
              </w:rPr>
              <w:t>del</w:t>
            </w:r>
            <w:proofErr w:type="gramEnd"/>
            <w:r w:rsidRPr="0057781A">
              <w:rPr>
                <w:rFonts w:ascii="Arial" w:hAnsi="Arial" w:cs="Arial"/>
                <w:sz w:val="20"/>
                <w:szCs w:val="20"/>
              </w:rPr>
              <w:t xml:space="preserve"> </w:t>
            </w:r>
            <w:r w:rsidR="00071A2B" w:rsidRPr="0057781A">
              <w:rPr>
                <w:rFonts w:ascii="Arial" w:hAnsi="Arial" w:cs="Arial"/>
                <w:sz w:val="20"/>
                <w:szCs w:val="20"/>
              </w:rPr>
              <w:t>venta</w:t>
            </w:r>
            <w:r w:rsidRPr="0057781A">
              <w:rPr>
                <w:rFonts w:ascii="Arial" w:hAnsi="Arial" w:cs="Arial"/>
                <w:sz w:val="20"/>
                <w:szCs w:val="20"/>
              </w:rPr>
              <w:t>.</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3,00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3,56</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3,22</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3,22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3,46</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Prueba en Dinamómetro</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8,00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8,00</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8,00</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8,22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8,00</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Prueba de inyectores</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2,5</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4,22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3,44</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3,78</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3,22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2,76</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Prueba de B/inyección</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3,89</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3,78</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4,00</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3,67</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4,17</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Evaluación de pistones</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3,00</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2,56</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2,17</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2,52</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2,99</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FFFFCC"/>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Evaluación de bielas</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3,44</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2,89</w:t>
            </w:r>
          </w:p>
        </w:tc>
        <w:tc>
          <w:tcPr>
            <w:tcW w:w="821"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2,56</w:t>
            </w:r>
          </w:p>
        </w:tc>
        <w:tc>
          <w:tcPr>
            <w:tcW w:w="850"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2,99</w:t>
            </w:r>
          </w:p>
        </w:tc>
        <w:tc>
          <w:tcPr>
            <w:tcW w:w="813" w:type="dxa"/>
            <w:tcBorders>
              <w:top w:val="nil"/>
              <w:left w:val="nil"/>
              <w:bottom w:val="single" w:sz="4" w:space="0" w:color="auto"/>
              <w:right w:val="single" w:sz="4" w:space="0" w:color="auto"/>
            </w:tcBorders>
            <w:shd w:val="clear" w:color="auto" w:fill="FFFFCC"/>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3,21</w:t>
            </w:r>
          </w:p>
        </w:tc>
      </w:tr>
      <w:tr w:rsidR="00100056" w:rsidRPr="00EF2AAC" w:rsidTr="0057781A">
        <w:trPr>
          <w:trHeight w:val="255"/>
        </w:trPr>
        <w:tc>
          <w:tcPr>
            <w:tcW w:w="2410" w:type="dxa"/>
            <w:tcBorders>
              <w:top w:val="nil"/>
              <w:left w:val="single" w:sz="4" w:space="0" w:color="auto"/>
              <w:bottom w:val="single" w:sz="4" w:space="0" w:color="auto"/>
              <w:right w:val="single" w:sz="4" w:space="0" w:color="auto"/>
            </w:tcBorders>
            <w:shd w:val="clear" w:color="auto" w:fill="C6D9F1"/>
            <w:noWrap/>
            <w:vAlign w:val="bottom"/>
            <w:hideMark/>
          </w:tcPr>
          <w:p w:rsidR="00100056" w:rsidRPr="0057781A" w:rsidRDefault="00100056" w:rsidP="00535843">
            <w:pPr>
              <w:rPr>
                <w:rFonts w:ascii="Arial" w:hAnsi="Arial" w:cs="Arial"/>
                <w:sz w:val="20"/>
                <w:szCs w:val="20"/>
              </w:rPr>
            </w:pPr>
            <w:r w:rsidRPr="0057781A">
              <w:rPr>
                <w:rFonts w:ascii="Arial" w:hAnsi="Arial" w:cs="Arial"/>
                <w:sz w:val="20"/>
                <w:szCs w:val="20"/>
              </w:rPr>
              <w:t>TOTAL</w:t>
            </w:r>
          </w:p>
        </w:tc>
        <w:tc>
          <w:tcPr>
            <w:tcW w:w="813"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120</w:t>
            </w:r>
          </w:p>
        </w:tc>
        <w:tc>
          <w:tcPr>
            <w:tcW w:w="813"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116,64</w:t>
            </w:r>
          </w:p>
        </w:tc>
        <w:tc>
          <w:tcPr>
            <w:tcW w:w="813"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119,97</w:t>
            </w:r>
          </w:p>
        </w:tc>
        <w:tc>
          <w:tcPr>
            <w:tcW w:w="821"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112,78</w:t>
            </w:r>
          </w:p>
        </w:tc>
        <w:tc>
          <w:tcPr>
            <w:tcW w:w="850"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103,91</w:t>
            </w:r>
          </w:p>
        </w:tc>
        <w:tc>
          <w:tcPr>
            <w:tcW w:w="813" w:type="dxa"/>
            <w:tcBorders>
              <w:top w:val="nil"/>
              <w:left w:val="nil"/>
              <w:bottom w:val="single" w:sz="4" w:space="0" w:color="auto"/>
              <w:right w:val="single" w:sz="4" w:space="0" w:color="auto"/>
            </w:tcBorders>
            <w:shd w:val="clear" w:color="auto" w:fill="C6D9F1"/>
            <w:noWrap/>
            <w:vAlign w:val="bottom"/>
            <w:hideMark/>
          </w:tcPr>
          <w:p w:rsidR="00100056" w:rsidRPr="0057781A" w:rsidRDefault="00100056" w:rsidP="00535843">
            <w:pPr>
              <w:jc w:val="center"/>
              <w:rPr>
                <w:rFonts w:ascii="Arial" w:hAnsi="Arial" w:cs="Arial"/>
                <w:color w:val="000000"/>
              </w:rPr>
            </w:pPr>
            <w:r w:rsidRPr="0057781A">
              <w:rPr>
                <w:rFonts w:ascii="Arial" w:hAnsi="Arial" w:cs="Arial"/>
                <w:color w:val="000000"/>
                <w:sz w:val="22"/>
                <w:szCs w:val="22"/>
              </w:rPr>
              <w:t>118,34</w:t>
            </w:r>
          </w:p>
        </w:tc>
      </w:tr>
    </w:tbl>
    <w:p w:rsidR="00516634" w:rsidRDefault="00516634" w:rsidP="00100056">
      <w:pPr>
        <w:spacing w:line="480" w:lineRule="auto"/>
        <w:ind w:left="900"/>
        <w:jc w:val="both"/>
        <w:rPr>
          <w:rFonts w:ascii="Arial" w:hAnsi="Arial" w:cs="Arial"/>
        </w:rPr>
      </w:pPr>
    </w:p>
    <w:p w:rsidR="00516634" w:rsidRDefault="00516634" w:rsidP="00100056">
      <w:pPr>
        <w:spacing w:line="480" w:lineRule="auto"/>
        <w:ind w:left="900"/>
        <w:jc w:val="both"/>
        <w:rPr>
          <w:rFonts w:ascii="Arial" w:hAnsi="Arial" w:cs="Arial"/>
        </w:rPr>
      </w:pPr>
    </w:p>
    <w:p w:rsidR="00100056" w:rsidRDefault="00100056" w:rsidP="00516634">
      <w:pPr>
        <w:spacing w:line="480" w:lineRule="auto"/>
        <w:ind w:left="993"/>
        <w:jc w:val="both"/>
        <w:rPr>
          <w:rFonts w:ascii="Arial" w:hAnsi="Arial" w:cs="Arial"/>
        </w:rPr>
      </w:pPr>
      <w:r w:rsidRPr="002C4A0A">
        <w:rPr>
          <w:rFonts w:ascii="Arial" w:hAnsi="Arial" w:cs="Arial"/>
        </w:rPr>
        <w:lastRenderedPageBreak/>
        <w:t xml:space="preserve">En la </w:t>
      </w:r>
      <w:r w:rsidRPr="002C4A0A">
        <w:rPr>
          <w:rFonts w:ascii="Arial" w:hAnsi="Arial" w:cs="Arial"/>
          <w:b/>
        </w:rPr>
        <w:t xml:space="preserve">Tabla </w:t>
      </w:r>
      <w:r>
        <w:rPr>
          <w:rFonts w:ascii="Arial" w:hAnsi="Arial" w:cs="Arial"/>
          <w:b/>
        </w:rPr>
        <w:t>16</w:t>
      </w:r>
      <w:r w:rsidRPr="002C4A0A">
        <w:rPr>
          <w:rFonts w:ascii="Arial" w:hAnsi="Arial" w:cs="Arial"/>
        </w:rPr>
        <w:t xml:space="preserve"> se muestr</w:t>
      </w:r>
      <w:r>
        <w:rPr>
          <w:rFonts w:ascii="Arial" w:hAnsi="Arial" w:cs="Arial"/>
        </w:rPr>
        <w:t>an todas las actividades que se realizan</w:t>
      </w:r>
      <w:r w:rsidRPr="002C4A0A">
        <w:rPr>
          <w:rFonts w:ascii="Arial" w:hAnsi="Arial" w:cs="Arial"/>
        </w:rPr>
        <w:t xml:space="preserve"> exclusivamente por los mecánicos. Para la parte</w:t>
      </w:r>
      <w:r>
        <w:rPr>
          <w:rFonts w:ascii="Arial" w:hAnsi="Arial" w:cs="Arial"/>
        </w:rPr>
        <w:t xml:space="preserve"> administrativa, los tiempos se muestran</w:t>
      </w:r>
      <w:r w:rsidRPr="002C4A0A">
        <w:rPr>
          <w:rFonts w:ascii="Arial" w:hAnsi="Arial" w:cs="Arial"/>
        </w:rPr>
        <w:t xml:space="preserve"> en la </w:t>
      </w:r>
      <w:r w:rsidRPr="002C4A0A">
        <w:rPr>
          <w:rFonts w:ascii="Arial" w:hAnsi="Arial" w:cs="Arial"/>
          <w:b/>
        </w:rPr>
        <w:t xml:space="preserve">Tabla </w:t>
      </w:r>
      <w:r>
        <w:rPr>
          <w:rFonts w:ascii="Arial" w:hAnsi="Arial" w:cs="Arial"/>
          <w:b/>
        </w:rPr>
        <w:t>17</w:t>
      </w:r>
      <w:r>
        <w:rPr>
          <w:rFonts w:ascii="Arial" w:hAnsi="Arial" w:cs="Arial"/>
        </w:rPr>
        <w:t>, cab</w:t>
      </w:r>
      <w:r w:rsidRPr="002C4A0A">
        <w:rPr>
          <w:rFonts w:ascii="Arial" w:hAnsi="Arial" w:cs="Arial"/>
        </w:rPr>
        <w:t>e indicar que en los  procesos menci</w:t>
      </w:r>
      <w:r>
        <w:rPr>
          <w:rFonts w:ascii="Arial" w:hAnsi="Arial" w:cs="Arial"/>
        </w:rPr>
        <w:t>onados anteriormente intervienen</w:t>
      </w:r>
      <w:r w:rsidRPr="002C4A0A">
        <w:rPr>
          <w:rFonts w:ascii="Arial" w:hAnsi="Arial" w:cs="Arial"/>
        </w:rPr>
        <w:t xml:space="preserve"> algunos </w:t>
      </w:r>
      <w:r>
        <w:rPr>
          <w:rFonts w:ascii="Arial" w:hAnsi="Arial" w:cs="Arial"/>
        </w:rPr>
        <w:t xml:space="preserve">         mecánicos, lo cual incrementa</w:t>
      </w:r>
      <w:r w:rsidRPr="002C4A0A">
        <w:rPr>
          <w:rFonts w:ascii="Arial" w:hAnsi="Arial" w:cs="Arial"/>
        </w:rPr>
        <w:t xml:space="preserve"> considerablemente el tiempo de reparación y por ende el</w:t>
      </w:r>
      <w:r>
        <w:rPr>
          <w:rFonts w:ascii="Arial" w:hAnsi="Arial" w:cs="Arial"/>
        </w:rPr>
        <w:t xml:space="preserve"> precio de venta; lo que obliga a</w:t>
      </w:r>
      <w:r w:rsidRPr="002C4A0A">
        <w:rPr>
          <w:rFonts w:ascii="Arial" w:hAnsi="Arial" w:cs="Arial"/>
        </w:rPr>
        <w:t xml:space="preserve"> reestructurar las funciones al personal administrativo y de limpieza lo </w:t>
      </w:r>
      <w:r>
        <w:rPr>
          <w:rFonts w:ascii="Arial" w:hAnsi="Arial" w:cs="Arial"/>
        </w:rPr>
        <w:t>que disminuye</w:t>
      </w:r>
      <w:r w:rsidRPr="002C4A0A">
        <w:rPr>
          <w:rFonts w:ascii="Arial" w:hAnsi="Arial" w:cs="Arial"/>
        </w:rPr>
        <w:t xml:space="preserve"> considerablemente el tiempo de mecánico utilizado en las órdenes</w:t>
      </w:r>
      <w:r>
        <w:rPr>
          <w:rFonts w:ascii="Arial" w:hAnsi="Arial" w:cs="Arial"/>
        </w:rPr>
        <w:t xml:space="preserve"> de trabajo</w:t>
      </w:r>
      <w:r w:rsidRPr="002C4A0A">
        <w:rPr>
          <w:rFonts w:ascii="Arial" w:hAnsi="Arial" w:cs="Arial"/>
        </w:rPr>
        <w:t xml:space="preserve">. </w:t>
      </w:r>
    </w:p>
    <w:p w:rsidR="00100056" w:rsidRDefault="00100056" w:rsidP="00100056">
      <w:pPr>
        <w:spacing w:line="480" w:lineRule="auto"/>
        <w:ind w:left="900"/>
        <w:jc w:val="both"/>
        <w:rPr>
          <w:rFonts w:ascii="Arial" w:hAnsi="Arial" w:cs="Arial"/>
        </w:rPr>
      </w:pPr>
    </w:p>
    <w:p w:rsidR="00100056" w:rsidRPr="00FE57E8" w:rsidRDefault="00100056" w:rsidP="00516634">
      <w:pPr>
        <w:spacing w:line="480" w:lineRule="auto"/>
        <w:ind w:left="2124"/>
        <w:jc w:val="center"/>
        <w:rPr>
          <w:rFonts w:ascii="Arial" w:hAnsi="Arial" w:cs="Arial"/>
          <w:b/>
        </w:rPr>
      </w:pPr>
      <w:r>
        <w:rPr>
          <w:rFonts w:ascii="Arial" w:hAnsi="Arial" w:cs="Arial"/>
          <w:b/>
        </w:rPr>
        <w:t>TABLA 17</w:t>
      </w:r>
    </w:p>
    <w:p w:rsidR="00100056" w:rsidRDefault="00100056" w:rsidP="00516634">
      <w:pPr>
        <w:spacing w:line="480" w:lineRule="auto"/>
        <w:ind w:left="1224"/>
        <w:jc w:val="center"/>
        <w:rPr>
          <w:rFonts w:ascii="Arial" w:hAnsi="Arial" w:cs="Arial"/>
          <w:b/>
        </w:rPr>
      </w:pPr>
      <w:r w:rsidRPr="002C4A0A">
        <w:rPr>
          <w:rFonts w:ascii="Arial" w:hAnsi="Arial" w:cs="Arial"/>
          <w:b/>
        </w:rPr>
        <w:t xml:space="preserve">TIEMPOS ADMINISTRATIVOS </w:t>
      </w:r>
      <w:r w:rsidR="00516634">
        <w:rPr>
          <w:rFonts w:ascii="Arial" w:hAnsi="Arial" w:cs="Arial"/>
          <w:b/>
        </w:rPr>
        <w:t>Ó</w:t>
      </w:r>
      <w:r w:rsidRPr="002C4A0A">
        <w:rPr>
          <w:rFonts w:ascii="Arial" w:hAnsi="Arial" w:cs="Arial"/>
          <w:b/>
        </w:rPr>
        <w:t>PTIMOS</w:t>
      </w:r>
    </w:p>
    <w:tbl>
      <w:tblPr>
        <w:tblW w:w="0" w:type="auto"/>
        <w:tblInd w:w="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02"/>
        <w:gridCol w:w="2126"/>
      </w:tblGrid>
      <w:tr w:rsidR="00100056" w:rsidRPr="002C4A0A" w:rsidTr="00516634">
        <w:trPr>
          <w:trHeight w:val="493"/>
        </w:trPr>
        <w:tc>
          <w:tcPr>
            <w:tcW w:w="3702" w:type="dxa"/>
            <w:shd w:val="clear" w:color="auto" w:fill="C6D9F1"/>
            <w:vAlign w:val="bottom"/>
          </w:tcPr>
          <w:p w:rsidR="00100056" w:rsidRPr="002C4A0A" w:rsidRDefault="00100056" w:rsidP="00535843">
            <w:pPr>
              <w:spacing w:line="480" w:lineRule="auto"/>
              <w:jc w:val="center"/>
              <w:rPr>
                <w:rFonts w:ascii="Arial" w:hAnsi="Arial" w:cs="Arial"/>
                <w:b/>
                <w:bCs/>
              </w:rPr>
            </w:pPr>
            <w:r w:rsidRPr="002C4A0A">
              <w:rPr>
                <w:rFonts w:ascii="Arial" w:hAnsi="Arial" w:cs="Arial"/>
                <w:b/>
                <w:bCs/>
              </w:rPr>
              <w:t>PROCESO</w:t>
            </w:r>
          </w:p>
        </w:tc>
        <w:tc>
          <w:tcPr>
            <w:tcW w:w="2126" w:type="dxa"/>
            <w:shd w:val="clear" w:color="auto" w:fill="C6D9F1"/>
            <w:vAlign w:val="bottom"/>
          </w:tcPr>
          <w:p w:rsidR="00100056" w:rsidRPr="002C4A0A" w:rsidRDefault="00100056" w:rsidP="00535843">
            <w:pPr>
              <w:spacing w:line="480" w:lineRule="auto"/>
              <w:jc w:val="center"/>
              <w:rPr>
                <w:rFonts w:ascii="Arial" w:hAnsi="Arial" w:cs="Arial"/>
                <w:b/>
                <w:bCs/>
              </w:rPr>
            </w:pPr>
            <w:r w:rsidRPr="002C4A0A">
              <w:rPr>
                <w:rFonts w:ascii="Arial" w:hAnsi="Arial" w:cs="Arial"/>
                <w:b/>
                <w:bCs/>
              </w:rPr>
              <w:t>TIEMPO (h)</w:t>
            </w:r>
          </w:p>
        </w:tc>
      </w:tr>
      <w:tr w:rsidR="00100056" w:rsidRPr="002C4A0A" w:rsidTr="00516634">
        <w:trPr>
          <w:trHeight w:val="509"/>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Recepción</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1,25</w:t>
            </w:r>
          </w:p>
        </w:tc>
      </w:tr>
      <w:tr w:rsidR="00100056" w:rsidRPr="002C4A0A" w:rsidTr="00516634">
        <w:trPr>
          <w:trHeight w:val="375"/>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Limpieza exterior</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1,50</w:t>
            </w:r>
          </w:p>
        </w:tc>
      </w:tr>
      <w:tr w:rsidR="00100056" w:rsidRPr="002C4A0A" w:rsidTr="00516634">
        <w:trPr>
          <w:trHeight w:val="361"/>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Limpieza interior</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3,50</w:t>
            </w:r>
          </w:p>
        </w:tc>
      </w:tr>
      <w:tr w:rsidR="00100056" w:rsidRPr="002C4A0A" w:rsidTr="00516634">
        <w:trPr>
          <w:trHeight w:val="497"/>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Presupuesto</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3</w:t>
            </w:r>
          </w:p>
        </w:tc>
      </w:tr>
      <w:tr w:rsidR="00100056" w:rsidRPr="002C4A0A" w:rsidTr="00516634">
        <w:trPr>
          <w:trHeight w:val="505"/>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Embalaje</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1</w:t>
            </w:r>
          </w:p>
        </w:tc>
      </w:tr>
      <w:tr w:rsidR="00100056" w:rsidRPr="002C4A0A" w:rsidTr="00516634">
        <w:trPr>
          <w:trHeight w:val="385"/>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sidRPr="002C4A0A">
              <w:rPr>
                <w:rFonts w:ascii="Arial" w:hAnsi="Arial" w:cs="Arial"/>
                <w:b/>
              </w:rPr>
              <w:t>Entrega</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sidRPr="002C4A0A">
              <w:rPr>
                <w:rFonts w:ascii="Arial" w:hAnsi="Arial" w:cs="Arial"/>
                <w:b/>
              </w:rPr>
              <w:t>2,5</w:t>
            </w:r>
          </w:p>
        </w:tc>
      </w:tr>
      <w:tr w:rsidR="00100056" w:rsidRPr="002C4A0A" w:rsidTr="00516634">
        <w:trPr>
          <w:trHeight w:val="385"/>
        </w:trPr>
        <w:tc>
          <w:tcPr>
            <w:tcW w:w="3702" w:type="dxa"/>
            <w:shd w:val="clear" w:color="auto" w:fill="FFFFCC"/>
            <w:vAlign w:val="center"/>
          </w:tcPr>
          <w:p w:rsidR="00100056" w:rsidRPr="002C4A0A" w:rsidRDefault="00100056" w:rsidP="00535843">
            <w:pPr>
              <w:spacing w:line="480" w:lineRule="auto"/>
              <w:jc w:val="center"/>
              <w:rPr>
                <w:rFonts w:ascii="Arial" w:hAnsi="Arial" w:cs="Arial"/>
                <w:b/>
              </w:rPr>
            </w:pPr>
            <w:r>
              <w:rPr>
                <w:rFonts w:ascii="Arial" w:hAnsi="Arial" w:cs="Arial"/>
                <w:b/>
              </w:rPr>
              <w:t xml:space="preserve">TOTAL </w:t>
            </w:r>
          </w:p>
        </w:tc>
        <w:tc>
          <w:tcPr>
            <w:tcW w:w="2126" w:type="dxa"/>
            <w:shd w:val="clear" w:color="auto" w:fill="FFFFCC"/>
            <w:vAlign w:val="bottom"/>
          </w:tcPr>
          <w:p w:rsidR="00100056" w:rsidRPr="002C4A0A" w:rsidRDefault="00100056" w:rsidP="00535843">
            <w:pPr>
              <w:spacing w:line="480" w:lineRule="auto"/>
              <w:jc w:val="center"/>
              <w:rPr>
                <w:rFonts w:ascii="Arial" w:hAnsi="Arial" w:cs="Arial"/>
                <w:b/>
              </w:rPr>
            </w:pPr>
            <w:r>
              <w:rPr>
                <w:rFonts w:ascii="Arial" w:hAnsi="Arial" w:cs="Arial"/>
                <w:b/>
              </w:rPr>
              <w:t>12,75</w:t>
            </w:r>
          </w:p>
        </w:tc>
      </w:tr>
    </w:tbl>
    <w:p w:rsidR="00100056" w:rsidRPr="002C4A0A" w:rsidRDefault="00100056" w:rsidP="00100056"/>
    <w:p w:rsidR="00100056" w:rsidRPr="002C4A0A" w:rsidRDefault="00100056" w:rsidP="00100056"/>
    <w:p w:rsidR="00100056" w:rsidRPr="0033298E" w:rsidRDefault="00100056" w:rsidP="00100056">
      <w:pPr>
        <w:spacing w:line="480" w:lineRule="auto"/>
        <w:ind w:left="900"/>
        <w:jc w:val="both"/>
        <w:rPr>
          <w:rFonts w:ascii="Arial" w:hAnsi="Arial" w:cs="Arial"/>
        </w:rPr>
      </w:pPr>
      <w:r>
        <w:rPr>
          <w:rFonts w:ascii="Arial" w:hAnsi="Arial" w:cs="Arial"/>
        </w:rPr>
        <w:lastRenderedPageBreak/>
        <w:t>A continuación se puede</w:t>
      </w:r>
      <w:r w:rsidRPr="002C4A0A">
        <w:rPr>
          <w:rFonts w:ascii="Arial" w:hAnsi="Arial" w:cs="Arial"/>
        </w:rPr>
        <w:t xml:space="preserve"> observar en la </w:t>
      </w:r>
      <w:r w:rsidRPr="00360154">
        <w:rPr>
          <w:rFonts w:ascii="Arial" w:hAnsi="Arial" w:cs="Arial"/>
          <w:b/>
        </w:rPr>
        <w:t xml:space="preserve">Figura </w:t>
      </w:r>
      <w:r>
        <w:rPr>
          <w:rFonts w:ascii="Arial" w:hAnsi="Arial" w:cs="Arial"/>
          <w:b/>
        </w:rPr>
        <w:t>4</w:t>
      </w:r>
      <w:r w:rsidRPr="00360154">
        <w:rPr>
          <w:rFonts w:ascii="Arial" w:hAnsi="Arial" w:cs="Arial"/>
          <w:b/>
        </w:rPr>
        <w:t>.</w:t>
      </w:r>
      <w:r>
        <w:rPr>
          <w:rFonts w:ascii="Arial" w:hAnsi="Arial" w:cs="Arial"/>
          <w:b/>
        </w:rPr>
        <w:t>6</w:t>
      </w:r>
      <w:r w:rsidRPr="002C4A0A">
        <w:rPr>
          <w:rFonts w:ascii="Arial" w:hAnsi="Arial" w:cs="Arial"/>
        </w:rPr>
        <w:t xml:space="preserve"> la nueva estructura de procesos en las reparaciones y </w:t>
      </w:r>
      <w:r>
        <w:rPr>
          <w:rFonts w:ascii="Arial" w:hAnsi="Arial" w:cs="Arial"/>
        </w:rPr>
        <w:t>sus tiempos; además</w:t>
      </w:r>
      <w:r w:rsidRPr="002C4A0A">
        <w:rPr>
          <w:rFonts w:ascii="Arial" w:hAnsi="Arial" w:cs="Arial"/>
        </w:rPr>
        <w:t xml:space="preserve"> la sumatoria de todos los tiempos como el lapso en obtener un motor reparado disminuyeron, consiguiendo </w:t>
      </w:r>
      <w:r w:rsidRPr="00885E43">
        <w:rPr>
          <w:rFonts w:ascii="Arial" w:hAnsi="Arial" w:cs="Arial"/>
        </w:rPr>
        <w:t>e</w:t>
      </w:r>
      <w:r w:rsidR="00D32C6A" w:rsidRPr="00885E43">
        <w:rPr>
          <w:rFonts w:ascii="Arial" w:hAnsi="Arial" w:cs="Arial"/>
        </w:rPr>
        <w:t>l</w:t>
      </w:r>
      <w:r w:rsidRPr="00885E43">
        <w:rPr>
          <w:rFonts w:ascii="Arial" w:hAnsi="Arial" w:cs="Arial"/>
        </w:rPr>
        <w:t xml:space="preserve"> o</w:t>
      </w:r>
      <w:r w:rsidRPr="002C4A0A">
        <w:rPr>
          <w:rFonts w:ascii="Arial" w:hAnsi="Arial" w:cs="Arial"/>
        </w:rPr>
        <w:t xml:space="preserve">bjetivo principal. </w:t>
      </w:r>
    </w:p>
    <w:p w:rsidR="00100056" w:rsidRDefault="00100056" w:rsidP="00100056">
      <w:pPr>
        <w:spacing w:after="200" w:line="276" w:lineRule="auto"/>
        <w:jc w:val="right"/>
        <w:rPr>
          <w:rFonts w:ascii="Calibri" w:hAnsi="Calibri"/>
          <w:b/>
          <w:sz w:val="28"/>
          <w:szCs w:val="28"/>
          <w:lang w:eastAsia="en-US"/>
        </w:rPr>
      </w:pPr>
      <w:r>
        <w:rPr>
          <w:rFonts w:ascii="Calibri" w:hAnsi="Calibri"/>
          <w:b/>
          <w:sz w:val="28"/>
          <w:szCs w:val="28"/>
          <w:lang w:eastAsia="en-US"/>
        </w:rPr>
        <w:t xml:space="preserve">                    </w:t>
      </w:r>
    </w:p>
    <w:p w:rsidR="00100056" w:rsidRDefault="00100056" w:rsidP="00100056">
      <w:pPr>
        <w:spacing w:after="200" w:line="276" w:lineRule="auto"/>
        <w:jc w:val="right"/>
        <w:rPr>
          <w:rFonts w:ascii="Calibri" w:hAnsi="Calibri"/>
          <w:b/>
          <w:sz w:val="28"/>
          <w:szCs w:val="28"/>
          <w:lang w:eastAsia="en-US"/>
        </w:rPr>
      </w:pPr>
    </w:p>
    <w:p w:rsidR="00100056" w:rsidRDefault="00100056" w:rsidP="00100056">
      <w:pPr>
        <w:spacing w:after="200" w:line="276" w:lineRule="auto"/>
        <w:jc w:val="right"/>
        <w:rPr>
          <w:rFonts w:ascii="Calibri" w:hAnsi="Calibri"/>
          <w:b/>
          <w:sz w:val="28"/>
          <w:szCs w:val="28"/>
          <w:lang w:eastAsia="en-US"/>
        </w:rPr>
      </w:pPr>
    </w:p>
    <w:p w:rsidR="00100056" w:rsidRDefault="00100056" w:rsidP="00100056">
      <w:pPr>
        <w:spacing w:after="200" w:line="276" w:lineRule="auto"/>
        <w:jc w:val="right"/>
        <w:rPr>
          <w:rFonts w:ascii="Calibri" w:hAnsi="Calibri"/>
          <w:b/>
          <w:sz w:val="28"/>
          <w:szCs w:val="28"/>
          <w:lang w:eastAsia="en-US"/>
        </w:rPr>
      </w:pPr>
    </w:p>
    <w:p w:rsidR="00100056" w:rsidRDefault="00100056" w:rsidP="00100056">
      <w:pPr>
        <w:spacing w:after="200" w:line="276" w:lineRule="auto"/>
        <w:jc w:val="center"/>
        <w:rPr>
          <w:rFonts w:ascii="Arial" w:hAnsi="Arial" w:cs="Arial"/>
          <w:b/>
        </w:rPr>
      </w:pPr>
    </w:p>
    <w:p w:rsidR="00100056" w:rsidRDefault="00100056" w:rsidP="00100056">
      <w:pPr>
        <w:spacing w:after="200" w:line="276" w:lineRule="auto"/>
        <w:jc w:val="right"/>
        <w:rPr>
          <w:rFonts w:ascii="Arial" w:hAnsi="Arial" w:cs="Arial"/>
        </w:rPr>
      </w:pPr>
      <w:r>
        <w:rPr>
          <w:rFonts w:ascii="Arial" w:hAnsi="Arial" w:cs="Arial"/>
          <w:noProof/>
          <w:lang w:val="es-MX" w:eastAsia="es-MX"/>
        </w:rPr>
        <w:lastRenderedPageBreak/>
        <w:drawing>
          <wp:inline distT="0" distB="0" distL="0" distR="0">
            <wp:extent cx="4400884" cy="6801835"/>
            <wp:effectExtent l="19050" t="0" r="18716" b="0"/>
            <wp:docPr id="5"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100056" w:rsidRDefault="00100056" w:rsidP="00100056">
      <w:pPr>
        <w:spacing w:after="200" w:line="276" w:lineRule="auto"/>
        <w:jc w:val="center"/>
        <w:rPr>
          <w:rFonts w:ascii="Arial" w:hAnsi="Arial" w:cs="Arial"/>
          <w:b/>
        </w:rPr>
      </w:pPr>
    </w:p>
    <w:p w:rsidR="00100056" w:rsidRDefault="00100056" w:rsidP="00100056">
      <w:pPr>
        <w:spacing w:after="200" w:line="276" w:lineRule="auto"/>
        <w:jc w:val="center"/>
        <w:rPr>
          <w:rFonts w:ascii="Arial" w:hAnsi="Arial" w:cs="Arial"/>
          <w:b/>
        </w:rPr>
      </w:pPr>
      <w:r>
        <w:rPr>
          <w:rFonts w:ascii="Arial" w:hAnsi="Arial" w:cs="Arial"/>
          <w:b/>
        </w:rPr>
        <w:t xml:space="preserve">                      </w:t>
      </w:r>
      <w:r w:rsidRPr="00360154">
        <w:rPr>
          <w:rFonts w:ascii="Arial" w:hAnsi="Arial" w:cs="Arial"/>
          <w:b/>
        </w:rPr>
        <w:t xml:space="preserve">FIGURA </w:t>
      </w:r>
      <w:r>
        <w:rPr>
          <w:rFonts w:ascii="Arial" w:hAnsi="Arial" w:cs="Arial"/>
          <w:b/>
        </w:rPr>
        <w:t>4</w:t>
      </w:r>
      <w:r w:rsidRPr="00360154">
        <w:rPr>
          <w:rFonts w:ascii="Arial" w:hAnsi="Arial" w:cs="Arial"/>
          <w:b/>
        </w:rPr>
        <w:t>.</w:t>
      </w:r>
      <w:r>
        <w:rPr>
          <w:rFonts w:ascii="Arial" w:hAnsi="Arial" w:cs="Arial"/>
          <w:b/>
        </w:rPr>
        <w:t>6 DIAGRAMA FINAL DE PROCESOS</w:t>
      </w:r>
    </w:p>
    <w:p w:rsidR="00100056" w:rsidRDefault="00100056" w:rsidP="00100056">
      <w:pPr>
        <w:spacing w:after="200" w:line="276" w:lineRule="auto"/>
        <w:jc w:val="center"/>
        <w:rPr>
          <w:rFonts w:ascii="Arial" w:hAnsi="Arial" w:cs="Arial"/>
          <w:b/>
        </w:rPr>
      </w:pPr>
    </w:p>
    <w:p w:rsidR="00100056" w:rsidRDefault="00100056" w:rsidP="00100056">
      <w:pPr>
        <w:spacing w:after="200" w:line="276" w:lineRule="auto"/>
        <w:jc w:val="center"/>
        <w:rPr>
          <w:rFonts w:ascii="Arial" w:hAnsi="Arial" w:cs="Arial"/>
        </w:rPr>
      </w:pPr>
      <w:r>
        <w:rPr>
          <w:rFonts w:ascii="Arial" w:hAnsi="Arial" w:cs="Arial"/>
          <w:noProof/>
          <w:lang w:val="es-MX" w:eastAsia="es-MX"/>
        </w:rPr>
        <w:lastRenderedPageBreak/>
        <w:drawing>
          <wp:anchor distT="0" distB="0" distL="114300" distR="114300" simplePos="0" relativeHeight="251701248" behindDoc="1" locked="0" layoutInCell="1" allowOverlap="1">
            <wp:simplePos x="0" y="0"/>
            <wp:positionH relativeFrom="column">
              <wp:posOffset>1175385</wp:posOffset>
            </wp:positionH>
            <wp:positionV relativeFrom="paragraph">
              <wp:posOffset>182880</wp:posOffset>
            </wp:positionV>
            <wp:extent cx="3151505" cy="3034665"/>
            <wp:effectExtent l="19050" t="19050" r="10795" b="13335"/>
            <wp:wrapTight wrapText="bothSides">
              <wp:wrapPolygon edited="0">
                <wp:start x="-131" y="-136"/>
                <wp:lineTo x="-131" y="21695"/>
                <wp:lineTo x="21674" y="21695"/>
                <wp:lineTo x="21674" y="-136"/>
                <wp:lineTo x="-131" y="-136"/>
              </wp:wrapPolygon>
            </wp:wrapTight>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8" cstate="print"/>
                    <a:srcRect/>
                    <a:stretch>
                      <a:fillRect/>
                    </a:stretch>
                  </pic:blipFill>
                  <pic:spPr bwMode="auto">
                    <a:xfrm>
                      <a:off x="0" y="0"/>
                      <a:ext cx="3151505" cy="3034665"/>
                    </a:xfrm>
                    <a:prstGeom prst="rect">
                      <a:avLst/>
                    </a:prstGeom>
                    <a:noFill/>
                    <a:ln w="9525">
                      <a:solidFill>
                        <a:srgbClr val="4774AB"/>
                      </a:solidFill>
                      <a:miter lim="800000"/>
                      <a:headEnd/>
                      <a:tailEnd/>
                    </a:ln>
                  </pic:spPr>
                </pic:pic>
              </a:graphicData>
            </a:graphic>
          </wp:anchor>
        </w:drawing>
      </w: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Default="00100056" w:rsidP="00100056">
      <w:pPr>
        <w:spacing w:after="200" w:line="276" w:lineRule="auto"/>
        <w:jc w:val="center"/>
        <w:rPr>
          <w:rFonts w:ascii="Arial" w:hAnsi="Arial" w:cs="Arial"/>
        </w:rPr>
      </w:pPr>
    </w:p>
    <w:p w:rsidR="00100056" w:rsidRPr="006E24A9" w:rsidRDefault="00100056" w:rsidP="00100056">
      <w:pPr>
        <w:spacing w:after="200" w:line="276" w:lineRule="auto"/>
        <w:jc w:val="center"/>
        <w:rPr>
          <w:rFonts w:ascii="Arial" w:hAnsi="Arial" w:cs="Arial"/>
          <w:sz w:val="16"/>
        </w:rPr>
      </w:pPr>
    </w:p>
    <w:p w:rsidR="00100056" w:rsidRPr="006E24A9" w:rsidRDefault="00100056" w:rsidP="00100056">
      <w:pPr>
        <w:spacing w:after="200" w:line="276" w:lineRule="auto"/>
        <w:jc w:val="center"/>
        <w:rPr>
          <w:rFonts w:ascii="Arial" w:hAnsi="Arial" w:cs="Arial"/>
          <w:sz w:val="14"/>
        </w:rPr>
      </w:pPr>
    </w:p>
    <w:p w:rsidR="00100056" w:rsidRPr="00282394" w:rsidRDefault="00100056" w:rsidP="006E24A9">
      <w:pPr>
        <w:spacing w:after="200" w:line="276" w:lineRule="auto"/>
        <w:ind w:left="708"/>
        <w:jc w:val="center"/>
        <w:rPr>
          <w:rFonts w:ascii="Arial" w:hAnsi="Arial" w:cs="Arial"/>
          <w:b/>
        </w:rPr>
      </w:pPr>
      <w:r>
        <w:rPr>
          <w:rFonts w:ascii="Arial" w:hAnsi="Arial" w:cs="Arial"/>
          <w:b/>
        </w:rPr>
        <w:t xml:space="preserve">FIGURA 4.7 </w:t>
      </w:r>
      <w:r w:rsidRPr="00282394">
        <w:rPr>
          <w:rFonts w:ascii="Arial" w:hAnsi="Arial" w:cs="Arial"/>
          <w:b/>
        </w:rPr>
        <w:t>DIAGRAMA ANALÍTICO DEL PROCESO</w:t>
      </w:r>
    </w:p>
    <w:p w:rsidR="00100056" w:rsidRDefault="00100056" w:rsidP="00100056">
      <w:pPr>
        <w:spacing w:after="200" w:line="480" w:lineRule="auto"/>
        <w:jc w:val="both"/>
        <w:rPr>
          <w:rFonts w:ascii="Arial" w:hAnsi="Arial" w:cs="Arial"/>
        </w:rPr>
      </w:pPr>
    </w:p>
    <w:p w:rsidR="00100056" w:rsidRDefault="00100056" w:rsidP="006E24A9">
      <w:pPr>
        <w:spacing w:after="200" w:line="480" w:lineRule="auto"/>
        <w:ind w:left="993"/>
        <w:jc w:val="both"/>
        <w:rPr>
          <w:rFonts w:ascii="Arial" w:hAnsi="Arial" w:cs="Arial"/>
        </w:rPr>
      </w:pPr>
      <w:r>
        <w:rPr>
          <w:rFonts w:ascii="Arial" w:hAnsi="Arial" w:cs="Arial"/>
        </w:rPr>
        <w:t xml:space="preserve">En la </w:t>
      </w:r>
      <w:r w:rsidRPr="00377A1D">
        <w:rPr>
          <w:rFonts w:ascii="Arial" w:hAnsi="Arial" w:cs="Arial"/>
        </w:rPr>
        <w:t>Figura</w:t>
      </w:r>
      <w:r>
        <w:rPr>
          <w:rFonts w:ascii="Arial" w:hAnsi="Arial" w:cs="Arial"/>
        </w:rPr>
        <w:t xml:space="preserve"> 4.7 se puede observar cuales son las operaciones dependientes de la elaboración del presupuesto, se muestra claramente que con la implementación del presupuesto tarifa fija se obtiene una rápida respuesta del cliente lo cual autoriza la reparación y por ende las distintas áreas del taller podían realizar sus actividades en conjunto, lo cual no da lugar al desperdicio de tiempo.</w:t>
      </w:r>
    </w:p>
    <w:p w:rsidR="00100056" w:rsidRDefault="00100056" w:rsidP="006E24A9">
      <w:pPr>
        <w:spacing w:line="480" w:lineRule="auto"/>
        <w:ind w:left="993"/>
        <w:jc w:val="both"/>
        <w:rPr>
          <w:rFonts w:ascii="Arial" w:hAnsi="Arial" w:cs="Arial"/>
        </w:rPr>
      </w:pPr>
      <w:r>
        <w:rPr>
          <w:rFonts w:ascii="Arial" w:hAnsi="Arial" w:cs="Arial"/>
        </w:rPr>
        <w:t xml:space="preserve">El aumento de operaciones no repercute con respecto al proceso debido a que esto se realiza para establecer un orden correcto de reparación y corregir la desorganización que existía en el proceso. </w:t>
      </w:r>
      <w:r>
        <w:rPr>
          <w:rFonts w:ascii="Arial" w:hAnsi="Arial" w:cs="Arial"/>
        </w:rPr>
        <w:lastRenderedPageBreak/>
        <w:t>Se obtiene un total de 125 horas, es decir una disminución de 46 horas. Cabe indicar que el resultado obtenido ha sido en base a cronometraje de tiempos luego de la implementación de las herramientas de mejora continua, este valor es muy cercano al que se obtiene teóricamente.</w:t>
      </w:r>
    </w:p>
    <w:p w:rsidR="00100056" w:rsidRDefault="00100056" w:rsidP="00100056">
      <w:pPr>
        <w:spacing w:line="480" w:lineRule="auto"/>
        <w:ind w:left="900"/>
        <w:jc w:val="both"/>
        <w:rPr>
          <w:rFonts w:ascii="Arial" w:hAnsi="Arial" w:cs="Arial"/>
        </w:rPr>
      </w:pPr>
    </w:p>
    <w:p w:rsidR="00100056" w:rsidRDefault="00100056" w:rsidP="006E24A9">
      <w:pPr>
        <w:spacing w:line="480" w:lineRule="auto"/>
        <w:ind w:left="993"/>
        <w:jc w:val="both"/>
        <w:rPr>
          <w:rFonts w:ascii="Arial" w:hAnsi="Arial" w:cs="Arial"/>
        </w:rPr>
      </w:pPr>
      <w:r>
        <w:rPr>
          <w:rFonts w:ascii="Arial" w:hAnsi="Arial" w:cs="Arial"/>
        </w:rPr>
        <w:t xml:space="preserve">Con el diagrama de operaciones en la actualidad tenemos la </w:t>
      </w:r>
      <w:r w:rsidRPr="00654732">
        <w:rPr>
          <w:rFonts w:ascii="Arial" w:hAnsi="Arial" w:cs="Arial"/>
          <w:b/>
        </w:rPr>
        <w:t>Figura 4.</w:t>
      </w:r>
      <w:r>
        <w:rPr>
          <w:rFonts w:ascii="Arial" w:hAnsi="Arial" w:cs="Arial"/>
          <w:b/>
        </w:rPr>
        <w:t>8</w:t>
      </w:r>
      <w:r>
        <w:rPr>
          <w:rFonts w:ascii="Arial" w:hAnsi="Arial" w:cs="Arial"/>
        </w:rPr>
        <w:t xml:space="preserve"> la cual  muestra las actividades del proceso y cuales se inician de forma conjunta, esto también contribuye a la reducción de horas ociosas, aprovechando los recursos de la mejor manera posible.</w:t>
      </w:r>
    </w:p>
    <w:p w:rsidR="00100056" w:rsidRDefault="00D37D09" w:rsidP="00100056">
      <w:pPr>
        <w:spacing w:line="480" w:lineRule="auto"/>
        <w:jc w:val="both"/>
        <w:rPr>
          <w:rFonts w:ascii="Arial" w:hAnsi="Arial" w:cs="Arial"/>
        </w:rPr>
      </w:pPr>
      <w:r>
        <w:rPr>
          <w:rFonts w:ascii="Arial" w:hAnsi="Arial" w:cs="Arial"/>
          <w:noProof/>
          <w:lang w:val="es-MX" w:eastAsia="es-MX"/>
        </w:rPr>
        <w:drawing>
          <wp:anchor distT="0" distB="0" distL="114300" distR="114300" simplePos="0" relativeHeight="251702272" behindDoc="1" locked="0" layoutInCell="1" allowOverlap="1">
            <wp:simplePos x="0" y="0"/>
            <wp:positionH relativeFrom="column">
              <wp:posOffset>321310</wp:posOffset>
            </wp:positionH>
            <wp:positionV relativeFrom="paragraph">
              <wp:posOffset>351155</wp:posOffset>
            </wp:positionV>
            <wp:extent cx="4923790" cy="3044825"/>
            <wp:effectExtent l="19050" t="0" r="0" b="0"/>
            <wp:wrapTight wrapText="bothSides">
              <wp:wrapPolygon edited="0">
                <wp:start x="-84" y="0"/>
                <wp:lineTo x="-84" y="21487"/>
                <wp:lineTo x="21561" y="21487"/>
                <wp:lineTo x="21561" y="0"/>
                <wp:lineTo x="-84" y="0"/>
              </wp:wrapPolygon>
            </wp:wrapTight>
            <wp:docPr id="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9" cstate="print"/>
                    <a:srcRect/>
                    <a:stretch>
                      <a:fillRect/>
                    </a:stretch>
                  </pic:blipFill>
                  <pic:spPr bwMode="auto">
                    <a:xfrm>
                      <a:off x="0" y="0"/>
                      <a:ext cx="4923790" cy="3044825"/>
                    </a:xfrm>
                    <a:prstGeom prst="rect">
                      <a:avLst/>
                    </a:prstGeom>
                    <a:noFill/>
                    <a:ln w="9525">
                      <a:noFill/>
                      <a:miter lim="800000"/>
                      <a:headEnd/>
                      <a:tailEnd/>
                    </a:ln>
                  </pic:spPr>
                </pic:pic>
              </a:graphicData>
            </a:graphic>
          </wp:anchor>
        </w:drawing>
      </w:r>
    </w:p>
    <w:p w:rsidR="00100056" w:rsidRDefault="00100056" w:rsidP="00D37D09">
      <w:pPr>
        <w:spacing w:line="480" w:lineRule="auto"/>
        <w:ind w:left="708"/>
        <w:jc w:val="center"/>
        <w:rPr>
          <w:rFonts w:ascii="Calibri" w:hAnsi="Calibri"/>
          <w:b/>
          <w:sz w:val="28"/>
          <w:szCs w:val="28"/>
          <w:lang w:eastAsia="en-US"/>
        </w:rPr>
      </w:pPr>
      <w:r w:rsidRPr="002C4A0A">
        <w:rPr>
          <w:rFonts w:ascii="Calibri" w:hAnsi="Calibri"/>
          <w:b/>
          <w:sz w:val="28"/>
          <w:szCs w:val="28"/>
          <w:lang w:eastAsia="en-US"/>
        </w:rPr>
        <w:t xml:space="preserve">FIGURA </w:t>
      </w:r>
      <w:r>
        <w:rPr>
          <w:rFonts w:ascii="Calibri" w:hAnsi="Calibri"/>
          <w:b/>
          <w:sz w:val="28"/>
          <w:szCs w:val="28"/>
          <w:lang w:eastAsia="en-US"/>
        </w:rPr>
        <w:t xml:space="preserve"> 4</w:t>
      </w:r>
      <w:r w:rsidRPr="002C4A0A">
        <w:rPr>
          <w:rFonts w:ascii="Calibri" w:hAnsi="Calibri"/>
          <w:b/>
          <w:sz w:val="28"/>
          <w:szCs w:val="28"/>
          <w:lang w:eastAsia="en-US"/>
        </w:rPr>
        <w:t>.</w:t>
      </w:r>
      <w:r>
        <w:rPr>
          <w:rFonts w:ascii="Calibri" w:hAnsi="Calibri"/>
          <w:b/>
          <w:sz w:val="28"/>
          <w:szCs w:val="28"/>
          <w:lang w:eastAsia="en-US"/>
        </w:rPr>
        <w:t>8 DIAGRAMA DE OPERACIONES EN LA ACTUALIDAD</w:t>
      </w:r>
    </w:p>
    <w:p w:rsidR="00100056" w:rsidRDefault="00100056" w:rsidP="00100056">
      <w:pPr>
        <w:spacing w:line="480" w:lineRule="auto"/>
        <w:jc w:val="both"/>
        <w:rPr>
          <w:rFonts w:ascii="Arial" w:hAnsi="Arial" w:cs="Arial"/>
        </w:rPr>
      </w:pPr>
    </w:p>
    <w:p w:rsidR="00100056" w:rsidRPr="00654732" w:rsidRDefault="00100056" w:rsidP="00D37D09">
      <w:pPr>
        <w:spacing w:line="480" w:lineRule="auto"/>
        <w:ind w:left="993"/>
        <w:jc w:val="both"/>
        <w:rPr>
          <w:rFonts w:ascii="Arial" w:hAnsi="Arial" w:cs="Arial"/>
          <w:b/>
        </w:rPr>
      </w:pPr>
      <w:r>
        <w:rPr>
          <w:rFonts w:ascii="Arial" w:hAnsi="Arial" w:cs="Arial"/>
        </w:rPr>
        <w:lastRenderedPageBreak/>
        <w:t>Las actividades de desarmado ¾ y desarmado de componentes pueden iniciarse conjuntamente lo cual no se hacía. De la misma forma se visualiza que existen actividades que pueden iniciarse a tiempo intermedio de otras operaciones y no necesariamente esperar hasta que terminen para recién en ese momento dar lugar a una nueva tarea, todo esto sucedía por no tener un procedimiento establecido, en base a toda esta información se puede elaborar el nuevo diagrama de recorrido</w:t>
      </w:r>
      <w:r w:rsidRPr="00654732">
        <w:rPr>
          <w:rFonts w:ascii="Arial" w:hAnsi="Arial" w:cs="Arial"/>
          <w:b/>
        </w:rPr>
        <w:t>.</w:t>
      </w:r>
    </w:p>
    <w:p w:rsidR="00100056" w:rsidRDefault="00100056" w:rsidP="00100056">
      <w:pPr>
        <w:spacing w:line="480" w:lineRule="auto"/>
        <w:jc w:val="both"/>
        <w:rPr>
          <w:rFonts w:ascii="Arial" w:hAnsi="Arial" w:cs="Arial"/>
        </w:rPr>
      </w:pPr>
    </w:p>
    <w:p w:rsidR="00100056" w:rsidRDefault="00100056" w:rsidP="00D37D09">
      <w:pPr>
        <w:spacing w:line="480" w:lineRule="auto"/>
        <w:ind w:left="993"/>
        <w:jc w:val="both"/>
        <w:rPr>
          <w:rFonts w:ascii="Arial" w:hAnsi="Arial" w:cs="Arial"/>
        </w:rPr>
      </w:pPr>
      <w:r>
        <w:rPr>
          <w:rFonts w:ascii="Arial" w:hAnsi="Arial" w:cs="Arial"/>
        </w:rPr>
        <w:t xml:space="preserve">En el diagrama de recorrido </w:t>
      </w:r>
      <w:r w:rsidRPr="00654732">
        <w:rPr>
          <w:rFonts w:ascii="Arial" w:hAnsi="Arial" w:cs="Arial"/>
          <w:b/>
        </w:rPr>
        <w:t>Figura 4.</w:t>
      </w:r>
      <w:r>
        <w:rPr>
          <w:rFonts w:ascii="Arial" w:hAnsi="Arial" w:cs="Arial"/>
          <w:b/>
        </w:rPr>
        <w:t>9</w:t>
      </w:r>
      <w:r>
        <w:rPr>
          <w:rFonts w:ascii="Arial" w:hAnsi="Arial" w:cs="Arial"/>
        </w:rPr>
        <w:t xml:space="preserve">, se muestra el nuevo procedimiento para la reparación de un motor, el cual establece el siguiente orden: recepción , limpieza , desarmado ¾ , desarmado de componentes , limpieza interna , evaluación de partes , presupuesto fijo en conjunto área administrativa y mecánico líder del taller y de aquí en adelante se puede dar paso a las operaciones restantes que se resumen en armado del motor , ya que con el presupuesto fijo de repuestos y con el stock necesario de los mismos, el armado ¾ puede iniciarse de inmediato seguido por la reparación de componentes, terminando a tiempos iguales y concluyendo con el armado completo del motor, aumentando la eficiencia del proceso. Dando lugar a las pruebas en el dinamómetro y de existir alguna falla, corregirla en el tiempo </w:t>
      </w:r>
      <w:r>
        <w:rPr>
          <w:rFonts w:ascii="Arial" w:hAnsi="Arial" w:cs="Arial"/>
        </w:rPr>
        <w:lastRenderedPageBreak/>
        <w:t>estimado de reparación, es decir las pruebas y correcciones actualmente están consideradas dentro de la hora hombre trabajada, y no en un tiempo extra como ocurría en el pasado.</w:t>
      </w:r>
    </w:p>
    <w:p w:rsidR="00100056" w:rsidRDefault="00100056" w:rsidP="00100056">
      <w:pPr>
        <w:tabs>
          <w:tab w:val="left" w:pos="3832"/>
        </w:tabs>
        <w:spacing w:line="480" w:lineRule="auto"/>
        <w:ind w:left="900"/>
        <w:jc w:val="center"/>
        <w:rPr>
          <w:rFonts w:ascii="Arial" w:hAnsi="Arial" w:cs="Arial"/>
          <w:b/>
        </w:rPr>
      </w:pPr>
      <w:r>
        <w:rPr>
          <w:rFonts w:ascii="Arial" w:hAnsi="Arial" w:cs="Arial"/>
          <w:b/>
          <w:noProof/>
          <w:lang w:val="es-MX" w:eastAsia="es-MX"/>
        </w:rPr>
        <w:drawing>
          <wp:anchor distT="0" distB="0" distL="114300" distR="114300" simplePos="0" relativeHeight="251703296" behindDoc="1" locked="0" layoutInCell="1" allowOverlap="1">
            <wp:simplePos x="0" y="0"/>
            <wp:positionH relativeFrom="column">
              <wp:posOffset>389890</wp:posOffset>
            </wp:positionH>
            <wp:positionV relativeFrom="paragraph">
              <wp:posOffset>304800</wp:posOffset>
            </wp:positionV>
            <wp:extent cx="4733925" cy="4385945"/>
            <wp:effectExtent l="19050" t="19050" r="28575" b="14605"/>
            <wp:wrapTight wrapText="bothSides">
              <wp:wrapPolygon edited="0">
                <wp:start x="-87" y="-94"/>
                <wp:lineTo x="-87" y="21672"/>
                <wp:lineTo x="21730" y="21672"/>
                <wp:lineTo x="21730" y="-94"/>
                <wp:lineTo x="-87" y="-94"/>
              </wp:wrapPolygon>
            </wp:wrapTight>
            <wp:docPr id="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20" cstate="print"/>
                    <a:srcRect/>
                    <a:stretch>
                      <a:fillRect/>
                    </a:stretch>
                  </pic:blipFill>
                  <pic:spPr bwMode="auto">
                    <a:xfrm>
                      <a:off x="0" y="0"/>
                      <a:ext cx="4733925" cy="4385945"/>
                    </a:xfrm>
                    <a:prstGeom prst="rect">
                      <a:avLst/>
                    </a:prstGeom>
                    <a:noFill/>
                    <a:ln w="19050">
                      <a:solidFill>
                        <a:srgbClr val="000000"/>
                      </a:solidFill>
                      <a:miter lim="800000"/>
                      <a:headEnd/>
                      <a:tailEnd/>
                    </a:ln>
                  </pic:spPr>
                </pic:pic>
              </a:graphicData>
            </a:graphic>
          </wp:anchor>
        </w:drawing>
      </w: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Default="00100056" w:rsidP="00100056">
      <w:pPr>
        <w:tabs>
          <w:tab w:val="left" w:pos="3832"/>
        </w:tabs>
        <w:spacing w:line="480" w:lineRule="auto"/>
        <w:ind w:left="900"/>
        <w:jc w:val="center"/>
        <w:rPr>
          <w:rFonts w:ascii="Arial" w:hAnsi="Arial" w:cs="Arial"/>
          <w:b/>
        </w:rPr>
      </w:pPr>
    </w:p>
    <w:p w:rsidR="00100056" w:rsidRPr="00842AC8" w:rsidRDefault="00100056" w:rsidP="00100056">
      <w:pPr>
        <w:tabs>
          <w:tab w:val="left" w:pos="3832"/>
        </w:tabs>
        <w:spacing w:line="480" w:lineRule="auto"/>
        <w:ind w:left="900"/>
        <w:jc w:val="center"/>
        <w:rPr>
          <w:rFonts w:ascii="Arial" w:hAnsi="Arial" w:cs="Arial"/>
          <w:b/>
        </w:rPr>
      </w:pPr>
      <w:r>
        <w:rPr>
          <w:rFonts w:ascii="Arial" w:hAnsi="Arial" w:cs="Arial"/>
          <w:b/>
        </w:rPr>
        <w:t>FIGURA 4.9 DIAGRAMA FINAL DE RECORRIDO</w:t>
      </w:r>
    </w:p>
    <w:p w:rsidR="00D37D09" w:rsidRDefault="00D37D09" w:rsidP="00100056">
      <w:pPr>
        <w:spacing w:line="480" w:lineRule="auto"/>
        <w:jc w:val="both"/>
        <w:rPr>
          <w:rFonts w:ascii="Arial" w:hAnsi="Arial" w:cs="Arial"/>
        </w:rPr>
      </w:pPr>
    </w:p>
    <w:p w:rsidR="00100056" w:rsidRDefault="00100056" w:rsidP="00D37D09">
      <w:pPr>
        <w:spacing w:line="480" w:lineRule="auto"/>
        <w:ind w:left="993"/>
        <w:jc w:val="both"/>
        <w:rPr>
          <w:rFonts w:ascii="Arial" w:hAnsi="Arial" w:cs="Arial"/>
        </w:rPr>
      </w:pPr>
      <w:r w:rsidRPr="002C4A0A">
        <w:rPr>
          <w:rFonts w:ascii="Arial" w:hAnsi="Arial" w:cs="Arial"/>
        </w:rPr>
        <w:t>Una vez obtenidos los tiempos ópti</w:t>
      </w:r>
      <w:r>
        <w:rPr>
          <w:rFonts w:ascii="Arial" w:hAnsi="Arial" w:cs="Arial"/>
        </w:rPr>
        <w:t>mos de reparación,  se determina</w:t>
      </w:r>
      <w:r w:rsidRPr="002C4A0A">
        <w:rPr>
          <w:rFonts w:ascii="Arial" w:hAnsi="Arial" w:cs="Arial"/>
        </w:rPr>
        <w:t xml:space="preserve"> un listado princi</w:t>
      </w:r>
      <w:r>
        <w:rPr>
          <w:rFonts w:ascii="Arial" w:hAnsi="Arial" w:cs="Arial"/>
        </w:rPr>
        <w:t>pal de repuestos, tabla 18; donde se asigna</w:t>
      </w:r>
      <w:r w:rsidRPr="002C4A0A">
        <w:rPr>
          <w:rFonts w:ascii="Arial" w:hAnsi="Arial" w:cs="Arial"/>
        </w:rPr>
        <w:t xml:space="preserve"> a cada uno un  factor </w:t>
      </w:r>
      <w:r>
        <w:rPr>
          <w:rFonts w:ascii="Arial" w:hAnsi="Arial" w:cs="Arial"/>
        </w:rPr>
        <w:t>de uso el mismo que se determina</w:t>
      </w:r>
      <w:r w:rsidRPr="002C4A0A">
        <w:rPr>
          <w:rFonts w:ascii="Arial" w:hAnsi="Arial" w:cs="Arial"/>
        </w:rPr>
        <w:t xml:space="preserve"> </w:t>
      </w:r>
      <w:r w:rsidRPr="002C4A0A">
        <w:rPr>
          <w:rFonts w:ascii="Arial" w:hAnsi="Arial" w:cs="Arial"/>
        </w:rPr>
        <w:lastRenderedPageBreak/>
        <w:t>según la frecuencia de uso en las reparaciones, ejemplo, para un motor de seis cilindros que va a se</w:t>
      </w:r>
      <w:r>
        <w:rPr>
          <w:rFonts w:ascii="Arial" w:hAnsi="Arial" w:cs="Arial"/>
        </w:rPr>
        <w:t>r reparado antes de falla a las</w:t>
      </w:r>
      <w:r w:rsidRPr="002C4A0A">
        <w:rPr>
          <w:rFonts w:ascii="Arial" w:hAnsi="Arial" w:cs="Arial"/>
        </w:rPr>
        <w:t xml:space="preserve"> 10,000 h de uso, se estiman cambiar en el ¾ los siguientes repuestos:</w:t>
      </w:r>
    </w:p>
    <w:p w:rsidR="00100056" w:rsidRDefault="00100056" w:rsidP="00100056">
      <w:pPr>
        <w:spacing w:line="480" w:lineRule="auto"/>
        <w:ind w:left="900"/>
        <w:jc w:val="center"/>
        <w:rPr>
          <w:rFonts w:ascii="Arial" w:hAnsi="Arial" w:cs="Arial"/>
          <w:b/>
        </w:rPr>
      </w:pPr>
    </w:p>
    <w:p w:rsidR="00100056" w:rsidRDefault="00100056" w:rsidP="00100056">
      <w:pPr>
        <w:spacing w:line="480" w:lineRule="auto"/>
        <w:ind w:left="900"/>
        <w:jc w:val="center"/>
        <w:rPr>
          <w:rFonts w:ascii="Arial" w:hAnsi="Arial" w:cs="Arial"/>
          <w:b/>
        </w:rPr>
      </w:pPr>
      <w:r>
        <w:rPr>
          <w:rFonts w:ascii="Arial" w:hAnsi="Arial" w:cs="Arial"/>
          <w:b/>
        </w:rPr>
        <w:t>TABLA 18</w:t>
      </w:r>
    </w:p>
    <w:p w:rsidR="00100056" w:rsidRPr="00282394" w:rsidRDefault="00100056" w:rsidP="00D37D09">
      <w:pPr>
        <w:spacing w:line="480" w:lineRule="auto"/>
        <w:ind w:left="900"/>
        <w:jc w:val="center"/>
        <w:rPr>
          <w:rFonts w:ascii="Arial" w:hAnsi="Arial" w:cs="Arial"/>
          <w:b/>
        </w:rPr>
      </w:pPr>
      <w:r w:rsidRPr="00282394">
        <w:rPr>
          <w:rFonts w:ascii="Arial" w:hAnsi="Arial" w:cs="Arial"/>
          <w:b/>
        </w:rPr>
        <w:t>LISTADO DE REPUESTOS ANTES DE FALLA 10.000 HORAS</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594"/>
        <w:gridCol w:w="2081"/>
      </w:tblGrid>
      <w:tr w:rsidR="00100056" w:rsidRPr="00282394" w:rsidTr="00D37D09">
        <w:tc>
          <w:tcPr>
            <w:tcW w:w="2552" w:type="dxa"/>
            <w:shd w:val="clear" w:color="auto" w:fill="C6D9F1"/>
          </w:tcPr>
          <w:p w:rsidR="00100056" w:rsidRPr="002C4A0A" w:rsidRDefault="00100056" w:rsidP="00535843">
            <w:pPr>
              <w:spacing w:line="480" w:lineRule="auto"/>
              <w:jc w:val="center"/>
              <w:rPr>
                <w:rFonts w:ascii="Arial" w:hAnsi="Arial" w:cs="Arial"/>
              </w:rPr>
            </w:pPr>
            <w:r w:rsidRPr="002C4A0A">
              <w:rPr>
                <w:rFonts w:ascii="Arial" w:hAnsi="Arial" w:cs="Arial"/>
              </w:rPr>
              <w:t>Ítem:</w:t>
            </w:r>
          </w:p>
        </w:tc>
        <w:tc>
          <w:tcPr>
            <w:tcW w:w="2594" w:type="dxa"/>
            <w:shd w:val="clear" w:color="auto" w:fill="C6D9F1"/>
          </w:tcPr>
          <w:p w:rsidR="00100056" w:rsidRPr="002C4A0A" w:rsidRDefault="00100056" w:rsidP="00535843">
            <w:pPr>
              <w:spacing w:line="480" w:lineRule="auto"/>
              <w:jc w:val="center"/>
              <w:rPr>
                <w:rFonts w:ascii="Arial" w:hAnsi="Arial" w:cs="Arial"/>
              </w:rPr>
            </w:pPr>
            <w:r w:rsidRPr="002C4A0A">
              <w:rPr>
                <w:rFonts w:ascii="Arial" w:hAnsi="Arial" w:cs="Arial"/>
              </w:rPr>
              <w:t>Medida:</w:t>
            </w:r>
          </w:p>
        </w:tc>
        <w:tc>
          <w:tcPr>
            <w:tcW w:w="2081" w:type="dxa"/>
            <w:shd w:val="clear" w:color="auto" w:fill="C6D9F1"/>
          </w:tcPr>
          <w:p w:rsidR="00100056" w:rsidRPr="002C4A0A" w:rsidRDefault="00100056" w:rsidP="00535843">
            <w:pPr>
              <w:spacing w:line="480" w:lineRule="auto"/>
              <w:jc w:val="center"/>
              <w:rPr>
                <w:rFonts w:ascii="Arial" w:hAnsi="Arial" w:cs="Arial"/>
              </w:rPr>
            </w:pPr>
            <w:r w:rsidRPr="002C4A0A">
              <w:rPr>
                <w:rFonts w:ascii="Arial" w:hAnsi="Arial" w:cs="Arial"/>
              </w:rPr>
              <w:t>Valor:</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Camisas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6 x 100 x 50%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300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Pistones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6 x 150 x 50%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450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Rines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lang w:val="fr-FR"/>
              </w:rPr>
              <w:t>6 x 30 x 100%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180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Pines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lang w:val="fr-FR"/>
              </w:rPr>
              <w:t>6 x 50 x 10%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30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Bocines de biela</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lang w:val="fr-FR"/>
              </w:rPr>
              <w:t>6 x 50 x 10%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60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Bocines de b/levas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7 x 15 x 100%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105</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Chapas de biela</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lang w:val="fr-FR"/>
              </w:rPr>
              <w:t>6 x 20 x 100%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120</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Chapas de bancada</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7 x 25 x 100%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175</w:t>
            </w:r>
          </w:p>
        </w:tc>
      </w:tr>
      <w:tr w:rsidR="00100056" w:rsidRPr="00282394" w:rsidTr="00D37D09">
        <w:tc>
          <w:tcPr>
            <w:tcW w:w="2552"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Medias lunas</w:t>
            </w:r>
          </w:p>
        </w:tc>
        <w:tc>
          <w:tcPr>
            <w:tcW w:w="2594"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1 x 30 x 100%</w:t>
            </w:r>
          </w:p>
        </w:tc>
        <w:tc>
          <w:tcPr>
            <w:tcW w:w="2081" w:type="dxa"/>
            <w:shd w:val="clear" w:color="auto" w:fill="FFFFCC"/>
          </w:tcPr>
          <w:p w:rsidR="00100056" w:rsidRPr="00CF30CC" w:rsidRDefault="00100056" w:rsidP="00535843">
            <w:pPr>
              <w:spacing w:line="480" w:lineRule="auto"/>
              <w:jc w:val="center"/>
              <w:rPr>
                <w:rFonts w:ascii="Arial" w:hAnsi="Arial" w:cs="Arial"/>
                <w:b/>
              </w:rPr>
            </w:pPr>
            <w:r w:rsidRPr="00CF30CC">
              <w:rPr>
                <w:rFonts w:ascii="Arial" w:hAnsi="Arial" w:cs="Arial"/>
                <w:b/>
              </w:rPr>
              <w:t>$.   30</w:t>
            </w:r>
          </w:p>
        </w:tc>
      </w:tr>
      <w:tr w:rsidR="00100056" w:rsidRPr="00857178" w:rsidTr="00D37D09">
        <w:tc>
          <w:tcPr>
            <w:tcW w:w="5146" w:type="dxa"/>
            <w:gridSpan w:val="2"/>
            <w:shd w:val="clear" w:color="auto" w:fill="FFFFCC"/>
          </w:tcPr>
          <w:p w:rsidR="00100056" w:rsidRPr="00857178" w:rsidRDefault="00100056" w:rsidP="00535843">
            <w:pPr>
              <w:spacing w:line="480" w:lineRule="auto"/>
              <w:jc w:val="center"/>
              <w:rPr>
                <w:rFonts w:ascii="Arial" w:hAnsi="Arial" w:cs="Arial"/>
                <w:b/>
              </w:rPr>
            </w:pPr>
            <w:r w:rsidRPr="00857178">
              <w:rPr>
                <w:rFonts w:ascii="Arial" w:hAnsi="Arial" w:cs="Arial"/>
                <w:b/>
              </w:rPr>
              <w:t>TOTAL</w:t>
            </w:r>
            <w:r>
              <w:rPr>
                <w:rFonts w:ascii="Arial" w:hAnsi="Arial" w:cs="Arial"/>
                <w:b/>
              </w:rPr>
              <w:t xml:space="preserve"> (USD)</w:t>
            </w:r>
          </w:p>
        </w:tc>
        <w:tc>
          <w:tcPr>
            <w:tcW w:w="2081" w:type="dxa"/>
            <w:shd w:val="clear" w:color="auto" w:fill="FFFFCC"/>
          </w:tcPr>
          <w:p w:rsidR="00100056" w:rsidRPr="00857178" w:rsidRDefault="00100056" w:rsidP="00535843">
            <w:pPr>
              <w:jc w:val="center"/>
              <w:rPr>
                <w:rFonts w:ascii="Arial" w:hAnsi="Arial" w:cs="Arial"/>
                <w:b/>
              </w:rPr>
            </w:pPr>
            <w:r w:rsidRPr="00857178">
              <w:rPr>
                <w:rFonts w:ascii="Arial" w:hAnsi="Arial" w:cs="Arial"/>
                <w:b/>
              </w:rPr>
              <w:t>$ 1450</w:t>
            </w:r>
          </w:p>
        </w:tc>
      </w:tr>
    </w:tbl>
    <w:p w:rsidR="00100056" w:rsidRDefault="00100056" w:rsidP="00100056">
      <w:pPr>
        <w:spacing w:line="480" w:lineRule="auto"/>
        <w:ind w:left="900"/>
        <w:jc w:val="center"/>
        <w:rPr>
          <w:rFonts w:ascii="Arial" w:hAnsi="Arial" w:cs="Arial"/>
        </w:rPr>
      </w:pPr>
    </w:p>
    <w:p w:rsidR="00100056" w:rsidRDefault="00100056" w:rsidP="00100056">
      <w:pPr>
        <w:spacing w:line="480" w:lineRule="auto"/>
        <w:jc w:val="both"/>
        <w:rPr>
          <w:rFonts w:ascii="Arial" w:hAnsi="Arial" w:cs="Arial"/>
        </w:rPr>
      </w:pPr>
    </w:p>
    <w:p w:rsidR="00100056" w:rsidRDefault="00100056" w:rsidP="00D37D09">
      <w:pPr>
        <w:spacing w:line="480" w:lineRule="auto"/>
        <w:ind w:left="993"/>
        <w:jc w:val="both"/>
        <w:rPr>
          <w:rFonts w:ascii="Arial" w:hAnsi="Arial" w:cs="Arial"/>
        </w:rPr>
      </w:pPr>
      <w:r>
        <w:rPr>
          <w:rFonts w:ascii="Arial" w:hAnsi="Arial" w:cs="Arial"/>
        </w:rPr>
        <w:t>De la misma forma se obtienen</w:t>
      </w:r>
      <w:r w:rsidRPr="002C4A0A">
        <w:rPr>
          <w:rFonts w:ascii="Arial" w:hAnsi="Arial" w:cs="Arial"/>
        </w:rPr>
        <w:t xml:space="preserve"> los restantes valores para las demás operaciones de reparación y comproba</w:t>
      </w:r>
      <w:r>
        <w:rPr>
          <w:rFonts w:ascii="Arial" w:hAnsi="Arial" w:cs="Arial"/>
        </w:rPr>
        <w:t xml:space="preserve">ción de componentes </w:t>
      </w:r>
      <w:r>
        <w:rPr>
          <w:rFonts w:ascii="Arial" w:hAnsi="Arial" w:cs="Arial"/>
        </w:rPr>
        <w:lastRenderedPageBreak/>
        <w:t>como se muestra en la tabla 19, esto ayuda</w:t>
      </w:r>
      <w:r w:rsidRPr="002C4A0A">
        <w:rPr>
          <w:rFonts w:ascii="Arial" w:hAnsi="Arial" w:cs="Arial"/>
        </w:rPr>
        <w:t xml:space="preserve"> considerablemente a la agilidad en las emisiones de los presupuestos ya que un cl</w:t>
      </w:r>
      <w:r>
        <w:rPr>
          <w:rFonts w:ascii="Arial" w:hAnsi="Arial" w:cs="Arial"/>
        </w:rPr>
        <w:t>iente puede</w:t>
      </w:r>
      <w:r w:rsidRPr="002C4A0A">
        <w:rPr>
          <w:rFonts w:ascii="Arial" w:hAnsi="Arial" w:cs="Arial"/>
        </w:rPr>
        <w:t xml:space="preserve"> tener en menos de una hora un presupuesto y</w:t>
      </w:r>
      <w:r>
        <w:rPr>
          <w:rFonts w:ascii="Arial" w:hAnsi="Arial" w:cs="Arial"/>
        </w:rPr>
        <w:t xml:space="preserve"> tomar una  decisión, ya no debe</w:t>
      </w:r>
      <w:r w:rsidRPr="002C4A0A">
        <w:rPr>
          <w:rFonts w:ascii="Arial" w:hAnsi="Arial" w:cs="Arial"/>
        </w:rPr>
        <w:t xml:space="preserve"> esperar  una semana y media para</w:t>
      </w:r>
      <w:r>
        <w:rPr>
          <w:rFonts w:ascii="Arial" w:hAnsi="Arial" w:cs="Arial"/>
        </w:rPr>
        <w:t xml:space="preserve"> recién saber cuánto le cuesta</w:t>
      </w:r>
      <w:r w:rsidRPr="002C4A0A">
        <w:rPr>
          <w:rFonts w:ascii="Arial" w:hAnsi="Arial" w:cs="Arial"/>
        </w:rPr>
        <w:t xml:space="preserve"> la reparación. </w:t>
      </w:r>
    </w:p>
    <w:p w:rsidR="00D37D09" w:rsidRDefault="00D37D09" w:rsidP="00D37D09">
      <w:pPr>
        <w:spacing w:line="480" w:lineRule="auto"/>
        <w:ind w:left="993"/>
        <w:jc w:val="both"/>
        <w:rPr>
          <w:rFonts w:ascii="Arial" w:hAnsi="Arial" w:cs="Arial"/>
        </w:rPr>
      </w:pPr>
    </w:p>
    <w:p w:rsidR="00100056" w:rsidRPr="00FE57E8" w:rsidRDefault="00100056" w:rsidP="00D37D09">
      <w:pPr>
        <w:spacing w:line="360" w:lineRule="auto"/>
        <w:jc w:val="center"/>
        <w:rPr>
          <w:rFonts w:ascii="Arial" w:hAnsi="Arial" w:cs="Arial"/>
          <w:b/>
        </w:rPr>
      </w:pPr>
      <w:r w:rsidRPr="00FE57E8">
        <w:rPr>
          <w:rFonts w:ascii="Arial" w:hAnsi="Arial" w:cs="Arial"/>
          <w:b/>
        </w:rPr>
        <w:t>TABLA 1</w:t>
      </w:r>
      <w:r>
        <w:rPr>
          <w:rFonts w:ascii="Arial" w:hAnsi="Arial" w:cs="Arial"/>
          <w:b/>
        </w:rPr>
        <w:t>9</w:t>
      </w:r>
    </w:p>
    <w:p w:rsidR="00100056" w:rsidRPr="00201984" w:rsidRDefault="00100056" w:rsidP="00D37D09">
      <w:pPr>
        <w:spacing w:line="360" w:lineRule="auto"/>
        <w:jc w:val="center"/>
        <w:rPr>
          <w:rFonts w:ascii="Arial" w:hAnsi="Arial" w:cs="Arial"/>
          <w:b/>
        </w:rPr>
      </w:pPr>
      <w:r>
        <w:rPr>
          <w:noProof/>
          <w:lang w:val="es-MX" w:eastAsia="es-MX"/>
        </w:rPr>
        <w:drawing>
          <wp:anchor distT="0" distB="0" distL="114300" distR="114300" simplePos="0" relativeHeight="251704320" behindDoc="0" locked="0" layoutInCell="1" allowOverlap="1">
            <wp:simplePos x="0" y="0"/>
            <wp:positionH relativeFrom="column">
              <wp:posOffset>203835</wp:posOffset>
            </wp:positionH>
            <wp:positionV relativeFrom="paragraph">
              <wp:posOffset>777875</wp:posOffset>
            </wp:positionV>
            <wp:extent cx="5007610" cy="4187190"/>
            <wp:effectExtent l="19050" t="19050" r="21590" b="2286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print"/>
                    <a:srcRect/>
                    <a:stretch>
                      <a:fillRect/>
                    </a:stretch>
                  </pic:blipFill>
                  <pic:spPr bwMode="auto">
                    <a:xfrm>
                      <a:off x="0" y="0"/>
                      <a:ext cx="5007610" cy="4187190"/>
                    </a:xfrm>
                    <a:prstGeom prst="rect">
                      <a:avLst/>
                    </a:prstGeom>
                    <a:noFill/>
                    <a:ln w="9525">
                      <a:solidFill>
                        <a:srgbClr val="000000"/>
                      </a:solidFill>
                      <a:miter lim="800000"/>
                      <a:headEnd/>
                      <a:tailEnd/>
                    </a:ln>
                  </pic:spPr>
                </pic:pic>
              </a:graphicData>
            </a:graphic>
          </wp:anchor>
        </w:drawing>
      </w:r>
      <w:r w:rsidRPr="00201984">
        <w:rPr>
          <w:rFonts w:ascii="Arial" w:hAnsi="Arial" w:cs="Arial"/>
          <w:b/>
        </w:rPr>
        <w:t>COSTO DE REPUESTOS UTILIZADOS EN LA REPARACIÓN DE COMPONENTES</w:t>
      </w:r>
    </w:p>
    <w:p w:rsidR="00100056" w:rsidRDefault="00100056" w:rsidP="00100056">
      <w:pPr>
        <w:spacing w:line="480" w:lineRule="auto"/>
        <w:jc w:val="center"/>
        <w:rPr>
          <w:rFonts w:ascii="Arial" w:hAnsi="Arial" w:cs="Arial"/>
        </w:rPr>
      </w:pPr>
    </w:p>
    <w:p w:rsidR="00100056" w:rsidRDefault="00100056" w:rsidP="005657A1">
      <w:pPr>
        <w:spacing w:line="480" w:lineRule="auto"/>
        <w:ind w:left="993"/>
        <w:jc w:val="both"/>
        <w:rPr>
          <w:rFonts w:ascii="Arial" w:hAnsi="Arial" w:cs="Arial"/>
        </w:rPr>
      </w:pPr>
      <w:r w:rsidRPr="002C4A0A">
        <w:rPr>
          <w:rFonts w:ascii="Arial" w:hAnsi="Arial" w:cs="Arial"/>
        </w:rPr>
        <w:lastRenderedPageBreak/>
        <w:t>Por lo tanto el  presupuesto</w:t>
      </w:r>
      <w:r>
        <w:rPr>
          <w:rFonts w:ascii="Arial" w:hAnsi="Arial" w:cs="Arial"/>
        </w:rPr>
        <w:t xml:space="preserve"> basado en tiempo</w:t>
      </w:r>
      <w:r w:rsidRPr="002C4A0A">
        <w:rPr>
          <w:rFonts w:ascii="Arial" w:hAnsi="Arial" w:cs="Arial"/>
        </w:rPr>
        <w:t xml:space="preserve"> fijo</w:t>
      </w:r>
      <w:r>
        <w:rPr>
          <w:rFonts w:ascii="Arial" w:hAnsi="Arial" w:cs="Arial"/>
        </w:rPr>
        <w:t xml:space="preserve"> y tarifa fija</w:t>
      </w:r>
      <w:r w:rsidRPr="002C4A0A">
        <w:rPr>
          <w:rFonts w:ascii="Arial" w:hAnsi="Arial" w:cs="Arial"/>
        </w:rPr>
        <w:t xml:space="preserve"> para una r</w:t>
      </w:r>
      <w:r>
        <w:rPr>
          <w:rFonts w:ascii="Arial" w:hAnsi="Arial" w:cs="Arial"/>
        </w:rPr>
        <w:t>eparación total de motor por modelos queda establecido en la tabla 20, en donde se indica el costo de mano de obra y el costo de los repuestos utilizados en la reparación.</w:t>
      </w:r>
    </w:p>
    <w:p w:rsidR="00100056" w:rsidRDefault="00100056" w:rsidP="00100056">
      <w:pPr>
        <w:spacing w:line="480" w:lineRule="auto"/>
        <w:jc w:val="both"/>
        <w:rPr>
          <w:rFonts w:ascii="Arial" w:hAnsi="Arial" w:cs="Arial"/>
        </w:rPr>
      </w:pPr>
    </w:p>
    <w:p w:rsidR="00100056" w:rsidRPr="005657A1" w:rsidRDefault="00100056" w:rsidP="00100056">
      <w:pPr>
        <w:spacing w:line="480" w:lineRule="auto"/>
        <w:jc w:val="both"/>
        <w:rPr>
          <w:rFonts w:ascii="Arial" w:hAnsi="Arial" w:cs="Arial"/>
          <w:sz w:val="16"/>
        </w:rPr>
      </w:pPr>
    </w:p>
    <w:p w:rsidR="00100056" w:rsidRPr="00BD6C52" w:rsidRDefault="00100056" w:rsidP="005657A1">
      <w:pPr>
        <w:spacing w:line="360" w:lineRule="auto"/>
        <w:jc w:val="center"/>
        <w:rPr>
          <w:rFonts w:ascii="Arial" w:hAnsi="Arial" w:cs="Arial"/>
          <w:b/>
        </w:rPr>
      </w:pPr>
      <w:r>
        <w:rPr>
          <w:rFonts w:ascii="Arial" w:hAnsi="Arial" w:cs="Arial"/>
          <w:b/>
        </w:rPr>
        <w:t>TABLA 20</w:t>
      </w:r>
    </w:p>
    <w:p w:rsidR="00100056" w:rsidRPr="00FE7566" w:rsidRDefault="005657A1" w:rsidP="005657A1">
      <w:pPr>
        <w:spacing w:line="360" w:lineRule="auto"/>
        <w:jc w:val="center"/>
        <w:rPr>
          <w:rFonts w:ascii="Arial" w:hAnsi="Arial" w:cs="Arial"/>
          <w:b/>
        </w:rPr>
      </w:pPr>
      <w:r>
        <w:rPr>
          <w:rFonts w:ascii="Arial" w:hAnsi="Arial" w:cs="Arial"/>
          <w:b/>
          <w:noProof/>
          <w:lang w:val="es-MX" w:eastAsia="es-MX"/>
        </w:rPr>
        <w:drawing>
          <wp:anchor distT="0" distB="0" distL="114300" distR="114300" simplePos="0" relativeHeight="251705344" behindDoc="0" locked="0" layoutInCell="1" allowOverlap="1">
            <wp:simplePos x="0" y="0"/>
            <wp:positionH relativeFrom="column">
              <wp:posOffset>243205</wp:posOffset>
            </wp:positionH>
            <wp:positionV relativeFrom="paragraph">
              <wp:posOffset>409575</wp:posOffset>
            </wp:positionV>
            <wp:extent cx="4854575" cy="977900"/>
            <wp:effectExtent l="19050" t="19050" r="22225" b="1270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cstate="print"/>
                    <a:srcRect/>
                    <a:stretch>
                      <a:fillRect/>
                    </a:stretch>
                  </pic:blipFill>
                  <pic:spPr bwMode="auto">
                    <a:xfrm>
                      <a:off x="0" y="0"/>
                      <a:ext cx="4854575" cy="977900"/>
                    </a:xfrm>
                    <a:prstGeom prst="rect">
                      <a:avLst/>
                    </a:prstGeom>
                    <a:noFill/>
                    <a:ln w="9525">
                      <a:solidFill>
                        <a:srgbClr val="000000"/>
                      </a:solidFill>
                      <a:miter lim="800000"/>
                      <a:headEnd/>
                      <a:tailEnd/>
                    </a:ln>
                  </pic:spPr>
                </pic:pic>
              </a:graphicData>
            </a:graphic>
          </wp:anchor>
        </w:drawing>
      </w:r>
      <w:r w:rsidR="00100056" w:rsidRPr="00FE7566">
        <w:rPr>
          <w:rFonts w:ascii="Arial" w:hAnsi="Arial" w:cs="Arial"/>
          <w:b/>
        </w:rPr>
        <w:t>COSTO TARIFA FIJA</w:t>
      </w:r>
    </w:p>
    <w:p w:rsidR="00100056" w:rsidRDefault="00100056" w:rsidP="00100056">
      <w:pPr>
        <w:spacing w:line="480" w:lineRule="auto"/>
        <w:jc w:val="both"/>
        <w:rPr>
          <w:rFonts w:ascii="Arial" w:hAnsi="Arial" w:cs="Arial"/>
        </w:rPr>
      </w:pPr>
    </w:p>
    <w:p w:rsidR="005657A1" w:rsidRDefault="005657A1" w:rsidP="00100056">
      <w:pPr>
        <w:spacing w:line="480" w:lineRule="auto"/>
        <w:jc w:val="both"/>
        <w:rPr>
          <w:rFonts w:ascii="Arial" w:hAnsi="Arial" w:cs="Arial"/>
        </w:rPr>
      </w:pPr>
    </w:p>
    <w:p w:rsidR="00100056" w:rsidRDefault="00100056" w:rsidP="005657A1">
      <w:pPr>
        <w:spacing w:line="480" w:lineRule="auto"/>
        <w:ind w:left="993"/>
        <w:jc w:val="both"/>
        <w:rPr>
          <w:rFonts w:ascii="Arial" w:hAnsi="Arial" w:cs="Arial"/>
        </w:rPr>
      </w:pPr>
      <w:r w:rsidRPr="00576F39">
        <w:rPr>
          <w:rFonts w:ascii="Arial" w:hAnsi="Arial" w:cs="Arial"/>
        </w:rPr>
        <w:t>Acerca de los presupuestos establecidos cabe indicar lo siguiente:</w:t>
      </w:r>
    </w:p>
    <w:p w:rsidR="00100056" w:rsidRPr="00576F39" w:rsidRDefault="00100056" w:rsidP="005657A1">
      <w:pPr>
        <w:numPr>
          <w:ilvl w:val="0"/>
          <w:numId w:val="47"/>
        </w:numPr>
        <w:spacing w:line="480" w:lineRule="auto"/>
        <w:ind w:left="1418"/>
        <w:jc w:val="both"/>
        <w:rPr>
          <w:rFonts w:ascii="Arial" w:hAnsi="Arial" w:cs="Arial"/>
        </w:rPr>
      </w:pPr>
      <w:r>
        <w:rPr>
          <w:rFonts w:ascii="Arial" w:hAnsi="Arial" w:cs="Arial"/>
        </w:rPr>
        <w:t xml:space="preserve">Precios no incluyen IVA. </w:t>
      </w:r>
    </w:p>
    <w:p w:rsidR="00100056" w:rsidRPr="00576F39" w:rsidRDefault="00100056" w:rsidP="005657A1">
      <w:pPr>
        <w:numPr>
          <w:ilvl w:val="0"/>
          <w:numId w:val="47"/>
        </w:numPr>
        <w:spacing w:line="480" w:lineRule="auto"/>
        <w:ind w:left="1418"/>
        <w:jc w:val="both"/>
        <w:rPr>
          <w:rFonts w:ascii="Arial" w:hAnsi="Arial" w:cs="Arial"/>
        </w:rPr>
      </w:pPr>
      <w:r w:rsidRPr="00576F39">
        <w:rPr>
          <w:rFonts w:ascii="Arial" w:hAnsi="Arial" w:cs="Arial"/>
        </w:rPr>
        <w:t>La reparación del motor ¾ incluye acondicionamiento del sistema eléctrico.</w:t>
      </w:r>
    </w:p>
    <w:p w:rsidR="00100056" w:rsidRDefault="00100056" w:rsidP="005657A1">
      <w:pPr>
        <w:numPr>
          <w:ilvl w:val="0"/>
          <w:numId w:val="47"/>
        </w:numPr>
        <w:spacing w:line="480" w:lineRule="auto"/>
        <w:ind w:left="1418"/>
        <w:jc w:val="both"/>
        <w:rPr>
          <w:rFonts w:ascii="Arial" w:hAnsi="Arial" w:cs="Arial"/>
        </w:rPr>
      </w:pPr>
      <w:r w:rsidRPr="00576F39">
        <w:rPr>
          <w:rFonts w:ascii="Arial" w:hAnsi="Arial" w:cs="Arial"/>
        </w:rPr>
        <w:t>Reparación del turbo incluye cartridge y en casos específicos el reemplazo del mismo.</w:t>
      </w:r>
    </w:p>
    <w:p w:rsidR="00100056" w:rsidRDefault="00100056" w:rsidP="005657A1">
      <w:pPr>
        <w:numPr>
          <w:ilvl w:val="0"/>
          <w:numId w:val="47"/>
        </w:numPr>
        <w:spacing w:line="480" w:lineRule="auto"/>
        <w:ind w:left="1418"/>
        <w:jc w:val="both"/>
        <w:rPr>
          <w:rFonts w:ascii="Arial" w:hAnsi="Arial" w:cs="Arial"/>
        </w:rPr>
      </w:pPr>
      <w:r>
        <w:rPr>
          <w:rFonts w:ascii="Arial" w:hAnsi="Arial" w:cs="Arial"/>
        </w:rPr>
        <w:t xml:space="preserve">Tarifa fija y Tiempo fijo cero adicionales no incluye reemplazo del bloque, cigüeñal, cabezote, barra de levas, múltiples de escape, componentes completos, y la reutilización de repuestos </w:t>
      </w:r>
      <w:r>
        <w:rPr>
          <w:rFonts w:ascii="Arial" w:hAnsi="Arial" w:cs="Arial"/>
        </w:rPr>
        <w:lastRenderedPageBreak/>
        <w:t>y/ó componentes rotos, fisurados, soldados, siniestrados y/ó que no sean originales.</w:t>
      </w:r>
    </w:p>
    <w:p w:rsidR="00100056" w:rsidRDefault="00100056" w:rsidP="005657A1">
      <w:pPr>
        <w:numPr>
          <w:ilvl w:val="0"/>
          <w:numId w:val="47"/>
        </w:numPr>
        <w:spacing w:line="480" w:lineRule="auto"/>
        <w:ind w:left="1418"/>
        <w:jc w:val="both"/>
        <w:rPr>
          <w:rFonts w:ascii="Arial" w:hAnsi="Arial" w:cs="Arial"/>
        </w:rPr>
      </w:pPr>
      <w:r>
        <w:rPr>
          <w:rFonts w:ascii="Arial" w:hAnsi="Arial" w:cs="Arial"/>
        </w:rPr>
        <w:t>Para aplicar a tarifa fija y tiempo fijo el motor debe estar armado y operativo.</w:t>
      </w:r>
    </w:p>
    <w:p w:rsidR="00100056" w:rsidRDefault="00100056" w:rsidP="005657A1">
      <w:pPr>
        <w:numPr>
          <w:ilvl w:val="0"/>
          <w:numId w:val="47"/>
        </w:numPr>
        <w:spacing w:line="480" w:lineRule="auto"/>
        <w:ind w:left="1418"/>
        <w:jc w:val="both"/>
        <w:rPr>
          <w:rFonts w:ascii="Arial" w:hAnsi="Arial" w:cs="Arial"/>
        </w:rPr>
      </w:pPr>
      <w:r>
        <w:rPr>
          <w:rFonts w:ascii="Arial" w:hAnsi="Arial" w:cs="Arial"/>
        </w:rPr>
        <w:t>Tarifa fija no incluye imprevistos (reemplazo de componentes en caso de ser necesario).</w:t>
      </w:r>
    </w:p>
    <w:p w:rsidR="00100056" w:rsidRDefault="00100056" w:rsidP="005657A1">
      <w:pPr>
        <w:numPr>
          <w:ilvl w:val="0"/>
          <w:numId w:val="47"/>
        </w:numPr>
        <w:spacing w:line="480" w:lineRule="auto"/>
        <w:ind w:left="1418"/>
        <w:jc w:val="both"/>
        <w:rPr>
          <w:rFonts w:ascii="Arial" w:hAnsi="Arial" w:cs="Arial"/>
        </w:rPr>
      </w:pPr>
      <w:r>
        <w:rPr>
          <w:rFonts w:ascii="Arial" w:hAnsi="Arial" w:cs="Arial"/>
        </w:rPr>
        <w:t>Tiempos de entrega garantizados.</w:t>
      </w:r>
    </w:p>
    <w:p w:rsidR="00100056" w:rsidRPr="00576F39" w:rsidRDefault="00100056" w:rsidP="005657A1">
      <w:pPr>
        <w:numPr>
          <w:ilvl w:val="0"/>
          <w:numId w:val="47"/>
        </w:numPr>
        <w:spacing w:line="480" w:lineRule="auto"/>
        <w:ind w:left="1418"/>
        <w:jc w:val="both"/>
        <w:rPr>
          <w:rFonts w:ascii="Arial" w:hAnsi="Arial" w:cs="Arial"/>
        </w:rPr>
      </w:pPr>
      <w:r>
        <w:rPr>
          <w:rFonts w:ascii="Arial" w:hAnsi="Arial" w:cs="Arial"/>
        </w:rPr>
        <w:t>Descuento especial del 3% por cada día adicional al plazo establecido.</w:t>
      </w:r>
    </w:p>
    <w:p w:rsidR="00100056" w:rsidRDefault="00100056" w:rsidP="00100056">
      <w:pPr>
        <w:spacing w:line="480" w:lineRule="auto"/>
        <w:jc w:val="both"/>
        <w:rPr>
          <w:rFonts w:ascii="Arial" w:hAnsi="Arial" w:cs="Arial"/>
        </w:rPr>
      </w:pPr>
    </w:p>
    <w:p w:rsidR="00100056" w:rsidRPr="007F167A" w:rsidRDefault="00100056" w:rsidP="005657A1">
      <w:pPr>
        <w:spacing w:line="480" w:lineRule="auto"/>
        <w:ind w:left="993"/>
        <w:jc w:val="both"/>
        <w:rPr>
          <w:rFonts w:ascii="Arial" w:hAnsi="Arial" w:cs="Arial"/>
        </w:rPr>
      </w:pPr>
      <w:r w:rsidRPr="007F167A">
        <w:rPr>
          <w:rFonts w:ascii="Arial" w:hAnsi="Arial" w:cs="Arial"/>
        </w:rPr>
        <w:t xml:space="preserve">Además de la recomendación efectuada de reparar antes de las 10.000 </w:t>
      </w:r>
      <w:r>
        <w:rPr>
          <w:rFonts w:ascii="Arial" w:hAnsi="Arial" w:cs="Arial"/>
        </w:rPr>
        <w:t>horas de servicio como lo especifi</w:t>
      </w:r>
      <w:r w:rsidRPr="007F167A">
        <w:rPr>
          <w:rFonts w:ascii="Arial" w:hAnsi="Arial" w:cs="Arial"/>
        </w:rPr>
        <w:t>ca el manual de operación y mantenimiento del fabricante cabe recalcar que existen indicadores para reparar un motor, y son los siguientes:</w:t>
      </w:r>
    </w:p>
    <w:p w:rsidR="00100056" w:rsidRDefault="00100056" w:rsidP="00100056">
      <w:pPr>
        <w:spacing w:line="480" w:lineRule="auto"/>
        <w:jc w:val="both"/>
        <w:rPr>
          <w:rFonts w:ascii="Arial" w:hAnsi="Arial" w:cs="Arial"/>
        </w:rPr>
      </w:pPr>
    </w:p>
    <w:p w:rsidR="00100056" w:rsidRDefault="00100056" w:rsidP="005657A1">
      <w:pPr>
        <w:spacing w:line="480" w:lineRule="auto"/>
        <w:ind w:left="993"/>
        <w:jc w:val="both"/>
        <w:rPr>
          <w:rFonts w:ascii="Arial" w:hAnsi="Arial" w:cs="Arial"/>
        </w:rPr>
      </w:pPr>
      <w:r w:rsidRPr="007F167A">
        <w:rPr>
          <w:rFonts w:ascii="Arial" w:hAnsi="Arial" w:cs="Arial"/>
        </w:rPr>
        <w:t>Planeados</w:t>
      </w:r>
      <w:r>
        <w:rPr>
          <w:rFonts w:ascii="Arial" w:hAnsi="Arial" w:cs="Arial"/>
        </w:rPr>
        <w:t>:</w:t>
      </w:r>
    </w:p>
    <w:p w:rsidR="00100056" w:rsidRDefault="00100056" w:rsidP="005657A1">
      <w:pPr>
        <w:numPr>
          <w:ilvl w:val="0"/>
          <w:numId w:val="48"/>
        </w:numPr>
        <w:spacing w:line="480" w:lineRule="auto"/>
        <w:ind w:left="1418"/>
        <w:jc w:val="both"/>
        <w:rPr>
          <w:rFonts w:ascii="Arial" w:hAnsi="Arial" w:cs="Arial"/>
        </w:rPr>
      </w:pPr>
      <w:r>
        <w:rPr>
          <w:rFonts w:ascii="Arial" w:hAnsi="Arial" w:cs="Arial"/>
        </w:rPr>
        <w:t>Horas de servicio del motor o galones de combustible consumido.</w:t>
      </w:r>
    </w:p>
    <w:p w:rsidR="00100056" w:rsidRDefault="00100056" w:rsidP="005657A1">
      <w:pPr>
        <w:numPr>
          <w:ilvl w:val="0"/>
          <w:numId w:val="48"/>
        </w:numPr>
        <w:spacing w:line="480" w:lineRule="auto"/>
        <w:ind w:left="1418"/>
        <w:jc w:val="both"/>
        <w:rPr>
          <w:rFonts w:ascii="Arial" w:hAnsi="Arial" w:cs="Arial"/>
        </w:rPr>
      </w:pPr>
      <w:r>
        <w:rPr>
          <w:rFonts w:ascii="Arial" w:hAnsi="Arial" w:cs="Arial"/>
        </w:rPr>
        <w:t>Resultados de evaluación de parámetros de funcionamiento del motor.</w:t>
      </w:r>
    </w:p>
    <w:p w:rsidR="00100056" w:rsidRDefault="00100056" w:rsidP="005657A1">
      <w:pPr>
        <w:numPr>
          <w:ilvl w:val="0"/>
          <w:numId w:val="48"/>
        </w:numPr>
        <w:spacing w:line="480" w:lineRule="auto"/>
        <w:ind w:left="1418"/>
        <w:jc w:val="both"/>
        <w:rPr>
          <w:rFonts w:ascii="Arial" w:hAnsi="Arial" w:cs="Arial"/>
        </w:rPr>
      </w:pPr>
      <w:r>
        <w:rPr>
          <w:rFonts w:ascii="Arial" w:hAnsi="Arial" w:cs="Arial"/>
        </w:rPr>
        <w:t>Guía de administración de reacondicionamiento general.</w:t>
      </w:r>
    </w:p>
    <w:p w:rsidR="00100056" w:rsidRDefault="00100056" w:rsidP="00100056">
      <w:pPr>
        <w:spacing w:line="480" w:lineRule="auto"/>
        <w:jc w:val="both"/>
        <w:rPr>
          <w:rFonts w:ascii="Arial" w:hAnsi="Arial" w:cs="Arial"/>
        </w:rPr>
      </w:pPr>
    </w:p>
    <w:p w:rsidR="00100056" w:rsidRDefault="00100056" w:rsidP="005657A1">
      <w:pPr>
        <w:spacing w:line="480" w:lineRule="auto"/>
        <w:ind w:left="993"/>
        <w:jc w:val="both"/>
        <w:rPr>
          <w:rFonts w:ascii="Arial" w:hAnsi="Arial" w:cs="Arial"/>
        </w:rPr>
      </w:pPr>
      <w:r>
        <w:rPr>
          <w:rFonts w:ascii="Arial" w:hAnsi="Arial" w:cs="Arial"/>
        </w:rPr>
        <w:lastRenderedPageBreak/>
        <w:t>Fallas:</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Calentamiento excesivo.</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Fugas.</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Pérdida de potencia.</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Exceso de humo (negro, blanco, azul).</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Ruido inusual.</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Exceso de gases en el cárter.</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Aumento de consumo de aceite o combustible.</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Dificultad en el arranque.</w:t>
      </w:r>
    </w:p>
    <w:p w:rsidR="00100056" w:rsidRDefault="00100056" w:rsidP="005657A1">
      <w:pPr>
        <w:numPr>
          <w:ilvl w:val="0"/>
          <w:numId w:val="49"/>
        </w:numPr>
        <w:spacing w:line="480" w:lineRule="auto"/>
        <w:ind w:left="1418"/>
        <w:jc w:val="both"/>
        <w:rPr>
          <w:rFonts w:ascii="Arial" w:hAnsi="Arial" w:cs="Arial"/>
        </w:rPr>
      </w:pPr>
      <w:r>
        <w:rPr>
          <w:rFonts w:ascii="Arial" w:hAnsi="Arial" w:cs="Arial"/>
        </w:rPr>
        <w:t>Limalla en filtros.</w:t>
      </w:r>
    </w:p>
    <w:p w:rsidR="005657A1" w:rsidRDefault="005657A1" w:rsidP="005657A1">
      <w:pPr>
        <w:spacing w:line="480" w:lineRule="auto"/>
        <w:ind w:left="1418"/>
        <w:jc w:val="both"/>
        <w:rPr>
          <w:rFonts w:ascii="Arial" w:hAnsi="Arial" w:cs="Arial"/>
        </w:rPr>
      </w:pPr>
    </w:p>
    <w:p w:rsidR="00100056" w:rsidRPr="00485010" w:rsidRDefault="00100056" w:rsidP="005657A1">
      <w:pPr>
        <w:pStyle w:val="Prrafodelista"/>
        <w:numPr>
          <w:ilvl w:val="1"/>
          <w:numId w:val="42"/>
        </w:numPr>
        <w:spacing w:after="0" w:line="480" w:lineRule="auto"/>
        <w:ind w:left="993" w:hanging="567"/>
        <w:rPr>
          <w:rFonts w:ascii="Arial" w:hAnsi="Arial" w:cs="Arial"/>
        </w:rPr>
      </w:pPr>
      <w:r>
        <w:rPr>
          <w:rFonts w:ascii="Arial" w:hAnsi="Arial" w:cs="Arial"/>
          <w:b/>
        </w:rPr>
        <w:t>Auditor</w:t>
      </w:r>
      <w:r w:rsidR="00AD3236">
        <w:rPr>
          <w:rFonts w:ascii="Arial" w:hAnsi="Arial" w:cs="Arial"/>
          <w:b/>
        </w:rPr>
        <w:t>í</w:t>
      </w:r>
      <w:r>
        <w:rPr>
          <w:rFonts w:ascii="Arial" w:hAnsi="Arial" w:cs="Arial"/>
          <w:b/>
        </w:rPr>
        <w:t>a</w:t>
      </w:r>
      <w:r w:rsidRPr="00BC7BC4">
        <w:rPr>
          <w:rFonts w:ascii="Arial" w:hAnsi="Arial" w:cs="Arial"/>
          <w:b/>
        </w:rPr>
        <w:t xml:space="preserve"> de Mantenimiento Autónomo</w:t>
      </w:r>
    </w:p>
    <w:p w:rsidR="00100056" w:rsidRDefault="00100056" w:rsidP="00E71181">
      <w:pPr>
        <w:tabs>
          <w:tab w:val="num" w:pos="900"/>
        </w:tabs>
        <w:spacing w:line="480" w:lineRule="auto"/>
        <w:ind w:left="993"/>
        <w:jc w:val="both"/>
        <w:rPr>
          <w:rFonts w:ascii="Arial" w:hAnsi="Arial" w:cs="Arial"/>
        </w:rPr>
      </w:pPr>
      <w:r w:rsidRPr="00485010">
        <w:rPr>
          <w:rFonts w:ascii="Arial" w:hAnsi="Arial" w:cs="Arial"/>
        </w:rPr>
        <w:t xml:space="preserve">Para realizar las auditorías del mantenimiento autónomo de </w:t>
      </w:r>
      <w:r>
        <w:rPr>
          <w:rFonts w:ascii="Arial" w:hAnsi="Arial" w:cs="Arial"/>
        </w:rPr>
        <w:t xml:space="preserve">la sección piloto, se utilizan los siguientes formatos. </w:t>
      </w:r>
      <w:r w:rsidRPr="00920234">
        <w:rPr>
          <w:rFonts w:ascii="Arial" w:hAnsi="Arial" w:cs="Arial"/>
        </w:rPr>
        <w:t>Como se puede observar en</w:t>
      </w:r>
      <w:r>
        <w:rPr>
          <w:rFonts w:ascii="Arial" w:hAnsi="Arial" w:cs="Arial"/>
        </w:rPr>
        <w:t xml:space="preserve"> las tablas 21 y 22</w:t>
      </w:r>
      <w:r w:rsidRPr="00920234">
        <w:rPr>
          <w:rFonts w:ascii="Arial" w:hAnsi="Arial" w:cs="Arial"/>
        </w:rPr>
        <w:t>, las cuales muestran los formatos que se utilizan en la ejecución de la auditoría de mantenimiento autónomo</w:t>
      </w:r>
      <w:r>
        <w:rPr>
          <w:rFonts w:ascii="Arial" w:hAnsi="Arial" w:cs="Arial"/>
        </w:rPr>
        <w:t xml:space="preserve"> se nota los diferentes lugares en donde se aplica la auditoría con sus distintas calificaciones según las novedades encontradas, las cuales se miden con la puntuación que adquiere la instalación auditada.</w:t>
      </w:r>
    </w:p>
    <w:p w:rsidR="00100056" w:rsidRDefault="00100056" w:rsidP="00E71181">
      <w:pPr>
        <w:tabs>
          <w:tab w:val="num" w:pos="900"/>
        </w:tabs>
        <w:spacing w:line="480" w:lineRule="auto"/>
        <w:ind w:left="993"/>
        <w:jc w:val="both"/>
        <w:rPr>
          <w:rFonts w:ascii="Arial" w:hAnsi="Arial" w:cs="Arial"/>
        </w:rPr>
      </w:pPr>
    </w:p>
    <w:p w:rsidR="00100056" w:rsidRDefault="00100056" w:rsidP="00E71181">
      <w:pPr>
        <w:tabs>
          <w:tab w:val="num" w:pos="900"/>
        </w:tabs>
        <w:spacing w:line="480" w:lineRule="auto"/>
        <w:ind w:left="993"/>
        <w:jc w:val="both"/>
        <w:rPr>
          <w:rFonts w:ascii="Arial" w:hAnsi="Arial" w:cs="Arial"/>
        </w:rPr>
      </w:pPr>
      <w:r>
        <w:rPr>
          <w:rFonts w:ascii="Arial" w:hAnsi="Arial" w:cs="Arial"/>
        </w:rPr>
        <w:lastRenderedPageBreak/>
        <w:t>La auditoría que se realiza contribuye al diagn</w:t>
      </w:r>
      <w:r w:rsidR="00AD3236">
        <w:rPr>
          <w:rFonts w:ascii="Arial" w:hAnsi="Arial" w:cs="Arial"/>
        </w:rPr>
        <w:t>ó</w:t>
      </w:r>
      <w:r>
        <w:rPr>
          <w:rFonts w:ascii="Arial" w:hAnsi="Arial" w:cs="Arial"/>
        </w:rPr>
        <w:t>stico y situación en la que se encuentra la empresa luego de implementar las mejoras, y se trabaja enfáticamente en las situaciones que no han sido corregidas.</w:t>
      </w:r>
    </w:p>
    <w:p w:rsidR="00100056" w:rsidRPr="00920234" w:rsidRDefault="00100056" w:rsidP="00E71181">
      <w:pPr>
        <w:tabs>
          <w:tab w:val="num" w:pos="900"/>
        </w:tabs>
        <w:spacing w:line="480" w:lineRule="auto"/>
        <w:ind w:left="993"/>
        <w:jc w:val="both"/>
        <w:rPr>
          <w:rFonts w:ascii="Arial" w:hAnsi="Arial" w:cs="Arial"/>
        </w:rPr>
      </w:pPr>
      <w:r>
        <w:rPr>
          <w:rFonts w:ascii="Arial" w:hAnsi="Arial" w:cs="Arial"/>
        </w:rPr>
        <w:t>Efectuando las auditorías se puede medir cuan efectiva ha sido la implementación de las herramientas de mejora continua con respecto a los procesos y logística en la reparación de los motores de combustión interna, la calificación debe ser mínimo el 80% de la puntuación total. Para obtener el resultado de la auditoría se suman todas las calificaciones y se divide para 200.</w:t>
      </w:r>
    </w:p>
    <w:p w:rsidR="00100056" w:rsidRDefault="00100056" w:rsidP="00E71181">
      <w:pPr>
        <w:pStyle w:val="Prrafodelista"/>
        <w:spacing w:line="480" w:lineRule="auto"/>
        <w:ind w:left="993"/>
        <w:rPr>
          <w:rFonts w:ascii="Arial" w:hAnsi="Arial" w:cs="Arial"/>
        </w:rPr>
      </w:pPr>
    </w:p>
    <w:p w:rsidR="00100056" w:rsidRDefault="00100056" w:rsidP="00100056">
      <w:pPr>
        <w:pStyle w:val="Prrafodelista"/>
        <w:spacing w:line="480" w:lineRule="auto"/>
        <w:ind w:left="0"/>
        <w:jc w:val="center"/>
        <w:rPr>
          <w:rFonts w:ascii="Arial" w:hAnsi="Arial" w:cs="Arial"/>
          <w:b/>
        </w:rPr>
      </w:pPr>
    </w:p>
    <w:p w:rsidR="00100056" w:rsidRDefault="00100056"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2557B" w:rsidRDefault="0012557B" w:rsidP="00100056">
      <w:pPr>
        <w:pStyle w:val="Prrafodelista"/>
        <w:spacing w:line="480" w:lineRule="auto"/>
        <w:ind w:left="0"/>
        <w:jc w:val="center"/>
        <w:rPr>
          <w:rFonts w:ascii="Arial" w:hAnsi="Arial" w:cs="Arial"/>
          <w:b/>
        </w:rPr>
      </w:pPr>
    </w:p>
    <w:p w:rsidR="00100056" w:rsidRPr="00FE7566" w:rsidRDefault="00100056" w:rsidP="00100056">
      <w:pPr>
        <w:pStyle w:val="Prrafodelista"/>
        <w:spacing w:line="480" w:lineRule="auto"/>
        <w:ind w:left="0"/>
        <w:jc w:val="center"/>
        <w:rPr>
          <w:rFonts w:ascii="Arial" w:hAnsi="Arial" w:cs="Arial"/>
          <w:b/>
        </w:rPr>
      </w:pPr>
      <w:r w:rsidRPr="00FE7566">
        <w:rPr>
          <w:rFonts w:ascii="Arial" w:hAnsi="Arial" w:cs="Arial"/>
          <w:b/>
        </w:rPr>
        <w:lastRenderedPageBreak/>
        <w:t>TABLA</w:t>
      </w:r>
      <w:r>
        <w:rPr>
          <w:rFonts w:ascii="Arial" w:hAnsi="Arial" w:cs="Arial"/>
          <w:b/>
        </w:rPr>
        <w:t xml:space="preserve"> 21</w:t>
      </w:r>
    </w:p>
    <w:p w:rsidR="00100056" w:rsidRPr="00FE7566" w:rsidRDefault="00100056" w:rsidP="0012557B">
      <w:pPr>
        <w:pStyle w:val="Prrafodelista"/>
        <w:spacing w:line="360" w:lineRule="auto"/>
        <w:ind w:left="0"/>
        <w:jc w:val="center"/>
        <w:rPr>
          <w:rFonts w:ascii="Arial" w:hAnsi="Arial" w:cs="Arial"/>
          <w:b/>
        </w:rPr>
      </w:pPr>
      <w:r w:rsidRPr="00FE7566">
        <w:rPr>
          <w:rFonts w:ascii="Arial" w:hAnsi="Arial" w:cs="Arial"/>
          <w:b/>
        </w:rPr>
        <w:t>AUDITORÍA DE MANTENIMIENTO AUTÓNOMO</w:t>
      </w:r>
      <w:r>
        <w:rPr>
          <w:rFonts w:ascii="Arial" w:hAnsi="Arial" w:cs="Arial"/>
          <w:b/>
        </w:rPr>
        <w:t xml:space="preserve"> I ETAPA</w:t>
      </w:r>
    </w:p>
    <w:p w:rsidR="00100056" w:rsidRDefault="00972330" w:rsidP="00100056">
      <w:pPr>
        <w:tabs>
          <w:tab w:val="num" w:pos="900"/>
        </w:tabs>
        <w:spacing w:line="480" w:lineRule="auto"/>
        <w:jc w:val="center"/>
        <w:rPr>
          <w:rFonts w:ascii="Arial" w:hAnsi="Arial" w:cs="Arial"/>
          <w:b/>
        </w:rPr>
      </w:pPr>
      <w:r w:rsidRPr="00972330">
        <w:rPr>
          <w:rFonts w:ascii="Arial" w:hAnsi="Arial" w:cs="Arial"/>
          <w:b/>
          <w:noProof/>
        </w:rPr>
        <w:pict>
          <v:rect id="_x0000_s1092" style="position:absolute;left:0;text-align:left;margin-left:58.75pt;margin-top:4.45pt;width:60.2pt;height:8.6pt;z-index:251722752" stroked="f"/>
        </w:pict>
      </w:r>
      <w:r w:rsidR="00100056">
        <w:rPr>
          <w:rFonts w:ascii="Arial" w:hAnsi="Arial" w:cs="Arial"/>
          <w:b/>
          <w:noProof/>
          <w:lang w:val="es-MX" w:eastAsia="es-MX"/>
        </w:rPr>
        <w:drawing>
          <wp:inline distT="0" distB="0" distL="0" distR="0">
            <wp:extent cx="4171950" cy="5495925"/>
            <wp:effectExtent l="1905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3" cstate="print"/>
                    <a:srcRect l="8333" t="3075" r="3596" b="2351"/>
                    <a:stretch>
                      <a:fillRect/>
                    </a:stretch>
                  </pic:blipFill>
                  <pic:spPr bwMode="auto">
                    <a:xfrm>
                      <a:off x="0" y="0"/>
                      <a:ext cx="4171950" cy="5495925"/>
                    </a:xfrm>
                    <a:prstGeom prst="rect">
                      <a:avLst/>
                    </a:prstGeom>
                    <a:noFill/>
                    <a:ln w="9525">
                      <a:noFill/>
                      <a:miter lim="800000"/>
                      <a:headEnd/>
                      <a:tailEnd/>
                    </a:ln>
                  </pic:spPr>
                </pic:pic>
              </a:graphicData>
            </a:graphic>
          </wp:inline>
        </w:drawing>
      </w:r>
    </w:p>
    <w:p w:rsidR="00100056" w:rsidRPr="00920234" w:rsidRDefault="00100056" w:rsidP="00100056">
      <w:pPr>
        <w:tabs>
          <w:tab w:val="num" w:pos="900"/>
        </w:tabs>
        <w:spacing w:line="480" w:lineRule="auto"/>
        <w:rPr>
          <w:rFonts w:ascii="Arial" w:hAnsi="Arial" w:cs="Arial"/>
        </w:rPr>
      </w:pPr>
    </w:p>
    <w:p w:rsidR="00100056" w:rsidRDefault="00100056" w:rsidP="00100056">
      <w:pPr>
        <w:tabs>
          <w:tab w:val="num" w:pos="900"/>
        </w:tabs>
        <w:spacing w:line="480" w:lineRule="auto"/>
        <w:ind w:left="360"/>
        <w:jc w:val="center"/>
        <w:rPr>
          <w:rFonts w:ascii="Arial" w:hAnsi="Arial" w:cs="Arial"/>
          <w:b/>
        </w:rPr>
      </w:pPr>
    </w:p>
    <w:p w:rsidR="00100056" w:rsidRDefault="00100056" w:rsidP="00100056">
      <w:pPr>
        <w:tabs>
          <w:tab w:val="num" w:pos="900"/>
        </w:tabs>
        <w:spacing w:line="480" w:lineRule="auto"/>
        <w:ind w:left="360"/>
        <w:jc w:val="center"/>
        <w:rPr>
          <w:rFonts w:ascii="Arial" w:hAnsi="Arial" w:cs="Arial"/>
          <w:b/>
        </w:rPr>
      </w:pPr>
    </w:p>
    <w:p w:rsidR="00100056" w:rsidRDefault="00100056" w:rsidP="00100056">
      <w:pPr>
        <w:tabs>
          <w:tab w:val="num" w:pos="900"/>
        </w:tabs>
        <w:spacing w:line="480" w:lineRule="auto"/>
        <w:ind w:left="360"/>
        <w:jc w:val="center"/>
        <w:rPr>
          <w:rFonts w:ascii="Arial" w:hAnsi="Arial" w:cs="Arial"/>
          <w:b/>
        </w:rPr>
      </w:pPr>
    </w:p>
    <w:p w:rsidR="00100056" w:rsidRPr="00FE7566" w:rsidRDefault="00100056" w:rsidP="00100056">
      <w:pPr>
        <w:tabs>
          <w:tab w:val="num" w:pos="900"/>
        </w:tabs>
        <w:spacing w:line="480" w:lineRule="auto"/>
        <w:ind w:left="360"/>
        <w:jc w:val="center"/>
        <w:rPr>
          <w:rFonts w:ascii="Arial" w:hAnsi="Arial" w:cs="Arial"/>
          <w:b/>
        </w:rPr>
      </w:pPr>
      <w:r w:rsidRPr="00FE7566">
        <w:rPr>
          <w:rFonts w:ascii="Arial" w:hAnsi="Arial" w:cs="Arial"/>
          <w:b/>
        </w:rPr>
        <w:lastRenderedPageBreak/>
        <w:t>TABLA</w:t>
      </w:r>
      <w:r>
        <w:rPr>
          <w:rFonts w:ascii="Arial" w:hAnsi="Arial" w:cs="Arial"/>
          <w:b/>
        </w:rPr>
        <w:t xml:space="preserve"> 22</w:t>
      </w:r>
    </w:p>
    <w:p w:rsidR="00100056" w:rsidRPr="00FE7566" w:rsidRDefault="00100056" w:rsidP="00100056">
      <w:pPr>
        <w:tabs>
          <w:tab w:val="num" w:pos="900"/>
        </w:tabs>
        <w:spacing w:line="480" w:lineRule="auto"/>
        <w:ind w:left="360"/>
        <w:jc w:val="center"/>
        <w:rPr>
          <w:rFonts w:ascii="Arial" w:hAnsi="Arial" w:cs="Arial"/>
          <w:b/>
        </w:rPr>
      </w:pPr>
      <w:r w:rsidRPr="00FE7566">
        <w:rPr>
          <w:rFonts w:ascii="Arial" w:hAnsi="Arial" w:cs="Arial"/>
          <w:b/>
        </w:rPr>
        <w:t>AUDITORÍA DE MANTENIMIENTO AUTÓNOMO</w:t>
      </w:r>
      <w:r>
        <w:rPr>
          <w:rFonts w:ascii="Arial" w:hAnsi="Arial" w:cs="Arial"/>
          <w:b/>
        </w:rPr>
        <w:t xml:space="preserve"> II ETAPA</w:t>
      </w:r>
    </w:p>
    <w:p w:rsidR="00100056" w:rsidRPr="00920234" w:rsidRDefault="00972330" w:rsidP="00100056">
      <w:pPr>
        <w:tabs>
          <w:tab w:val="num" w:pos="900"/>
        </w:tabs>
        <w:spacing w:line="480" w:lineRule="auto"/>
        <w:ind w:left="360"/>
        <w:rPr>
          <w:rFonts w:ascii="Arial" w:hAnsi="Arial" w:cs="Arial"/>
        </w:rPr>
      </w:pPr>
      <w:r w:rsidRPr="00972330">
        <w:rPr>
          <w:noProof/>
        </w:rPr>
        <w:pict>
          <v:rect id="_x0000_s1091" style="position:absolute;left:0;text-align:left;margin-left:81.3pt;margin-top:13.25pt;width:63.45pt;height:11.5pt;z-index:251721728" stroked="f"/>
        </w:pict>
      </w:r>
      <w:r w:rsidR="00100056">
        <w:rPr>
          <w:noProof/>
          <w:lang w:val="es-MX" w:eastAsia="es-MX"/>
        </w:rPr>
        <w:drawing>
          <wp:anchor distT="0" distB="0" distL="114300" distR="114300" simplePos="0" relativeHeight="251719680" behindDoc="1" locked="0" layoutInCell="1" allowOverlap="1">
            <wp:simplePos x="0" y="0"/>
            <wp:positionH relativeFrom="column">
              <wp:posOffset>676910</wp:posOffset>
            </wp:positionH>
            <wp:positionV relativeFrom="paragraph">
              <wp:posOffset>128270</wp:posOffset>
            </wp:positionV>
            <wp:extent cx="4409440" cy="6264910"/>
            <wp:effectExtent l="19050" t="0" r="0" b="0"/>
            <wp:wrapTight wrapText="bothSides">
              <wp:wrapPolygon edited="0">
                <wp:start x="-93" y="0"/>
                <wp:lineTo x="-93" y="21543"/>
                <wp:lineTo x="21556" y="21543"/>
                <wp:lineTo x="21556" y="0"/>
                <wp:lineTo x="-93" y="0"/>
              </wp:wrapPolygon>
            </wp:wrapTight>
            <wp:docPr id="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4" cstate="print"/>
                    <a:srcRect l="1564" t="2863"/>
                    <a:stretch>
                      <a:fillRect/>
                    </a:stretch>
                  </pic:blipFill>
                  <pic:spPr bwMode="auto">
                    <a:xfrm>
                      <a:off x="0" y="0"/>
                      <a:ext cx="4409440" cy="6264910"/>
                    </a:xfrm>
                    <a:prstGeom prst="rect">
                      <a:avLst/>
                    </a:prstGeom>
                    <a:noFill/>
                    <a:ln w="9525">
                      <a:noFill/>
                      <a:miter lim="800000"/>
                      <a:headEnd/>
                      <a:tailEnd/>
                    </a:ln>
                  </pic:spPr>
                </pic:pic>
              </a:graphicData>
            </a:graphic>
          </wp:anchor>
        </w:drawing>
      </w:r>
    </w:p>
    <w:p w:rsidR="00100056" w:rsidRPr="00920234" w:rsidRDefault="00100056" w:rsidP="00100056">
      <w:pPr>
        <w:tabs>
          <w:tab w:val="num" w:pos="900"/>
        </w:tabs>
        <w:spacing w:line="480" w:lineRule="auto"/>
        <w:ind w:left="360"/>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jc w:val="both"/>
        <w:rPr>
          <w:rFonts w:ascii="Arial" w:hAnsi="Arial" w:cs="Arial"/>
        </w:rPr>
      </w:pPr>
    </w:p>
    <w:p w:rsidR="00100056" w:rsidRDefault="00100056" w:rsidP="00100056">
      <w:pPr>
        <w:tabs>
          <w:tab w:val="num" w:pos="900"/>
        </w:tabs>
        <w:spacing w:line="480" w:lineRule="auto"/>
        <w:ind w:left="360"/>
        <w:rPr>
          <w:rFonts w:ascii="Arial" w:hAnsi="Arial" w:cs="Arial"/>
          <w:b/>
        </w:rPr>
      </w:pPr>
    </w:p>
    <w:p w:rsidR="00100056" w:rsidRDefault="00100056" w:rsidP="00100056">
      <w:pPr>
        <w:tabs>
          <w:tab w:val="num" w:pos="900"/>
        </w:tabs>
        <w:spacing w:line="480" w:lineRule="auto"/>
        <w:ind w:left="360"/>
        <w:rPr>
          <w:rFonts w:ascii="Arial" w:hAnsi="Arial" w:cs="Arial"/>
          <w:b/>
        </w:rPr>
      </w:pPr>
    </w:p>
    <w:p w:rsidR="00100056" w:rsidRPr="004A2ADD" w:rsidRDefault="00100056" w:rsidP="0012557B">
      <w:pPr>
        <w:spacing w:line="480" w:lineRule="auto"/>
        <w:ind w:left="993"/>
        <w:rPr>
          <w:rFonts w:ascii="Arial" w:hAnsi="Arial" w:cs="Arial"/>
        </w:rPr>
      </w:pPr>
      <w:r w:rsidRPr="004A2ADD">
        <w:rPr>
          <w:rFonts w:ascii="Arial" w:hAnsi="Arial" w:cs="Arial"/>
          <w:b/>
        </w:rPr>
        <w:lastRenderedPageBreak/>
        <w:t>Procedimiento Iso9000</w:t>
      </w:r>
      <w:r>
        <w:rPr>
          <w:rFonts w:ascii="Arial" w:hAnsi="Arial" w:cs="Arial"/>
          <w:b/>
        </w:rPr>
        <w:t>-2008</w:t>
      </w:r>
      <w:r w:rsidRPr="004A2ADD">
        <w:rPr>
          <w:rFonts w:ascii="Arial" w:hAnsi="Arial" w:cs="Arial"/>
          <w:b/>
        </w:rPr>
        <w:t xml:space="preserve"> en los Procesos de Reparación</w:t>
      </w:r>
      <w:r w:rsidRPr="004A2ADD">
        <w:rPr>
          <w:rFonts w:ascii="Arial" w:hAnsi="Arial" w:cs="Arial"/>
        </w:rPr>
        <w:t>.</w:t>
      </w:r>
    </w:p>
    <w:p w:rsidR="00100056" w:rsidRPr="002C4A0A" w:rsidRDefault="00100056" w:rsidP="0012557B">
      <w:pPr>
        <w:spacing w:line="480" w:lineRule="auto"/>
        <w:ind w:left="993"/>
        <w:jc w:val="both"/>
        <w:rPr>
          <w:rFonts w:ascii="Arial" w:hAnsi="Arial" w:cs="Arial"/>
        </w:rPr>
      </w:pPr>
      <w:r w:rsidRPr="002C4A0A">
        <w:rPr>
          <w:rFonts w:ascii="Arial" w:hAnsi="Arial" w:cs="Arial"/>
        </w:rPr>
        <w:t>Las mejoras continuas y mantenidas en una Compañía están ligadas al uso de las normas ISO9000</w:t>
      </w:r>
      <w:r>
        <w:rPr>
          <w:rFonts w:ascii="Arial" w:hAnsi="Arial" w:cs="Arial"/>
        </w:rPr>
        <w:t>-2008</w:t>
      </w:r>
      <w:r w:rsidRPr="002C4A0A">
        <w:rPr>
          <w:rFonts w:ascii="Arial" w:hAnsi="Arial" w:cs="Arial"/>
        </w:rPr>
        <w:t>,  la cual establece varios puntos que deben ser cumplidos tales como un Manual de Calidad, Manual de Procesos, Manual de Funciones, Manual de Procedimientos, Política de Calidad, Objetivos de Calidad.</w:t>
      </w:r>
    </w:p>
    <w:p w:rsidR="00100056" w:rsidRDefault="00100056" w:rsidP="0012557B">
      <w:pPr>
        <w:spacing w:line="480" w:lineRule="auto"/>
        <w:ind w:left="993"/>
        <w:jc w:val="both"/>
        <w:rPr>
          <w:rFonts w:ascii="Arial" w:hAnsi="Arial" w:cs="Arial"/>
        </w:rPr>
      </w:pPr>
    </w:p>
    <w:p w:rsidR="00100056" w:rsidRPr="002C4A0A" w:rsidRDefault="00100056" w:rsidP="0012557B">
      <w:pPr>
        <w:spacing w:line="480" w:lineRule="auto"/>
        <w:ind w:left="993"/>
        <w:jc w:val="both"/>
        <w:rPr>
          <w:rFonts w:ascii="Arial" w:hAnsi="Arial" w:cs="Arial"/>
        </w:rPr>
      </w:pPr>
      <w:r w:rsidRPr="002C4A0A">
        <w:rPr>
          <w:rFonts w:ascii="Arial" w:hAnsi="Arial" w:cs="Arial"/>
        </w:rPr>
        <w:t>Talleres R.G.M.  obtuvo la certificación ISO9000</w:t>
      </w:r>
      <w:r>
        <w:rPr>
          <w:rFonts w:ascii="Arial" w:hAnsi="Arial" w:cs="Arial"/>
        </w:rPr>
        <w:t>-2008</w:t>
      </w:r>
      <w:r w:rsidRPr="002C4A0A">
        <w:rPr>
          <w:rFonts w:ascii="Arial" w:hAnsi="Arial" w:cs="Arial"/>
        </w:rPr>
        <w:t xml:space="preserve"> al cumplir todos los puntos dispuestos en la Norma, y dentro de los procedimientos se establecieron parte de los cambios realizados en los procesos de reparación que  fueron sugerido</w:t>
      </w:r>
      <w:r>
        <w:rPr>
          <w:rFonts w:ascii="Arial" w:hAnsi="Arial" w:cs="Arial"/>
        </w:rPr>
        <w:t>s</w:t>
      </w:r>
      <w:r w:rsidRPr="002C4A0A">
        <w:rPr>
          <w:rFonts w:ascii="Arial" w:hAnsi="Arial" w:cs="Arial"/>
        </w:rPr>
        <w:t xml:space="preserve">, como se puede observar en el </w:t>
      </w:r>
      <w:r w:rsidR="00352FA1">
        <w:rPr>
          <w:rFonts w:ascii="Arial" w:hAnsi="Arial" w:cs="Arial"/>
          <w:b/>
        </w:rPr>
        <w:t>A</w:t>
      </w:r>
      <w:r w:rsidRPr="00282394">
        <w:rPr>
          <w:rFonts w:ascii="Arial" w:hAnsi="Arial" w:cs="Arial"/>
          <w:b/>
        </w:rPr>
        <w:t>NE</w:t>
      </w:r>
      <w:r w:rsidR="00352FA1">
        <w:rPr>
          <w:rFonts w:ascii="Arial" w:hAnsi="Arial" w:cs="Arial"/>
          <w:b/>
        </w:rPr>
        <w:t>XO</w:t>
      </w:r>
      <w:r w:rsidRPr="00282394">
        <w:rPr>
          <w:rFonts w:ascii="Arial" w:hAnsi="Arial" w:cs="Arial"/>
          <w:b/>
        </w:rPr>
        <w:t xml:space="preserve"> </w:t>
      </w:r>
      <w:r>
        <w:rPr>
          <w:rFonts w:ascii="Arial" w:hAnsi="Arial" w:cs="Arial"/>
          <w:b/>
        </w:rPr>
        <w:t>D</w:t>
      </w:r>
      <w:r w:rsidRPr="002C4A0A">
        <w:rPr>
          <w:rFonts w:ascii="Arial" w:hAnsi="Arial" w:cs="Arial"/>
        </w:rPr>
        <w:t>, de esta forma se asegura el cumplimiento de los pasos necesarios para mejorar la calidad del servicio.</w:t>
      </w:r>
    </w:p>
    <w:p w:rsidR="00100056" w:rsidRDefault="00100056" w:rsidP="00100056">
      <w:pPr>
        <w:spacing w:line="480" w:lineRule="auto"/>
        <w:ind w:left="360"/>
        <w:jc w:val="both"/>
        <w:rPr>
          <w:rFonts w:ascii="Arial" w:hAnsi="Arial" w:cs="Arial"/>
        </w:rPr>
      </w:pPr>
    </w:p>
    <w:p w:rsidR="00100056" w:rsidRDefault="00100056" w:rsidP="0012557B">
      <w:pPr>
        <w:spacing w:line="480" w:lineRule="auto"/>
        <w:ind w:left="993"/>
        <w:jc w:val="both"/>
        <w:rPr>
          <w:rFonts w:ascii="Arial" w:hAnsi="Arial" w:cs="Arial"/>
        </w:rPr>
      </w:pPr>
      <w:r w:rsidRPr="002C4A0A">
        <w:rPr>
          <w:rFonts w:ascii="Arial" w:hAnsi="Arial" w:cs="Arial"/>
        </w:rPr>
        <w:t>Adicionalmente, en los Planes de Calidad menciona a los Presupuestos Fijos como una herramienta para  alcanzar los Objetivos de Calidad propuesto</w:t>
      </w:r>
      <w:r>
        <w:rPr>
          <w:rFonts w:ascii="Arial" w:hAnsi="Arial" w:cs="Arial"/>
        </w:rPr>
        <w:t>s a corto y largo plazo.</w:t>
      </w:r>
      <w:r w:rsidRPr="002C4A0A">
        <w:rPr>
          <w:rFonts w:ascii="Arial" w:hAnsi="Arial" w:cs="Arial"/>
        </w:rPr>
        <w:t xml:space="preserve"> </w:t>
      </w: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00056" w:rsidRDefault="00100056" w:rsidP="00100056">
      <w:pPr>
        <w:spacing w:line="480" w:lineRule="auto"/>
        <w:ind w:left="567"/>
        <w:jc w:val="both"/>
        <w:rPr>
          <w:rFonts w:ascii="Arial" w:hAnsi="Arial" w:cs="Arial"/>
        </w:rPr>
      </w:pPr>
    </w:p>
    <w:p w:rsidR="0012557B" w:rsidRPr="0012557B" w:rsidRDefault="0012557B" w:rsidP="00100056">
      <w:pPr>
        <w:spacing w:line="480" w:lineRule="auto"/>
        <w:ind w:left="567"/>
        <w:jc w:val="both"/>
        <w:rPr>
          <w:rFonts w:ascii="Arial" w:hAnsi="Arial" w:cs="Arial"/>
          <w:sz w:val="22"/>
        </w:rPr>
      </w:pPr>
    </w:p>
    <w:p w:rsidR="0012557B" w:rsidRPr="0012557B" w:rsidRDefault="0012557B" w:rsidP="00100056">
      <w:pPr>
        <w:spacing w:line="480" w:lineRule="auto"/>
        <w:ind w:left="567"/>
        <w:jc w:val="both"/>
        <w:rPr>
          <w:rFonts w:ascii="Arial" w:hAnsi="Arial" w:cs="Arial"/>
          <w:sz w:val="20"/>
        </w:rPr>
      </w:pPr>
    </w:p>
    <w:p w:rsidR="0012557B" w:rsidRDefault="0012557B" w:rsidP="00100056">
      <w:pPr>
        <w:spacing w:line="480" w:lineRule="auto"/>
        <w:ind w:left="567"/>
        <w:jc w:val="both"/>
        <w:rPr>
          <w:rFonts w:ascii="Arial" w:hAnsi="Arial" w:cs="Arial"/>
          <w:sz w:val="20"/>
        </w:rPr>
      </w:pPr>
    </w:p>
    <w:p w:rsidR="00A54ABD" w:rsidRPr="00F3684C" w:rsidRDefault="00A54ABD" w:rsidP="00100056">
      <w:pPr>
        <w:spacing w:line="480" w:lineRule="auto"/>
        <w:ind w:left="567"/>
        <w:jc w:val="both"/>
        <w:rPr>
          <w:rFonts w:ascii="Arial" w:hAnsi="Arial" w:cs="Arial"/>
          <w:sz w:val="28"/>
        </w:rPr>
      </w:pPr>
    </w:p>
    <w:p w:rsidR="00100056" w:rsidRDefault="00100056" w:rsidP="00100056">
      <w:pPr>
        <w:keepNext/>
        <w:spacing w:line="480" w:lineRule="auto"/>
        <w:jc w:val="center"/>
        <w:outlineLvl w:val="5"/>
        <w:rPr>
          <w:rFonts w:ascii="Arial" w:hAnsi="Arial" w:cs="Arial"/>
          <w:b/>
          <w:bCs/>
          <w:sz w:val="48"/>
        </w:rPr>
      </w:pPr>
      <w:r w:rsidRPr="002C4A0A">
        <w:rPr>
          <w:rFonts w:ascii="Arial" w:hAnsi="Arial" w:cs="Arial"/>
          <w:b/>
          <w:bCs/>
          <w:sz w:val="48"/>
        </w:rPr>
        <w:t>CAP</w:t>
      </w:r>
      <w:r w:rsidR="00E71181">
        <w:rPr>
          <w:rFonts w:ascii="Arial" w:hAnsi="Arial" w:cs="Arial"/>
          <w:b/>
          <w:bCs/>
          <w:sz w:val="48"/>
        </w:rPr>
        <w:t>Í</w:t>
      </w:r>
      <w:r w:rsidRPr="002C4A0A">
        <w:rPr>
          <w:rFonts w:ascii="Arial" w:hAnsi="Arial" w:cs="Arial"/>
          <w:b/>
          <w:bCs/>
          <w:sz w:val="48"/>
        </w:rPr>
        <w:t xml:space="preserve">TULO </w:t>
      </w:r>
      <w:r>
        <w:rPr>
          <w:rFonts w:ascii="Arial" w:hAnsi="Arial" w:cs="Arial"/>
          <w:b/>
          <w:bCs/>
          <w:sz w:val="48"/>
        </w:rPr>
        <w:t>5</w:t>
      </w:r>
    </w:p>
    <w:p w:rsidR="0012557B" w:rsidRPr="0012557B" w:rsidRDefault="0012557B" w:rsidP="0012557B">
      <w:pPr>
        <w:keepNext/>
        <w:spacing w:line="360" w:lineRule="auto"/>
        <w:jc w:val="center"/>
        <w:outlineLvl w:val="5"/>
        <w:rPr>
          <w:rFonts w:ascii="Arial" w:hAnsi="Arial" w:cs="Arial"/>
          <w:b/>
          <w:bCs/>
        </w:rPr>
      </w:pPr>
    </w:p>
    <w:p w:rsidR="00100056" w:rsidRPr="002C4A0A" w:rsidRDefault="00100056" w:rsidP="00100056"/>
    <w:p w:rsidR="00100056" w:rsidRPr="002C4A0A" w:rsidRDefault="00100056" w:rsidP="0012557B">
      <w:pPr>
        <w:spacing w:line="480" w:lineRule="auto"/>
        <w:ind w:left="426" w:hanging="426"/>
        <w:rPr>
          <w:rFonts w:ascii="Arial" w:hAnsi="Arial" w:cs="Arial"/>
          <w:b/>
          <w:sz w:val="32"/>
          <w:szCs w:val="32"/>
        </w:rPr>
      </w:pPr>
      <w:r>
        <w:rPr>
          <w:rFonts w:ascii="Arial" w:hAnsi="Arial" w:cs="Arial"/>
          <w:b/>
          <w:sz w:val="32"/>
          <w:szCs w:val="32"/>
        </w:rPr>
        <w:t>5</w:t>
      </w:r>
      <w:r w:rsidRPr="002C4A0A">
        <w:rPr>
          <w:rFonts w:ascii="Arial" w:hAnsi="Arial" w:cs="Arial"/>
          <w:b/>
          <w:sz w:val="32"/>
          <w:szCs w:val="32"/>
        </w:rPr>
        <w:t xml:space="preserve">. </w:t>
      </w:r>
      <w:r w:rsidR="0012557B">
        <w:rPr>
          <w:rFonts w:ascii="Arial" w:hAnsi="Arial" w:cs="Arial"/>
          <w:b/>
          <w:sz w:val="32"/>
          <w:szCs w:val="32"/>
        </w:rPr>
        <w:t xml:space="preserve"> </w:t>
      </w:r>
      <w:r w:rsidRPr="002C4A0A">
        <w:rPr>
          <w:rFonts w:ascii="Arial" w:hAnsi="Arial" w:cs="Arial"/>
          <w:b/>
          <w:sz w:val="32"/>
          <w:szCs w:val="32"/>
        </w:rPr>
        <w:t>CONCLUSIONES Y RECOMENDACIONES</w:t>
      </w:r>
    </w:p>
    <w:p w:rsidR="00100056" w:rsidRDefault="00100056" w:rsidP="00100056">
      <w:pPr>
        <w:tabs>
          <w:tab w:val="left" w:pos="900"/>
        </w:tabs>
        <w:spacing w:line="480" w:lineRule="auto"/>
        <w:ind w:firstLine="360"/>
        <w:rPr>
          <w:rFonts w:ascii="Arial" w:hAnsi="Arial" w:cs="Arial"/>
          <w:b/>
        </w:rPr>
      </w:pPr>
    </w:p>
    <w:p w:rsidR="00100056" w:rsidRPr="00F3684C" w:rsidRDefault="00100056" w:rsidP="0012557B">
      <w:pPr>
        <w:spacing w:line="480" w:lineRule="auto"/>
        <w:ind w:left="993" w:hanging="567"/>
        <w:rPr>
          <w:rFonts w:ascii="Arial" w:hAnsi="Arial" w:cs="Arial"/>
          <w:b/>
        </w:rPr>
      </w:pPr>
      <w:r w:rsidRPr="00F3684C">
        <w:rPr>
          <w:rFonts w:ascii="Arial" w:hAnsi="Arial" w:cs="Arial"/>
          <w:b/>
        </w:rPr>
        <w:t>5.1   Conclusiones</w:t>
      </w:r>
    </w:p>
    <w:p w:rsidR="00100056" w:rsidRPr="00E71181" w:rsidRDefault="00100056" w:rsidP="0012557B">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t xml:space="preserve">Se cumplió el objetivo principal de aumentar el  índice de productividad  del </w:t>
      </w:r>
      <w:r w:rsidRPr="00E71181">
        <w:rPr>
          <w:rFonts w:ascii="Arial" w:hAnsi="Arial" w:cs="Arial"/>
          <w:b/>
          <w:sz w:val="24"/>
        </w:rPr>
        <w:t>Taller R.G.M.</w:t>
      </w:r>
      <w:r w:rsidRPr="00E71181">
        <w:rPr>
          <w:rFonts w:ascii="Arial" w:hAnsi="Arial" w:cs="Arial"/>
          <w:sz w:val="24"/>
        </w:rPr>
        <w:t xml:space="preserve"> una vez que se hizo la implantación de los resultados del  estudio de los tiempos y procesos de reparación; el índice de productividad a nivel General  pasó de 6,44 USD/h a 11,81 USD/h, un incremento del 83%. </w:t>
      </w:r>
    </w:p>
    <w:p w:rsidR="00100056" w:rsidRPr="00B8515A" w:rsidRDefault="00100056" w:rsidP="00100056">
      <w:pPr>
        <w:spacing w:line="480" w:lineRule="auto"/>
        <w:jc w:val="both"/>
        <w:rPr>
          <w:rFonts w:ascii="Arial" w:hAnsi="Arial" w:cs="Arial"/>
          <w:sz w:val="22"/>
        </w:rPr>
      </w:pPr>
    </w:p>
    <w:p w:rsidR="00100056" w:rsidRPr="00E71181" w:rsidRDefault="00100056" w:rsidP="0012557B">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t>Se obtuvo una disminución en los precios de mano de obra a nivel general,  de un 28% aproximadamente, debido a que se obtuvieron los tiempos correctos de cada proceso.</w:t>
      </w:r>
    </w:p>
    <w:p w:rsidR="00100056" w:rsidRPr="00E71181" w:rsidRDefault="00100056" w:rsidP="0012557B">
      <w:pPr>
        <w:spacing w:line="480" w:lineRule="auto"/>
        <w:ind w:left="1418"/>
        <w:jc w:val="both"/>
        <w:rPr>
          <w:rFonts w:ascii="Arial" w:hAnsi="Arial" w:cs="Arial"/>
          <w:sz w:val="28"/>
        </w:rPr>
      </w:pPr>
    </w:p>
    <w:p w:rsidR="00100056" w:rsidRPr="00E71181" w:rsidRDefault="00100056" w:rsidP="0012557B">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lastRenderedPageBreak/>
        <w:t>Aumentó considerablemente las ventas en el Taller a partir de las implantaciones realizadas con respecto a los presupuesto fijos, la misma que aumentó a nivel General de $101,434 USD registrados al final del año 2010 a $216,218 USD registrados al final del año 2011, un incremento de 113% en ventas.</w:t>
      </w:r>
    </w:p>
    <w:p w:rsidR="00100056" w:rsidRPr="00B8515A" w:rsidRDefault="00100056" w:rsidP="0012557B">
      <w:pPr>
        <w:spacing w:line="480" w:lineRule="auto"/>
        <w:ind w:left="1418"/>
        <w:jc w:val="both"/>
        <w:rPr>
          <w:rFonts w:ascii="Arial" w:hAnsi="Arial" w:cs="Arial"/>
          <w:sz w:val="22"/>
        </w:rPr>
      </w:pPr>
    </w:p>
    <w:p w:rsidR="00100056" w:rsidRPr="00E71181" w:rsidRDefault="00100056" w:rsidP="00B8515A">
      <w:pPr>
        <w:pStyle w:val="Prrafodelista"/>
        <w:numPr>
          <w:ilvl w:val="0"/>
          <w:numId w:val="40"/>
        </w:numPr>
        <w:tabs>
          <w:tab w:val="num" w:pos="900"/>
          <w:tab w:val="left" w:pos="1260"/>
        </w:tabs>
        <w:spacing w:after="0" w:line="480" w:lineRule="auto"/>
        <w:ind w:left="1418"/>
        <w:jc w:val="both"/>
        <w:rPr>
          <w:rFonts w:ascii="Arial" w:hAnsi="Arial" w:cs="Arial"/>
          <w:sz w:val="24"/>
        </w:rPr>
      </w:pPr>
      <w:r w:rsidRPr="00E71181">
        <w:rPr>
          <w:rFonts w:ascii="Arial" w:hAnsi="Arial" w:cs="Arial"/>
          <w:sz w:val="24"/>
        </w:rPr>
        <w:t>Se implementaron tablas de inspección visual, control de limpieza, lubricación y engrase, las cuales contribuyen a extender el tiempo de vida útil de las maquinarias, además sirven para realizar el respectivo seguimiento de anomalías que se presenten en el equipo al momento de la inspección y de ser repetitivo se planea la eliminación total de la misma.</w:t>
      </w:r>
    </w:p>
    <w:p w:rsidR="00100056" w:rsidRDefault="00100056" w:rsidP="00B8515A">
      <w:pPr>
        <w:pStyle w:val="Prrafodelista"/>
        <w:spacing w:line="480" w:lineRule="auto"/>
        <w:rPr>
          <w:rFonts w:ascii="Arial" w:hAnsi="Arial" w:cs="Arial"/>
        </w:rPr>
      </w:pPr>
    </w:p>
    <w:p w:rsidR="00100056" w:rsidRPr="00E71181" w:rsidRDefault="00100056" w:rsidP="0012557B">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t>Se capacitó al personal teórica y técnicamente lo cual complemento la implantación del mantenimiento autónomo ya que poseer el conocimiento adecuado, el mismo pudo ser plasmado en los formatos de control y de evaluación de capacidades, lo que se refleja directamente en el incremento de ventas del taller, disminuyendo los retrabajos.</w:t>
      </w:r>
    </w:p>
    <w:p w:rsidR="00100056" w:rsidRPr="00E71181" w:rsidRDefault="00100056" w:rsidP="00100056">
      <w:pPr>
        <w:spacing w:line="480" w:lineRule="auto"/>
        <w:jc w:val="both"/>
        <w:rPr>
          <w:rFonts w:ascii="Arial" w:hAnsi="Arial" w:cs="Arial"/>
          <w:sz w:val="28"/>
        </w:rPr>
      </w:pPr>
    </w:p>
    <w:p w:rsidR="00100056" w:rsidRPr="00E71181" w:rsidRDefault="00100056" w:rsidP="00B8515A">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lastRenderedPageBreak/>
        <w:t>Se alcanzó en el año 2011 un 84% de  satisfacción al cliente, muy por encima del valor propuesto en los objetivos de calidad que fue de 75%.</w:t>
      </w:r>
    </w:p>
    <w:p w:rsidR="00100056" w:rsidRPr="00E71181" w:rsidRDefault="00100056" w:rsidP="00B8515A">
      <w:pPr>
        <w:pStyle w:val="Prrafodelista"/>
        <w:spacing w:line="480" w:lineRule="auto"/>
        <w:ind w:left="1418"/>
        <w:rPr>
          <w:rFonts w:ascii="Arial" w:hAnsi="Arial" w:cs="Arial"/>
          <w:sz w:val="24"/>
        </w:rPr>
      </w:pPr>
    </w:p>
    <w:p w:rsidR="00100056" w:rsidRPr="00E71181" w:rsidRDefault="00100056" w:rsidP="0012557B">
      <w:pPr>
        <w:pStyle w:val="Prrafodelista"/>
        <w:numPr>
          <w:ilvl w:val="0"/>
          <w:numId w:val="40"/>
        </w:numPr>
        <w:spacing w:after="0" w:line="480" w:lineRule="auto"/>
        <w:ind w:left="1418"/>
        <w:jc w:val="both"/>
        <w:rPr>
          <w:rFonts w:ascii="Arial" w:hAnsi="Arial" w:cs="Arial"/>
          <w:sz w:val="24"/>
        </w:rPr>
      </w:pPr>
      <w:r w:rsidRPr="00E71181">
        <w:rPr>
          <w:rFonts w:ascii="Arial" w:hAnsi="Arial" w:cs="Arial"/>
          <w:sz w:val="24"/>
        </w:rPr>
        <w:t>Mejoró la eficiencia del proceso de rectificación como en los procesos de mecanizado, en un 30% aproximadamente con respecto al año 2010, debido a la implementación del mantenimiento autónomo a los equipos del taller.</w:t>
      </w:r>
    </w:p>
    <w:p w:rsidR="00100056" w:rsidRPr="00E71181" w:rsidRDefault="00100056" w:rsidP="00100056">
      <w:pPr>
        <w:tabs>
          <w:tab w:val="left" w:pos="1080"/>
          <w:tab w:val="left" w:pos="1260"/>
        </w:tabs>
        <w:spacing w:line="480" w:lineRule="auto"/>
        <w:jc w:val="both"/>
        <w:rPr>
          <w:rFonts w:ascii="Arial" w:hAnsi="Arial" w:cs="Arial"/>
          <w:sz w:val="28"/>
        </w:rPr>
      </w:pPr>
    </w:p>
    <w:p w:rsidR="00100056" w:rsidRDefault="00100056" w:rsidP="0012557B">
      <w:pPr>
        <w:numPr>
          <w:ilvl w:val="1"/>
          <w:numId w:val="43"/>
        </w:numPr>
        <w:spacing w:line="480" w:lineRule="auto"/>
        <w:ind w:left="993" w:hanging="567"/>
        <w:jc w:val="both"/>
        <w:rPr>
          <w:rFonts w:ascii="Arial" w:hAnsi="Arial" w:cs="Arial"/>
          <w:b/>
          <w:bCs/>
        </w:rPr>
      </w:pPr>
      <w:r w:rsidRPr="002C4A0A">
        <w:rPr>
          <w:rFonts w:ascii="Arial" w:hAnsi="Arial" w:cs="Arial"/>
          <w:b/>
          <w:bCs/>
        </w:rPr>
        <w:t>Recomendaciones</w:t>
      </w:r>
    </w:p>
    <w:p w:rsidR="00100056" w:rsidRDefault="00100056" w:rsidP="00100056">
      <w:pPr>
        <w:spacing w:line="480" w:lineRule="auto"/>
        <w:jc w:val="both"/>
        <w:rPr>
          <w:rFonts w:ascii="Arial" w:hAnsi="Arial" w:cs="Arial"/>
          <w:b/>
          <w:bCs/>
        </w:rPr>
      </w:pPr>
    </w:p>
    <w:p w:rsidR="00100056" w:rsidRPr="008D2837" w:rsidRDefault="00100056" w:rsidP="00B8515A">
      <w:pPr>
        <w:numPr>
          <w:ilvl w:val="0"/>
          <w:numId w:val="41"/>
        </w:numPr>
        <w:spacing w:line="480" w:lineRule="auto"/>
        <w:ind w:left="1418"/>
        <w:jc w:val="both"/>
        <w:rPr>
          <w:rFonts w:ascii="Arial" w:hAnsi="Arial" w:cs="Arial"/>
          <w:b/>
          <w:bCs/>
        </w:rPr>
      </w:pPr>
      <w:r w:rsidRPr="008D2837">
        <w:rPr>
          <w:rFonts w:ascii="Arial" w:hAnsi="Arial" w:cs="Arial"/>
        </w:rPr>
        <w:t xml:space="preserve">Revisar todos los tiempos y precios obtenidos para verificar si ha existido una disminución en ellos y poder aplicar así nuevas tablas de venta que hagan más atractivo reparar en el Taller, de esta forma poder lograr incrementar tanto las ventas de las horas trabajadas a los clientes cobrables al estándar de Fábrica que es de 80%, ya que actualmente está en un 70%; así como </w:t>
      </w:r>
      <w:r w:rsidRPr="00D10FD5">
        <w:rPr>
          <w:rFonts w:ascii="Arial" w:hAnsi="Arial" w:cs="Arial"/>
        </w:rPr>
        <w:t xml:space="preserve">también </w:t>
      </w:r>
      <w:r w:rsidR="00D10FD5" w:rsidRPr="00D10FD5">
        <w:rPr>
          <w:rFonts w:ascii="Arial" w:hAnsi="Arial" w:cs="Arial"/>
        </w:rPr>
        <w:t>l</w:t>
      </w:r>
      <w:r w:rsidRPr="00D10FD5">
        <w:rPr>
          <w:rFonts w:ascii="Arial" w:hAnsi="Arial" w:cs="Arial"/>
        </w:rPr>
        <w:t xml:space="preserve">a participación dentro de </w:t>
      </w:r>
      <w:r w:rsidR="00B8515A" w:rsidRPr="00D10FD5">
        <w:rPr>
          <w:rFonts w:ascii="Arial" w:hAnsi="Arial" w:cs="Arial"/>
        </w:rPr>
        <w:t>l</w:t>
      </w:r>
      <w:r w:rsidRPr="00D10FD5">
        <w:rPr>
          <w:rFonts w:ascii="Arial" w:hAnsi="Arial" w:cs="Arial"/>
        </w:rPr>
        <w:t>os clientes</w:t>
      </w:r>
      <w:r w:rsidRPr="008D2837">
        <w:rPr>
          <w:rFonts w:ascii="Arial" w:hAnsi="Arial" w:cs="Arial"/>
        </w:rPr>
        <w:t xml:space="preserve"> a lo recomendado que es de un 40% ya que actualmente estamos en 32%.</w:t>
      </w:r>
    </w:p>
    <w:p w:rsidR="00100056" w:rsidRPr="00692025" w:rsidRDefault="00100056" w:rsidP="00100056">
      <w:pPr>
        <w:pStyle w:val="Prrafodelista"/>
        <w:tabs>
          <w:tab w:val="left" w:pos="1260"/>
        </w:tabs>
        <w:spacing w:line="480" w:lineRule="auto"/>
        <w:jc w:val="both"/>
        <w:rPr>
          <w:rFonts w:ascii="Arial" w:hAnsi="Arial" w:cs="Arial"/>
        </w:rPr>
      </w:pPr>
    </w:p>
    <w:p w:rsidR="00100056" w:rsidRDefault="00100056" w:rsidP="00B8515A">
      <w:pPr>
        <w:numPr>
          <w:ilvl w:val="0"/>
          <w:numId w:val="41"/>
        </w:numPr>
        <w:spacing w:line="480" w:lineRule="auto"/>
        <w:ind w:left="1418"/>
        <w:jc w:val="both"/>
        <w:rPr>
          <w:rFonts w:ascii="Arial" w:hAnsi="Arial" w:cs="Arial"/>
        </w:rPr>
      </w:pPr>
      <w:r w:rsidRPr="00692025">
        <w:rPr>
          <w:rFonts w:ascii="Arial" w:hAnsi="Arial" w:cs="Arial"/>
        </w:rPr>
        <w:t xml:space="preserve">Incluir nuevos tiempos óptimos de reparación para modelos,  componentes y actividades que vayan apareciendo y sean </w:t>
      </w:r>
      <w:r w:rsidRPr="00692025">
        <w:rPr>
          <w:rFonts w:ascii="Arial" w:hAnsi="Arial" w:cs="Arial"/>
        </w:rPr>
        <w:lastRenderedPageBreak/>
        <w:t>necesarias, para que existan todas las alternativas que los clientes puedan solicitar.</w:t>
      </w:r>
    </w:p>
    <w:p w:rsidR="00100056" w:rsidRPr="00692025" w:rsidRDefault="00100056" w:rsidP="00B8515A">
      <w:pPr>
        <w:spacing w:line="480" w:lineRule="auto"/>
        <w:ind w:left="1418"/>
        <w:jc w:val="both"/>
        <w:rPr>
          <w:rFonts w:ascii="Arial" w:hAnsi="Arial" w:cs="Arial"/>
        </w:rPr>
      </w:pPr>
    </w:p>
    <w:p w:rsidR="00100056" w:rsidRPr="00E71181" w:rsidRDefault="00100056" w:rsidP="00B8515A">
      <w:pPr>
        <w:pStyle w:val="Prrafodelista"/>
        <w:numPr>
          <w:ilvl w:val="0"/>
          <w:numId w:val="41"/>
        </w:numPr>
        <w:tabs>
          <w:tab w:val="num" w:pos="900"/>
          <w:tab w:val="left" w:pos="1260"/>
        </w:tabs>
        <w:spacing w:after="0" w:line="480" w:lineRule="auto"/>
        <w:ind w:left="1418"/>
        <w:jc w:val="both"/>
        <w:rPr>
          <w:b/>
          <w:sz w:val="32"/>
          <w:szCs w:val="28"/>
        </w:rPr>
      </w:pPr>
      <w:r w:rsidRPr="00E71181">
        <w:rPr>
          <w:rFonts w:ascii="Arial" w:hAnsi="Arial" w:cs="Arial"/>
          <w:sz w:val="24"/>
        </w:rPr>
        <w:t>Mantener un continuo entrenamiento a todo el personal como también un buen control en las evaluaciones para mantener las garantías del Taller dentro de lo recomendado por Fábrica, la cual  debe ser menor a un 2.3% con relación a la venta de mano de obra y misceláneos.</w:t>
      </w:r>
    </w:p>
    <w:p w:rsidR="00100056" w:rsidRPr="00E71181" w:rsidRDefault="00100056" w:rsidP="00B8515A">
      <w:pPr>
        <w:pStyle w:val="Prrafodelista"/>
        <w:ind w:left="1418"/>
        <w:rPr>
          <w:b/>
          <w:sz w:val="32"/>
          <w:szCs w:val="28"/>
        </w:rPr>
      </w:pPr>
    </w:p>
    <w:p w:rsidR="00100056" w:rsidRPr="00E71181" w:rsidRDefault="00100056" w:rsidP="00B8515A">
      <w:pPr>
        <w:pStyle w:val="Prrafodelista"/>
        <w:numPr>
          <w:ilvl w:val="0"/>
          <w:numId w:val="41"/>
        </w:numPr>
        <w:spacing w:after="0" w:line="480" w:lineRule="auto"/>
        <w:ind w:left="1418"/>
        <w:jc w:val="both"/>
        <w:rPr>
          <w:rFonts w:ascii="Arial" w:hAnsi="Arial" w:cs="Arial"/>
          <w:sz w:val="24"/>
        </w:rPr>
      </w:pPr>
      <w:r w:rsidRPr="00E71181">
        <w:rPr>
          <w:rFonts w:ascii="Arial" w:hAnsi="Arial" w:cs="Arial"/>
          <w:sz w:val="24"/>
        </w:rPr>
        <w:t>Toda actividad laboral conlleva un peligro, en el caso de las actividades de mantenimiento el peligro es mucho mayor, por lo que es aconsejable que la empresa instale un botiquín que contenga los elementos necesarios para auxiliar a una persona que pueda sufrir de algún accidente durante la ejecución de su trabajo.</w:t>
      </w:r>
    </w:p>
    <w:p w:rsidR="00100056" w:rsidRPr="00E71181" w:rsidRDefault="00100056" w:rsidP="00B8515A">
      <w:pPr>
        <w:pStyle w:val="Prrafodelista"/>
        <w:ind w:left="1418"/>
        <w:rPr>
          <w:rFonts w:ascii="Arial" w:hAnsi="Arial" w:cs="Arial"/>
          <w:sz w:val="24"/>
        </w:rPr>
      </w:pPr>
    </w:p>
    <w:p w:rsidR="00100056" w:rsidRPr="00E71181" w:rsidRDefault="00100056" w:rsidP="00B8515A">
      <w:pPr>
        <w:pStyle w:val="Prrafodelista"/>
        <w:numPr>
          <w:ilvl w:val="0"/>
          <w:numId w:val="41"/>
        </w:numPr>
        <w:spacing w:after="0" w:line="480" w:lineRule="auto"/>
        <w:ind w:left="1418"/>
        <w:jc w:val="both"/>
        <w:rPr>
          <w:rFonts w:ascii="Arial" w:hAnsi="Arial" w:cs="Arial"/>
          <w:sz w:val="24"/>
        </w:rPr>
      </w:pPr>
      <w:r w:rsidRPr="00E71181">
        <w:rPr>
          <w:rFonts w:ascii="Arial" w:hAnsi="Arial" w:cs="Arial"/>
          <w:sz w:val="24"/>
        </w:rPr>
        <w:t>Existen procedimientos y tareas de mantenimiento, las cuales son imposibles de realizar por el personal de mantenimiento de la empresa, por lo que es aconsejable tener un apoyo extra de parte de los proveedores de la maquinaria, pues ellos se especializan en estas actividades específicas.</w:t>
      </w:r>
    </w:p>
    <w:p w:rsidR="00100056" w:rsidRPr="00E71181" w:rsidRDefault="00100056" w:rsidP="00100056">
      <w:pPr>
        <w:pStyle w:val="Prrafodelista"/>
        <w:rPr>
          <w:rFonts w:ascii="Arial" w:hAnsi="Arial" w:cs="Arial"/>
          <w:sz w:val="24"/>
        </w:rPr>
      </w:pPr>
    </w:p>
    <w:p w:rsidR="00100056" w:rsidRPr="00E71181" w:rsidRDefault="00100056" w:rsidP="00B8515A">
      <w:pPr>
        <w:pStyle w:val="Prrafodelista"/>
        <w:numPr>
          <w:ilvl w:val="0"/>
          <w:numId w:val="41"/>
        </w:numPr>
        <w:spacing w:after="0" w:line="480" w:lineRule="auto"/>
        <w:ind w:left="1418"/>
        <w:jc w:val="both"/>
        <w:rPr>
          <w:rFonts w:ascii="Arial" w:hAnsi="Arial" w:cs="Arial"/>
          <w:sz w:val="24"/>
        </w:rPr>
      </w:pPr>
      <w:r w:rsidRPr="00E71181">
        <w:rPr>
          <w:rFonts w:ascii="Arial" w:hAnsi="Arial" w:cs="Arial"/>
          <w:sz w:val="24"/>
        </w:rPr>
        <w:lastRenderedPageBreak/>
        <w:t>Para efectuar las actividades  de revisión y reparación, deberá de analizarse el mejor momento para cada máquina, esto para no entorpecer las actividades productivas de la empresa en momentos innecesarios.</w:t>
      </w:r>
    </w:p>
    <w:p w:rsidR="00100056" w:rsidRPr="00E71181" w:rsidRDefault="00100056" w:rsidP="00B8515A">
      <w:pPr>
        <w:pStyle w:val="Prrafodelista"/>
        <w:ind w:left="1418"/>
        <w:rPr>
          <w:rFonts w:ascii="Arial" w:hAnsi="Arial" w:cs="Arial"/>
          <w:sz w:val="24"/>
        </w:rPr>
      </w:pPr>
    </w:p>
    <w:p w:rsidR="00100056" w:rsidRPr="00B8515A" w:rsidRDefault="00100056" w:rsidP="00B8515A">
      <w:pPr>
        <w:pStyle w:val="Prrafodelista"/>
        <w:numPr>
          <w:ilvl w:val="0"/>
          <w:numId w:val="41"/>
        </w:numPr>
        <w:spacing w:after="0" w:line="480" w:lineRule="auto"/>
        <w:ind w:left="1418"/>
        <w:jc w:val="both"/>
        <w:rPr>
          <w:rFonts w:ascii="Arial" w:hAnsi="Arial" w:cs="Arial"/>
          <w:b/>
          <w:sz w:val="24"/>
        </w:rPr>
      </w:pPr>
      <w:r w:rsidRPr="00E71181">
        <w:rPr>
          <w:rFonts w:ascii="Arial" w:hAnsi="Arial" w:cs="Arial"/>
          <w:sz w:val="24"/>
        </w:rPr>
        <w:t xml:space="preserve">El implementar un programa de mantenimiento autónomo implica el cambio de mentalidad y actitud de todo el personal de la empresa, por lo que es necesario que las personas de todas las áreas y niveles estén convencidas de los beneficios que conlleva la implementación de éste. Es conveniente que este cambio empiece por los puestos </w:t>
      </w:r>
      <w:r w:rsidRPr="00B8515A">
        <w:rPr>
          <w:rFonts w:ascii="Arial" w:hAnsi="Arial" w:cs="Arial"/>
          <w:sz w:val="24"/>
        </w:rPr>
        <w:t>más altos,  ya que ayudará a  lograr el cambio de mentalidad en los niveles inferiores.</w:t>
      </w:r>
    </w:p>
    <w:p w:rsidR="00100056" w:rsidRDefault="00100056"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2B407F" w:rsidRDefault="002B407F" w:rsidP="00100056">
      <w:pPr>
        <w:pStyle w:val="Prrafodelista"/>
        <w:rPr>
          <w:rFonts w:ascii="Arial" w:hAnsi="Arial" w:cs="Arial"/>
        </w:rPr>
      </w:pPr>
    </w:p>
    <w:p w:rsidR="007B2339" w:rsidRDefault="007B2339" w:rsidP="00100056">
      <w:pPr>
        <w:pStyle w:val="Prrafodelista"/>
        <w:rPr>
          <w:rFonts w:ascii="Arial" w:hAnsi="Arial" w:cs="Arial"/>
        </w:rPr>
        <w:sectPr w:rsidR="007B2339" w:rsidSect="00CF173E">
          <w:headerReference w:type="default" r:id="rId125"/>
          <w:pgSz w:w="11907" w:h="16840" w:code="9"/>
          <w:pgMar w:top="2268" w:right="1361" w:bottom="2268" w:left="2268" w:header="709" w:footer="709" w:gutter="0"/>
          <w:pgNumType w:start="1"/>
          <w:cols w:space="708"/>
          <w:docGrid w:linePitch="360"/>
        </w:sectPr>
      </w:pPr>
    </w:p>
    <w:p w:rsidR="002B407F" w:rsidRDefault="002B407F"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Pr="009A2E0B" w:rsidRDefault="009A2E0B" w:rsidP="009A2E0B">
      <w:pPr>
        <w:pStyle w:val="Prrafodelista"/>
        <w:jc w:val="center"/>
        <w:rPr>
          <w:rFonts w:ascii="Arial" w:hAnsi="Arial" w:cs="Arial"/>
          <w:b/>
          <w:sz w:val="96"/>
        </w:rPr>
      </w:pPr>
      <w:r w:rsidRPr="009A2E0B">
        <w:rPr>
          <w:rFonts w:ascii="Arial" w:hAnsi="Arial" w:cs="Arial"/>
          <w:b/>
          <w:sz w:val="96"/>
        </w:rPr>
        <w:t>ANEXOS</w:t>
      </w: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Default="009A2E0B" w:rsidP="00100056">
      <w:pPr>
        <w:pStyle w:val="Prrafodelista"/>
        <w:rPr>
          <w:rFonts w:ascii="Arial" w:hAnsi="Arial" w:cs="Arial"/>
        </w:rPr>
      </w:pPr>
    </w:p>
    <w:p w:rsidR="009A2E0B" w:rsidRPr="002C4A0A" w:rsidRDefault="009A2E0B" w:rsidP="00495F99">
      <w:pPr>
        <w:spacing w:line="360" w:lineRule="auto"/>
        <w:ind w:left="708"/>
        <w:jc w:val="center"/>
        <w:rPr>
          <w:rFonts w:ascii="Arial" w:hAnsi="Arial" w:cs="Arial"/>
          <w:b/>
        </w:rPr>
      </w:pPr>
      <w:r>
        <w:rPr>
          <w:rFonts w:ascii="Arial" w:hAnsi="Arial" w:cs="Arial"/>
          <w:b/>
        </w:rPr>
        <w:t>AN</w:t>
      </w:r>
      <w:r w:rsidR="003C0288">
        <w:rPr>
          <w:rFonts w:ascii="Arial" w:hAnsi="Arial" w:cs="Arial"/>
          <w:b/>
        </w:rPr>
        <w:t>EXOS</w:t>
      </w:r>
      <w:r>
        <w:rPr>
          <w:rFonts w:ascii="Arial" w:hAnsi="Arial" w:cs="Arial"/>
          <w:b/>
        </w:rPr>
        <w:t xml:space="preserve"> A</w:t>
      </w:r>
    </w:p>
    <w:p w:rsidR="009A2E0B" w:rsidRPr="006A2235" w:rsidRDefault="009A2E0B" w:rsidP="00250C0D">
      <w:pPr>
        <w:spacing w:line="360" w:lineRule="auto"/>
        <w:ind w:left="720"/>
        <w:jc w:val="center"/>
        <w:rPr>
          <w:rFonts w:ascii="Arial" w:hAnsi="Arial" w:cs="Arial"/>
          <w:b/>
          <w:bCs/>
        </w:rPr>
      </w:pPr>
      <w:r w:rsidRPr="006A2235">
        <w:rPr>
          <w:rFonts w:ascii="Arial" w:hAnsi="Arial" w:cs="Arial"/>
          <w:b/>
          <w:bCs/>
        </w:rPr>
        <w:t xml:space="preserve">CUMPLIMIENTO DE OBJETIVOS DE CALIDAD </w:t>
      </w:r>
    </w:p>
    <w:p w:rsidR="009A2E0B" w:rsidRPr="00214745" w:rsidRDefault="00214745" w:rsidP="00214745">
      <w:pPr>
        <w:pStyle w:val="Prrafodelista"/>
        <w:jc w:val="center"/>
        <w:rPr>
          <w:rFonts w:ascii="Arial" w:hAnsi="Arial" w:cs="Arial"/>
          <w:sz w:val="24"/>
        </w:rPr>
      </w:pPr>
      <w:r w:rsidRPr="00214745">
        <w:rPr>
          <w:rFonts w:ascii="Arial" w:hAnsi="Arial" w:cs="Arial"/>
          <w:b/>
          <w:bCs/>
          <w:sz w:val="24"/>
        </w:rPr>
        <w:t>TALLER GUAYAQUIL</w:t>
      </w:r>
    </w:p>
    <w:p w:rsidR="009A2E0B" w:rsidRDefault="00250C0D" w:rsidP="00100056">
      <w:pPr>
        <w:pStyle w:val="Prrafodelista"/>
        <w:rPr>
          <w:rFonts w:ascii="Arial" w:hAnsi="Arial" w:cs="Arial"/>
        </w:rPr>
      </w:pPr>
      <w:r>
        <w:rPr>
          <w:rFonts w:ascii="Arial" w:hAnsi="Arial" w:cs="Arial"/>
          <w:noProof/>
          <w:lang w:val="es-MX" w:eastAsia="es-MX"/>
        </w:rPr>
        <w:drawing>
          <wp:anchor distT="0" distB="0" distL="114300" distR="114300" simplePos="0" relativeHeight="251724800" behindDoc="0" locked="0" layoutInCell="1" allowOverlap="1">
            <wp:simplePos x="0" y="0"/>
            <wp:positionH relativeFrom="column">
              <wp:posOffset>431165</wp:posOffset>
            </wp:positionH>
            <wp:positionV relativeFrom="paragraph">
              <wp:posOffset>248285</wp:posOffset>
            </wp:positionV>
            <wp:extent cx="4742815" cy="6339205"/>
            <wp:effectExtent l="38100" t="19050" r="19685" b="23495"/>
            <wp:wrapSquare wrapText="bothSides"/>
            <wp:docPr id="10"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126" cstate="print"/>
                    <a:srcRect t="2553"/>
                    <a:stretch>
                      <a:fillRect/>
                    </a:stretch>
                  </pic:blipFill>
                  <pic:spPr bwMode="auto">
                    <a:xfrm>
                      <a:off x="0" y="0"/>
                      <a:ext cx="4742815" cy="6339205"/>
                    </a:xfrm>
                    <a:prstGeom prst="rect">
                      <a:avLst/>
                    </a:prstGeom>
                    <a:noFill/>
                    <a:ln w="9525">
                      <a:solidFill>
                        <a:srgbClr val="000000"/>
                      </a:solidFill>
                      <a:miter lim="800000"/>
                      <a:headEnd/>
                      <a:tailEnd/>
                    </a:ln>
                  </pic:spPr>
                </pic:pic>
              </a:graphicData>
            </a:graphic>
          </wp:anchor>
        </w:drawing>
      </w:r>
    </w:p>
    <w:p w:rsidR="003C0288" w:rsidRDefault="003C0288" w:rsidP="003C0288">
      <w:pPr>
        <w:pStyle w:val="Prrafodelista"/>
        <w:tabs>
          <w:tab w:val="left" w:pos="1260"/>
        </w:tabs>
        <w:spacing w:before="60" w:after="0" w:line="480" w:lineRule="auto"/>
        <w:ind w:left="708"/>
        <w:contextualSpacing w:val="0"/>
        <w:jc w:val="center"/>
        <w:rPr>
          <w:rFonts w:ascii="Arial" w:hAnsi="Arial" w:cs="Arial"/>
          <w:b/>
        </w:rPr>
      </w:pPr>
      <w:r>
        <w:rPr>
          <w:rFonts w:ascii="Arial" w:hAnsi="Arial" w:cs="Arial"/>
          <w:b/>
        </w:rPr>
        <w:t>ANEXO B</w:t>
      </w:r>
    </w:p>
    <w:p w:rsidR="00F81945" w:rsidRDefault="00100056" w:rsidP="003C0288">
      <w:pPr>
        <w:pStyle w:val="Prrafodelista"/>
        <w:tabs>
          <w:tab w:val="left" w:pos="1260"/>
        </w:tabs>
        <w:spacing w:before="60" w:after="0" w:line="480" w:lineRule="auto"/>
        <w:ind w:left="709"/>
        <w:contextualSpacing w:val="0"/>
        <w:jc w:val="center"/>
        <w:rPr>
          <w:rFonts w:ascii="Arial" w:hAnsi="Arial" w:cs="Arial"/>
          <w:b/>
        </w:rPr>
      </w:pPr>
      <w:r w:rsidRPr="00A65F6C">
        <w:rPr>
          <w:rFonts w:ascii="Arial" w:hAnsi="Arial" w:cs="Arial"/>
          <w:b/>
        </w:rPr>
        <w:t>FORMULARIO DE</w:t>
      </w:r>
    </w:p>
    <w:p w:rsidR="00F81945" w:rsidRPr="00F81945" w:rsidRDefault="00F81945" w:rsidP="000E4BD8">
      <w:pPr>
        <w:pStyle w:val="Prrafodelista"/>
        <w:tabs>
          <w:tab w:val="left" w:pos="1260"/>
        </w:tabs>
        <w:spacing w:before="60" w:after="0" w:line="360" w:lineRule="auto"/>
        <w:ind w:left="709"/>
        <w:contextualSpacing w:val="0"/>
        <w:jc w:val="center"/>
        <w:rPr>
          <w:rFonts w:ascii="Arial" w:hAnsi="Arial" w:cs="Arial"/>
          <w:b/>
          <w:sz w:val="24"/>
        </w:rPr>
      </w:pPr>
      <w:r w:rsidRPr="00F81945">
        <w:rPr>
          <w:rFonts w:ascii="Arial" w:hAnsi="Arial" w:cs="Arial"/>
          <w:b/>
          <w:sz w:val="24"/>
        </w:rPr>
        <w:lastRenderedPageBreak/>
        <w:t>ANEXO B</w:t>
      </w:r>
    </w:p>
    <w:p w:rsidR="00100056" w:rsidRPr="00A65F6C" w:rsidRDefault="00100056" w:rsidP="003C0288">
      <w:pPr>
        <w:pStyle w:val="Prrafodelista"/>
        <w:tabs>
          <w:tab w:val="left" w:pos="1260"/>
        </w:tabs>
        <w:spacing w:before="60" w:after="0" w:line="480" w:lineRule="auto"/>
        <w:ind w:left="709"/>
        <w:contextualSpacing w:val="0"/>
        <w:jc w:val="center"/>
        <w:rPr>
          <w:rFonts w:ascii="Arial" w:hAnsi="Arial" w:cs="Arial"/>
          <w:b/>
        </w:rPr>
      </w:pPr>
      <w:r w:rsidRPr="00A65F6C">
        <w:rPr>
          <w:rFonts w:ascii="Arial" w:hAnsi="Arial" w:cs="Arial"/>
          <w:b/>
        </w:rPr>
        <w:t xml:space="preserve"> </w:t>
      </w:r>
      <w:r w:rsidRPr="00275FE1">
        <w:rPr>
          <w:rFonts w:ascii="Arial" w:hAnsi="Arial" w:cs="Arial"/>
          <w:b/>
          <w:sz w:val="24"/>
        </w:rPr>
        <w:t>CERTIFICACIÓN DE CAPACIDADES</w:t>
      </w:r>
    </w:p>
    <w:tbl>
      <w:tblPr>
        <w:tblW w:w="7335" w:type="dxa"/>
        <w:tblInd w:w="955" w:type="dxa"/>
        <w:tblCellMar>
          <w:left w:w="70" w:type="dxa"/>
          <w:right w:w="70" w:type="dxa"/>
        </w:tblCellMar>
        <w:tblLook w:val="04A0"/>
      </w:tblPr>
      <w:tblGrid>
        <w:gridCol w:w="4725"/>
        <w:gridCol w:w="810"/>
        <w:gridCol w:w="946"/>
        <w:gridCol w:w="854"/>
      </w:tblGrid>
      <w:tr w:rsidR="00100056" w:rsidRPr="00E46D3D" w:rsidTr="007B2339">
        <w:trPr>
          <w:trHeight w:val="304"/>
        </w:trPr>
        <w:tc>
          <w:tcPr>
            <w:tcW w:w="7335" w:type="dxa"/>
            <w:gridSpan w:val="4"/>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100056" w:rsidRPr="00E46D3D" w:rsidRDefault="00100056" w:rsidP="00535843">
            <w:pPr>
              <w:jc w:val="center"/>
              <w:rPr>
                <w:rFonts w:ascii="Arial" w:hAnsi="Arial" w:cs="Arial"/>
                <w:b/>
                <w:bCs/>
              </w:rPr>
            </w:pPr>
            <w:r w:rsidRPr="002C4A0A">
              <w:rPr>
                <w:rFonts w:ascii="Arial" w:hAnsi="Arial" w:cs="Arial"/>
              </w:rPr>
              <w:t xml:space="preserve"> </w:t>
            </w:r>
            <w:r w:rsidRPr="00E46D3D">
              <w:rPr>
                <w:rFonts w:ascii="Arial" w:hAnsi="Arial" w:cs="Arial"/>
                <w:b/>
                <w:bCs/>
                <w:shd w:val="clear" w:color="auto" w:fill="CCECFF"/>
              </w:rPr>
              <w:t>FORMULARIO DE CERTIFICACIÓN DE CAPACIDADES</w:t>
            </w:r>
          </w:p>
        </w:tc>
      </w:tr>
      <w:tr w:rsidR="00100056" w:rsidRPr="00E46D3D" w:rsidTr="007B2339">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Nombre del Técnico:</w:t>
            </w: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Fecha:</w:t>
            </w:r>
          </w:p>
        </w:tc>
      </w:tr>
      <w:tr w:rsidR="00100056" w:rsidRPr="00E46D3D" w:rsidTr="007B2339">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Nombre del Auditor:</w:t>
            </w: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Horario de inicio:</w:t>
            </w:r>
          </w:p>
        </w:tc>
      </w:tr>
      <w:tr w:rsidR="00100056" w:rsidRPr="00E46D3D" w:rsidTr="007B2339">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Número de Capacidad:</w:t>
            </w: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56" w:rsidRPr="00E46D3D" w:rsidRDefault="00100056" w:rsidP="00535843">
            <w:pPr>
              <w:rPr>
                <w:rFonts w:ascii="Arial" w:hAnsi="Arial" w:cs="Arial"/>
              </w:rPr>
            </w:pPr>
            <w:r w:rsidRPr="00E46D3D">
              <w:rPr>
                <w:rFonts w:ascii="Arial" w:hAnsi="Arial" w:cs="Arial"/>
                <w:sz w:val="22"/>
                <w:szCs w:val="22"/>
              </w:rPr>
              <w:t>Horario final:</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b/>
                <w:bCs/>
                <w:sz w:val="20"/>
                <w:szCs w:val="20"/>
              </w:rPr>
              <w:t>LITERATURA</w:t>
            </w:r>
          </w:p>
        </w:tc>
        <w:tc>
          <w:tcPr>
            <w:tcW w:w="810" w:type="dxa"/>
            <w:tcBorders>
              <w:top w:val="single" w:sz="4" w:space="0" w:color="auto"/>
              <w:left w:val="nil"/>
              <w:bottom w:val="single" w:sz="4" w:space="0" w:color="auto"/>
              <w:right w:val="single" w:sz="4" w:space="0" w:color="auto"/>
            </w:tcBorders>
            <w:shd w:val="clear" w:color="auto" w:fill="CCECFF"/>
            <w:noWrap/>
            <w:vAlign w:val="bottom"/>
            <w:hideMark/>
          </w:tcPr>
          <w:p w:rsidR="00100056" w:rsidRPr="00E46D3D" w:rsidRDefault="00100056" w:rsidP="00535843">
            <w:pPr>
              <w:jc w:val="center"/>
              <w:rPr>
                <w:rFonts w:ascii="Arial" w:hAnsi="Arial" w:cs="Arial"/>
                <w:sz w:val="20"/>
                <w:szCs w:val="20"/>
              </w:rPr>
            </w:pPr>
            <w:r w:rsidRPr="00E46D3D">
              <w:rPr>
                <w:rFonts w:ascii="Arial" w:hAnsi="Arial" w:cs="Arial"/>
                <w:sz w:val="20"/>
                <w:szCs w:val="20"/>
              </w:rPr>
              <w:t>SI</w:t>
            </w:r>
          </w:p>
        </w:tc>
        <w:tc>
          <w:tcPr>
            <w:tcW w:w="946" w:type="dxa"/>
            <w:tcBorders>
              <w:top w:val="single" w:sz="4" w:space="0" w:color="auto"/>
              <w:left w:val="nil"/>
              <w:bottom w:val="single" w:sz="4" w:space="0" w:color="auto"/>
              <w:right w:val="single" w:sz="4" w:space="0" w:color="auto"/>
            </w:tcBorders>
            <w:shd w:val="clear" w:color="auto" w:fill="CCECFF"/>
            <w:noWrap/>
            <w:vAlign w:val="bottom"/>
            <w:hideMark/>
          </w:tcPr>
          <w:p w:rsidR="00100056" w:rsidRPr="00E46D3D" w:rsidRDefault="00100056" w:rsidP="00535843">
            <w:pPr>
              <w:jc w:val="center"/>
              <w:rPr>
                <w:rFonts w:ascii="Arial" w:hAnsi="Arial" w:cs="Arial"/>
                <w:sz w:val="20"/>
                <w:szCs w:val="20"/>
              </w:rPr>
            </w:pPr>
            <w:r w:rsidRPr="00E46D3D">
              <w:rPr>
                <w:rFonts w:ascii="Arial" w:hAnsi="Arial" w:cs="Arial"/>
                <w:sz w:val="20"/>
                <w:szCs w:val="20"/>
              </w:rPr>
              <w:t>NO</w:t>
            </w:r>
          </w:p>
        </w:tc>
        <w:tc>
          <w:tcPr>
            <w:tcW w:w="854" w:type="dxa"/>
            <w:tcBorders>
              <w:top w:val="single" w:sz="4" w:space="0" w:color="auto"/>
              <w:left w:val="nil"/>
              <w:bottom w:val="single" w:sz="4" w:space="0" w:color="auto"/>
              <w:right w:val="single" w:sz="4" w:space="0" w:color="auto"/>
            </w:tcBorders>
            <w:shd w:val="clear" w:color="auto" w:fill="CCECFF"/>
            <w:noWrap/>
            <w:vAlign w:val="bottom"/>
            <w:hideMark/>
          </w:tcPr>
          <w:p w:rsidR="00100056" w:rsidRPr="00E46D3D" w:rsidRDefault="00100056" w:rsidP="00535843">
            <w:pPr>
              <w:jc w:val="center"/>
              <w:rPr>
                <w:rFonts w:ascii="Arial" w:hAnsi="Arial" w:cs="Arial"/>
                <w:sz w:val="20"/>
                <w:szCs w:val="20"/>
              </w:rPr>
            </w:pPr>
            <w:r w:rsidRPr="00E46D3D">
              <w:rPr>
                <w:rFonts w:ascii="Arial" w:hAnsi="Arial" w:cs="Arial"/>
                <w:sz w:val="20"/>
                <w:szCs w:val="20"/>
              </w:rPr>
              <w:t>N.E.</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Selección adecuada</w:t>
            </w:r>
          </w:p>
        </w:tc>
        <w:tc>
          <w:tcPr>
            <w:tcW w:w="810"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Interpretación</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Cumplimiento del procedimiento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Inversión de tiempo adecuada</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Registro de mediciones adecuado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nil"/>
              <w:right w:val="nil"/>
            </w:tcBorders>
            <w:shd w:val="clear" w:color="auto" w:fill="CCECFF"/>
            <w:noWrap/>
            <w:vAlign w:val="bottom"/>
            <w:hideMark/>
          </w:tcPr>
          <w:p w:rsidR="00100056" w:rsidRPr="00E46D3D" w:rsidRDefault="00100056" w:rsidP="00535843">
            <w:pPr>
              <w:rPr>
                <w:rFonts w:ascii="Arial" w:hAnsi="Arial" w:cs="Arial"/>
                <w:b/>
                <w:bCs/>
                <w:sz w:val="20"/>
                <w:szCs w:val="20"/>
              </w:rPr>
            </w:pPr>
            <w:r w:rsidRPr="00E46D3D">
              <w:rPr>
                <w:rFonts w:ascii="Arial" w:hAnsi="Arial" w:cs="Arial"/>
                <w:b/>
                <w:bCs/>
                <w:sz w:val="20"/>
                <w:szCs w:val="20"/>
              </w:rPr>
              <w:t>SEGURIDAD</w:t>
            </w:r>
          </w:p>
        </w:tc>
        <w:tc>
          <w:tcPr>
            <w:tcW w:w="810"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p>
        </w:tc>
        <w:tc>
          <w:tcPr>
            <w:tcW w:w="946"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p>
        </w:tc>
        <w:tc>
          <w:tcPr>
            <w:tcW w:w="854" w:type="dxa"/>
            <w:tcBorders>
              <w:top w:val="nil"/>
              <w:left w:val="nil"/>
              <w:bottom w:val="nil"/>
              <w:right w:val="single" w:sz="4" w:space="0" w:color="auto"/>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Elementos personales adecuados</w:t>
            </w:r>
          </w:p>
        </w:tc>
        <w:tc>
          <w:tcPr>
            <w:tcW w:w="810"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Riesgos del entorno controlados</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Actos inseguros controlados</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Conceptos de Seguridad</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Respeta las reglas del área</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nil"/>
              <w:right w:val="nil"/>
            </w:tcBorders>
            <w:shd w:val="clear" w:color="auto" w:fill="CCECFF"/>
            <w:noWrap/>
            <w:vAlign w:val="bottom"/>
            <w:hideMark/>
          </w:tcPr>
          <w:p w:rsidR="00100056" w:rsidRPr="00E46D3D" w:rsidRDefault="00100056" w:rsidP="00535843">
            <w:pPr>
              <w:rPr>
                <w:rFonts w:ascii="Arial" w:hAnsi="Arial" w:cs="Arial"/>
                <w:b/>
                <w:bCs/>
                <w:sz w:val="20"/>
                <w:szCs w:val="20"/>
              </w:rPr>
            </w:pPr>
            <w:r w:rsidRPr="00E46D3D">
              <w:rPr>
                <w:rFonts w:ascii="Arial" w:hAnsi="Arial" w:cs="Arial"/>
                <w:b/>
                <w:bCs/>
                <w:sz w:val="20"/>
                <w:szCs w:val="20"/>
              </w:rPr>
              <w:t xml:space="preserve">HERRAMIENTAS &amp; INSTRUMENTOS </w:t>
            </w:r>
          </w:p>
        </w:tc>
        <w:tc>
          <w:tcPr>
            <w:tcW w:w="810"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nil"/>
              <w:right w:val="single" w:sz="4" w:space="0" w:color="auto"/>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Selección adecuada</w:t>
            </w:r>
          </w:p>
        </w:tc>
        <w:tc>
          <w:tcPr>
            <w:tcW w:w="810"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Uso y manipuleo adecuado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Estado adecuado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Orden adecuado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Lectura de mediciones adecuada</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nil"/>
              <w:right w:val="nil"/>
            </w:tcBorders>
            <w:shd w:val="clear" w:color="auto" w:fill="CCECFF"/>
            <w:noWrap/>
            <w:vAlign w:val="bottom"/>
            <w:hideMark/>
          </w:tcPr>
          <w:p w:rsidR="00100056" w:rsidRPr="00E46D3D" w:rsidRDefault="00100056" w:rsidP="00535843">
            <w:pPr>
              <w:rPr>
                <w:rFonts w:ascii="Arial" w:hAnsi="Arial" w:cs="Arial"/>
                <w:b/>
                <w:bCs/>
                <w:sz w:val="20"/>
                <w:szCs w:val="20"/>
              </w:rPr>
            </w:pPr>
            <w:r w:rsidRPr="00E46D3D">
              <w:rPr>
                <w:rFonts w:ascii="Arial" w:hAnsi="Arial" w:cs="Arial"/>
                <w:b/>
                <w:bCs/>
                <w:sz w:val="20"/>
                <w:szCs w:val="20"/>
              </w:rPr>
              <w:t>LIMPIEZA &amp; CONTAMINACIÓN</w:t>
            </w:r>
          </w:p>
        </w:tc>
        <w:tc>
          <w:tcPr>
            <w:tcW w:w="810"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nil"/>
              <w:right w:val="single" w:sz="4" w:space="0" w:color="auto"/>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Aseo personal adecuado</w:t>
            </w:r>
          </w:p>
        </w:tc>
        <w:tc>
          <w:tcPr>
            <w:tcW w:w="810"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Limpieza del área </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Limpieza del componente </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Tratamiento de residuos</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Factores contaminantes controlados</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nil"/>
              <w:right w:val="nil"/>
            </w:tcBorders>
            <w:shd w:val="clear" w:color="auto" w:fill="CCECFF"/>
            <w:noWrap/>
            <w:vAlign w:val="bottom"/>
            <w:hideMark/>
          </w:tcPr>
          <w:p w:rsidR="00100056" w:rsidRPr="00E46D3D" w:rsidRDefault="00100056" w:rsidP="00535843">
            <w:pPr>
              <w:rPr>
                <w:rFonts w:ascii="Arial" w:hAnsi="Arial" w:cs="Arial"/>
                <w:b/>
                <w:bCs/>
                <w:sz w:val="20"/>
                <w:szCs w:val="20"/>
              </w:rPr>
            </w:pPr>
            <w:r w:rsidRPr="00E46D3D">
              <w:rPr>
                <w:rFonts w:ascii="Arial" w:hAnsi="Arial" w:cs="Arial"/>
                <w:b/>
                <w:bCs/>
                <w:sz w:val="20"/>
                <w:szCs w:val="20"/>
              </w:rPr>
              <w:t xml:space="preserve">TRABAJO </w:t>
            </w:r>
          </w:p>
        </w:tc>
        <w:tc>
          <w:tcPr>
            <w:tcW w:w="810"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p>
        </w:tc>
        <w:tc>
          <w:tcPr>
            <w:tcW w:w="946" w:type="dxa"/>
            <w:tcBorders>
              <w:top w:val="nil"/>
              <w:left w:val="nil"/>
              <w:bottom w:val="nil"/>
              <w:right w:val="nil"/>
            </w:tcBorders>
            <w:shd w:val="clear" w:color="auto" w:fill="CCECFF"/>
            <w:noWrap/>
            <w:vAlign w:val="bottom"/>
            <w:hideMark/>
          </w:tcPr>
          <w:p w:rsidR="00100056" w:rsidRPr="00E46D3D" w:rsidRDefault="00100056" w:rsidP="00535843">
            <w:pPr>
              <w:rPr>
                <w:rFonts w:ascii="Arial" w:hAnsi="Arial" w:cs="Arial"/>
                <w:sz w:val="20"/>
                <w:szCs w:val="20"/>
              </w:rPr>
            </w:pPr>
          </w:p>
        </w:tc>
        <w:tc>
          <w:tcPr>
            <w:tcW w:w="854" w:type="dxa"/>
            <w:tcBorders>
              <w:top w:val="nil"/>
              <w:left w:val="nil"/>
              <w:bottom w:val="nil"/>
              <w:right w:val="single" w:sz="4" w:space="0" w:color="auto"/>
            </w:tcBorders>
            <w:shd w:val="clear" w:color="auto" w:fill="CCEC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Trabajo realizado con calidad</w:t>
            </w:r>
          </w:p>
        </w:tc>
        <w:tc>
          <w:tcPr>
            <w:tcW w:w="810"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single" w:sz="4" w:space="0" w:color="auto"/>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r w:rsidR="00100056" w:rsidRPr="00E46D3D" w:rsidTr="00535843">
        <w:trPr>
          <w:trHeight w:val="304"/>
        </w:trPr>
        <w:tc>
          <w:tcPr>
            <w:tcW w:w="4725" w:type="dxa"/>
            <w:tcBorders>
              <w:top w:val="nil"/>
              <w:left w:val="single" w:sz="4" w:space="0" w:color="auto"/>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xml:space="preserve">     Trabajo realizado a tiempo</w:t>
            </w:r>
          </w:p>
        </w:tc>
        <w:tc>
          <w:tcPr>
            <w:tcW w:w="810"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946"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CCFFFF"/>
            <w:noWrap/>
            <w:vAlign w:val="bottom"/>
            <w:hideMark/>
          </w:tcPr>
          <w:p w:rsidR="00100056" w:rsidRPr="00E46D3D" w:rsidRDefault="00100056" w:rsidP="00535843">
            <w:pPr>
              <w:rPr>
                <w:rFonts w:ascii="Arial" w:hAnsi="Arial" w:cs="Arial"/>
                <w:sz w:val="20"/>
                <w:szCs w:val="20"/>
              </w:rPr>
            </w:pPr>
            <w:r w:rsidRPr="00E46D3D">
              <w:rPr>
                <w:rFonts w:ascii="Arial" w:hAnsi="Arial" w:cs="Arial"/>
                <w:sz w:val="20"/>
                <w:szCs w:val="20"/>
              </w:rPr>
              <w:t> </w:t>
            </w:r>
          </w:p>
        </w:tc>
      </w:tr>
    </w:tbl>
    <w:p w:rsidR="00100056" w:rsidRDefault="00100056" w:rsidP="00100056">
      <w:pPr>
        <w:spacing w:line="480" w:lineRule="auto"/>
        <w:ind w:left="900"/>
        <w:jc w:val="center"/>
        <w:rPr>
          <w:rFonts w:ascii="Arial" w:hAnsi="Arial" w:cs="Arial"/>
          <w:b/>
        </w:rPr>
      </w:pPr>
    </w:p>
    <w:p w:rsidR="007B2339" w:rsidRDefault="007B2339" w:rsidP="00100056">
      <w:pPr>
        <w:spacing w:line="480" w:lineRule="auto"/>
        <w:ind w:left="900"/>
        <w:jc w:val="center"/>
        <w:rPr>
          <w:rFonts w:ascii="Arial" w:hAnsi="Arial" w:cs="Arial"/>
          <w:b/>
        </w:rPr>
      </w:pPr>
    </w:p>
    <w:p w:rsidR="000E4BD8" w:rsidRDefault="000E4BD8" w:rsidP="00100056">
      <w:pPr>
        <w:spacing w:line="480" w:lineRule="auto"/>
        <w:ind w:left="900"/>
        <w:jc w:val="center"/>
        <w:rPr>
          <w:rFonts w:ascii="Arial" w:hAnsi="Arial" w:cs="Arial"/>
          <w:b/>
        </w:rPr>
      </w:pPr>
    </w:p>
    <w:p w:rsidR="00100056" w:rsidRPr="00F54367" w:rsidRDefault="00100056" w:rsidP="00A145D2">
      <w:pPr>
        <w:spacing w:line="360" w:lineRule="auto"/>
        <w:ind w:left="900"/>
        <w:jc w:val="center"/>
        <w:rPr>
          <w:rFonts w:ascii="Arial" w:hAnsi="Arial" w:cs="Arial"/>
          <w:b/>
        </w:rPr>
      </w:pPr>
      <w:r w:rsidRPr="0038586D">
        <w:rPr>
          <w:rFonts w:ascii="Arial" w:hAnsi="Arial" w:cs="Arial"/>
          <w:b/>
        </w:rPr>
        <w:lastRenderedPageBreak/>
        <w:t>AN</w:t>
      </w:r>
      <w:r>
        <w:rPr>
          <w:rFonts w:ascii="Arial" w:hAnsi="Arial" w:cs="Arial"/>
          <w:b/>
        </w:rPr>
        <w:t>E</w:t>
      </w:r>
      <w:r w:rsidR="00D12B07">
        <w:rPr>
          <w:rFonts w:ascii="Arial" w:hAnsi="Arial" w:cs="Arial"/>
          <w:b/>
        </w:rPr>
        <w:t>XO</w:t>
      </w:r>
      <w:r>
        <w:rPr>
          <w:rFonts w:ascii="Arial" w:hAnsi="Arial" w:cs="Arial"/>
          <w:b/>
        </w:rPr>
        <w:t xml:space="preserve"> </w:t>
      </w:r>
      <w:r w:rsidR="00D12B07">
        <w:rPr>
          <w:rFonts w:ascii="Arial" w:hAnsi="Arial" w:cs="Arial"/>
          <w:b/>
        </w:rPr>
        <w:t>C</w:t>
      </w:r>
    </w:p>
    <w:p w:rsidR="00100056" w:rsidRPr="006A2235" w:rsidRDefault="00100056" w:rsidP="00D12B07">
      <w:pPr>
        <w:spacing w:line="360" w:lineRule="auto"/>
        <w:ind w:left="900"/>
        <w:jc w:val="center"/>
        <w:rPr>
          <w:rFonts w:ascii="Arial" w:hAnsi="Arial" w:cs="Arial"/>
          <w:b/>
          <w:bCs/>
        </w:rPr>
      </w:pPr>
      <w:r w:rsidRPr="006A2235">
        <w:rPr>
          <w:rFonts w:ascii="Arial" w:hAnsi="Arial" w:cs="Arial"/>
          <w:b/>
          <w:bCs/>
        </w:rPr>
        <w:t>CAPACIDADES NECESARIAS PARA UN MECÁNICO REPARADOR DE MOTORES</w:t>
      </w:r>
    </w:p>
    <w:p w:rsidR="00100056" w:rsidRDefault="00100056" w:rsidP="00D12B07">
      <w:pPr>
        <w:spacing w:line="480" w:lineRule="auto"/>
        <w:ind w:left="708"/>
        <w:jc w:val="center"/>
        <w:rPr>
          <w:rFonts w:ascii="Arial" w:hAnsi="Arial" w:cs="Arial"/>
          <w:noProof/>
        </w:rPr>
      </w:pPr>
      <w:r>
        <w:rPr>
          <w:rFonts w:ascii="Arial" w:hAnsi="Arial" w:cs="Arial"/>
          <w:noProof/>
          <w:lang w:val="es-MX" w:eastAsia="es-MX"/>
        </w:rPr>
        <w:drawing>
          <wp:inline distT="0" distB="0" distL="0" distR="0">
            <wp:extent cx="4492565" cy="6580668"/>
            <wp:effectExtent l="19050" t="0" r="3235" b="0"/>
            <wp:docPr id="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7" cstate="print"/>
                    <a:srcRect/>
                    <a:stretch>
                      <a:fillRect/>
                    </a:stretch>
                  </pic:blipFill>
                  <pic:spPr bwMode="auto">
                    <a:xfrm>
                      <a:off x="0" y="0"/>
                      <a:ext cx="4493320" cy="6581775"/>
                    </a:xfrm>
                    <a:prstGeom prst="rect">
                      <a:avLst/>
                    </a:prstGeom>
                    <a:noFill/>
                    <a:ln w="9525">
                      <a:noFill/>
                      <a:miter lim="800000"/>
                      <a:headEnd/>
                      <a:tailEnd/>
                    </a:ln>
                  </pic:spPr>
                </pic:pic>
              </a:graphicData>
            </a:graphic>
          </wp:inline>
        </w:drawing>
      </w:r>
    </w:p>
    <w:p w:rsidR="00A145D2" w:rsidRDefault="00A145D2" w:rsidP="00100056">
      <w:pPr>
        <w:spacing w:line="480" w:lineRule="auto"/>
        <w:jc w:val="center"/>
        <w:rPr>
          <w:rFonts w:ascii="Arial" w:hAnsi="Arial" w:cs="Arial"/>
          <w:b/>
        </w:rPr>
      </w:pPr>
    </w:p>
    <w:p w:rsidR="00100056" w:rsidRDefault="00100056" w:rsidP="00C458F5">
      <w:pPr>
        <w:spacing w:line="480" w:lineRule="auto"/>
        <w:ind w:left="1416"/>
        <w:rPr>
          <w:rFonts w:ascii="Arial" w:hAnsi="Arial" w:cs="Arial"/>
          <w:b/>
        </w:rPr>
      </w:pPr>
      <w:r>
        <w:rPr>
          <w:rFonts w:ascii="Arial" w:hAnsi="Arial" w:cs="Arial"/>
          <w:b/>
        </w:rPr>
        <w:lastRenderedPageBreak/>
        <w:t xml:space="preserve">                                     </w:t>
      </w:r>
      <w:r w:rsidRPr="002C4A0A">
        <w:rPr>
          <w:rFonts w:ascii="Arial" w:hAnsi="Arial" w:cs="Arial"/>
          <w:b/>
        </w:rPr>
        <w:t>ANE</w:t>
      </w:r>
      <w:r w:rsidR="00CB578C">
        <w:rPr>
          <w:rFonts w:ascii="Arial" w:hAnsi="Arial" w:cs="Arial"/>
          <w:b/>
        </w:rPr>
        <w:t>XO</w:t>
      </w:r>
      <w:r w:rsidRPr="002C4A0A">
        <w:rPr>
          <w:rFonts w:ascii="Arial" w:hAnsi="Arial" w:cs="Arial"/>
          <w:b/>
        </w:rPr>
        <w:t xml:space="preserve"> </w:t>
      </w:r>
      <w:r w:rsidR="00CB578C">
        <w:rPr>
          <w:rFonts w:ascii="Arial" w:hAnsi="Arial" w:cs="Arial"/>
          <w:b/>
        </w:rPr>
        <w:t>D</w:t>
      </w:r>
    </w:p>
    <w:p w:rsidR="00100056" w:rsidRPr="00EA537E" w:rsidRDefault="00100056" w:rsidP="00C458F5">
      <w:pPr>
        <w:spacing w:line="480" w:lineRule="auto"/>
        <w:ind w:left="708"/>
        <w:jc w:val="center"/>
        <w:rPr>
          <w:rFonts w:ascii="Arial" w:hAnsi="Arial" w:cs="Arial"/>
          <w:b/>
          <w:lang w:eastAsia="en-US"/>
        </w:rPr>
      </w:pPr>
      <w:r>
        <w:rPr>
          <w:rFonts w:ascii="Arial" w:hAnsi="Arial" w:cs="Arial"/>
          <w:b/>
        </w:rPr>
        <w:t>P</w:t>
      </w:r>
      <w:r w:rsidRPr="00EA537E">
        <w:rPr>
          <w:rFonts w:ascii="Arial" w:hAnsi="Arial" w:cs="Arial"/>
          <w:b/>
          <w:lang w:eastAsia="en-US"/>
        </w:rPr>
        <w:t>LAN DE CALIDAD TALLERES R.G.M.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37"/>
        <w:gridCol w:w="1561"/>
        <w:gridCol w:w="3136"/>
      </w:tblGrid>
      <w:tr w:rsidR="00100056" w:rsidTr="00A145D2">
        <w:tc>
          <w:tcPr>
            <w:tcW w:w="768" w:type="dxa"/>
            <w:shd w:val="clear" w:color="auto" w:fill="CCECFF"/>
          </w:tcPr>
          <w:p w:rsidR="00100056" w:rsidRPr="00C86146" w:rsidRDefault="00100056" w:rsidP="00535843">
            <w:pPr>
              <w:spacing w:line="480" w:lineRule="auto"/>
              <w:jc w:val="center"/>
              <w:rPr>
                <w:rFonts w:ascii="Arial" w:hAnsi="Arial" w:cs="Arial"/>
                <w:b/>
              </w:rPr>
            </w:pPr>
            <w:r w:rsidRPr="00C86146">
              <w:rPr>
                <w:rFonts w:ascii="Arial" w:hAnsi="Arial" w:cs="Arial"/>
                <w:b/>
              </w:rPr>
              <w:t>No.</w:t>
            </w:r>
          </w:p>
        </w:tc>
        <w:tc>
          <w:tcPr>
            <w:tcW w:w="2637" w:type="dxa"/>
            <w:shd w:val="clear" w:color="auto" w:fill="CCECFF"/>
          </w:tcPr>
          <w:p w:rsidR="00100056" w:rsidRPr="00C86146" w:rsidRDefault="00100056" w:rsidP="00535843">
            <w:pPr>
              <w:spacing w:line="480" w:lineRule="auto"/>
              <w:jc w:val="center"/>
              <w:rPr>
                <w:rFonts w:ascii="Arial" w:hAnsi="Arial" w:cs="Arial"/>
                <w:b/>
              </w:rPr>
            </w:pPr>
            <w:r w:rsidRPr="00C86146">
              <w:rPr>
                <w:rFonts w:ascii="Arial" w:hAnsi="Arial" w:cs="Arial"/>
                <w:b/>
              </w:rPr>
              <w:t>OBJETIVOS</w:t>
            </w:r>
          </w:p>
        </w:tc>
        <w:tc>
          <w:tcPr>
            <w:tcW w:w="1561" w:type="dxa"/>
            <w:shd w:val="clear" w:color="auto" w:fill="CCECFF"/>
          </w:tcPr>
          <w:p w:rsidR="00100056" w:rsidRPr="00C86146" w:rsidRDefault="00100056" w:rsidP="00535843">
            <w:pPr>
              <w:jc w:val="center"/>
              <w:rPr>
                <w:rFonts w:ascii="Arial" w:hAnsi="Arial" w:cs="Arial"/>
                <w:b/>
              </w:rPr>
            </w:pPr>
            <w:r w:rsidRPr="00C86146">
              <w:rPr>
                <w:rFonts w:ascii="Arial" w:hAnsi="Arial" w:cs="Arial"/>
                <w:b/>
              </w:rPr>
              <w:t>FECHA LIMITE DE</w:t>
            </w:r>
          </w:p>
        </w:tc>
        <w:tc>
          <w:tcPr>
            <w:tcW w:w="3136" w:type="dxa"/>
            <w:shd w:val="clear" w:color="auto" w:fill="CCECFF"/>
          </w:tcPr>
          <w:p w:rsidR="00100056" w:rsidRPr="00C86146" w:rsidRDefault="00100056" w:rsidP="00535843">
            <w:pPr>
              <w:jc w:val="center"/>
              <w:rPr>
                <w:rFonts w:ascii="Arial" w:hAnsi="Arial" w:cs="Arial"/>
                <w:b/>
              </w:rPr>
            </w:pPr>
            <w:r w:rsidRPr="00C86146">
              <w:rPr>
                <w:rFonts w:ascii="Arial" w:hAnsi="Arial" w:cs="Arial"/>
                <w:b/>
              </w:rPr>
              <w:t>ACCIONES A TOMAR HASTA JUNIO DEL 2013</w:t>
            </w:r>
          </w:p>
        </w:tc>
      </w:tr>
      <w:tr w:rsidR="00100056" w:rsidTr="00A145D2">
        <w:tc>
          <w:tcPr>
            <w:tcW w:w="768" w:type="dxa"/>
            <w:shd w:val="clear" w:color="auto" w:fill="CCFFFF"/>
          </w:tcPr>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r w:rsidRPr="00C86146">
              <w:rPr>
                <w:rFonts w:ascii="Arial" w:hAnsi="Arial" w:cs="Arial"/>
                <w:b/>
              </w:rPr>
              <w:t>01</w:t>
            </w:r>
          </w:p>
        </w:tc>
        <w:tc>
          <w:tcPr>
            <w:tcW w:w="2637" w:type="dxa"/>
            <w:shd w:val="clear" w:color="auto" w:fill="CCFFFF"/>
          </w:tcPr>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r w:rsidRPr="00C86146">
              <w:rPr>
                <w:rFonts w:ascii="Arial" w:hAnsi="Arial" w:cs="Arial"/>
                <w:b/>
                <w:sz w:val="22"/>
                <w:szCs w:val="22"/>
              </w:rPr>
              <w:t>MERCADO ABARCADO&gt; 40%</w:t>
            </w:r>
          </w:p>
        </w:tc>
        <w:tc>
          <w:tcPr>
            <w:tcW w:w="1561" w:type="dxa"/>
            <w:shd w:val="clear" w:color="auto" w:fill="CCFFFF"/>
          </w:tcPr>
          <w:p w:rsidR="00100056" w:rsidRPr="00C86146" w:rsidRDefault="00100056" w:rsidP="00535843">
            <w:pPr>
              <w:spacing w:line="480" w:lineRule="auto"/>
              <w:jc w:val="center"/>
              <w:rPr>
                <w:rFonts w:ascii="Arial" w:hAnsi="Arial" w:cs="Arial"/>
                <w:b/>
              </w:rPr>
            </w:pPr>
            <w:r w:rsidRPr="00C86146">
              <w:rPr>
                <w:rFonts w:ascii="Arial" w:hAnsi="Arial" w:cs="Arial"/>
                <w:b/>
                <w:sz w:val="22"/>
                <w:szCs w:val="22"/>
              </w:rPr>
              <w:t>DIC-06</w:t>
            </w:r>
          </w:p>
        </w:tc>
        <w:tc>
          <w:tcPr>
            <w:tcW w:w="3136" w:type="dxa"/>
            <w:shd w:val="clear" w:color="auto" w:fill="CCFFFF"/>
          </w:tcPr>
          <w:p w:rsidR="00100056" w:rsidRPr="00C86146" w:rsidRDefault="00100056" w:rsidP="00535843">
            <w:pPr>
              <w:rPr>
                <w:rFonts w:ascii="Arial Narrow" w:hAnsi="Arial Narrow" w:cs="Arial"/>
              </w:rPr>
            </w:pPr>
            <w:r w:rsidRPr="00C86146">
              <w:rPr>
                <w:rFonts w:ascii="Arial Narrow" w:hAnsi="Arial Narrow" w:cs="Arial"/>
              </w:rPr>
              <w:t>*Mayor promoción de los trabajos por Presupuestos Fijos.</w:t>
            </w:r>
          </w:p>
          <w:p w:rsidR="00100056" w:rsidRPr="00C86146" w:rsidRDefault="00100056" w:rsidP="00535843">
            <w:pPr>
              <w:rPr>
                <w:rFonts w:ascii="Arial Narrow" w:hAnsi="Arial Narrow" w:cs="Arial"/>
              </w:rPr>
            </w:pPr>
            <w:r w:rsidRPr="00C86146">
              <w:rPr>
                <w:rFonts w:ascii="Arial Narrow" w:hAnsi="Arial Narrow" w:cs="Arial"/>
              </w:rPr>
              <w:t xml:space="preserve">*Implementación de nuevas tablas de Presupuestos Fijos. </w:t>
            </w:r>
          </w:p>
          <w:p w:rsidR="00100056" w:rsidRPr="00C86146" w:rsidRDefault="00100056" w:rsidP="00D84C50">
            <w:pPr>
              <w:rPr>
                <w:rFonts w:ascii="Arial" w:hAnsi="Arial" w:cs="Arial"/>
                <w:b/>
              </w:rPr>
            </w:pPr>
            <w:r w:rsidRPr="00C86146">
              <w:rPr>
                <w:rFonts w:ascii="Arial Narrow" w:hAnsi="Arial Narrow" w:cs="Arial"/>
              </w:rPr>
              <w:t xml:space="preserve">*Revisión de tablas de Presupuestos Fijos para hacerlas más </w:t>
            </w:r>
            <w:r w:rsidRPr="003021B0">
              <w:rPr>
                <w:rFonts w:ascii="Arial Narrow" w:hAnsi="Arial Narrow" w:cs="Arial"/>
              </w:rPr>
              <w:t xml:space="preserve">atractivas a </w:t>
            </w:r>
            <w:r w:rsidR="00D84C50" w:rsidRPr="003021B0">
              <w:rPr>
                <w:rFonts w:ascii="Arial Narrow" w:hAnsi="Arial Narrow" w:cs="Arial"/>
              </w:rPr>
              <w:t>l</w:t>
            </w:r>
            <w:r w:rsidRPr="003021B0">
              <w:rPr>
                <w:rFonts w:ascii="Arial Narrow" w:hAnsi="Arial Narrow" w:cs="Arial"/>
              </w:rPr>
              <w:t>os</w:t>
            </w:r>
            <w:r w:rsidRPr="00C86146">
              <w:rPr>
                <w:rFonts w:ascii="Arial Narrow" w:hAnsi="Arial Narrow" w:cs="Arial"/>
              </w:rPr>
              <w:t xml:space="preserve"> clientes</w:t>
            </w:r>
            <w:r w:rsidRPr="00C86146">
              <w:rPr>
                <w:rFonts w:ascii="Arial Narrow" w:hAnsi="Arial Narrow" w:cs="Arial"/>
                <w:b/>
              </w:rPr>
              <w:t>.</w:t>
            </w:r>
          </w:p>
        </w:tc>
      </w:tr>
      <w:tr w:rsidR="00100056" w:rsidTr="00A145D2">
        <w:tc>
          <w:tcPr>
            <w:tcW w:w="768" w:type="dxa"/>
            <w:shd w:val="clear" w:color="auto" w:fill="CCFFFF"/>
          </w:tcPr>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r w:rsidRPr="00C86146">
              <w:rPr>
                <w:rFonts w:ascii="Arial" w:hAnsi="Arial" w:cs="Arial"/>
                <w:b/>
              </w:rPr>
              <w:t>02</w:t>
            </w:r>
          </w:p>
        </w:tc>
        <w:tc>
          <w:tcPr>
            <w:tcW w:w="2637" w:type="dxa"/>
            <w:shd w:val="clear" w:color="auto" w:fill="CCFFFF"/>
          </w:tcPr>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r w:rsidRPr="00C86146">
              <w:rPr>
                <w:rFonts w:ascii="Arial" w:hAnsi="Arial" w:cs="Arial"/>
                <w:b/>
                <w:sz w:val="22"/>
                <w:szCs w:val="22"/>
              </w:rPr>
              <w:t>HORAS TRABAJADAS AL CLIENTE&gt; 75%</w:t>
            </w:r>
          </w:p>
        </w:tc>
        <w:tc>
          <w:tcPr>
            <w:tcW w:w="1561" w:type="dxa"/>
            <w:shd w:val="clear" w:color="auto" w:fill="CCFFFF"/>
          </w:tcPr>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r w:rsidRPr="00C86146">
              <w:rPr>
                <w:rFonts w:ascii="Arial" w:hAnsi="Arial" w:cs="Arial"/>
                <w:b/>
                <w:sz w:val="22"/>
                <w:szCs w:val="22"/>
              </w:rPr>
              <w:t>ENE-05</w:t>
            </w:r>
          </w:p>
        </w:tc>
        <w:tc>
          <w:tcPr>
            <w:tcW w:w="3136" w:type="dxa"/>
            <w:shd w:val="clear" w:color="auto" w:fill="CCFFFF"/>
          </w:tcPr>
          <w:p w:rsidR="00100056" w:rsidRPr="00C86146" w:rsidRDefault="00100056" w:rsidP="00535843">
            <w:pPr>
              <w:rPr>
                <w:rFonts w:ascii="Arial Narrow" w:hAnsi="Arial Narrow" w:cs="Arial"/>
              </w:rPr>
            </w:pPr>
            <w:r w:rsidRPr="00C86146">
              <w:rPr>
                <w:rFonts w:ascii="Arial Narrow" w:hAnsi="Arial Narrow" w:cs="Arial"/>
              </w:rPr>
              <w:t>*Mayor promoción de los trabajos por Presupuestos Fijos.</w:t>
            </w:r>
          </w:p>
          <w:p w:rsidR="00100056" w:rsidRPr="00C86146" w:rsidRDefault="00100056" w:rsidP="00535843">
            <w:pPr>
              <w:rPr>
                <w:rFonts w:ascii="Arial Narrow" w:hAnsi="Arial Narrow" w:cs="Arial"/>
                <w:b/>
              </w:rPr>
            </w:pPr>
            <w:r w:rsidRPr="00C86146">
              <w:rPr>
                <w:rFonts w:ascii="Arial Narrow" w:hAnsi="Arial Narrow" w:cs="Arial"/>
              </w:rPr>
              <w:t>*</w:t>
            </w:r>
            <w:r w:rsidRPr="00C86146">
              <w:rPr>
                <w:rFonts w:ascii="Arial Narrow" w:hAnsi="Arial Narrow" w:cs="Arial"/>
                <w:b/>
              </w:rPr>
              <w:t xml:space="preserve"> </w:t>
            </w:r>
            <w:r w:rsidRPr="00C86146">
              <w:rPr>
                <w:rFonts w:ascii="Arial Narrow" w:hAnsi="Arial Narrow" w:cs="Arial"/>
              </w:rPr>
              <w:t>Implementación de nuevas tablas de Presupuestos Fijos</w:t>
            </w:r>
            <w:r w:rsidRPr="00C86146">
              <w:rPr>
                <w:rFonts w:ascii="Arial Narrow" w:hAnsi="Arial Narrow" w:cs="Arial"/>
                <w:b/>
              </w:rPr>
              <w:t>.</w:t>
            </w:r>
          </w:p>
          <w:p w:rsidR="00100056" w:rsidRPr="00C86146" w:rsidRDefault="00100056" w:rsidP="00D84C50">
            <w:pPr>
              <w:rPr>
                <w:rFonts w:ascii="Arial Narrow" w:hAnsi="Arial Narrow" w:cs="Arial"/>
              </w:rPr>
            </w:pPr>
            <w:r w:rsidRPr="00C86146">
              <w:rPr>
                <w:rFonts w:ascii="Arial Narrow" w:hAnsi="Arial Narrow" w:cs="Arial"/>
              </w:rPr>
              <w:t xml:space="preserve">*Revisión de tablas de Presupuestos Fijos para hacerlas más atractivas </w:t>
            </w:r>
            <w:r w:rsidRPr="003021B0">
              <w:rPr>
                <w:rFonts w:ascii="Arial Narrow" w:hAnsi="Arial Narrow" w:cs="Arial"/>
              </w:rPr>
              <w:t xml:space="preserve">a </w:t>
            </w:r>
            <w:r w:rsidR="00D84C50" w:rsidRPr="003021B0">
              <w:rPr>
                <w:rFonts w:ascii="Arial Narrow" w:hAnsi="Arial Narrow" w:cs="Arial"/>
              </w:rPr>
              <w:t>l</w:t>
            </w:r>
            <w:r w:rsidRPr="003021B0">
              <w:rPr>
                <w:rFonts w:ascii="Arial Narrow" w:hAnsi="Arial Narrow" w:cs="Arial"/>
              </w:rPr>
              <w:t>os</w:t>
            </w:r>
            <w:r w:rsidRPr="00C86146">
              <w:rPr>
                <w:rFonts w:ascii="Arial Narrow" w:hAnsi="Arial Narrow" w:cs="Arial"/>
              </w:rPr>
              <w:t xml:space="preserve"> clientes</w:t>
            </w:r>
            <w:r w:rsidRPr="00C86146">
              <w:rPr>
                <w:rFonts w:ascii="Arial Narrow" w:hAnsi="Arial Narrow" w:cs="Arial"/>
                <w:b/>
              </w:rPr>
              <w:t>.</w:t>
            </w:r>
          </w:p>
        </w:tc>
      </w:tr>
      <w:tr w:rsidR="00100056" w:rsidTr="00A145D2">
        <w:trPr>
          <w:trHeight w:val="2815"/>
        </w:trPr>
        <w:tc>
          <w:tcPr>
            <w:tcW w:w="768" w:type="dxa"/>
            <w:shd w:val="clear" w:color="auto" w:fill="CCFFFF"/>
          </w:tcPr>
          <w:p w:rsidR="00100056" w:rsidRPr="00C86146" w:rsidRDefault="00100056" w:rsidP="00535843">
            <w:pPr>
              <w:spacing w:line="480" w:lineRule="auto"/>
              <w:jc w:val="center"/>
              <w:rPr>
                <w:rFonts w:ascii="Arial" w:hAnsi="Arial" w:cs="Arial"/>
              </w:rPr>
            </w:pPr>
          </w:p>
          <w:p w:rsidR="00100056" w:rsidRPr="00C86146" w:rsidRDefault="00100056" w:rsidP="00535843">
            <w:pPr>
              <w:spacing w:line="480" w:lineRule="auto"/>
              <w:jc w:val="center"/>
              <w:rPr>
                <w:rFonts w:ascii="Arial" w:hAnsi="Arial" w:cs="Arial"/>
              </w:rPr>
            </w:pPr>
          </w:p>
          <w:p w:rsidR="00100056" w:rsidRPr="00C86146" w:rsidRDefault="00100056" w:rsidP="00535843">
            <w:pPr>
              <w:spacing w:line="480" w:lineRule="auto"/>
              <w:jc w:val="center"/>
              <w:rPr>
                <w:rFonts w:ascii="Arial" w:hAnsi="Arial" w:cs="Arial"/>
                <w:b/>
              </w:rPr>
            </w:pPr>
            <w:r w:rsidRPr="00C86146">
              <w:rPr>
                <w:rFonts w:ascii="Arial" w:hAnsi="Arial" w:cs="Arial"/>
                <w:b/>
              </w:rPr>
              <w:t>03</w:t>
            </w:r>
          </w:p>
        </w:tc>
        <w:tc>
          <w:tcPr>
            <w:tcW w:w="2637" w:type="dxa"/>
            <w:shd w:val="clear" w:color="auto" w:fill="CCFFFF"/>
          </w:tcPr>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p>
          <w:p w:rsidR="00100056" w:rsidRPr="00C86146" w:rsidRDefault="00100056" w:rsidP="00535843">
            <w:pPr>
              <w:jc w:val="center"/>
              <w:rPr>
                <w:rFonts w:ascii="Arial" w:hAnsi="Arial" w:cs="Arial"/>
                <w:b/>
              </w:rPr>
            </w:pPr>
            <w:r w:rsidRPr="00C86146">
              <w:rPr>
                <w:rFonts w:ascii="Arial" w:hAnsi="Arial" w:cs="Arial"/>
                <w:b/>
              </w:rPr>
              <w:t>NIVEL DE SATISFACCION&gt;75%</w:t>
            </w:r>
          </w:p>
        </w:tc>
        <w:tc>
          <w:tcPr>
            <w:tcW w:w="1561" w:type="dxa"/>
            <w:shd w:val="clear" w:color="auto" w:fill="CCFFFF"/>
          </w:tcPr>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p>
          <w:p w:rsidR="00100056" w:rsidRPr="00C86146" w:rsidRDefault="00100056" w:rsidP="00535843">
            <w:pPr>
              <w:spacing w:line="480" w:lineRule="auto"/>
              <w:jc w:val="center"/>
              <w:rPr>
                <w:rFonts w:ascii="Arial" w:hAnsi="Arial" w:cs="Arial"/>
                <w:b/>
              </w:rPr>
            </w:pPr>
            <w:r w:rsidRPr="00C86146">
              <w:rPr>
                <w:rFonts w:ascii="Arial" w:hAnsi="Arial" w:cs="Arial"/>
                <w:b/>
                <w:sz w:val="22"/>
                <w:szCs w:val="22"/>
              </w:rPr>
              <w:t>DIC-04</w:t>
            </w:r>
          </w:p>
        </w:tc>
        <w:tc>
          <w:tcPr>
            <w:tcW w:w="3136" w:type="dxa"/>
            <w:shd w:val="clear" w:color="auto" w:fill="CCFFFF"/>
          </w:tcPr>
          <w:p w:rsidR="00100056" w:rsidRPr="00C86146" w:rsidRDefault="00100056" w:rsidP="00535843">
            <w:pPr>
              <w:rPr>
                <w:rFonts w:ascii="Arial Narrow" w:hAnsi="Arial Narrow" w:cs="Arial"/>
              </w:rPr>
            </w:pPr>
            <w:r w:rsidRPr="00C86146">
              <w:rPr>
                <w:rFonts w:ascii="Arial Narrow" w:hAnsi="Arial Narrow" w:cs="Arial"/>
              </w:rPr>
              <w:t>*Mantener, mejorar y cumplir el Programa de Capacitación</w:t>
            </w:r>
          </w:p>
          <w:p w:rsidR="00100056" w:rsidRPr="00C86146" w:rsidRDefault="00100056" w:rsidP="00535843">
            <w:pPr>
              <w:rPr>
                <w:rFonts w:ascii="Arial Narrow" w:hAnsi="Arial Narrow" w:cs="Arial"/>
              </w:rPr>
            </w:pPr>
            <w:r w:rsidRPr="00C86146">
              <w:rPr>
                <w:rFonts w:ascii="Arial Narrow" w:hAnsi="Arial Narrow" w:cs="Arial"/>
              </w:rPr>
              <w:t>*Elaboración de nuevas tablas de Presupuestos Fijos-.</w:t>
            </w:r>
          </w:p>
          <w:p w:rsidR="00100056" w:rsidRPr="00C86146" w:rsidRDefault="00100056" w:rsidP="00535843">
            <w:pPr>
              <w:rPr>
                <w:rFonts w:ascii="Arial Narrow" w:hAnsi="Arial Narrow" w:cs="Arial"/>
              </w:rPr>
            </w:pPr>
            <w:r w:rsidRPr="00C86146">
              <w:rPr>
                <w:rFonts w:ascii="Arial Narrow" w:hAnsi="Arial Narrow" w:cs="Arial"/>
              </w:rPr>
              <w:t>*Implementación de encuestas para monitoreo de la satisfacción del cliente.</w:t>
            </w:r>
          </w:p>
          <w:p w:rsidR="00100056" w:rsidRPr="00C86146" w:rsidRDefault="00100056" w:rsidP="00D84C50">
            <w:pPr>
              <w:rPr>
                <w:rFonts w:ascii="Arial Narrow" w:hAnsi="Arial Narrow" w:cs="Arial"/>
              </w:rPr>
            </w:pPr>
            <w:r w:rsidRPr="00C86146">
              <w:rPr>
                <w:rFonts w:ascii="Arial Narrow" w:hAnsi="Arial Narrow" w:cs="Arial"/>
              </w:rPr>
              <w:t>*Mayor disponibilidad de recursos</w:t>
            </w:r>
          </w:p>
        </w:tc>
      </w:tr>
    </w:tbl>
    <w:p w:rsidR="00100056" w:rsidRDefault="00100056" w:rsidP="00100056">
      <w:pPr>
        <w:spacing w:line="480" w:lineRule="auto"/>
        <w:ind w:left="900"/>
        <w:jc w:val="center"/>
        <w:rPr>
          <w:rFonts w:ascii="Arial" w:hAnsi="Arial" w:cs="Arial"/>
        </w:rPr>
      </w:pPr>
    </w:p>
    <w:p w:rsidR="007B2339" w:rsidRDefault="007B2339" w:rsidP="00100056">
      <w:pPr>
        <w:spacing w:line="480" w:lineRule="auto"/>
        <w:ind w:left="900"/>
        <w:jc w:val="center"/>
        <w:rPr>
          <w:rFonts w:ascii="Arial" w:hAnsi="Arial" w:cs="Arial"/>
        </w:rPr>
      </w:pPr>
    </w:p>
    <w:p w:rsidR="00A145D2" w:rsidRDefault="00A145D2" w:rsidP="00100056">
      <w:pPr>
        <w:spacing w:line="480" w:lineRule="auto"/>
        <w:ind w:left="900"/>
        <w:jc w:val="center"/>
        <w:rPr>
          <w:rFonts w:ascii="Arial" w:hAnsi="Arial" w:cs="Arial"/>
        </w:rPr>
      </w:pPr>
    </w:p>
    <w:p w:rsidR="00100056" w:rsidRPr="0036231E" w:rsidRDefault="00100056" w:rsidP="00100056">
      <w:pPr>
        <w:spacing w:line="480" w:lineRule="auto"/>
        <w:ind w:left="900"/>
        <w:rPr>
          <w:rFonts w:ascii="Arial" w:hAnsi="Arial" w:cs="Arial"/>
        </w:rPr>
      </w:pPr>
    </w:p>
    <w:p w:rsidR="00100056" w:rsidRDefault="00100056" w:rsidP="00136A48"/>
    <w:p w:rsidR="00100056" w:rsidRDefault="00100056" w:rsidP="00136A48"/>
    <w:p w:rsidR="00706700" w:rsidRDefault="007A049C" w:rsidP="00706700">
      <w:pPr>
        <w:keepNext/>
        <w:spacing w:line="480" w:lineRule="auto"/>
        <w:jc w:val="center"/>
        <w:outlineLvl w:val="3"/>
        <w:rPr>
          <w:rFonts w:ascii="Arial" w:hAnsi="Arial" w:cs="Arial"/>
          <w:b/>
          <w:bCs/>
          <w:sz w:val="32"/>
        </w:rPr>
      </w:pPr>
      <w:r>
        <w:rPr>
          <w:rFonts w:ascii="Arial" w:hAnsi="Arial" w:cs="Arial"/>
          <w:b/>
          <w:bCs/>
          <w:sz w:val="32"/>
        </w:rPr>
        <w:lastRenderedPageBreak/>
        <w:t>B</w:t>
      </w:r>
      <w:r w:rsidR="00706700" w:rsidRPr="0028501C">
        <w:rPr>
          <w:rFonts w:ascii="Arial" w:hAnsi="Arial" w:cs="Arial"/>
          <w:b/>
          <w:bCs/>
          <w:sz w:val="32"/>
        </w:rPr>
        <w:t>IBLIOGRAFÍA</w:t>
      </w:r>
    </w:p>
    <w:p w:rsidR="00706700" w:rsidRDefault="00706700" w:rsidP="00706700"/>
    <w:p w:rsidR="00706700" w:rsidRDefault="00706700"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sidRPr="00581579">
        <w:rPr>
          <w:rFonts w:ascii="Arial" w:eastAsia="Times New Roman" w:hAnsi="Arial" w:cs="Arial"/>
          <w:sz w:val="24"/>
          <w:szCs w:val="24"/>
          <w:lang w:eastAsia="es-ES"/>
        </w:rPr>
        <w:t>MARKS LIONEL. Manual  del Ingeniero Mecánico, Mc GRAW-HILL, 2da. edición en español, 1993.</w:t>
      </w:r>
    </w:p>
    <w:p w:rsidR="00D84C50" w:rsidRDefault="00D84C50" w:rsidP="00D84C50">
      <w:pPr>
        <w:pStyle w:val="Prrafodelista"/>
        <w:spacing w:after="0" w:line="480" w:lineRule="auto"/>
        <w:ind w:left="426"/>
        <w:jc w:val="both"/>
        <w:rPr>
          <w:rFonts w:ascii="Arial" w:eastAsia="Times New Roman" w:hAnsi="Arial" w:cs="Arial"/>
          <w:sz w:val="24"/>
          <w:szCs w:val="24"/>
          <w:lang w:eastAsia="es-ES"/>
        </w:rPr>
      </w:pPr>
    </w:p>
    <w:p w:rsidR="00706700" w:rsidRDefault="00706700"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Pr>
          <w:rFonts w:ascii="Arial" w:eastAsia="Times New Roman" w:hAnsi="Arial" w:cs="Arial"/>
          <w:sz w:val="24"/>
          <w:szCs w:val="24"/>
          <w:lang w:eastAsia="es-ES"/>
        </w:rPr>
        <w:t>MIGUEL NÚÑEZ BOTINI. Estrategias para el Mejoramiento de la Productividad.</w:t>
      </w:r>
    </w:p>
    <w:p w:rsidR="00D84C50" w:rsidRDefault="00D84C50" w:rsidP="00D84C50">
      <w:pPr>
        <w:pStyle w:val="Prrafodelista"/>
        <w:spacing w:after="0" w:line="480" w:lineRule="auto"/>
        <w:ind w:left="426"/>
        <w:jc w:val="both"/>
        <w:rPr>
          <w:rFonts w:ascii="Arial" w:eastAsia="Times New Roman" w:hAnsi="Arial" w:cs="Arial"/>
          <w:sz w:val="24"/>
          <w:szCs w:val="24"/>
          <w:lang w:eastAsia="es-ES"/>
        </w:rPr>
      </w:pPr>
    </w:p>
    <w:p w:rsidR="00706700" w:rsidRDefault="00706700"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Pr>
          <w:rFonts w:ascii="Arial" w:eastAsia="Times New Roman" w:hAnsi="Arial" w:cs="Arial"/>
          <w:sz w:val="24"/>
          <w:szCs w:val="24"/>
          <w:lang w:eastAsia="es-ES"/>
        </w:rPr>
        <w:t>PROKOPENKO JOSEPH. La Gestión de la Productividad. Ed.LIMUSA.</w:t>
      </w:r>
    </w:p>
    <w:p w:rsidR="00D84C50" w:rsidRDefault="00D84C50" w:rsidP="00D84C50">
      <w:pPr>
        <w:pStyle w:val="Prrafodelista"/>
        <w:spacing w:after="0" w:line="480" w:lineRule="auto"/>
        <w:ind w:left="426"/>
        <w:jc w:val="both"/>
        <w:rPr>
          <w:rFonts w:ascii="Arial" w:eastAsia="Times New Roman" w:hAnsi="Arial" w:cs="Arial"/>
          <w:sz w:val="24"/>
          <w:szCs w:val="24"/>
          <w:lang w:eastAsia="es-ES"/>
        </w:rPr>
      </w:pPr>
    </w:p>
    <w:p w:rsidR="00706700" w:rsidRDefault="00706700"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Pr>
          <w:rFonts w:ascii="Arial" w:eastAsia="Times New Roman" w:hAnsi="Arial" w:cs="Arial"/>
          <w:sz w:val="24"/>
          <w:szCs w:val="24"/>
          <w:lang w:eastAsia="es-ES"/>
        </w:rPr>
        <w:t>ING.IGNACIO VALDIVIA MÉNDEZ. Medición y Mejoramiento de la Productividad.</w:t>
      </w:r>
    </w:p>
    <w:p w:rsidR="00D84C50" w:rsidRDefault="00D84C50" w:rsidP="00D84C50">
      <w:pPr>
        <w:pStyle w:val="Prrafodelista"/>
        <w:spacing w:after="0" w:line="480" w:lineRule="auto"/>
        <w:ind w:left="426"/>
        <w:jc w:val="both"/>
        <w:rPr>
          <w:rFonts w:ascii="Arial" w:eastAsia="Times New Roman" w:hAnsi="Arial" w:cs="Arial"/>
          <w:sz w:val="24"/>
          <w:szCs w:val="24"/>
          <w:lang w:eastAsia="es-ES"/>
        </w:rPr>
      </w:pPr>
    </w:p>
    <w:p w:rsidR="00706700" w:rsidRDefault="00706700"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Pr>
          <w:rFonts w:ascii="Arial" w:eastAsia="Times New Roman" w:hAnsi="Arial" w:cs="Arial"/>
          <w:sz w:val="24"/>
          <w:szCs w:val="24"/>
          <w:lang w:eastAsia="es-ES"/>
        </w:rPr>
        <w:t>SUMANTH DAVID. Ingeniería  y Administración de la Productividad.</w:t>
      </w:r>
      <w:r w:rsidRPr="00D76975">
        <w:rPr>
          <w:rFonts w:ascii="Arial" w:eastAsia="Times New Roman" w:hAnsi="Arial" w:cs="Arial"/>
          <w:sz w:val="24"/>
          <w:szCs w:val="24"/>
          <w:lang w:eastAsia="es-ES"/>
        </w:rPr>
        <w:t xml:space="preserve"> </w:t>
      </w:r>
      <w:r w:rsidRPr="008B0B38">
        <w:rPr>
          <w:rFonts w:ascii="Arial" w:eastAsia="Times New Roman" w:hAnsi="Arial" w:cs="Arial"/>
          <w:sz w:val="24"/>
          <w:szCs w:val="24"/>
          <w:lang w:eastAsia="es-ES"/>
        </w:rPr>
        <w:t>Mc Graw Hill</w:t>
      </w:r>
    </w:p>
    <w:p w:rsidR="00D84C50" w:rsidRDefault="00D84C50" w:rsidP="00D84C50">
      <w:pPr>
        <w:pStyle w:val="Prrafodelista"/>
        <w:spacing w:after="0" w:line="480" w:lineRule="auto"/>
        <w:ind w:left="426"/>
        <w:jc w:val="both"/>
        <w:rPr>
          <w:rFonts w:ascii="Arial" w:eastAsia="Times New Roman" w:hAnsi="Arial" w:cs="Arial"/>
          <w:sz w:val="24"/>
          <w:szCs w:val="24"/>
          <w:lang w:eastAsia="es-ES"/>
        </w:rPr>
      </w:pPr>
    </w:p>
    <w:p w:rsidR="002F15AD" w:rsidRDefault="002F15AD" w:rsidP="00D84C50">
      <w:pPr>
        <w:pStyle w:val="Prrafodelista"/>
        <w:numPr>
          <w:ilvl w:val="0"/>
          <w:numId w:val="1"/>
        </w:numPr>
        <w:spacing w:after="0" w:line="480" w:lineRule="auto"/>
        <w:ind w:left="426"/>
        <w:jc w:val="both"/>
        <w:rPr>
          <w:rFonts w:ascii="Arial" w:eastAsia="Times New Roman" w:hAnsi="Arial" w:cs="Arial"/>
          <w:sz w:val="24"/>
          <w:szCs w:val="24"/>
          <w:lang w:eastAsia="es-ES"/>
        </w:rPr>
      </w:pPr>
      <w:r>
        <w:rPr>
          <w:rFonts w:ascii="Arial" w:eastAsia="Times New Roman" w:hAnsi="Arial" w:cs="Arial"/>
          <w:sz w:val="24"/>
          <w:szCs w:val="24"/>
          <w:lang w:eastAsia="es-ES"/>
        </w:rPr>
        <w:t>DUFFUAA, Salih RAUF, A; DIXON CAMPBELL, Sistemas de Mantenimiento, Planeación y Control, editorial LIMUSA 2000, México.</w:t>
      </w:r>
    </w:p>
    <w:p w:rsidR="00563C25" w:rsidRDefault="00563C25" w:rsidP="00D84C50">
      <w:pPr>
        <w:spacing w:line="480" w:lineRule="auto"/>
        <w:ind w:left="426"/>
        <w:jc w:val="both"/>
        <w:rPr>
          <w:rFonts w:ascii="Arial" w:hAnsi="Arial" w:cs="Arial"/>
        </w:rPr>
      </w:pPr>
    </w:p>
    <w:p w:rsidR="00563C25" w:rsidRDefault="00563C25" w:rsidP="00D84C50">
      <w:pPr>
        <w:spacing w:line="480" w:lineRule="auto"/>
        <w:ind w:left="426"/>
        <w:jc w:val="both"/>
        <w:rPr>
          <w:rFonts w:ascii="Arial" w:hAnsi="Arial" w:cs="Arial"/>
        </w:rPr>
      </w:pPr>
    </w:p>
    <w:p w:rsidR="00563C25" w:rsidRDefault="00563C25" w:rsidP="00D84C50">
      <w:pPr>
        <w:spacing w:line="480" w:lineRule="auto"/>
        <w:ind w:left="426"/>
        <w:jc w:val="both"/>
        <w:rPr>
          <w:rFonts w:ascii="Arial" w:hAnsi="Arial" w:cs="Arial"/>
        </w:rPr>
      </w:pPr>
    </w:p>
    <w:p w:rsidR="007E0442" w:rsidRDefault="007E0442"/>
    <w:sectPr w:rsidR="007E0442" w:rsidSect="00CF173E">
      <w:headerReference w:type="default" r:id="rId128"/>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8F0" w:rsidRDefault="00F108F0" w:rsidP="007376EE">
      <w:r>
        <w:separator/>
      </w:r>
    </w:p>
  </w:endnote>
  <w:endnote w:type="continuationSeparator" w:id="0">
    <w:p w:rsidR="00F108F0" w:rsidRDefault="00F108F0" w:rsidP="007376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8F0" w:rsidRDefault="00F108F0" w:rsidP="007376EE">
      <w:r>
        <w:separator/>
      </w:r>
    </w:p>
  </w:footnote>
  <w:footnote w:type="continuationSeparator" w:id="0">
    <w:p w:rsidR="00F108F0" w:rsidRDefault="00F108F0" w:rsidP="007376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00"/>
      <w:docPartObj>
        <w:docPartGallery w:val="Page Numbers (Top of Page)"/>
        <w:docPartUnique/>
      </w:docPartObj>
    </w:sdtPr>
    <w:sdtContent>
      <w:p w:rsidR="00164D03" w:rsidRDefault="00164D03">
        <w:pPr>
          <w:pStyle w:val="Encabezado"/>
          <w:jc w:val="right"/>
        </w:pPr>
        <w:fldSimple w:instr=" PAGE   \* MERGEFORMAT ">
          <w:r w:rsidR="00B20FF8">
            <w:rPr>
              <w:noProof/>
            </w:rPr>
            <w:t>XII</w:t>
          </w:r>
        </w:fldSimple>
      </w:p>
    </w:sdtContent>
  </w:sdt>
  <w:p w:rsidR="00164D03" w:rsidRDefault="00164D0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081"/>
      <w:docPartObj>
        <w:docPartGallery w:val="Page Numbers (Top of Page)"/>
        <w:docPartUnique/>
      </w:docPartObj>
    </w:sdtPr>
    <w:sdtContent>
      <w:p w:rsidR="00164D03" w:rsidRDefault="00164D03">
        <w:pPr>
          <w:pStyle w:val="Encabezado"/>
          <w:jc w:val="right"/>
        </w:pPr>
        <w:fldSimple w:instr=" PAGE   \* MERGEFORMAT ">
          <w:r w:rsidR="00B20FF8">
            <w:rPr>
              <w:noProof/>
            </w:rPr>
            <w:t>1</w:t>
          </w:r>
        </w:fldSimple>
      </w:p>
    </w:sdtContent>
  </w:sdt>
  <w:p w:rsidR="00164D03" w:rsidRDefault="00164D0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D03" w:rsidRDefault="00164D0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EF1A"/>
      </v:shape>
    </w:pict>
  </w:numPicBullet>
  <w:abstractNum w:abstractNumId="0">
    <w:nsid w:val="00711B81"/>
    <w:multiLevelType w:val="hybridMultilevel"/>
    <w:tmpl w:val="993AB78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14E2921"/>
    <w:multiLevelType w:val="hybridMultilevel"/>
    <w:tmpl w:val="C4966514"/>
    <w:lvl w:ilvl="0" w:tplc="0C0A000B">
      <w:start w:val="1"/>
      <w:numFmt w:val="bullet"/>
      <w:lvlText w:val=""/>
      <w:lvlJc w:val="left"/>
      <w:pPr>
        <w:ind w:left="644" w:hanging="360"/>
      </w:pPr>
      <w:rPr>
        <w:rFonts w:ascii="Wingdings" w:hAnsi="Wingdings" w:hint="default"/>
      </w:rPr>
    </w:lvl>
    <w:lvl w:ilvl="1" w:tplc="238CF2E4">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nsid w:val="015D0947"/>
    <w:multiLevelType w:val="hybridMultilevel"/>
    <w:tmpl w:val="B92A0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C61474"/>
    <w:multiLevelType w:val="hybridMultilevel"/>
    <w:tmpl w:val="CEEEFDD8"/>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
    <w:nsid w:val="03283C94"/>
    <w:multiLevelType w:val="hybridMultilevel"/>
    <w:tmpl w:val="90EAFC0A"/>
    <w:lvl w:ilvl="0" w:tplc="91B44A2A">
      <w:start w:val="1"/>
      <w:numFmt w:val="decimal"/>
      <w:lvlText w:val="%1."/>
      <w:lvlJc w:val="left"/>
      <w:pPr>
        <w:ind w:left="1080" w:hanging="360"/>
      </w:pPr>
      <w:rPr>
        <w:rFonts w:ascii="Times New Roman" w:hAnsi="Times New Roman"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39F293E"/>
    <w:multiLevelType w:val="hybridMultilevel"/>
    <w:tmpl w:val="B3B23B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63543F7"/>
    <w:multiLevelType w:val="hybridMultilevel"/>
    <w:tmpl w:val="0F0ED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9D455F"/>
    <w:multiLevelType w:val="hybridMultilevel"/>
    <w:tmpl w:val="31109DFA"/>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C8B55E8"/>
    <w:multiLevelType w:val="hybridMultilevel"/>
    <w:tmpl w:val="C92E81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CE15085"/>
    <w:multiLevelType w:val="hybridMultilevel"/>
    <w:tmpl w:val="6FA69186"/>
    <w:lvl w:ilvl="0" w:tplc="0C0A0011">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nsid w:val="0D5519CB"/>
    <w:multiLevelType w:val="hybridMultilevel"/>
    <w:tmpl w:val="649ADCB8"/>
    <w:lvl w:ilvl="0" w:tplc="0C0A000D">
      <w:start w:val="1"/>
      <w:numFmt w:val="bullet"/>
      <w:lvlText w:val=""/>
      <w:lvlJc w:val="left"/>
      <w:pPr>
        <w:ind w:left="719" w:hanging="360"/>
      </w:pPr>
      <w:rPr>
        <w:rFonts w:ascii="Wingdings" w:hAnsi="Wingdings"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11">
    <w:nsid w:val="0D6D332A"/>
    <w:multiLevelType w:val="hybridMultilevel"/>
    <w:tmpl w:val="4D9CB484"/>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9D0F83"/>
    <w:multiLevelType w:val="hybridMultilevel"/>
    <w:tmpl w:val="846239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C3A2618"/>
    <w:multiLevelType w:val="hybridMultilevel"/>
    <w:tmpl w:val="3C54ECBA"/>
    <w:lvl w:ilvl="0" w:tplc="0C0A0017">
      <w:start w:val="1"/>
      <w:numFmt w:val="lowerLetter"/>
      <w:lvlText w:val="%1)"/>
      <w:lvlJc w:val="left"/>
      <w:pPr>
        <w:ind w:left="1364" w:hanging="360"/>
      </w:p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14">
    <w:nsid w:val="1CC43A7A"/>
    <w:multiLevelType w:val="hybridMultilevel"/>
    <w:tmpl w:val="4E1AA368"/>
    <w:lvl w:ilvl="0" w:tplc="0C0A000B">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5">
    <w:nsid w:val="1D894FAE"/>
    <w:multiLevelType w:val="hybridMultilevel"/>
    <w:tmpl w:val="D630AC78"/>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FA11603"/>
    <w:multiLevelType w:val="hybridMultilevel"/>
    <w:tmpl w:val="4468C230"/>
    <w:lvl w:ilvl="0" w:tplc="0C0A0011">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201867C3"/>
    <w:multiLevelType w:val="hybridMultilevel"/>
    <w:tmpl w:val="5382391C"/>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25346E6C"/>
    <w:multiLevelType w:val="hybridMultilevel"/>
    <w:tmpl w:val="730C25E6"/>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25FF5D94"/>
    <w:multiLevelType w:val="hybridMultilevel"/>
    <w:tmpl w:val="800E1E5C"/>
    <w:lvl w:ilvl="0" w:tplc="0C0A0009">
      <w:start w:val="1"/>
      <w:numFmt w:val="bullet"/>
      <w:lvlText w:val=""/>
      <w:lvlJc w:val="left"/>
      <w:pPr>
        <w:ind w:left="1980" w:hanging="360"/>
      </w:pPr>
      <w:rPr>
        <w:rFonts w:ascii="Wingdings" w:hAnsi="Wingdings" w:hint="default"/>
      </w:rPr>
    </w:lvl>
    <w:lvl w:ilvl="1" w:tplc="0C0A0003" w:tentative="1">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20">
    <w:nsid w:val="26067402"/>
    <w:multiLevelType w:val="hybridMultilevel"/>
    <w:tmpl w:val="08D65BC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8686522"/>
    <w:multiLevelType w:val="hybridMultilevel"/>
    <w:tmpl w:val="8A94C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9845AFD"/>
    <w:multiLevelType w:val="hybridMultilevel"/>
    <w:tmpl w:val="EA6492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D0C6716"/>
    <w:multiLevelType w:val="hybridMultilevel"/>
    <w:tmpl w:val="288ABE7E"/>
    <w:lvl w:ilvl="0" w:tplc="0C0A0009">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nsid w:val="2DAE2455"/>
    <w:multiLevelType w:val="hybridMultilevel"/>
    <w:tmpl w:val="EB689644"/>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F6321F3"/>
    <w:multiLevelType w:val="multilevel"/>
    <w:tmpl w:val="A7C229E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2FD66B7F"/>
    <w:multiLevelType w:val="hybridMultilevel"/>
    <w:tmpl w:val="659690CE"/>
    <w:lvl w:ilvl="0" w:tplc="42BC7884">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0625172"/>
    <w:multiLevelType w:val="hybridMultilevel"/>
    <w:tmpl w:val="0E5C3B3E"/>
    <w:lvl w:ilvl="0" w:tplc="0C0A0009">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nsid w:val="3B515FCA"/>
    <w:multiLevelType w:val="hybridMultilevel"/>
    <w:tmpl w:val="09904C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8542A4"/>
    <w:multiLevelType w:val="hybridMultilevel"/>
    <w:tmpl w:val="9E603C90"/>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42B31311"/>
    <w:multiLevelType w:val="hybridMultilevel"/>
    <w:tmpl w:val="2B721E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43E449AB"/>
    <w:multiLevelType w:val="hybridMultilevel"/>
    <w:tmpl w:val="2C9268C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nsid w:val="44E83D61"/>
    <w:multiLevelType w:val="multilevel"/>
    <w:tmpl w:val="F4A85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55D5593"/>
    <w:multiLevelType w:val="hybridMultilevel"/>
    <w:tmpl w:val="6B54D53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5D66EEB"/>
    <w:multiLevelType w:val="hybridMultilevel"/>
    <w:tmpl w:val="03A899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A6D0B4E"/>
    <w:multiLevelType w:val="hybridMultilevel"/>
    <w:tmpl w:val="A2169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2153736"/>
    <w:multiLevelType w:val="multilevel"/>
    <w:tmpl w:val="7E60BD2E"/>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7">
    <w:nsid w:val="5636137D"/>
    <w:multiLevelType w:val="hybridMultilevel"/>
    <w:tmpl w:val="9DCC205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8">
    <w:nsid w:val="60973DA3"/>
    <w:multiLevelType w:val="hybridMultilevel"/>
    <w:tmpl w:val="BF103D30"/>
    <w:lvl w:ilvl="0" w:tplc="0C0A000B">
      <w:start w:val="1"/>
      <w:numFmt w:val="bullet"/>
      <w:lvlText w:val=""/>
      <w:lvlJc w:val="left"/>
      <w:pPr>
        <w:ind w:left="1004" w:hanging="360"/>
      </w:pPr>
      <w:rPr>
        <w:rFonts w:ascii="Wingdings" w:hAnsi="Wingdings" w:hint="default"/>
      </w:rPr>
    </w:lvl>
    <w:lvl w:ilvl="1" w:tplc="0C0A0009">
      <w:start w:val="1"/>
      <w:numFmt w:val="bullet"/>
      <w:lvlText w:val=""/>
      <w:lvlJc w:val="left"/>
      <w:pPr>
        <w:ind w:left="1724" w:hanging="360"/>
      </w:pPr>
      <w:rPr>
        <w:rFonts w:ascii="Wingdings" w:hAnsi="Wingding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nsid w:val="623A24F0"/>
    <w:multiLevelType w:val="hybridMultilevel"/>
    <w:tmpl w:val="7C7E74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2BE6DB6"/>
    <w:multiLevelType w:val="multilevel"/>
    <w:tmpl w:val="523C1F56"/>
    <w:lvl w:ilvl="0">
      <w:start w:val="4"/>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nsid w:val="64E32EB3"/>
    <w:multiLevelType w:val="hybridMultilevel"/>
    <w:tmpl w:val="CDF011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5762014"/>
    <w:multiLevelType w:val="multilevel"/>
    <w:tmpl w:val="345039A8"/>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9BB6935"/>
    <w:multiLevelType w:val="hybridMultilevel"/>
    <w:tmpl w:val="1E202740"/>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nsid w:val="6A022BDD"/>
    <w:multiLevelType w:val="hybridMultilevel"/>
    <w:tmpl w:val="DE4C8F4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BBD12A7"/>
    <w:multiLevelType w:val="hybridMultilevel"/>
    <w:tmpl w:val="5BD20B40"/>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6">
    <w:nsid w:val="6EFF0D0D"/>
    <w:multiLevelType w:val="hybridMultilevel"/>
    <w:tmpl w:val="42984DD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2935240"/>
    <w:multiLevelType w:val="hybridMultilevel"/>
    <w:tmpl w:val="2146D77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BBD6585"/>
    <w:multiLevelType w:val="hybridMultilevel"/>
    <w:tmpl w:val="E4CC1A5E"/>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9">
    <w:nsid w:val="7C4653D0"/>
    <w:multiLevelType w:val="hybridMultilevel"/>
    <w:tmpl w:val="D59C62FA"/>
    <w:lvl w:ilvl="0" w:tplc="67D4B3CA">
      <w:start w:val="1"/>
      <w:numFmt w:val="decimal"/>
      <w:lvlText w:val="%1."/>
      <w:lvlJc w:val="left"/>
      <w:pPr>
        <w:ind w:left="1713" w:hanging="360"/>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50">
    <w:nsid w:val="7E6C3CD9"/>
    <w:multiLevelType w:val="hybridMultilevel"/>
    <w:tmpl w:val="3FBC74F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4"/>
  </w:num>
  <w:num w:numId="2">
    <w:abstractNumId w:val="47"/>
  </w:num>
  <w:num w:numId="3">
    <w:abstractNumId w:val="2"/>
  </w:num>
  <w:num w:numId="4">
    <w:abstractNumId w:val="35"/>
  </w:num>
  <w:num w:numId="5">
    <w:abstractNumId w:val="37"/>
  </w:num>
  <w:num w:numId="6">
    <w:abstractNumId w:val="41"/>
  </w:num>
  <w:num w:numId="7">
    <w:abstractNumId w:val="27"/>
  </w:num>
  <w:num w:numId="8">
    <w:abstractNumId w:val="23"/>
  </w:num>
  <w:num w:numId="9">
    <w:abstractNumId w:val="31"/>
  </w:num>
  <w:num w:numId="10">
    <w:abstractNumId w:val="43"/>
  </w:num>
  <w:num w:numId="11">
    <w:abstractNumId w:val="13"/>
  </w:num>
  <w:num w:numId="12">
    <w:abstractNumId w:val="16"/>
  </w:num>
  <w:num w:numId="13">
    <w:abstractNumId w:val="9"/>
  </w:num>
  <w:num w:numId="14">
    <w:abstractNumId w:val="33"/>
  </w:num>
  <w:num w:numId="15">
    <w:abstractNumId w:val="36"/>
  </w:num>
  <w:num w:numId="16">
    <w:abstractNumId w:val="3"/>
  </w:num>
  <w:num w:numId="17">
    <w:abstractNumId w:val="24"/>
  </w:num>
  <w:num w:numId="18">
    <w:abstractNumId w:val="45"/>
  </w:num>
  <w:num w:numId="19">
    <w:abstractNumId w:val="18"/>
  </w:num>
  <w:num w:numId="20">
    <w:abstractNumId w:val="1"/>
  </w:num>
  <w:num w:numId="21">
    <w:abstractNumId w:val="10"/>
  </w:num>
  <w:num w:numId="22">
    <w:abstractNumId w:val="28"/>
  </w:num>
  <w:num w:numId="23">
    <w:abstractNumId w:val="38"/>
  </w:num>
  <w:num w:numId="24">
    <w:abstractNumId w:val="32"/>
  </w:num>
  <w:num w:numId="25">
    <w:abstractNumId w:val="14"/>
  </w:num>
  <w:num w:numId="26">
    <w:abstractNumId w:val="29"/>
  </w:num>
  <w:num w:numId="27">
    <w:abstractNumId w:val="17"/>
  </w:num>
  <w:num w:numId="28">
    <w:abstractNumId w:val="34"/>
  </w:num>
  <w:num w:numId="29">
    <w:abstractNumId w:val="22"/>
  </w:num>
  <w:num w:numId="30">
    <w:abstractNumId w:val="44"/>
  </w:num>
  <w:num w:numId="31">
    <w:abstractNumId w:val="48"/>
  </w:num>
  <w:num w:numId="32">
    <w:abstractNumId w:val="21"/>
  </w:num>
  <w:num w:numId="33">
    <w:abstractNumId w:val="6"/>
  </w:num>
  <w:num w:numId="34">
    <w:abstractNumId w:val="42"/>
  </w:num>
  <w:num w:numId="35">
    <w:abstractNumId w:val="20"/>
  </w:num>
  <w:num w:numId="36">
    <w:abstractNumId w:val="15"/>
  </w:num>
  <w:num w:numId="37">
    <w:abstractNumId w:val="30"/>
  </w:num>
  <w:num w:numId="38">
    <w:abstractNumId w:val="11"/>
  </w:num>
  <w:num w:numId="39">
    <w:abstractNumId w:val="5"/>
  </w:num>
  <w:num w:numId="40">
    <w:abstractNumId w:val="0"/>
  </w:num>
  <w:num w:numId="41">
    <w:abstractNumId w:val="46"/>
  </w:num>
  <w:num w:numId="42">
    <w:abstractNumId w:val="40"/>
  </w:num>
  <w:num w:numId="43">
    <w:abstractNumId w:val="25"/>
  </w:num>
  <w:num w:numId="44">
    <w:abstractNumId w:val="7"/>
  </w:num>
  <w:num w:numId="45">
    <w:abstractNumId w:val="50"/>
  </w:num>
  <w:num w:numId="46">
    <w:abstractNumId w:val="19"/>
  </w:num>
  <w:num w:numId="47">
    <w:abstractNumId w:val="39"/>
  </w:num>
  <w:num w:numId="48">
    <w:abstractNumId w:val="8"/>
  </w:num>
  <w:num w:numId="49">
    <w:abstractNumId w:val="12"/>
  </w:num>
  <w:num w:numId="50">
    <w:abstractNumId w:val="26"/>
  </w:num>
  <w:num w:numId="51">
    <w:abstractNumId w:val="4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136A48"/>
    <w:rsid w:val="000016BC"/>
    <w:rsid w:val="000334BD"/>
    <w:rsid w:val="00035D86"/>
    <w:rsid w:val="0004218D"/>
    <w:rsid w:val="00047BDF"/>
    <w:rsid w:val="00067047"/>
    <w:rsid w:val="00071A2B"/>
    <w:rsid w:val="000808D8"/>
    <w:rsid w:val="0008288E"/>
    <w:rsid w:val="000861F5"/>
    <w:rsid w:val="00087BA3"/>
    <w:rsid w:val="000925CE"/>
    <w:rsid w:val="000B4D08"/>
    <w:rsid w:val="000B52A2"/>
    <w:rsid w:val="000C4BEF"/>
    <w:rsid w:val="000E3154"/>
    <w:rsid w:val="000E3BE8"/>
    <w:rsid w:val="000E4BD8"/>
    <w:rsid w:val="000E62EF"/>
    <w:rsid w:val="000F4B52"/>
    <w:rsid w:val="000F5767"/>
    <w:rsid w:val="00100056"/>
    <w:rsid w:val="001020CA"/>
    <w:rsid w:val="001070B5"/>
    <w:rsid w:val="00111345"/>
    <w:rsid w:val="00122B4A"/>
    <w:rsid w:val="00122F7B"/>
    <w:rsid w:val="0012557B"/>
    <w:rsid w:val="00136A48"/>
    <w:rsid w:val="00153431"/>
    <w:rsid w:val="00156DA1"/>
    <w:rsid w:val="00160F70"/>
    <w:rsid w:val="00164445"/>
    <w:rsid w:val="00164D03"/>
    <w:rsid w:val="00165BB9"/>
    <w:rsid w:val="00170E45"/>
    <w:rsid w:val="00185C1D"/>
    <w:rsid w:val="001B2945"/>
    <w:rsid w:val="001B3CAE"/>
    <w:rsid w:val="001B45A0"/>
    <w:rsid w:val="001C209D"/>
    <w:rsid w:val="001E2ACE"/>
    <w:rsid w:val="001F3D48"/>
    <w:rsid w:val="00200E1C"/>
    <w:rsid w:val="00211D17"/>
    <w:rsid w:val="00214745"/>
    <w:rsid w:val="00232596"/>
    <w:rsid w:val="00237F7E"/>
    <w:rsid w:val="00241833"/>
    <w:rsid w:val="00250C0D"/>
    <w:rsid w:val="00275FE1"/>
    <w:rsid w:val="002816E0"/>
    <w:rsid w:val="00292C36"/>
    <w:rsid w:val="00294AFF"/>
    <w:rsid w:val="002A3AEA"/>
    <w:rsid w:val="002B407F"/>
    <w:rsid w:val="002B4946"/>
    <w:rsid w:val="002C0880"/>
    <w:rsid w:val="002C2194"/>
    <w:rsid w:val="002D1BD6"/>
    <w:rsid w:val="002F15AD"/>
    <w:rsid w:val="00301614"/>
    <w:rsid w:val="003021B0"/>
    <w:rsid w:val="00307075"/>
    <w:rsid w:val="003172C5"/>
    <w:rsid w:val="00352FA1"/>
    <w:rsid w:val="00357627"/>
    <w:rsid w:val="003655F4"/>
    <w:rsid w:val="0036642F"/>
    <w:rsid w:val="0037722B"/>
    <w:rsid w:val="003827B9"/>
    <w:rsid w:val="003A0576"/>
    <w:rsid w:val="003B4B4E"/>
    <w:rsid w:val="003C0288"/>
    <w:rsid w:val="003C4F2A"/>
    <w:rsid w:val="003D6FFD"/>
    <w:rsid w:val="003D7A22"/>
    <w:rsid w:val="00400C93"/>
    <w:rsid w:val="00417789"/>
    <w:rsid w:val="00433BD0"/>
    <w:rsid w:val="00440A8D"/>
    <w:rsid w:val="004419D0"/>
    <w:rsid w:val="00444369"/>
    <w:rsid w:val="00457F53"/>
    <w:rsid w:val="00473323"/>
    <w:rsid w:val="00475EA1"/>
    <w:rsid w:val="00476AF6"/>
    <w:rsid w:val="00480EB0"/>
    <w:rsid w:val="00483718"/>
    <w:rsid w:val="00487345"/>
    <w:rsid w:val="004925F1"/>
    <w:rsid w:val="00495F99"/>
    <w:rsid w:val="00497504"/>
    <w:rsid w:val="004A6835"/>
    <w:rsid w:val="004B6D79"/>
    <w:rsid w:val="004B6FD7"/>
    <w:rsid w:val="004F25C8"/>
    <w:rsid w:val="004F3789"/>
    <w:rsid w:val="004F5E0B"/>
    <w:rsid w:val="005021C9"/>
    <w:rsid w:val="00516634"/>
    <w:rsid w:val="00525D0E"/>
    <w:rsid w:val="00535843"/>
    <w:rsid w:val="00554609"/>
    <w:rsid w:val="00556844"/>
    <w:rsid w:val="00563C25"/>
    <w:rsid w:val="005657A1"/>
    <w:rsid w:val="0057781A"/>
    <w:rsid w:val="00582F4F"/>
    <w:rsid w:val="005B158E"/>
    <w:rsid w:val="005C00DE"/>
    <w:rsid w:val="005C561D"/>
    <w:rsid w:val="005D586F"/>
    <w:rsid w:val="005D64D0"/>
    <w:rsid w:val="005F0068"/>
    <w:rsid w:val="005F67D5"/>
    <w:rsid w:val="00607D1B"/>
    <w:rsid w:val="0061591D"/>
    <w:rsid w:val="0062220B"/>
    <w:rsid w:val="006363A6"/>
    <w:rsid w:val="0064362F"/>
    <w:rsid w:val="00644340"/>
    <w:rsid w:val="00653551"/>
    <w:rsid w:val="00667071"/>
    <w:rsid w:val="00670315"/>
    <w:rsid w:val="006711BD"/>
    <w:rsid w:val="00671418"/>
    <w:rsid w:val="006852D0"/>
    <w:rsid w:val="00697C36"/>
    <w:rsid w:val="006A6E11"/>
    <w:rsid w:val="006B187F"/>
    <w:rsid w:val="006B2D09"/>
    <w:rsid w:val="006C1A1B"/>
    <w:rsid w:val="006D0768"/>
    <w:rsid w:val="006D392B"/>
    <w:rsid w:val="006D4E44"/>
    <w:rsid w:val="006D5FB9"/>
    <w:rsid w:val="006E24A9"/>
    <w:rsid w:val="006F1E51"/>
    <w:rsid w:val="00705AE8"/>
    <w:rsid w:val="00706700"/>
    <w:rsid w:val="00713091"/>
    <w:rsid w:val="00716E34"/>
    <w:rsid w:val="007376EE"/>
    <w:rsid w:val="00743DC4"/>
    <w:rsid w:val="00761272"/>
    <w:rsid w:val="00761710"/>
    <w:rsid w:val="00771226"/>
    <w:rsid w:val="00775DF6"/>
    <w:rsid w:val="00782D6C"/>
    <w:rsid w:val="00784C3B"/>
    <w:rsid w:val="007A049C"/>
    <w:rsid w:val="007B2339"/>
    <w:rsid w:val="007B4711"/>
    <w:rsid w:val="007C462D"/>
    <w:rsid w:val="007C6166"/>
    <w:rsid w:val="007E0442"/>
    <w:rsid w:val="007F3290"/>
    <w:rsid w:val="008112C3"/>
    <w:rsid w:val="008166AE"/>
    <w:rsid w:val="00817041"/>
    <w:rsid w:val="00821DC4"/>
    <w:rsid w:val="00825147"/>
    <w:rsid w:val="00825CE7"/>
    <w:rsid w:val="00826870"/>
    <w:rsid w:val="00826EEB"/>
    <w:rsid w:val="00843768"/>
    <w:rsid w:val="00851BB4"/>
    <w:rsid w:val="008626A5"/>
    <w:rsid w:val="008663B5"/>
    <w:rsid w:val="00877C08"/>
    <w:rsid w:val="00877DF5"/>
    <w:rsid w:val="0088476C"/>
    <w:rsid w:val="00885E43"/>
    <w:rsid w:val="00891D77"/>
    <w:rsid w:val="008B5AE1"/>
    <w:rsid w:val="008C37CC"/>
    <w:rsid w:val="008D7698"/>
    <w:rsid w:val="008E1678"/>
    <w:rsid w:val="008E6351"/>
    <w:rsid w:val="00911737"/>
    <w:rsid w:val="00917800"/>
    <w:rsid w:val="009305A2"/>
    <w:rsid w:val="00937AAA"/>
    <w:rsid w:val="009466F0"/>
    <w:rsid w:val="009557FE"/>
    <w:rsid w:val="00972330"/>
    <w:rsid w:val="009727C5"/>
    <w:rsid w:val="0097541F"/>
    <w:rsid w:val="00985ED4"/>
    <w:rsid w:val="00991100"/>
    <w:rsid w:val="009919EF"/>
    <w:rsid w:val="0099690B"/>
    <w:rsid w:val="009A2E0B"/>
    <w:rsid w:val="009A61F7"/>
    <w:rsid w:val="009B204C"/>
    <w:rsid w:val="009C5975"/>
    <w:rsid w:val="009E0373"/>
    <w:rsid w:val="009E6C0A"/>
    <w:rsid w:val="009F1EA6"/>
    <w:rsid w:val="009F5D2D"/>
    <w:rsid w:val="00A008D9"/>
    <w:rsid w:val="00A11B60"/>
    <w:rsid w:val="00A127FC"/>
    <w:rsid w:val="00A145D2"/>
    <w:rsid w:val="00A175A2"/>
    <w:rsid w:val="00A27DF1"/>
    <w:rsid w:val="00A5438D"/>
    <w:rsid w:val="00A54ABD"/>
    <w:rsid w:val="00A67724"/>
    <w:rsid w:val="00A71BE6"/>
    <w:rsid w:val="00A7761C"/>
    <w:rsid w:val="00A836CA"/>
    <w:rsid w:val="00A92174"/>
    <w:rsid w:val="00AB4090"/>
    <w:rsid w:val="00AC1CF2"/>
    <w:rsid w:val="00AD3236"/>
    <w:rsid w:val="00AD3AAA"/>
    <w:rsid w:val="00AE25C9"/>
    <w:rsid w:val="00AE2999"/>
    <w:rsid w:val="00AE7BC9"/>
    <w:rsid w:val="00AF35EF"/>
    <w:rsid w:val="00B20FF8"/>
    <w:rsid w:val="00B602E4"/>
    <w:rsid w:val="00B60DB0"/>
    <w:rsid w:val="00B61F6D"/>
    <w:rsid w:val="00B65DD3"/>
    <w:rsid w:val="00B67D44"/>
    <w:rsid w:val="00B82685"/>
    <w:rsid w:val="00B8515A"/>
    <w:rsid w:val="00BB7586"/>
    <w:rsid w:val="00BD0BFF"/>
    <w:rsid w:val="00C12239"/>
    <w:rsid w:val="00C23C82"/>
    <w:rsid w:val="00C32BC4"/>
    <w:rsid w:val="00C458F5"/>
    <w:rsid w:val="00C62F12"/>
    <w:rsid w:val="00C70AA2"/>
    <w:rsid w:val="00CA6863"/>
    <w:rsid w:val="00CB578C"/>
    <w:rsid w:val="00CB58E3"/>
    <w:rsid w:val="00CB7692"/>
    <w:rsid w:val="00CC1C50"/>
    <w:rsid w:val="00CD4A20"/>
    <w:rsid w:val="00CE6B37"/>
    <w:rsid w:val="00CF173E"/>
    <w:rsid w:val="00D00933"/>
    <w:rsid w:val="00D05938"/>
    <w:rsid w:val="00D10FD5"/>
    <w:rsid w:val="00D11382"/>
    <w:rsid w:val="00D12B07"/>
    <w:rsid w:val="00D22BAF"/>
    <w:rsid w:val="00D23F08"/>
    <w:rsid w:val="00D32C6A"/>
    <w:rsid w:val="00D37D09"/>
    <w:rsid w:val="00D47EE0"/>
    <w:rsid w:val="00D5317C"/>
    <w:rsid w:val="00D54E5C"/>
    <w:rsid w:val="00D60061"/>
    <w:rsid w:val="00D650C3"/>
    <w:rsid w:val="00D67CB4"/>
    <w:rsid w:val="00D84C50"/>
    <w:rsid w:val="00D912C3"/>
    <w:rsid w:val="00D94F72"/>
    <w:rsid w:val="00DA0206"/>
    <w:rsid w:val="00DA54EF"/>
    <w:rsid w:val="00DA5C32"/>
    <w:rsid w:val="00DB12C7"/>
    <w:rsid w:val="00DE1A22"/>
    <w:rsid w:val="00DF6684"/>
    <w:rsid w:val="00E012C1"/>
    <w:rsid w:val="00E31913"/>
    <w:rsid w:val="00E31C77"/>
    <w:rsid w:val="00E36699"/>
    <w:rsid w:val="00E47144"/>
    <w:rsid w:val="00E56BAF"/>
    <w:rsid w:val="00E71181"/>
    <w:rsid w:val="00E84294"/>
    <w:rsid w:val="00E87DBD"/>
    <w:rsid w:val="00E914D5"/>
    <w:rsid w:val="00E91AB6"/>
    <w:rsid w:val="00E93368"/>
    <w:rsid w:val="00EA399D"/>
    <w:rsid w:val="00EB073C"/>
    <w:rsid w:val="00EB1839"/>
    <w:rsid w:val="00EB1A4F"/>
    <w:rsid w:val="00EC3A11"/>
    <w:rsid w:val="00EC5C39"/>
    <w:rsid w:val="00F04045"/>
    <w:rsid w:val="00F108F0"/>
    <w:rsid w:val="00F124BF"/>
    <w:rsid w:val="00F133DB"/>
    <w:rsid w:val="00F23C94"/>
    <w:rsid w:val="00F32153"/>
    <w:rsid w:val="00F33A66"/>
    <w:rsid w:val="00F3516B"/>
    <w:rsid w:val="00F3684C"/>
    <w:rsid w:val="00F4130D"/>
    <w:rsid w:val="00F547F3"/>
    <w:rsid w:val="00F57D78"/>
    <w:rsid w:val="00F60234"/>
    <w:rsid w:val="00F61C9B"/>
    <w:rsid w:val="00F6514F"/>
    <w:rsid w:val="00F74391"/>
    <w:rsid w:val="00F770D1"/>
    <w:rsid w:val="00F81078"/>
    <w:rsid w:val="00F81945"/>
    <w:rsid w:val="00F87B34"/>
    <w:rsid w:val="00F9079D"/>
    <w:rsid w:val="00F92F1B"/>
    <w:rsid w:val="00FC5BE7"/>
    <w:rsid w:val="00FC69D6"/>
    <w:rsid w:val="00FC7B7A"/>
    <w:rsid w:val="00FE12A3"/>
    <w:rsid w:val="00FE4D7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4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100056"/>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9"/>
    <w:qFormat/>
    <w:rsid w:val="00136A48"/>
    <w:pPr>
      <w:keepNext/>
      <w:spacing w:line="360" w:lineRule="auto"/>
      <w:jc w:val="center"/>
      <w:outlineLvl w:val="1"/>
    </w:pPr>
    <w:rPr>
      <w:rFonts w:ascii="Arial" w:hAnsi="Arial" w:cs="Arial"/>
      <w:b/>
      <w:bCs/>
    </w:rPr>
  </w:style>
  <w:style w:type="paragraph" w:styleId="Ttulo3">
    <w:name w:val="heading 3"/>
    <w:basedOn w:val="Normal"/>
    <w:next w:val="Normal"/>
    <w:link w:val="Ttulo3Car"/>
    <w:uiPriority w:val="99"/>
    <w:qFormat/>
    <w:rsid w:val="00136A48"/>
    <w:pPr>
      <w:keepNext/>
      <w:spacing w:line="360" w:lineRule="auto"/>
      <w:jc w:val="center"/>
      <w:outlineLvl w:val="2"/>
    </w:pPr>
    <w:rPr>
      <w:rFonts w:ascii="Arial" w:hAnsi="Arial" w:cs="Arial"/>
      <w:b/>
      <w:bCs/>
      <w:sz w:val="28"/>
    </w:rPr>
  </w:style>
  <w:style w:type="paragraph" w:styleId="Ttulo4">
    <w:name w:val="heading 4"/>
    <w:basedOn w:val="Normal"/>
    <w:next w:val="Normal"/>
    <w:link w:val="Ttulo4Car"/>
    <w:uiPriority w:val="99"/>
    <w:qFormat/>
    <w:rsid w:val="00136A48"/>
    <w:pPr>
      <w:keepNext/>
      <w:jc w:val="center"/>
      <w:outlineLvl w:val="3"/>
    </w:pPr>
    <w:rPr>
      <w:rFonts w:ascii="Arial" w:hAnsi="Arial" w:cs="Arial"/>
      <w:b/>
      <w:bCs/>
      <w:sz w:val="32"/>
    </w:rPr>
  </w:style>
  <w:style w:type="paragraph" w:styleId="Ttulo5">
    <w:name w:val="heading 5"/>
    <w:basedOn w:val="Normal"/>
    <w:next w:val="Normal"/>
    <w:link w:val="Ttulo5Car"/>
    <w:uiPriority w:val="99"/>
    <w:qFormat/>
    <w:rsid w:val="00136A48"/>
    <w:pPr>
      <w:keepNext/>
      <w:spacing w:line="480" w:lineRule="auto"/>
      <w:ind w:left="6521"/>
      <w:outlineLvl w:val="4"/>
    </w:pPr>
    <w:rPr>
      <w:rFonts w:ascii="Arial" w:hAnsi="Arial" w:cs="Arial"/>
      <w:sz w:val="28"/>
    </w:rPr>
  </w:style>
  <w:style w:type="paragraph" w:styleId="Ttulo6">
    <w:name w:val="heading 6"/>
    <w:basedOn w:val="Normal"/>
    <w:next w:val="Normal"/>
    <w:link w:val="Ttulo6Car"/>
    <w:uiPriority w:val="99"/>
    <w:qFormat/>
    <w:rsid w:val="00100056"/>
    <w:pPr>
      <w:keepNext/>
      <w:keepLines/>
      <w:spacing w:before="200"/>
      <w:outlineLvl w:val="5"/>
    </w:pPr>
    <w:rPr>
      <w:rFonts w:ascii="Cambria"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00056"/>
    <w:rPr>
      <w:rFonts w:ascii="Cambria" w:eastAsia="Times New Roman" w:hAnsi="Cambria" w:cs="Times New Roman"/>
      <w:b/>
      <w:bCs/>
      <w:color w:val="365F91"/>
      <w:sz w:val="28"/>
      <w:szCs w:val="28"/>
      <w:lang w:eastAsia="es-ES"/>
    </w:rPr>
  </w:style>
  <w:style w:type="character" w:customStyle="1" w:styleId="Ttulo2Car">
    <w:name w:val="Título 2 Car"/>
    <w:basedOn w:val="Fuentedeprrafopredeter"/>
    <w:link w:val="Ttulo2"/>
    <w:uiPriority w:val="99"/>
    <w:rsid w:val="00136A48"/>
    <w:rPr>
      <w:rFonts w:ascii="Arial" w:eastAsia="Times New Roman" w:hAnsi="Arial" w:cs="Arial"/>
      <w:b/>
      <w:bCs/>
      <w:sz w:val="24"/>
      <w:szCs w:val="24"/>
      <w:lang w:eastAsia="es-ES"/>
    </w:rPr>
  </w:style>
  <w:style w:type="character" w:customStyle="1" w:styleId="Ttulo3Car">
    <w:name w:val="Título 3 Car"/>
    <w:basedOn w:val="Fuentedeprrafopredeter"/>
    <w:link w:val="Ttulo3"/>
    <w:uiPriority w:val="99"/>
    <w:rsid w:val="00136A48"/>
    <w:rPr>
      <w:rFonts w:ascii="Arial" w:eastAsia="Times New Roman" w:hAnsi="Arial" w:cs="Arial"/>
      <w:b/>
      <w:bCs/>
      <w:sz w:val="28"/>
      <w:szCs w:val="24"/>
      <w:lang w:eastAsia="es-ES"/>
    </w:rPr>
  </w:style>
  <w:style w:type="character" w:customStyle="1" w:styleId="Ttulo4Car">
    <w:name w:val="Título 4 Car"/>
    <w:basedOn w:val="Fuentedeprrafopredeter"/>
    <w:link w:val="Ttulo4"/>
    <w:uiPriority w:val="99"/>
    <w:rsid w:val="00136A48"/>
    <w:rPr>
      <w:rFonts w:ascii="Arial" w:eastAsia="Times New Roman" w:hAnsi="Arial" w:cs="Arial"/>
      <w:b/>
      <w:bCs/>
      <w:sz w:val="32"/>
      <w:szCs w:val="24"/>
      <w:lang w:eastAsia="es-ES"/>
    </w:rPr>
  </w:style>
  <w:style w:type="character" w:customStyle="1" w:styleId="Ttulo5Car">
    <w:name w:val="Título 5 Car"/>
    <w:basedOn w:val="Fuentedeprrafopredeter"/>
    <w:link w:val="Ttulo5"/>
    <w:uiPriority w:val="99"/>
    <w:rsid w:val="00136A48"/>
    <w:rPr>
      <w:rFonts w:ascii="Arial" w:eastAsia="Times New Roman" w:hAnsi="Arial" w:cs="Arial"/>
      <w:sz w:val="28"/>
      <w:szCs w:val="24"/>
      <w:lang w:eastAsia="es-ES"/>
    </w:rPr>
  </w:style>
  <w:style w:type="character" w:customStyle="1" w:styleId="Ttulo6Car">
    <w:name w:val="Título 6 Car"/>
    <w:basedOn w:val="Fuentedeprrafopredeter"/>
    <w:link w:val="Ttulo6"/>
    <w:uiPriority w:val="99"/>
    <w:rsid w:val="00100056"/>
    <w:rPr>
      <w:rFonts w:ascii="Cambria" w:eastAsia="Times New Roman" w:hAnsi="Cambria" w:cs="Times New Roman"/>
      <w:i/>
      <w:iCs/>
      <w:color w:val="243F60"/>
      <w:sz w:val="24"/>
      <w:szCs w:val="24"/>
      <w:lang w:eastAsia="es-ES"/>
    </w:rPr>
  </w:style>
  <w:style w:type="paragraph" w:styleId="Textoindependiente">
    <w:name w:val="Body Text"/>
    <w:basedOn w:val="Normal"/>
    <w:link w:val="TextoindependienteCar"/>
    <w:uiPriority w:val="99"/>
    <w:rsid w:val="00136A48"/>
    <w:pPr>
      <w:jc w:val="center"/>
    </w:pPr>
  </w:style>
  <w:style w:type="character" w:customStyle="1" w:styleId="TextoindependienteCar">
    <w:name w:val="Texto independiente Car"/>
    <w:basedOn w:val="Fuentedeprrafopredeter"/>
    <w:link w:val="Textoindependiente"/>
    <w:uiPriority w:val="99"/>
    <w:rsid w:val="00136A4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136A48"/>
    <w:pPr>
      <w:jc w:val="both"/>
    </w:pPr>
  </w:style>
  <w:style w:type="character" w:customStyle="1" w:styleId="Textoindependiente2Car">
    <w:name w:val="Texto independiente 2 Car"/>
    <w:basedOn w:val="Fuentedeprrafopredeter"/>
    <w:link w:val="Textoindependiente2"/>
    <w:uiPriority w:val="99"/>
    <w:rsid w:val="00136A48"/>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rsid w:val="00136A48"/>
    <w:pPr>
      <w:spacing w:line="360" w:lineRule="auto"/>
      <w:ind w:left="5954"/>
      <w:jc w:val="both"/>
    </w:pPr>
    <w:rPr>
      <w:rFonts w:ascii="Arial" w:hAnsi="Arial" w:cs="Arial"/>
    </w:rPr>
  </w:style>
  <w:style w:type="character" w:customStyle="1" w:styleId="Sangra3detindependienteCar">
    <w:name w:val="Sangría 3 de t. independiente Car"/>
    <w:basedOn w:val="Fuentedeprrafopredeter"/>
    <w:link w:val="Sangra3detindependiente"/>
    <w:uiPriority w:val="99"/>
    <w:rsid w:val="00136A48"/>
    <w:rPr>
      <w:rFonts w:ascii="Arial" w:eastAsia="Times New Roman" w:hAnsi="Arial" w:cs="Arial"/>
      <w:sz w:val="24"/>
      <w:szCs w:val="24"/>
      <w:lang w:eastAsia="es-ES"/>
    </w:rPr>
  </w:style>
  <w:style w:type="paragraph" w:styleId="Textodebloque">
    <w:name w:val="Block Text"/>
    <w:basedOn w:val="Normal"/>
    <w:uiPriority w:val="99"/>
    <w:rsid w:val="00136A48"/>
    <w:pPr>
      <w:spacing w:line="360" w:lineRule="auto"/>
      <w:ind w:left="1701" w:right="567"/>
    </w:pPr>
    <w:rPr>
      <w:rFonts w:ascii="Arial" w:hAnsi="Arial" w:cs="Arial"/>
    </w:rPr>
  </w:style>
  <w:style w:type="paragraph" w:styleId="Encabezado">
    <w:name w:val="header"/>
    <w:basedOn w:val="Normal"/>
    <w:link w:val="EncabezadoCar"/>
    <w:uiPriority w:val="99"/>
    <w:unhideWhenUsed/>
    <w:rsid w:val="007376EE"/>
    <w:pPr>
      <w:tabs>
        <w:tab w:val="center" w:pos="4252"/>
        <w:tab w:val="right" w:pos="8504"/>
      </w:tabs>
    </w:pPr>
  </w:style>
  <w:style w:type="character" w:customStyle="1" w:styleId="EncabezadoCar">
    <w:name w:val="Encabezado Car"/>
    <w:basedOn w:val="Fuentedeprrafopredeter"/>
    <w:link w:val="Encabezado"/>
    <w:uiPriority w:val="99"/>
    <w:rsid w:val="007376E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76EE"/>
    <w:pPr>
      <w:tabs>
        <w:tab w:val="center" w:pos="4252"/>
        <w:tab w:val="right" w:pos="8504"/>
      </w:tabs>
    </w:pPr>
  </w:style>
  <w:style w:type="character" w:customStyle="1" w:styleId="PiedepginaCar">
    <w:name w:val="Pie de página Car"/>
    <w:basedOn w:val="Fuentedeprrafopredeter"/>
    <w:link w:val="Piedepgina"/>
    <w:uiPriority w:val="99"/>
    <w:rsid w:val="007376E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7D1B"/>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D1B"/>
    <w:rPr>
      <w:rFonts w:ascii="Tahoma" w:eastAsia="Times New Roman" w:hAnsi="Tahoma" w:cs="Tahoma"/>
      <w:sz w:val="16"/>
      <w:szCs w:val="16"/>
      <w:lang w:eastAsia="es-ES"/>
    </w:rPr>
  </w:style>
  <w:style w:type="paragraph" w:styleId="Prrafodelista">
    <w:name w:val="List Paragraph"/>
    <w:basedOn w:val="Normal"/>
    <w:uiPriority w:val="34"/>
    <w:qFormat/>
    <w:rsid w:val="00706700"/>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04218D"/>
    <w:pPr>
      <w:autoSpaceDE w:val="0"/>
      <w:autoSpaceDN w:val="0"/>
      <w:adjustRightInd w:val="0"/>
      <w:spacing w:after="0" w:line="240" w:lineRule="auto"/>
    </w:pPr>
    <w:rPr>
      <w:rFonts w:ascii="Arial" w:eastAsia="Calibri" w:hAnsi="Arial" w:cs="Arial"/>
      <w:color w:val="000000"/>
      <w:sz w:val="24"/>
      <w:szCs w:val="24"/>
      <w:lang w:val="es-EC"/>
    </w:rPr>
  </w:style>
  <w:style w:type="paragraph" w:styleId="Ttulo">
    <w:name w:val="Title"/>
    <w:basedOn w:val="Normal"/>
    <w:link w:val="TtuloCar"/>
    <w:qFormat/>
    <w:rsid w:val="0004218D"/>
    <w:pPr>
      <w:suppressLineNumbers/>
      <w:spacing w:line="480" w:lineRule="auto"/>
      <w:jc w:val="center"/>
    </w:pPr>
    <w:rPr>
      <w:rFonts w:ascii="Arial" w:hAnsi="Arial"/>
      <w:b/>
      <w:szCs w:val="20"/>
      <w:lang w:val="es-MX"/>
    </w:rPr>
  </w:style>
  <w:style w:type="character" w:customStyle="1" w:styleId="TtuloCar">
    <w:name w:val="Título Car"/>
    <w:basedOn w:val="Fuentedeprrafopredeter"/>
    <w:link w:val="Ttulo"/>
    <w:rsid w:val="0004218D"/>
    <w:rPr>
      <w:rFonts w:ascii="Arial" w:eastAsia="Times New Roman" w:hAnsi="Arial" w:cs="Times New Roman"/>
      <w:b/>
      <w:sz w:val="24"/>
      <w:szCs w:val="20"/>
      <w:lang w:val="es-MX" w:eastAsia="es-ES"/>
    </w:rPr>
  </w:style>
  <w:style w:type="character" w:customStyle="1" w:styleId="post-content1">
    <w:name w:val="post-content1"/>
    <w:rsid w:val="00100056"/>
    <w:rPr>
      <w:vanish w:val="0"/>
      <w:webHidden w:val="0"/>
      <w:sz w:val="20"/>
      <w:szCs w:val="20"/>
      <w:specVanish w:val="0"/>
    </w:rPr>
  </w:style>
  <w:style w:type="paragraph" w:styleId="NormalWeb">
    <w:name w:val="Normal (Web)"/>
    <w:basedOn w:val="Normal"/>
    <w:uiPriority w:val="99"/>
    <w:semiHidden/>
    <w:unhideWhenUsed/>
    <w:rsid w:val="00100056"/>
    <w:pPr>
      <w:spacing w:before="100" w:beforeAutospacing="1" w:after="100" w:afterAutospacing="1"/>
    </w:pPr>
  </w:style>
  <w:style w:type="paragraph" w:styleId="Epgrafe">
    <w:name w:val="caption"/>
    <w:basedOn w:val="Normal"/>
    <w:next w:val="Normal"/>
    <w:uiPriority w:val="35"/>
    <w:unhideWhenUsed/>
    <w:qFormat/>
    <w:rsid w:val="00100056"/>
    <w:pPr>
      <w:spacing w:after="200"/>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48"/>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qFormat/>
    <w:rsid w:val="00136A48"/>
    <w:pPr>
      <w:keepNext/>
      <w:spacing w:line="360" w:lineRule="auto"/>
      <w:jc w:val="center"/>
      <w:outlineLvl w:val="1"/>
    </w:pPr>
    <w:rPr>
      <w:rFonts w:ascii="Arial" w:hAnsi="Arial" w:cs="Arial"/>
      <w:b/>
      <w:bCs/>
    </w:rPr>
  </w:style>
  <w:style w:type="paragraph" w:styleId="Ttulo3">
    <w:name w:val="heading 3"/>
    <w:basedOn w:val="Normal"/>
    <w:next w:val="Normal"/>
    <w:link w:val="Ttulo3Car"/>
    <w:qFormat/>
    <w:rsid w:val="00136A48"/>
    <w:pPr>
      <w:keepNext/>
      <w:spacing w:line="360" w:lineRule="auto"/>
      <w:jc w:val="center"/>
      <w:outlineLvl w:val="2"/>
    </w:pPr>
    <w:rPr>
      <w:rFonts w:ascii="Arial" w:hAnsi="Arial" w:cs="Arial"/>
      <w:b/>
      <w:bCs/>
      <w:sz w:val="28"/>
    </w:rPr>
  </w:style>
  <w:style w:type="paragraph" w:styleId="Ttulo4">
    <w:name w:val="heading 4"/>
    <w:basedOn w:val="Normal"/>
    <w:next w:val="Normal"/>
    <w:link w:val="Ttulo4Car"/>
    <w:qFormat/>
    <w:rsid w:val="00136A48"/>
    <w:pPr>
      <w:keepNext/>
      <w:jc w:val="center"/>
      <w:outlineLvl w:val="3"/>
    </w:pPr>
    <w:rPr>
      <w:rFonts w:ascii="Arial" w:hAnsi="Arial" w:cs="Arial"/>
      <w:b/>
      <w:bCs/>
      <w:sz w:val="32"/>
    </w:rPr>
  </w:style>
  <w:style w:type="paragraph" w:styleId="Ttulo5">
    <w:name w:val="heading 5"/>
    <w:basedOn w:val="Normal"/>
    <w:next w:val="Normal"/>
    <w:link w:val="Ttulo5Car"/>
    <w:qFormat/>
    <w:rsid w:val="00136A48"/>
    <w:pPr>
      <w:keepNext/>
      <w:spacing w:line="480" w:lineRule="auto"/>
      <w:ind w:left="6521"/>
      <w:outlineLvl w:val="4"/>
    </w:pPr>
    <w:rPr>
      <w:rFonts w:ascii="Arial" w:hAnsi="Arial" w:cs="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136A48"/>
    <w:rPr>
      <w:rFonts w:ascii="Arial" w:eastAsia="Times New Roman" w:hAnsi="Arial" w:cs="Arial"/>
      <w:b/>
      <w:bCs/>
      <w:sz w:val="24"/>
      <w:szCs w:val="24"/>
      <w:lang w:eastAsia="es-ES"/>
    </w:rPr>
  </w:style>
  <w:style w:type="character" w:customStyle="1" w:styleId="Ttulo3Car">
    <w:name w:val="Título 3 Car"/>
    <w:basedOn w:val="Fuentedeprrafopredeter"/>
    <w:link w:val="Ttulo3"/>
    <w:rsid w:val="00136A48"/>
    <w:rPr>
      <w:rFonts w:ascii="Arial" w:eastAsia="Times New Roman" w:hAnsi="Arial" w:cs="Arial"/>
      <w:b/>
      <w:bCs/>
      <w:sz w:val="28"/>
      <w:szCs w:val="24"/>
      <w:lang w:eastAsia="es-ES"/>
    </w:rPr>
  </w:style>
  <w:style w:type="character" w:customStyle="1" w:styleId="Ttulo4Car">
    <w:name w:val="Título 4 Car"/>
    <w:basedOn w:val="Fuentedeprrafopredeter"/>
    <w:link w:val="Ttulo4"/>
    <w:rsid w:val="00136A48"/>
    <w:rPr>
      <w:rFonts w:ascii="Arial" w:eastAsia="Times New Roman" w:hAnsi="Arial" w:cs="Arial"/>
      <w:b/>
      <w:bCs/>
      <w:sz w:val="32"/>
      <w:szCs w:val="24"/>
      <w:lang w:eastAsia="es-ES"/>
    </w:rPr>
  </w:style>
  <w:style w:type="character" w:customStyle="1" w:styleId="Ttulo5Car">
    <w:name w:val="Título 5 Car"/>
    <w:basedOn w:val="Fuentedeprrafopredeter"/>
    <w:link w:val="Ttulo5"/>
    <w:rsid w:val="00136A48"/>
    <w:rPr>
      <w:rFonts w:ascii="Arial" w:eastAsia="Times New Roman" w:hAnsi="Arial" w:cs="Arial"/>
      <w:sz w:val="28"/>
      <w:szCs w:val="24"/>
      <w:lang w:eastAsia="es-ES"/>
    </w:rPr>
  </w:style>
  <w:style w:type="paragraph" w:styleId="Textoindependiente">
    <w:name w:val="Body Text"/>
    <w:basedOn w:val="Normal"/>
    <w:link w:val="TextoindependienteCar"/>
    <w:rsid w:val="00136A48"/>
    <w:pPr>
      <w:jc w:val="center"/>
    </w:pPr>
  </w:style>
  <w:style w:type="character" w:customStyle="1" w:styleId="TextoindependienteCar">
    <w:name w:val="Texto independiente Car"/>
    <w:basedOn w:val="Fuentedeprrafopredeter"/>
    <w:link w:val="Textoindependiente"/>
    <w:rsid w:val="00136A4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136A48"/>
    <w:pPr>
      <w:jc w:val="both"/>
    </w:pPr>
  </w:style>
  <w:style w:type="character" w:customStyle="1" w:styleId="Textoindependiente2Car">
    <w:name w:val="Texto independiente 2 Car"/>
    <w:basedOn w:val="Fuentedeprrafopredeter"/>
    <w:link w:val="Textoindependiente2"/>
    <w:rsid w:val="00136A48"/>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136A48"/>
    <w:pPr>
      <w:spacing w:line="360" w:lineRule="auto"/>
      <w:ind w:left="5954"/>
      <w:jc w:val="both"/>
    </w:pPr>
    <w:rPr>
      <w:rFonts w:ascii="Arial" w:hAnsi="Arial" w:cs="Arial"/>
    </w:rPr>
  </w:style>
  <w:style w:type="character" w:customStyle="1" w:styleId="Sangra3detindependienteCar">
    <w:name w:val="Sangría 3 de t. independiente Car"/>
    <w:basedOn w:val="Fuentedeprrafopredeter"/>
    <w:link w:val="Sangra3detindependiente"/>
    <w:rsid w:val="00136A48"/>
    <w:rPr>
      <w:rFonts w:ascii="Arial" w:eastAsia="Times New Roman" w:hAnsi="Arial" w:cs="Arial"/>
      <w:sz w:val="24"/>
      <w:szCs w:val="24"/>
      <w:lang w:eastAsia="es-ES"/>
    </w:rPr>
  </w:style>
  <w:style w:type="paragraph" w:styleId="Textodebloque">
    <w:name w:val="Block Text"/>
    <w:basedOn w:val="Normal"/>
    <w:rsid w:val="00136A48"/>
    <w:pPr>
      <w:spacing w:line="360" w:lineRule="auto"/>
      <w:ind w:left="1701" w:right="567"/>
    </w:pPr>
    <w:rPr>
      <w:rFonts w:ascii="Arial" w:hAnsi="Arial" w:cs="Arial"/>
    </w:rPr>
  </w:style>
  <w:style w:type="paragraph" w:styleId="Encabezado">
    <w:name w:val="header"/>
    <w:basedOn w:val="Normal"/>
    <w:link w:val="EncabezadoCar"/>
    <w:uiPriority w:val="99"/>
    <w:unhideWhenUsed/>
    <w:rsid w:val="007376EE"/>
    <w:pPr>
      <w:tabs>
        <w:tab w:val="center" w:pos="4252"/>
        <w:tab w:val="right" w:pos="8504"/>
      </w:tabs>
    </w:pPr>
  </w:style>
  <w:style w:type="character" w:customStyle="1" w:styleId="EncabezadoCar">
    <w:name w:val="Encabezado Car"/>
    <w:basedOn w:val="Fuentedeprrafopredeter"/>
    <w:link w:val="Encabezado"/>
    <w:uiPriority w:val="99"/>
    <w:rsid w:val="007376E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76EE"/>
    <w:pPr>
      <w:tabs>
        <w:tab w:val="center" w:pos="4252"/>
        <w:tab w:val="right" w:pos="8504"/>
      </w:tabs>
    </w:pPr>
  </w:style>
  <w:style w:type="character" w:customStyle="1" w:styleId="PiedepginaCar">
    <w:name w:val="Pie de página Car"/>
    <w:basedOn w:val="Fuentedeprrafopredeter"/>
    <w:link w:val="Piedepgina"/>
    <w:uiPriority w:val="99"/>
    <w:rsid w:val="007376E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7D1B"/>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D1B"/>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microsoft.com/office/2007/relationships/diagramDrawing" Target="diagrams/drawing2.xml"/><Relationship Id="rId21" Type="http://schemas.openxmlformats.org/officeDocument/2006/relationships/image" Target="media/image14.jpeg"/><Relationship Id="rId42" Type="http://schemas.openxmlformats.org/officeDocument/2006/relationships/image" Target="media/image32.png"/><Relationship Id="rId47" Type="http://schemas.microsoft.com/office/2007/relationships/diagramDrawing" Target="diagrams/drawing1.xml"/><Relationship Id="rId63" Type="http://schemas.openxmlformats.org/officeDocument/2006/relationships/oleObject" Target="embeddings/oleObject7.bin"/><Relationship Id="rId68" Type="http://schemas.openxmlformats.org/officeDocument/2006/relationships/image" Target="media/image45.png"/><Relationship Id="rId84" Type="http://schemas.openxmlformats.org/officeDocument/2006/relationships/image" Target="media/image59.wmf"/><Relationship Id="rId89" Type="http://schemas.openxmlformats.org/officeDocument/2006/relationships/oleObject" Target="embeddings/oleObject11.bin"/><Relationship Id="rId112" Type="http://schemas.openxmlformats.org/officeDocument/2006/relationships/oleObject" Target="embeddings/oleObject24.bin"/><Relationship Id="rId16" Type="http://schemas.openxmlformats.org/officeDocument/2006/relationships/image" Target="media/image9.jpeg"/><Relationship Id="rId107" Type="http://schemas.openxmlformats.org/officeDocument/2006/relationships/oleObject" Target="embeddings/oleObject21.bin"/><Relationship Id="rId11" Type="http://schemas.openxmlformats.org/officeDocument/2006/relationships/image" Target="media/image4.jpeg"/><Relationship Id="rId32" Type="http://schemas.openxmlformats.org/officeDocument/2006/relationships/hyperlink" Target="http://img207.imageshack.us/img207/863/monoblock.png" TargetMode="External"/><Relationship Id="rId37" Type="http://schemas.openxmlformats.org/officeDocument/2006/relationships/image" Target="media/image27.jpeg"/><Relationship Id="rId53" Type="http://schemas.openxmlformats.org/officeDocument/2006/relationships/oleObject" Target="embeddings/oleObject1.bin"/><Relationship Id="rId58" Type="http://schemas.openxmlformats.org/officeDocument/2006/relationships/image" Target="media/image39.wmf"/><Relationship Id="rId74" Type="http://schemas.openxmlformats.org/officeDocument/2006/relationships/chart" Target="charts/chart2.xml"/><Relationship Id="rId79" Type="http://schemas.openxmlformats.org/officeDocument/2006/relationships/image" Target="media/image55.png"/><Relationship Id="rId102" Type="http://schemas.openxmlformats.org/officeDocument/2006/relationships/oleObject" Target="embeddings/oleObject18.bin"/><Relationship Id="rId123" Type="http://schemas.openxmlformats.org/officeDocument/2006/relationships/image" Target="media/image77.jpe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62.wmf"/><Relationship Id="rId95" Type="http://schemas.openxmlformats.org/officeDocument/2006/relationships/oleObject" Target="embeddings/oleObject14.bin"/><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img18.imageshack.us/img18/1658/cartuchorecambiable.png" TargetMode="External"/><Relationship Id="rId35" Type="http://schemas.openxmlformats.org/officeDocument/2006/relationships/image" Target="media/image25.jpeg"/><Relationship Id="rId43" Type="http://schemas.openxmlformats.org/officeDocument/2006/relationships/diagramData" Target="diagrams/data1.xml"/><Relationship Id="rId48" Type="http://schemas.openxmlformats.org/officeDocument/2006/relationships/image" Target="media/image33.png"/><Relationship Id="rId56" Type="http://schemas.openxmlformats.org/officeDocument/2006/relationships/image" Target="media/image38.w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oleObject" Target="embeddings/oleObject17.bin"/><Relationship Id="rId105" Type="http://schemas.openxmlformats.org/officeDocument/2006/relationships/image" Target="media/image69.wmf"/><Relationship Id="rId113" Type="http://schemas.openxmlformats.org/officeDocument/2006/relationships/diagramData" Target="diagrams/data2.xml"/><Relationship Id="rId118" Type="http://schemas.openxmlformats.org/officeDocument/2006/relationships/image" Target="media/image72.png"/><Relationship Id="rId126" Type="http://schemas.openxmlformats.org/officeDocument/2006/relationships/image" Target="media/image79.png"/><Relationship Id="rId8" Type="http://schemas.openxmlformats.org/officeDocument/2006/relationships/image" Target="media/image2.png"/><Relationship Id="rId51" Type="http://schemas.openxmlformats.org/officeDocument/2006/relationships/image" Target="media/image35.emf"/><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oleObject" Target="embeddings/oleObject9.bin"/><Relationship Id="rId93" Type="http://schemas.openxmlformats.org/officeDocument/2006/relationships/oleObject" Target="embeddings/oleObject13.bin"/><Relationship Id="rId98" Type="http://schemas.openxmlformats.org/officeDocument/2006/relationships/image" Target="media/image66.wmf"/><Relationship Id="rId121"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diagramColors" Target="diagrams/colors1.xml"/><Relationship Id="rId59" Type="http://schemas.openxmlformats.org/officeDocument/2006/relationships/oleObject" Target="embeddings/oleObject4.bin"/><Relationship Id="rId67" Type="http://schemas.openxmlformats.org/officeDocument/2006/relationships/image" Target="media/image44.png"/><Relationship Id="rId103" Type="http://schemas.openxmlformats.org/officeDocument/2006/relationships/image" Target="media/image68.wmf"/><Relationship Id="rId108" Type="http://schemas.openxmlformats.org/officeDocument/2006/relationships/image" Target="media/image70.wmf"/><Relationship Id="rId116" Type="http://schemas.openxmlformats.org/officeDocument/2006/relationships/diagramColors" Target="diagrams/colors2.xml"/><Relationship Id="rId124" Type="http://schemas.openxmlformats.org/officeDocument/2006/relationships/image" Target="media/image78.jpe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37.wmf"/><Relationship Id="rId62" Type="http://schemas.openxmlformats.org/officeDocument/2006/relationships/image" Target="media/image40.wmf"/><Relationship Id="rId70" Type="http://schemas.openxmlformats.org/officeDocument/2006/relationships/image" Target="media/image47.emf"/><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1.wmf"/><Relationship Id="rId91" Type="http://schemas.openxmlformats.org/officeDocument/2006/relationships/oleObject" Target="embeddings/oleObject12.bin"/><Relationship Id="rId96" Type="http://schemas.openxmlformats.org/officeDocument/2006/relationships/image" Target="media/image65.wmf"/><Relationship Id="rId111"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chart" Target="charts/chart1.xml"/><Relationship Id="rId57" Type="http://schemas.openxmlformats.org/officeDocument/2006/relationships/oleObject" Target="embeddings/oleObject3.bin"/><Relationship Id="rId106" Type="http://schemas.openxmlformats.org/officeDocument/2006/relationships/oleObject" Target="embeddings/oleObject20.bin"/><Relationship Id="rId114" Type="http://schemas.openxmlformats.org/officeDocument/2006/relationships/diagramLayout" Target="diagrams/layout2.xml"/><Relationship Id="rId119" Type="http://schemas.openxmlformats.org/officeDocument/2006/relationships/image" Target="media/image73.png"/><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diagramLayout" Target="diagrams/layout1.xml"/><Relationship Id="rId52" Type="http://schemas.openxmlformats.org/officeDocument/2006/relationships/image" Target="media/image36.wmf"/><Relationship Id="rId60" Type="http://schemas.openxmlformats.org/officeDocument/2006/relationships/oleObject" Target="embeddings/oleObject5.bin"/><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wmf"/><Relationship Id="rId86" Type="http://schemas.openxmlformats.org/officeDocument/2006/relationships/image" Target="media/image60.wmf"/><Relationship Id="rId94" Type="http://schemas.openxmlformats.org/officeDocument/2006/relationships/image" Target="media/image64.wmf"/><Relationship Id="rId99" Type="http://schemas.openxmlformats.org/officeDocument/2006/relationships/oleObject" Target="embeddings/oleObject16.bin"/><Relationship Id="rId101" Type="http://schemas.openxmlformats.org/officeDocument/2006/relationships/image" Target="media/image67.wmf"/><Relationship Id="rId122" Type="http://schemas.openxmlformats.org/officeDocument/2006/relationships/image" Target="media/image76.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oleObject" Target="embeddings/oleObject22.bin"/><Relationship Id="rId34" Type="http://schemas.openxmlformats.org/officeDocument/2006/relationships/hyperlink" Target="http://img17.imageshack.us/img17/7513/filtrocentrifugo.jpg" TargetMode="External"/><Relationship Id="rId50" Type="http://schemas.openxmlformats.org/officeDocument/2006/relationships/image" Target="media/image34.png"/><Relationship Id="rId55" Type="http://schemas.openxmlformats.org/officeDocument/2006/relationships/oleObject" Target="embeddings/oleObject2.bin"/><Relationship Id="rId76" Type="http://schemas.openxmlformats.org/officeDocument/2006/relationships/image" Target="media/image52.png"/><Relationship Id="rId97" Type="http://schemas.openxmlformats.org/officeDocument/2006/relationships/oleObject" Target="embeddings/oleObject15.bin"/><Relationship Id="rId104" Type="http://schemas.openxmlformats.org/officeDocument/2006/relationships/oleObject" Target="embeddings/oleObject19.bin"/><Relationship Id="rId120" Type="http://schemas.openxmlformats.org/officeDocument/2006/relationships/image" Target="media/image74.pn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diagramQuickStyle" Target="diagrams/quickStyle1.xml"/><Relationship Id="rId66" Type="http://schemas.openxmlformats.org/officeDocument/2006/relationships/image" Target="media/image43.png"/><Relationship Id="rId87" Type="http://schemas.openxmlformats.org/officeDocument/2006/relationships/oleObject" Target="embeddings/oleObject10.bin"/><Relationship Id="rId110" Type="http://schemas.openxmlformats.org/officeDocument/2006/relationships/oleObject" Target="embeddings/oleObject23.bin"/><Relationship Id="rId115" Type="http://schemas.openxmlformats.org/officeDocument/2006/relationships/diagramQuickStyle" Target="diagrams/quickStyle2.xml"/><Relationship Id="rId131" Type="http://schemas.microsoft.com/office/2007/relationships/stylesWithEffects" Target="stylesWithEffects.xml"/><Relationship Id="rId61" Type="http://schemas.openxmlformats.org/officeDocument/2006/relationships/oleObject" Target="embeddings/oleObject6.bin"/><Relationship Id="rId82" Type="http://schemas.openxmlformats.org/officeDocument/2006/relationships/oleObject" Target="embeddings/oleObject8.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6.8721323379246191E-2"/>
          <c:y val="0.21234122551290152"/>
          <c:w val="0.46505979259797137"/>
          <c:h val="0.55839359180448467"/>
        </c:manualLayout>
      </c:layout>
      <c:pieChart>
        <c:varyColors val="1"/>
        <c:ser>
          <c:idx val="0"/>
          <c:order val="0"/>
          <c:spPr>
            <a:solidFill>
              <a:srgbClr val="9999FF"/>
            </a:solidFill>
            <a:ln w="13614">
              <a:solidFill>
                <a:srgbClr val="000000"/>
              </a:solidFill>
              <a:prstDash val="solid"/>
            </a:ln>
          </c:spPr>
          <c:dPt>
            <c:idx val="0"/>
            <c:spPr>
              <a:solidFill>
                <a:srgbClr val="FFFF00"/>
              </a:solidFill>
              <a:ln w="13614">
                <a:solidFill>
                  <a:srgbClr val="000000"/>
                </a:solidFill>
                <a:prstDash val="solid"/>
              </a:ln>
            </c:spPr>
          </c:dPt>
          <c:dPt>
            <c:idx val="1"/>
            <c:spPr>
              <a:solidFill>
                <a:schemeClr val="tx2">
                  <a:lumMod val="60000"/>
                  <a:lumOff val="40000"/>
                </a:schemeClr>
              </a:solidFill>
              <a:ln w="13614">
                <a:solidFill>
                  <a:srgbClr val="000000"/>
                </a:solidFill>
                <a:prstDash val="solid"/>
              </a:ln>
            </c:spPr>
          </c:dPt>
          <c:dPt>
            <c:idx val="2"/>
            <c:spPr>
              <a:solidFill>
                <a:schemeClr val="accent3">
                  <a:lumMod val="40000"/>
                  <a:lumOff val="60000"/>
                </a:schemeClr>
              </a:solidFill>
              <a:ln w="13614">
                <a:solidFill>
                  <a:srgbClr val="000000"/>
                </a:solidFill>
                <a:prstDash val="solid"/>
              </a:ln>
            </c:spPr>
          </c:dPt>
          <c:dLbls>
            <c:dLbl>
              <c:idx val="1"/>
              <c:layout>
                <c:manualLayout>
                  <c:x val="8.0365171744836747E-2"/>
                  <c:y val="-0.16055932663589534"/>
                </c:manualLayout>
              </c:layout>
              <c:dLblPos val="bestFit"/>
              <c:showPercent val="1"/>
            </c:dLbl>
            <c:dLbl>
              <c:idx val="2"/>
              <c:layout>
                <c:manualLayout>
                  <c:x val="9.0415181478274279E-2"/>
                  <c:y val="9.9722750173471084E-2"/>
                </c:manualLayout>
              </c:layout>
              <c:dLblPos val="bestFit"/>
              <c:showPercent val="1"/>
            </c:dLbl>
            <c:numFmt formatCode="0%" sourceLinked="0"/>
            <c:spPr>
              <a:noFill/>
              <a:ln w="27229">
                <a:noFill/>
              </a:ln>
            </c:spPr>
            <c:txPr>
              <a:bodyPr/>
              <a:lstStyle/>
              <a:p>
                <a:pPr>
                  <a:defRPr sz="1289" b="0" i="0" u="none" strike="noStrike" baseline="0">
                    <a:solidFill>
                      <a:srgbClr val="000000"/>
                    </a:solidFill>
                    <a:latin typeface="Arial"/>
                    <a:ea typeface="Arial"/>
                    <a:cs typeface="Arial"/>
                  </a:defRPr>
                </a:pPr>
                <a:endParaRPr lang="es-MX"/>
              </a:p>
            </c:txPr>
            <c:showPercent val="1"/>
            <c:showLeaderLines val="1"/>
          </c:dLbls>
          <c:cat>
            <c:strRef>
              <c:f>'TABLA '!$D$7:$D$9</c:f>
              <c:strCache>
                <c:ptCount val="3"/>
                <c:pt idx="0">
                  <c:v>Elaboración de Presupuesto</c:v>
                </c:pt>
                <c:pt idx="1">
                  <c:v>Proceso de Reparación</c:v>
                </c:pt>
                <c:pt idx="2">
                  <c:v>Importación de Repuestos</c:v>
                </c:pt>
              </c:strCache>
            </c:strRef>
          </c:cat>
          <c:val>
            <c:numRef>
              <c:f>'TABLA '!$E$7:$E$9</c:f>
              <c:numCache>
                <c:formatCode>General</c:formatCode>
                <c:ptCount val="3"/>
                <c:pt idx="0">
                  <c:v>60.9</c:v>
                </c:pt>
                <c:pt idx="1">
                  <c:v>110.1</c:v>
                </c:pt>
                <c:pt idx="2">
                  <c:v>40</c:v>
                </c:pt>
              </c:numCache>
            </c:numRef>
          </c:val>
        </c:ser>
        <c:firstSliceAng val="0"/>
      </c:pieChart>
      <c:spPr>
        <a:noFill/>
        <a:ln w="25378">
          <a:noFill/>
        </a:ln>
      </c:spPr>
    </c:plotArea>
    <c:legend>
      <c:legendPos val="r"/>
      <c:layout>
        <c:manualLayout>
          <c:xMode val="edge"/>
          <c:yMode val="edge"/>
          <c:x val="0.58915757853857964"/>
          <c:y val="0.2311363278910154"/>
          <c:w val="0.40358044581603092"/>
          <c:h val="0.50436317170879796"/>
        </c:manualLayout>
      </c:layout>
      <c:spPr>
        <a:solidFill>
          <a:srgbClr val="FFFFFF"/>
        </a:solidFill>
        <a:ln w="3404">
          <a:solidFill>
            <a:srgbClr val="000000"/>
          </a:solidFill>
          <a:prstDash val="solid"/>
        </a:ln>
      </c:spPr>
      <c:txPr>
        <a:bodyPr/>
        <a:lstStyle/>
        <a:p>
          <a:pPr>
            <a:defRPr lang="es-ES" sz="1179" b="0" i="0" u="none" strike="noStrike" baseline="0">
              <a:solidFill>
                <a:srgbClr val="000000"/>
              </a:solidFill>
              <a:latin typeface="Arial"/>
              <a:ea typeface="Arial"/>
              <a:cs typeface="Arial"/>
            </a:defRPr>
          </a:pPr>
          <a:endParaRPr lang="es-MX"/>
        </a:p>
      </c:txPr>
    </c:legend>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dbl">
      <a:solidFill>
        <a:sysClr val="windowText" lastClr="000000"/>
      </a:solidFill>
    </a:ln>
  </c:spPr>
  <c:txPr>
    <a:bodyPr/>
    <a:lstStyle/>
    <a:p>
      <a:pPr>
        <a:defRPr sz="859" b="0" i="0" u="none" strike="noStrike" baseline="0">
          <a:solidFill>
            <a:srgbClr val="000000"/>
          </a:solidFill>
          <a:latin typeface="Arial"/>
          <a:ea typeface="Arial"/>
          <a:cs typeface="Arial"/>
        </a:defRPr>
      </a:pPr>
      <a:endParaRPr lang="es-MX"/>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399" b="1" i="0" u="none" strike="noStrike" baseline="0">
                <a:solidFill>
                  <a:schemeClr val="accent2">
                    <a:lumMod val="75000"/>
                  </a:schemeClr>
                </a:solidFill>
                <a:latin typeface="Arial"/>
                <a:ea typeface="Arial"/>
                <a:cs typeface="Arial"/>
              </a:defRPr>
            </a:pPr>
            <a:r>
              <a:rPr lang="es-ES" sz="1399">
                <a:solidFill>
                  <a:schemeClr val="accent2">
                    <a:lumMod val="75000"/>
                  </a:schemeClr>
                </a:solidFill>
              </a:rPr>
              <a:t>HORAS TRABAJADAS TALLERES R.G.M.</a:t>
            </a:r>
          </a:p>
        </c:rich>
      </c:tx>
      <c:layout>
        <c:manualLayout>
          <c:xMode val="edge"/>
          <c:yMode val="edge"/>
          <c:x val="0.18237102534314337"/>
          <c:y val="3.7878787878787984E-2"/>
        </c:manualLayout>
      </c:layout>
      <c:spPr>
        <a:noFill/>
        <a:ln w="25388">
          <a:noFill/>
        </a:ln>
      </c:spPr>
    </c:title>
    <c:plotArea>
      <c:layout>
        <c:manualLayout>
          <c:layoutTarget val="inner"/>
          <c:xMode val="edge"/>
          <c:yMode val="edge"/>
          <c:x val="0.16717337633377599"/>
          <c:y val="0.28787985277526207"/>
          <c:w val="0.60790318666828325"/>
          <c:h val="0.40909242236484661"/>
        </c:manualLayout>
      </c:layout>
      <c:lineChart>
        <c:grouping val="standard"/>
        <c:ser>
          <c:idx val="0"/>
          <c:order val="0"/>
          <c:tx>
            <c:strRef>
              <c:f>'APÉNDICE H'!$C$8</c:f>
              <c:strCache>
                <c:ptCount val="1"/>
                <c:pt idx="0">
                  <c:v>GUAYAQUIL</c:v>
                </c:pt>
              </c:strCache>
            </c:strRef>
          </c:tx>
          <c:spPr>
            <a:ln w="12694">
              <a:solidFill>
                <a:srgbClr val="000080"/>
              </a:solidFill>
              <a:prstDash val="solid"/>
            </a:ln>
          </c:spPr>
          <c:marker>
            <c:symbol val="none"/>
          </c:marker>
          <c:cat>
            <c:numRef>
              <c:f>'APÉNDICE H'!$D$7:$F$7</c:f>
              <c:numCache>
                <c:formatCode>0</c:formatCode>
                <c:ptCount val="3"/>
                <c:pt idx="0">
                  <c:v>2009</c:v>
                </c:pt>
                <c:pt idx="1">
                  <c:v>2010</c:v>
                </c:pt>
                <c:pt idx="2">
                  <c:v>2011</c:v>
                </c:pt>
              </c:numCache>
            </c:numRef>
          </c:cat>
          <c:val>
            <c:numRef>
              <c:f>'APÉNDICE H'!$D$8:$F$8</c:f>
              <c:numCache>
                <c:formatCode>#,##0</c:formatCode>
                <c:ptCount val="3"/>
                <c:pt idx="0">
                  <c:v>10815.2</c:v>
                </c:pt>
                <c:pt idx="1">
                  <c:v>9819.6</c:v>
                </c:pt>
                <c:pt idx="2">
                  <c:v>10772.4</c:v>
                </c:pt>
              </c:numCache>
            </c:numRef>
          </c:val>
        </c:ser>
        <c:ser>
          <c:idx val="1"/>
          <c:order val="1"/>
          <c:tx>
            <c:strRef>
              <c:f>'APÉNDICE H'!$C$9</c:f>
              <c:strCache>
                <c:ptCount val="1"/>
                <c:pt idx="0">
                  <c:v>QUITO</c:v>
                </c:pt>
              </c:strCache>
            </c:strRef>
          </c:tx>
          <c:spPr>
            <a:ln w="12694">
              <a:solidFill>
                <a:srgbClr val="FF00FF"/>
              </a:solidFill>
              <a:prstDash val="solid"/>
            </a:ln>
          </c:spPr>
          <c:marker>
            <c:symbol val="none"/>
          </c:marker>
          <c:cat>
            <c:numRef>
              <c:f>'APÉNDICE H'!$D$7:$F$7</c:f>
              <c:numCache>
                <c:formatCode>0</c:formatCode>
                <c:ptCount val="3"/>
                <c:pt idx="0">
                  <c:v>2009</c:v>
                </c:pt>
                <c:pt idx="1">
                  <c:v>2010</c:v>
                </c:pt>
                <c:pt idx="2">
                  <c:v>2011</c:v>
                </c:pt>
              </c:numCache>
            </c:numRef>
          </c:cat>
          <c:val>
            <c:numRef>
              <c:f>'APÉNDICE H'!$D$9:$F$9</c:f>
              <c:numCache>
                <c:formatCode>#,##0</c:formatCode>
                <c:ptCount val="3"/>
                <c:pt idx="0">
                  <c:v>5643.2</c:v>
                </c:pt>
                <c:pt idx="1">
                  <c:v>5923.2</c:v>
                </c:pt>
                <c:pt idx="2">
                  <c:v>7539.2</c:v>
                </c:pt>
              </c:numCache>
            </c:numRef>
          </c:val>
        </c:ser>
        <c:ser>
          <c:idx val="2"/>
          <c:order val="2"/>
          <c:tx>
            <c:strRef>
              <c:f>'APÉNDICE H'!$C$10</c:f>
              <c:strCache>
                <c:ptCount val="1"/>
                <c:pt idx="0">
                  <c:v>GENERAL</c:v>
                </c:pt>
              </c:strCache>
            </c:strRef>
          </c:tx>
          <c:spPr>
            <a:ln w="12694">
              <a:solidFill>
                <a:srgbClr val="FFFF00"/>
              </a:solidFill>
              <a:prstDash val="solid"/>
            </a:ln>
          </c:spPr>
          <c:marker>
            <c:symbol val="none"/>
          </c:marker>
          <c:cat>
            <c:numRef>
              <c:f>'APÉNDICE H'!$D$7:$F$7</c:f>
              <c:numCache>
                <c:formatCode>0</c:formatCode>
                <c:ptCount val="3"/>
                <c:pt idx="0">
                  <c:v>2009</c:v>
                </c:pt>
                <c:pt idx="1">
                  <c:v>2010</c:v>
                </c:pt>
                <c:pt idx="2">
                  <c:v>2011</c:v>
                </c:pt>
              </c:numCache>
            </c:numRef>
          </c:cat>
          <c:val>
            <c:numRef>
              <c:f>'APÉNDICE H'!$D$10:$F$10</c:f>
              <c:numCache>
                <c:formatCode>#,##0</c:formatCode>
                <c:ptCount val="3"/>
                <c:pt idx="0">
                  <c:v>16458.400000000001</c:v>
                </c:pt>
                <c:pt idx="1">
                  <c:v>15742.8</c:v>
                </c:pt>
                <c:pt idx="2">
                  <c:v>18311.599999999944</c:v>
                </c:pt>
              </c:numCache>
            </c:numRef>
          </c:val>
        </c:ser>
        <c:marker val="1"/>
        <c:axId val="150035456"/>
        <c:axId val="150382464"/>
      </c:lineChart>
      <c:catAx>
        <c:axId val="150035456"/>
        <c:scaling>
          <c:orientation val="minMax"/>
        </c:scaling>
        <c:axPos val="b"/>
        <c:title>
          <c:tx>
            <c:rich>
              <a:bodyPr/>
              <a:lstStyle/>
              <a:p>
                <a:pPr>
                  <a:defRPr sz="1199" b="1" i="0" u="none" strike="noStrike" baseline="0">
                    <a:solidFill>
                      <a:srgbClr val="993300"/>
                    </a:solidFill>
                    <a:latin typeface="Arial"/>
                    <a:ea typeface="Arial"/>
                    <a:cs typeface="Arial"/>
                  </a:defRPr>
                </a:pPr>
                <a:r>
                  <a:rPr lang="es-MX"/>
                  <a:t>AÑOS</a:t>
                </a:r>
              </a:p>
            </c:rich>
          </c:tx>
          <c:layout>
            <c:manualLayout>
              <c:xMode val="edge"/>
              <c:yMode val="edge"/>
              <c:x val="0.43161116130975608"/>
              <c:y val="0.83333640113167651"/>
            </c:manualLayout>
          </c:layout>
          <c:spPr>
            <a:noFill/>
            <a:ln w="25388">
              <a:noFill/>
            </a:ln>
          </c:spPr>
        </c:title>
        <c:numFmt formatCode="0" sourceLinked="1"/>
        <c:tickLblPos val="nextTo"/>
        <c:spPr>
          <a:ln w="3173">
            <a:solidFill>
              <a:srgbClr val="000000"/>
            </a:solidFill>
            <a:prstDash val="solid"/>
          </a:ln>
        </c:spPr>
        <c:txPr>
          <a:bodyPr rot="0" vert="horz"/>
          <a:lstStyle/>
          <a:p>
            <a:pPr>
              <a:defRPr sz="1199" b="0" i="0" u="none" strike="noStrike" baseline="0">
                <a:solidFill>
                  <a:schemeClr val="accent6">
                    <a:lumMod val="75000"/>
                  </a:schemeClr>
                </a:solidFill>
                <a:latin typeface="Arial"/>
                <a:ea typeface="Arial"/>
                <a:cs typeface="Arial"/>
              </a:defRPr>
            </a:pPr>
            <a:endParaRPr lang="es-MX"/>
          </a:p>
        </c:txPr>
        <c:crossAx val="150382464"/>
        <c:crosses val="autoZero"/>
        <c:auto val="1"/>
        <c:lblAlgn val="ctr"/>
        <c:lblOffset val="100"/>
        <c:tickLblSkip val="1"/>
        <c:tickMarkSkip val="1"/>
      </c:catAx>
      <c:valAx>
        <c:axId val="150382464"/>
        <c:scaling>
          <c:orientation val="minMax"/>
        </c:scaling>
        <c:axPos val="l"/>
        <c:majorGridlines>
          <c:spPr>
            <a:ln w="3173">
              <a:solidFill>
                <a:srgbClr val="000000"/>
              </a:solidFill>
              <a:prstDash val="solid"/>
            </a:ln>
          </c:spPr>
        </c:majorGridlines>
        <c:title>
          <c:tx>
            <c:rich>
              <a:bodyPr/>
              <a:lstStyle/>
              <a:p>
                <a:pPr>
                  <a:defRPr sz="1099" b="1" i="0" u="none" strike="noStrike" baseline="0">
                    <a:solidFill>
                      <a:srgbClr val="333399"/>
                    </a:solidFill>
                    <a:latin typeface="Arial"/>
                    <a:ea typeface="Arial"/>
                    <a:cs typeface="Arial"/>
                  </a:defRPr>
                </a:pPr>
                <a:r>
                  <a:rPr lang="es-MX"/>
                  <a:t>HORAS</a:t>
                </a:r>
              </a:p>
            </c:rich>
          </c:tx>
          <c:layout>
            <c:manualLayout>
              <c:xMode val="edge"/>
              <c:yMode val="edge"/>
              <c:x val="1.126629663095392E-2"/>
              <c:y val="0.371213143811569"/>
            </c:manualLayout>
          </c:layout>
          <c:spPr>
            <a:noFill/>
            <a:ln w="25388">
              <a:noFill/>
            </a:ln>
          </c:spPr>
        </c:title>
        <c:numFmt formatCode="#,##0" sourceLinked="1"/>
        <c:tickLblPos val="nextTo"/>
        <c:spPr>
          <a:ln w="3173">
            <a:solidFill>
              <a:srgbClr val="000000"/>
            </a:solidFill>
            <a:prstDash val="solid"/>
          </a:ln>
        </c:spPr>
        <c:txPr>
          <a:bodyPr rot="0" vert="horz"/>
          <a:lstStyle/>
          <a:p>
            <a:pPr>
              <a:defRPr sz="1199" b="0" i="0" u="none" strike="noStrike" baseline="0">
                <a:solidFill>
                  <a:schemeClr val="accent6">
                    <a:lumMod val="75000"/>
                  </a:schemeClr>
                </a:solidFill>
                <a:latin typeface="Arial"/>
                <a:ea typeface="Arial"/>
                <a:cs typeface="Arial"/>
              </a:defRPr>
            </a:pPr>
            <a:endParaRPr lang="es-MX"/>
          </a:p>
        </c:txPr>
        <c:crossAx val="150035456"/>
        <c:crosses val="autoZero"/>
        <c:crossBetween val="between"/>
      </c:valAx>
      <c:spPr>
        <a:solidFill>
          <a:srgbClr val="C0C0C0"/>
        </a:solidFill>
        <a:ln w="12694">
          <a:solidFill>
            <a:srgbClr val="808080"/>
          </a:solidFill>
          <a:prstDash val="solid"/>
        </a:ln>
      </c:spPr>
    </c:plotArea>
    <c:legend>
      <c:legendPos val="r"/>
      <c:layout>
        <c:manualLayout>
          <c:xMode val="edge"/>
          <c:yMode val="edge"/>
          <c:x val="0.77737920055075271"/>
          <c:y val="0.34341275522377973"/>
          <c:w val="0.22262079944924887"/>
          <c:h val="0.27651634454784146"/>
        </c:manualLayout>
      </c:layout>
      <c:spPr>
        <a:solidFill>
          <a:srgbClr val="FFFFFF"/>
        </a:solidFill>
        <a:ln w="3173">
          <a:solidFill>
            <a:srgbClr val="000000"/>
          </a:solidFill>
          <a:prstDash val="solid"/>
        </a:ln>
      </c:spPr>
      <c:txPr>
        <a:bodyPr/>
        <a:lstStyle/>
        <a:p>
          <a:pPr>
            <a:defRPr sz="900" b="1" i="0" u="none" strike="noStrike" baseline="0">
              <a:solidFill>
                <a:schemeClr val="accent3">
                  <a:lumMod val="75000"/>
                </a:schemeClr>
              </a:solidFill>
              <a:latin typeface="Arial"/>
              <a:ea typeface="Arial"/>
              <a:cs typeface="Arial"/>
            </a:defRPr>
          </a:pPr>
          <a:endParaRPr lang="es-MX"/>
        </a:p>
      </c:txPr>
    </c:legend>
    <c:plotVisOnly val="1"/>
    <c:dispBlanksAs val="gap"/>
  </c:chart>
  <c:spPr>
    <a:solidFill>
      <a:srgbClr val="FFFFFF"/>
    </a:solidFill>
    <a:ln w="3173">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MX"/>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EF84A-7961-4324-99A7-99086FD02129}"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s-EC"/>
        </a:p>
      </dgm:t>
    </dgm:pt>
    <dgm:pt modelId="{D13C01EA-6593-42D2-A7C4-3A7406654F21}">
      <dgm:prSet phldrT="[Texto]" custT="1"/>
      <dgm:spPr>
        <a:solidFill>
          <a:srgbClr val="F3F5DB"/>
        </a:solidFill>
      </dgm:spPr>
      <dgm:t>
        <a:bodyPr/>
        <a:lstStyle/>
        <a:p>
          <a:pPr algn="ctr"/>
          <a:r>
            <a:rPr lang="es-EC" sz="900" b="1"/>
            <a:t>1.-Recepcion</a:t>
          </a:r>
        </a:p>
      </dgm:t>
    </dgm:pt>
    <dgm:pt modelId="{FA18CEB4-E216-44C8-832F-6C9C0F346AE3}" type="parTrans" cxnId="{91F39BE1-B237-4355-9036-F024FD9D8546}">
      <dgm:prSet/>
      <dgm:spPr/>
      <dgm:t>
        <a:bodyPr/>
        <a:lstStyle/>
        <a:p>
          <a:endParaRPr lang="es-EC"/>
        </a:p>
      </dgm:t>
    </dgm:pt>
    <dgm:pt modelId="{6F32452E-8A44-42DC-AAF5-FC3CFCF12390}" type="sibTrans" cxnId="{91F39BE1-B237-4355-9036-F024FD9D8546}">
      <dgm:prSet/>
      <dgm:spPr/>
      <dgm:t>
        <a:bodyPr/>
        <a:lstStyle/>
        <a:p>
          <a:endParaRPr lang="es-EC"/>
        </a:p>
      </dgm:t>
    </dgm:pt>
    <dgm:pt modelId="{02C17A46-727B-4A5F-B921-0DC8DDAD1646}">
      <dgm:prSet phldrT="[Texto]" custT="1"/>
      <dgm:spPr>
        <a:solidFill>
          <a:srgbClr val="F3F5DB"/>
        </a:solidFill>
      </dgm:spPr>
      <dgm:t>
        <a:bodyPr/>
        <a:lstStyle/>
        <a:p>
          <a:pPr algn="l"/>
          <a:r>
            <a:rPr lang="es-EC" sz="800"/>
            <a:t>Datos del ultimo Overhaull</a:t>
          </a:r>
        </a:p>
      </dgm:t>
    </dgm:pt>
    <dgm:pt modelId="{64493816-DE27-41B0-A145-827A4237E900}" type="parTrans" cxnId="{B8DDA7E6-98F4-4103-BABF-D8C008E0E265}">
      <dgm:prSet/>
      <dgm:spPr/>
      <dgm:t>
        <a:bodyPr/>
        <a:lstStyle/>
        <a:p>
          <a:endParaRPr lang="es-EC"/>
        </a:p>
      </dgm:t>
    </dgm:pt>
    <dgm:pt modelId="{B851EA0D-5ABD-41C8-8D5E-A3C8597198B7}" type="sibTrans" cxnId="{B8DDA7E6-98F4-4103-BABF-D8C008E0E265}">
      <dgm:prSet/>
      <dgm:spPr/>
      <dgm:t>
        <a:bodyPr/>
        <a:lstStyle/>
        <a:p>
          <a:endParaRPr lang="es-EC"/>
        </a:p>
      </dgm:t>
    </dgm:pt>
    <dgm:pt modelId="{B228FC14-7E03-4DE4-9F4A-A8B40964A6F5}">
      <dgm:prSet phldrT="[Texto]" custT="1"/>
      <dgm:spPr>
        <a:solidFill>
          <a:srgbClr val="F3F5DB"/>
        </a:solidFill>
      </dgm:spPr>
      <dgm:t>
        <a:bodyPr/>
        <a:lstStyle/>
        <a:p>
          <a:pPr algn="ctr"/>
          <a:r>
            <a:rPr lang="es-EC" sz="900" b="1"/>
            <a:t>2.-Limpieza Exterior</a:t>
          </a:r>
        </a:p>
      </dgm:t>
    </dgm:pt>
    <dgm:pt modelId="{B2A2949F-3FDC-4609-A127-1F0A0EB86C2C}" type="parTrans" cxnId="{5901B96B-4518-40D7-8DE8-F092A02A8E91}">
      <dgm:prSet/>
      <dgm:spPr/>
      <dgm:t>
        <a:bodyPr/>
        <a:lstStyle/>
        <a:p>
          <a:endParaRPr lang="es-EC"/>
        </a:p>
      </dgm:t>
    </dgm:pt>
    <dgm:pt modelId="{28DF3460-998B-4AB2-8075-5EF385358FE9}" type="sibTrans" cxnId="{5901B96B-4518-40D7-8DE8-F092A02A8E91}">
      <dgm:prSet/>
      <dgm:spPr/>
      <dgm:t>
        <a:bodyPr/>
        <a:lstStyle/>
        <a:p>
          <a:endParaRPr lang="es-EC"/>
        </a:p>
      </dgm:t>
    </dgm:pt>
    <dgm:pt modelId="{19DE23DF-5F94-405D-8849-047F8947069B}">
      <dgm:prSet phldrT="[Texto]" custT="1"/>
      <dgm:spPr>
        <a:solidFill>
          <a:srgbClr val="F3F5DB"/>
        </a:solidFill>
      </dgm:spPr>
      <dgm:t>
        <a:bodyPr/>
        <a:lstStyle/>
        <a:p>
          <a:pPr algn="l"/>
          <a:r>
            <a:rPr lang="es-EC" sz="800"/>
            <a:t>Uso de Desengrasantes</a:t>
          </a:r>
        </a:p>
      </dgm:t>
    </dgm:pt>
    <dgm:pt modelId="{A803AC52-9304-416F-9ECB-5B4D6C92F833}" type="parTrans" cxnId="{814ECCA1-8BA7-434F-B283-464FCC2B521B}">
      <dgm:prSet/>
      <dgm:spPr/>
      <dgm:t>
        <a:bodyPr/>
        <a:lstStyle/>
        <a:p>
          <a:endParaRPr lang="es-EC"/>
        </a:p>
      </dgm:t>
    </dgm:pt>
    <dgm:pt modelId="{44D76C7E-3576-4773-82A1-F1202C354059}" type="sibTrans" cxnId="{814ECCA1-8BA7-434F-B283-464FCC2B521B}">
      <dgm:prSet/>
      <dgm:spPr/>
      <dgm:t>
        <a:bodyPr/>
        <a:lstStyle/>
        <a:p>
          <a:endParaRPr lang="es-EC"/>
        </a:p>
      </dgm:t>
    </dgm:pt>
    <dgm:pt modelId="{A3C3F526-EDAD-478F-8984-AB0A4685F504}">
      <dgm:prSet phldrT="[Texto]" custT="1"/>
      <dgm:spPr>
        <a:solidFill>
          <a:srgbClr val="F3F5DB"/>
        </a:solidFill>
      </dgm:spPr>
      <dgm:t>
        <a:bodyPr/>
        <a:lstStyle/>
        <a:p>
          <a:pPr algn="ctr"/>
          <a:r>
            <a:rPr lang="es-EC" sz="900" b="1"/>
            <a:t>3.-Desarmado</a:t>
          </a:r>
        </a:p>
      </dgm:t>
    </dgm:pt>
    <dgm:pt modelId="{003BA376-6A37-4EA3-9550-FD153FBBC780}" type="parTrans" cxnId="{A7ECD5A5-86FB-4D7F-85B8-290A9620BD59}">
      <dgm:prSet/>
      <dgm:spPr/>
      <dgm:t>
        <a:bodyPr/>
        <a:lstStyle/>
        <a:p>
          <a:endParaRPr lang="es-EC"/>
        </a:p>
      </dgm:t>
    </dgm:pt>
    <dgm:pt modelId="{BC516A86-6578-487E-993B-D82751CCEFDA}" type="sibTrans" cxnId="{A7ECD5A5-86FB-4D7F-85B8-290A9620BD59}">
      <dgm:prSet/>
      <dgm:spPr/>
      <dgm:t>
        <a:bodyPr/>
        <a:lstStyle/>
        <a:p>
          <a:endParaRPr lang="es-EC"/>
        </a:p>
      </dgm:t>
    </dgm:pt>
    <dgm:pt modelId="{F276E228-A685-409E-AEC8-25941E1FCB2C}">
      <dgm:prSet phldrT="[Texto]" custT="1"/>
      <dgm:spPr>
        <a:solidFill>
          <a:srgbClr val="F3F5DB"/>
        </a:solidFill>
      </dgm:spPr>
      <dgm:t>
        <a:bodyPr/>
        <a:lstStyle/>
        <a:p>
          <a:pPr algn="l"/>
          <a:r>
            <a:rPr lang="es-EC" sz="800"/>
            <a:t>Desmontaje de componentes y accesorios</a:t>
          </a:r>
        </a:p>
      </dgm:t>
    </dgm:pt>
    <dgm:pt modelId="{1DDDE038-EDD1-4D83-BB85-4D9F92F7DDF5}" type="parTrans" cxnId="{F4A5D179-7D97-4F09-B811-64FE35EBC5B9}">
      <dgm:prSet/>
      <dgm:spPr/>
      <dgm:t>
        <a:bodyPr/>
        <a:lstStyle/>
        <a:p>
          <a:endParaRPr lang="es-EC"/>
        </a:p>
      </dgm:t>
    </dgm:pt>
    <dgm:pt modelId="{61FAB683-A505-4912-8903-33FDEC3E98F6}" type="sibTrans" cxnId="{F4A5D179-7D97-4F09-B811-64FE35EBC5B9}">
      <dgm:prSet/>
      <dgm:spPr/>
      <dgm:t>
        <a:bodyPr/>
        <a:lstStyle/>
        <a:p>
          <a:endParaRPr lang="es-EC"/>
        </a:p>
      </dgm:t>
    </dgm:pt>
    <dgm:pt modelId="{117EA881-9951-4CD5-B535-F7A77CAF39DE}">
      <dgm:prSet custT="1"/>
      <dgm:spPr>
        <a:solidFill>
          <a:srgbClr val="F3F5DB"/>
        </a:solidFill>
      </dgm:spPr>
      <dgm:t>
        <a:bodyPr/>
        <a:lstStyle/>
        <a:p>
          <a:pPr algn="ctr"/>
          <a:r>
            <a:rPr lang="es-EC" sz="900" b="1"/>
            <a:t>6.-Presupuesto </a:t>
          </a:r>
        </a:p>
      </dgm:t>
    </dgm:pt>
    <dgm:pt modelId="{E6C10F96-54C5-4986-A3D7-761B01C155D2}" type="parTrans" cxnId="{EB3D416D-4F5B-4B8E-815E-5F2A58C4BE80}">
      <dgm:prSet/>
      <dgm:spPr/>
      <dgm:t>
        <a:bodyPr/>
        <a:lstStyle/>
        <a:p>
          <a:endParaRPr lang="es-EC"/>
        </a:p>
      </dgm:t>
    </dgm:pt>
    <dgm:pt modelId="{2B0FBBCB-A764-4903-9B72-D2A7E98286DE}" type="sibTrans" cxnId="{EB3D416D-4F5B-4B8E-815E-5F2A58C4BE80}">
      <dgm:prSet/>
      <dgm:spPr/>
      <dgm:t>
        <a:bodyPr/>
        <a:lstStyle/>
        <a:p>
          <a:endParaRPr lang="es-EC"/>
        </a:p>
      </dgm:t>
    </dgm:pt>
    <dgm:pt modelId="{129FF8B4-6ABD-4328-84E1-0D65C52074F1}">
      <dgm:prSet custT="1"/>
      <dgm:spPr>
        <a:solidFill>
          <a:srgbClr val="F3F5DB"/>
        </a:solidFill>
      </dgm:spPr>
      <dgm:t>
        <a:bodyPr/>
        <a:lstStyle/>
        <a:p>
          <a:pPr algn="ctr"/>
          <a:r>
            <a:rPr lang="es-EC" sz="900" b="1"/>
            <a:t>7.-Maquinado</a:t>
          </a:r>
        </a:p>
      </dgm:t>
    </dgm:pt>
    <dgm:pt modelId="{A8E91B61-FC29-4864-9F44-DBED8E03703E}" type="parTrans" cxnId="{95FBA6C3-2129-4F03-95C2-2AC36F1D6ECC}">
      <dgm:prSet/>
      <dgm:spPr/>
      <dgm:t>
        <a:bodyPr/>
        <a:lstStyle/>
        <a:p>
          <a:endParaRPr lang="es-EC"/>
        </a:p>
      </dgm:t>
    </dgm:pt>
    <dgm:pt modelId="{076EFCDA-6FCB-4217-8937-C0101D50348F}" type="sibTrans" cxnId="{95FBA6C3-2129-4F03-95C2-2AC36F1D6ECC}">
      <dgm:prSet/>
      <dgm:spPr/>
      <dgm:t>
        <a:bodyPr/>
        <a:lstStyle/>
        <a:p>
          <a:endParaRPr lang="es-EC"/>
        </a:p>
      </dgm:t>
    </dgm:pt>
    <dgm:pt modelId="{4BD7BCAE-D066-4785-9264-EB452A36391C}">
      <dgm:prSet custT="1"/>
      <dgm:spPr>
        <a:solidFill>
          <a:srgbClr val="F3F5DB"/>
        </a:solidFill>
      </dgm:spPr>
      <dgm:t>
        <a:bodyPr/>
        <a:lstStyle/>
        <a:p>
          <a:pPr algn="ctr"/>
          <a:r>
            <a:rPr lang="es-EC" sz="900" b="1"/>
            <a:t>8.-Verificacion de Medidas</a:t>
          </a:r>
        </a:p>
      </dgm:t>
    </dgm:pt>
    <dgm:pt modelId="{14065B66-BB23-46B4-A325-3D486DAF7F17}" type="parTrans" cxnId="{EA31D24F-C0B3-4987-BB2D-B17EB85A3F7D}">
      <dgm:prSet/>
      <dgm:spPr/>
      <dgm:t>
        <a:bodyPr/>
        <a:lstStyle/>
        <a:p>
          <a:endParaRPr lang="es-EC"/>
        </a:p>
      </dgm:t>
    </dgm:pt>
    <dgm:pt modelId="{8E0DCF4D-18AB-45B5-9F19-CC2C64D325B2}" type="sibTrans" cxnId="{EA31D24F-C0B3-4987-BB2D-B17EB85A3F7D}">
      <dgm:prSet/>
      <dgm:spPr/>
      <dgm:t>
        <a:bodyPr/>
        <a:lstStyle/>
        <a:p>
          <a:endParaRPr lang="es-EC"/>
        </a:p>
      </dgm:t>
    </dgm:pt>
    <dgm:pt modelId="{4A8C9158-930A-47B9-90AA-8A198B7A0115}">
      <dgm:prSet custT="1"/>
      <dgm:spPr>
        <a:solidFill>
          <a:srgbClr val="F3F5DB"/>
        </a:solidFill>
      </dgm:spPr>
      <dgm:t>
        <a:bodyPr/>
        <a:lstStyle/>
        <a:p>
          <a:pPr algn="ctr"/>
          <a:r>
            <a:rPr lang="es-EC" sz="900" b="1"/>
            <a:t>9.-Reparacion de Componentes</a:t>
          </a:r>
        </a:p>
      </dgm:t>
    </dgm:pt>
    <dgm:pt modelId="{F0BC3F4C-59AC-4EF4-9BFB-072ECEA5A528}" type="parTrans" cxnId="{226D6EF9-CED9-4605-9A96-B6FB95F3CA68}">
      <dgm:prSet/>
      <dgm:spPr/>
      <dgm:t>
        <a:bodyPr/>
        <a:lstStyle/>
        <a:p>
          <a:endParaRPr lang="es-EC"/>
        </a:p>
      </dgm:t>
    </dgm:pt>
    <dgm:pt modelId="{B79A8008-8E72-445F-A612-5E24AC71029D}" type="sibTrans" cxnId="{226D6EF9-CED9-4605-9A96-B6FB95F3CA68}">
      <dgm:prSet/>
      <dgm:spPr/>
      <dgm:t>
        <a:bodyPr/>
        <a:lstStyle/>
        <a:p>
          <a:endParaRPr lang="es-EC"/>
        </a:p>
      </dgm:t>
    </dgm:pt>
    <dgm:pt modelId="{8E95C51A-54F2-40E4-BB20-EAAEB5A28E29}">
      <dgm:prSet custT="1"/>
      <dgm:spPr>
        <a:solidFill>
          <a:srgbClr val="F3F5DB"/>
        </a:solidFill>
      </dgm:spPr>
      <dgm:t>
        <a:bodyPr/>
        <a:lstStyle/>
        <a:p>
          <a:pPr algn="ctr"/>
          <a:r>
            <a:rPr lang="es-EC" sz="900" b="1"/>
            <a:t>10.-Ensamblado de Motor</a:t>
          </a:r>
        </a:p>
      </dgm:t>
    </dgm:pt>
    <dgm:pt modelId="{EC3E32B2-671C-42F5-8A44-47EAEE4D5460}" type="parTrans" cxnId="{CC7B5553-4672-4656-8541-D0EB41C34232}">
      <dgm:prSet/>
      <dgm:spPr/>
      <dgm:t>
        <a:bodyPr/>
        <a:lstStyle/>
        <a:p>
          <a:endParaRPr lang="es-EC"/>
        </a:p>
      </dgm:t>
    </dgm:pt>
    <dgm:pt modelId="{29CE9D2F-6284-4D82-9B98-6F2994F5753E}" type="sibTrans" cxnId="{CC7B5553-4672-4656-8541-D0EB41C34232}">
      <dgm:prSet/>
      <dgm:spPr/>
      <dgm:t>
        <a:bodyPr/>
        <a:lstStyle/>
        <a:p>
          <a:endParaRPr lang="es-EC"/>
        </a:p>
      </dgm:t>
    </dgm:pt>
    <dgm:pt modelId="{C9CAEB77-79E5-44C9-8C49-3E58B6FE76AA}">
      <dgm:prSet custT="1"/>
      <dgm:spPr>
        <a:solidFill>
          <a:srgbClr val="F3F5DB"/>
        </a:solidFill>
      </dgm:spPr>
      <dgm:t>
        <a:bodyPr/>
        <a:lstStyle/>
        <a:p>
          <a:pPr algn="ctr"/>
          <a:r>
            <a:rPr lang="es-EC" sz="900" b="1"/>
            <a:t>11.-Evaluacion en Dinamometro</a:t>
          </a:r>
        </a:p>
      </dgm:t>
    </dgm:pt>
    <dgm:pt modelId="{B0DEF81F-34EF-47D4-B4FB-E3D486BA7B95}" type="parTrans" cxnId="{6DC7432B-694F-48E7-ADC7-1593182ED056}">
      <dgm:prSet/>
      <dgm:spPr/>
      <dgm:t>
        <a:bodyPr/>
        <a:lstStyle/>
        <a:p>
          <a:endParaRPr lang="es-EC"/>
        </a:p>
      </dgm:t>
    </dgm:pt>
    <dgm:pt modelId="{22D635A3-BABD-4A0A-BE86-076EBA123F6D}" type="sibTrans" cxnId="{6DC7432B-694F-48E7-ADC7-1593182ED056}">
      <dgm:prSet/>
      <dgm:spPr/>
      <dgm:t>
        <a:bodyPr/>
        <a:lstStyle/>
        <a:p>
          <a:endParaRPr lang="es-EC"/>
        </a:p>
      </dgm:t>
    </dgm:pt>
    <dgm:pt modelId="{C8F0BCF4-EE9E-41B7-BCE8-2AC328039454}">
      <dgm:prSet custT="1"/>
      <dgm:spPr>
        <a:solidFill>
          <a:srgbClr val="F3F5DB"/>
        </a:solidFill>
      </dgm:spPr>
      <dgm:t>
        <a:bodyPr/>
        <a:lstStyle/>
        <a:p>
          <a:pPr algn="ctr"/>
          <a:r>
            <a:rPr lang="es-EC" sz="900" b="1"/>
            <a:t>12.-Embalaje</a:t>
          </a:r>
        </a:p>
      </dgm:t>
    </dgm:pt>
    <dgm:pt modelId="{235A7C64-DC14-458E-824E-751EEB964246}" type="parTrans" cxnId="{781A7FA0-A190-44FD-9853-2DD3F825A9C9}">
      <dgm:prSet/>
      <dgm:spPr/>
      <dgm:t>
        <a:bodyPr/>
        <a:lstStyle/>
        <a:p>
          <a:endParaRPr lang="es-EC"/>
        </a:p>
      </dgm:t>
    </dgm:pt>
    <dgm:pt modelId="{D59D3885-646D-47A1-89DE-1FC15463D926}" type="sibTrans" cxnId="{781A7FA0-A190-44FD-9853-2DD3F825A9C9}">
      <dgm:prSet/>
      <dgm:spPr/>
      <dgm:t>
        <a:bodyPr/>
        <a:lstStyle/>
        <a:p>
          <a:endParaRPr lang="es-EC"/>
        </a:p>
      </dgm:t>
    </dgm:pt>
    <dgm:pt modelId="{B1DD6F77-7758-4C94-87BA-D72A0780B60B}">
      <dgm:prSet custT="1"/>
      <dgm:spPr>
        <a:solidFill>
          <a:srgbClr val="F3F5DB"/>
        </a:solidFill>
      </dgm:spPr>
      <dgm:t>
        <a:bodyPr/>
        <a:lstStyle/>
        <a:p>
          <a:pPr algn="ctr"/>
          <a:r>
            <a:rPr lang="es-EC" sz="900" b="1"/>
            <a:t>13.-Entrega</a:t>
          </a:r>
        </a:p>
      </dgm:t>
    </dgm:pt>
    <dgm:pt modelId="{ABFBC88D-95E0-4CC3-A1BE-B1A85AF2AE54}" type="parTrans" cxnId="{02D88533-A26A-4A65-878D-A1CD3D1452D0}">
      <dgm:prSet/>
      <dgm:spPr/>
      <dgm:t>
        <a:bodyPr/>
        <a:lstStyle/>
        <a:p>
          <a:endParaRPr lang="es-EC"/>
        </a:p>
      </dgm:t>
    </dgm:pt>
    <dgm:pt modelId="{DB5068FA-B9B3-4080-BD0C-8DD49CFBA005}" type="sibTrans" cxnId="{02D88533-A26A-4A65-878D-A1CD3D1452D0}">
      <dgm:prSet/>
      <dgm:spPr/>
      <dgm:t>
        <a:bodyPr/>
        <a:lstStyle/>
        <a:p>
          <a:endParaRPr lang="es-EC"/>
        </a:p>
      </dgm:t>
    </dgm:pt>
    <dgm:pt modelId="{E9A3406C-A573-4247-B416-4C0AE17A5A59}">
      <dgm:prSet custT="1"/>
      <dgm:spPr>
        <a:solidFill>
          <a:srgbClr val="F3F5DB"/>
        </a:solidFill>
      </dgm:spPr>
      <dgm:t>
        <a:bodyPr/>
        <a:lstStyle/>
        <a:p>
          <a:pPr algn="ctr"/>
          <a:r>
            <a:rPr lang="es-EC" sz="800" b="1"/>
            <a:t>5.-Evaluacion de Partes</a:t>
          </a:r>
        </a:p>
      </dgm:t>
    </dgm:pt>
    <dgm:pt modelId="{5322A17B-805A-4590-B170-6A361B307499}" type="parTrans" cxnId="{FF4986DF-B1D8-4C60-B236-AE0E207802C2}">
      <dgm:prSet/>
      <dgm:spPr/>
      <dgm:t>
        <a:bodyPr/>
        <a:lstStyle/>
        <a:p>
          <a:endParaRPr lang="es-EC"/>
        </a:p>
      </dgm:t>
    </dgm:pt>
    <dgm:pt modelId="{DACFBA1B-D329-43AA-872E-090072F28DB9}" type="sibTrans" cxnId="{FF4986DF-B1D8-4C60-B236-AE0E207802C2}">
      <dgm:prSet/>
      <dgm:spPr/>
      <dgm:t>
        <a:bodyPr/>
        <a:lstStyle/>
        <a:p>
          <a:endParaRPr lang="es-EC"/>
        </a:p>
      </dgm:t>
    </dgm:pt>
    <dgm:pt modelId="{00D2A083-6EE0-4FBF-B712-8ED555C3B26D}">
      <dgm:prSet custT="1"/>
      <dgm:spPr>
        <a:solidFill>
          <a:srgbClr val="F3F5DB"/>
        </a:solidFill>
      </dgm:spPr>
      <dgm:t>
        <a:bodyPr/>
        <a:lstStyle/>
        <a:p>
          <a:pPr algn="l"/>
          <a:r>
            <a:rPr lang="es-EC" sz="800"/>
            <a:t>Uso de desengrasantes</a:t>
          </a:r>
        </a:p>
      </dgm:t>
    </dgm:pt>
    <dgm:pt modelId="{2ACA28A0-3709-418C-ABD5-C52DB0F1CC6D}" type="parTrans" cxnId="{A249566B-BB64-4DF3-906C-C95E69AB7592}">
      <dgm:prSet/>
      <dgm:spPr/>
      <dgm:t>
        <a:bodyPr/>
        <a:lstStyle/>
        <a:p>
          <a:endParaRPr lang="es-EC"/>
        </a:p>
      </dgm:t>
    </dgm:pt>
    <dgm:pt modelId="{C8AD80CF-1575-4D36-AAC6-B0C9E3DB3E12}" type="sibTrans" cxnId="{A249566B-BB64-4DF3-906C-C95E69AB7592}">
      <dgm:prSet/>
      <dgm:spPr/>
      <dgm:t>
        <a:bodyPr/>
        <a:lstStyle/>
        <a:p>
          <a:endParaRPr lang="es-EC"/>
        </a:p>
      </dgm:t>
    </dgm:pt>
    <dgm:pt modelId="{72EDEC61-FE07-4A37-8C61-CFA8374E1115}">
      <dgm:prSet custT="1"/>
      <dgm:spPr>
        <a:solidFill>
          <a:srgbClr val="F3F5DB"/>
        </a:solidFill>
      </dgm:spPr>
      <dgm:t>
        <a:bodyPr/>
        <a:lstStyle/>
        <a:p>
          <a:pPr algn="l"/>
          <a:r>
            <a:rPr lang="es-EC" sz="800"/>
            <a:t>Inspeccion visual de rajaduras , golpes</a:t>
          </a:r>
        </a:p>
      </dgm:t>
    </dgm:pt>
    <dgm:pt modelId="{0385485E-019D-441C-95E4-AF34470D3B16}" type="parTrans" cxnId="{F4D98466-BF3E-4366-80DB-051DCFE8569D}">
      <dgm:prSet/>
      <dgm:spPr/>
      <dgm:t>
        <a:bodyPr/>
        <a:lstStyle/>
        <a:p>
          <a:endParaRPr lang="es-EC"/>
        </a:p>
      </dgm:t>
    </dgm:pt>
    <dgm:pt modelId="{91343F4B-49EA-46D1-97D7-77D7AABECB65}" type="sibTrans" cxnId="{F4D98466-BF3E-4366-80DB-051DCFE8569D}">
      <dgm:prSet/>
      <dgm:spPr/>
      <dgm:t>
        <a:bodyPr/>
        <a:lstStyle/>
        <a:p>
          <a:endParaRPr lang="es-EC"/>
        </a:p>
      </dgm:t>
    </dgm:pt>
    <dgm:pt modelId="{503FC529-F8D0-4485-91F7-E43FC07E01F5}">
      <dgm:prSet custT="1"/>
      <dgm:spPr>
        <a:solidFill>
          <a:srgbClr val="F3F5DB"/>
        </a:solidFill>
      </dgm:spPr>
      <dgm:t>
        <a:bodyPr/>
        <a:lstStyle/>
        <a:p>
          <a:pPr algn="l"/>
          <a:r>
            <a:rPr lang="es-EC" sz="800"/>
            <a:t>Elaboracion de informes</a:t>
          </a:r>
        </a:p>
      </dgm:t>
    </dgm:pt>
    <dgm:pt modelId="{3832186B-D12C-42A6-AAE1-B53BD1B707B1}" type="parTrans" cxnId="{46D16316-72D6-4561-88D6-07560204299B}">
      <dgm:prSet/>
      <dgm:spPr/>
      <dgm:t>
        <a:bodyPr/>
        <a:lstStyle/>
        <a:p>
          <a:endParaRPr lang="es-EC"/>
        </a:p>
      </dgm:t>
    </dgm:pt>
    <dgm:pt modelId="{31B6A733-24EA-4A52-90F8-78B36F5D5746}" type="sibTrans" cxnId="{46D16316-72D6-4561-88D6-07560204299B}">
      <dgm:prSet/>
      <dgm:spPr/>
      <dgm:t>
        <a:bodyPr/>
        <a:lstStyle/>
        <a:p>
          <a:endParaRPr lang="es-EC"/>
        </a:p>
      </dgm:t>
    </dgm:pt>
    <dgm:pt modelId="{F4AD283B-7544-4CBE-A28C-5035EB143B24}">
      <dgm:prSet custT="1"/>
      <dgm:spPr>
        <a:solidFill>
          <a:srgbClr val="F3F5DB"/>
        </a:solidFill>
      </dgm:spPr>
      <dgm:t>
        <a:bodyPr/>
        <a:lstStyle/>
        <a:p>
          <a:pPr algn="l"/>
          <a:r>
            <a:rPr lang="es-EC" sz="800"/>
            <a:t>Tolerancias</a:t>
          </a:r>
        </a:p>
      </dgm:t>
    </dgm:pt>
    <dgm:pt modelId="{9C0FB7D7-108F-4A51-82EA-2497EC4DD6E6}" type="parTrans" cxnId="{59789F0E-3A4B-4F1B-B0C5-65EBCAE473FE}">
      <dgm:prSet/>
      <dgm:spPr/>
      <dgm:t>
        <a:bodyPr/>
        <a:lstStyle/>
        <a:p>
          <a:endParaRPr lang="es-EC"/>
        </a:p>
      </dgm:t>
    </dgm:pt>
    <dgm:pt modelId="{23773F63-E3A8-4034-8415-3C06009B2018}" type="sibTrans" cxnId="{59789F0E-3A4B-4F1B-B0C5-65EBCAE473FE}">
      <dgm:prSet/>
      <dgm:spPr/>
      <dgm:t>
        <a:bodyPr/>
        <a:lstStyle/>
        <a:p>
          <a:endParaRPr lang="es-EC"/>
        </a:p>
      </dgm:t>
    </dgm:pt>
    <dgm:pt modelId="{3A8FA54D-1728-4D7A-9D63-CBB4198C5E8C}">
      <dgm:prSet custT="1"/>
      <dgm:spPr>
        <a:solidFill>
          <a:srgbClr val="F3F5DB"/>
        </a:solidFill>
      </dgm:spPr>
      <dgm:t>
        <a:bodyPr/>
        <a:lstStyle/>
        <a:p>
          <a:pPr algn="l"/>
          <a:r>
            <a:rPr lang="es-EC" sz="800"/>
            <a:t>Se incia con el armado 3/4 de motor luego de tener los repuestos completos</a:t>
          </a:r>
        </a:p>
      </dgm:t>
    </dgm:pt>
    <dgm:pt modelId="{1BC3F67B-9B04-4910-81CD-2656027806B2}" type="parTrans" cxnId="{B3B3B055-972C-4CBB-AD13-CB56D63601D9}">
      <dgm:prSet/>
      <dgm:spPr/>
      <dgm:t>
        <a:bodyPr/>
        <a:lstStyle/>
        <a:p>
          <a:endParaRPr lang="es-EC"/>
        </a:p>
      </dgm:t>
    </dgm:pt>
    <dgm:pt modelId="{A8568A07-974A-4D28-9D5C-6581EE43DED3}" type="sibTrans" cxnId="{B3B3B055-972C-4CBB-AD13-CB56D63601D9}">
      <dgm:prSet/>
      <dgm:spPr/>
      <dgm:t>
        <a:bodyPr/>
        <a:lstStyle/>
        <a:p>
          <a:endParaRPr lang="es-EC"/>
        </a:p>
      </dgm:t>
    </dgm:pt>
    <dgm:pt modelId="{CF411586-3EBE-4BAE-B4A2-CEF0854ECE1D}">
      <dgm:prSet custT="1"/>
      <dgm:spPr>
        <a:solidFill>
          <a:srgbClr val="F3F5DB"/>
        </a:solidFill>
      </dgm:spPr>
      <dgm:t>
        <a:bodyPr/>
        <a:lstStyle/>
        <a:p>
          <a:pPr algn="l"/>
          <a:r>
            <a:rPr lang="es-EC" sz="800"/>
            <a:t>Mecanico lider empieza ensamble del motor</a:t>
          </a:r>
        </a:p>
      </dgm:t>
    </dgm:pt>
    <dgm:pt modelId="{0AEAB400-5F66-4B71-BF98-EDA5B362DCF0}" type="parTrans" cxnId="{4D8996C3-0125-4513-906D-C63A58FBFAF3}">
      <dgm:prSet/>
      <dgm:spPr/>
      <dgm:t>
        <a:bodyPr/>
        <a:lstStyle/>
        <a:p>
          <a:endParaRPr lang="es-EC"/>
        </a:p>
      </dgm:t>
    </dgm:pt>
    <dgm:pt modelId="{A0A33752-1AA1-4332-9016-AF4C41EA46C6}" type="sibTrans" cxnId="{4D8996C3-0125-4513-906D-C63A58FBFAF3}">
      <dgm:prSet/>
      <dgm:spPr/>
      <dgm:t>
        <a:bodyPr/>
        <a:lstStyle/>
        <a:p>
          <a:endParaRPr lang="es-EC"/>
        </a:p>
      </dgm:t>
    </dgm:pt>
    <dgm:pt modelId="{D45AC78E-34C1-472A-9D53-965388D0809C}">
      <dgm:prSet custT="1"/>
      <dgm:spPr>
        <a:solidFill>
          <a:srgbClr val="F3F5DB"/>
        </a:solidFill>
      </dgm:spPr>
      <dgm:t>
        <a:bodyPr/>
        <a:lstStyle/>
        <a:p>
          <a:pPr algn="l"/>
          <a:r>
            <a:rPr lang="es-EC" sz="800"/>
            <a:t>Pruebas en vacio</a:t>
          </a:r>
        </a:p>
      </dgm:t>
    </dgm:pt>
    <dgm:pt modelId="{1AC07C90-6E47-4B17-8F6F-72928372BC48}" type="parTrans" cxnId="{D667E260-40D4-4AB4-92C4-E3E8CFC552B9}">
      <dgm:prSet/>
      <dgm:spPr/>
      <dgm:t>
        <a:bodyPr/>
        <a:lstStyle/>
        <a:p>
          <a:endParaRPr lang="es-EC"/>
        </a:p>
      </dgm:t>
    </dgm:pt>
    <dgm:pt modelId="{18C25432-E5A7-4226-87FF-B112A2AE1396}" type="sibTrans" cxnId="{D667E260-40D4-4AB4-92C4-E3E8CFC552B9}">
      <dgm:prSet/>
      <dgm:spPr/>
      <dgm:t>
        <a:bodyPr/>
        <a:lstStyle/>
        <a:p>
          <a:endParaRPr lang="es-EC"/>
        </a:p>
      </dgm:t>
    </dgm:pt>
    <dgm:pt modelId="{4DA016E0-C302-463F-B34D-96BD50053201}">
      <dgm:prSet custT="1"/>
      <dgm:spPr>
        <a:solidFill>
          <a:srgbClr val="F3F5DB"/>
        </a:solidFill>
      </dgm:spPr>
      <dgm:t>
        <a:bodyPr/>
        <a:lstStyle/>
        <a:p>
          <a:pPr algn="l"/>
          <a:r>
            <a:rPr lang="es-EC" sz="800"/>
            <a:t>Pintado</a:t>
          </a:r>
        </a:p>
      </dgm:t>
    </dgm:pt>
    <dgm:pt modelId="{B711FF32-9DA8-4F96-85C9-FEC5D1B5518B}" type="parTrans" cxnId="{D10D9096-47C3-490D-9707-0E2B591A6695}">
      <dgm:prSet/>
      <dgm:spPr/>
      <dgm:t>
        <a:bodyPr/>
        <a:lstStyle/>
        <a:p>
          <a:endParaRPr lang="es-EC"/>
        </a:p>
      </dgm:t>
    </dgm:pt>
    <dgm:pt modelId="{AFCE5A4E-EBFA-411B-B8C4-5AC0481DB6D5}" type="sibTrans" cxnId="{D10D9096-47C3-490D-9707-0E2B591A6695}">
      <dgm:prSet/>
      <dgm:spPr/>
      <dgm:t>
        <a:bodyPr/>
        <a:lstStyle/>
        <a:p>
          <a:endParaRPr lang="es-EC"/>
        </a:p>
      </dgm:t>
    </dgm:pt>
    <dgm:pt modelId="{74B5C57B-B367-416D-A10F-B521C394B94E}">
      <dgm:prSet custT="1"/>
      <dgm:spPr>
        <a:solidFill>
          <a:srgbClr val="F3F5DB"/>
        </a:solidFill>
      </dgm:spPr>
      <dgm:t>
        <a:bodyPr/>
        <a:lstStyle/>
        <a:p>
          <a:pPr algn="l"/>
          <a:r>
            <a:rPr lang="es-EC" sz="800"/>
            <a:t>Inicia el tramite de facturacion</a:t>
          </a:r>
        </a:p>
      </dgm:t>
    </dgm:pt>
    <dgm:pt modelId="{B234B49A-3709-4F3E-8CC9-3DD20A0F02E6}" type="parTrans" cxnId="{BD03033F-89D4-4587-B709-C7582F96698A}">
      <dgm:prSet/>
      <dgm:spPr/>
      <dgm:t>
        <a:bodyPr/>
        <a:lstStyle/>
        <a:p>
          <a:endParaRPr lang="es-EC"/>
        </a:p>
      </dgm:t>
    </dgm:pt>
    <dgm:pt modelId="{B80A0CA4-0DA2-4555-8422-49E3E0990CFE}" type="sibTrans" cxnId="{BD03033F-89D4-4587-B709-C7582F96698A}">
      <dgm:prSet/>
      <dgm:spPr/>
      <dgm:t>
        <a:bodyPr/>
        <a:lstStyle/>
        <a:p>
          <a:endParaRPr lang="es-EC"/>
        </a:p>
      </dgm:t>
    </dgm:pt>
    <dgm:pt modelId="{A26D2C07-2292-4455-9FB7-BA7BDD494D49}">
      <dgm:prSet phldrT="[Texto]" custT="1"/>
      <dgm:spPr>
        <a:solidFill>
          <a:srgbClr val="F3F5DB"/>
        </a:solidFill>
      </dgm:spPr>
      <dgm:t>
        <a:bodyPr/>
        <a:lstStyle/>
        <a:p>
          <a:pPr algn="l"/>
          <a:r>
            <a:rPr lang="es-EC" sz="800"/>
            <a:t>Detergentes</a:t>
          </a:r>
        </a:p>
      </dgm:t>
    </dgm:pt>
    <dgm:pt modelId="{BB57E1ED-172E-468F-82DF-DECF693A2EDA}" type="parTrans" cxnId="{614ED159-3911-4353-84DF-1A126E5CB444}">
      <dgm:prSet/>
      <dgm:spPr/>
      <dgm:t>
        <a:bodyPr/>
        <a:lstStyle/>
        <a:p>
          <a:endParaRPr lang="es-EC"/>
        </a:p>
      </dgm:t>
    </dgm:pt>
    <dgm:pt modelId="{562DA103-A9A0-4DD0-AC44-B4FE2FC8B752}" type="sibTrans" cxnId="{614ED159-3911-4353-84DF-1A126E5CB444}">
      <dgm:prSet/>
      <dgm:spPr/>
      <dgm:t>
        <a:bodyPr/>
        <a:lstStyle/>
        <a:p>
          <a:endParaRPr lang="es-EC"/>
        </a:p>
      </dgm:t>
    </dgm:pt>
    <dgm:pt modelId="{0B767504-F719-49F9-868A-AA6A91971592}">
      <dgm:prSet phldrT="[Texto]" custT="1"/>
      <dgm:spPr>
        <a:solidFill>
          <a:srgbClr val="F3F5DB"/>
        </a:solidFill>
      </dgm:spPr>
      <dgm:t>
        <a:bodyPr/>
        <a:lstStyle/>
        <a:p>
          <a:pPr algn="l"/>
          <a:r>
            <a:rPr lang="es-EC" sz="800"/>
            <a:t>Agentes no corrosivos</a:t>
          </a:r>
        </a:p>
      </dgm:t>
    </dgm:pt>
    <dgm:pt modelId="{5A8BCA41-AF35-436C-B84A-BF3A543A4DA7}" type="parTrans" cxnId="{E2868468-3E39-4D3E-9DE4-B2B8D004320F}">
      <dgm:prSet/>
      <dgm:spPr/>
      <dgm:t>
        <a:bodyPr/>
        <a:lstStyle/>
        <a:p>
          <a:endParaRPr lang="es-EC"/>
        </a:p>
      </dgm:t>
    </dgm:pt>
    <dgm:pt modelId="{F7D4CD8C-E72F-4270-A26C-B34BD29B2140}" type="sibTrans" cxnId="{E2868468-3E39-4D3E-9DE4-B2B8D004320F}">
      <dgm:prSet/>
      <dgm:spPr/>
      <dgm:t>
        <a:bodyPr/>
        <a:lstStyle/>
        <a:p>
          <a:endParaRPr lang="es-EC"/>
        </a:p>
      </dgm:t>
    </dgm:pt>
    <dgm:pt modelId="{4FF10704-F58C-4C86-A56A-8F164E5D49E3}">
      <dgm:prSet custT="1"/>
      <dgm:spPr>
        <a:solidFill>
          <a:srgbClr val="F3F5DB"/>
        </a:solidFill>
      </dgm:spPr>
      <dgm:t>
        <a:bodyPr/>
        <a:lstStyle/>
        <a:p>
          <a:pPr algn="l"/>
          <a:r>
            <a:rPr lang="es-EC" sz="800"/>
            <a:t>Solventes electricos</a:t>
          </a:r>
        </a:p>
      </dgm:t>
    </dgm:pt>
    <dgm:pt modelId="{785953B1-5775-405A-9206-2621828A8A02}" type="parTrans" cxnId="{67B05D7F-0151-4C62-A082-DDD27D7B77FA}">
      <dgm:prSet/>
      <dgm:spPr/>
      <dgm:t>
        <a:bodyPr/>
        <a:lstStyle/>
        <a:p>
          <a:endParaRPr lang="es-EC"/>
        </a:p>
      </dgm:t>
    </dgm:pt>
    <dgm:pt modelId="{74020DEA-E716-42F7-AB4F-B72AEF51C7A0}" type="sibTrans" cxnId="{67B05D7F-0151-4C62-A082-DDD27D7B77FA}">
      <dgm:prSet/>
      <dgm:spPr/>
      <dgm:t>
        <a:bodyPr/>
        <a:lstStyle/>
        <a:p>
          <a:endParaRPr lang="es-EC"/>
        </a:p>
      </dgm:t>
    </dgm:pt>
    <dgm:pt modelId="{F65BCEA3-C142-4A57-805B-BEE145ECC14D}">
      <dgm:prSet custT="1"/>
      <dgm:spPr>
        <a:solidFill>
          <a:srgbClr val="F3F5DB"/>
        </a:solidFill>
      </dgm:spPr>
      <dgm:t>
        <a:bodyPr/>
        <a:lstStyle/>
        <a:p>
          <a:pPr algn="l"/>
          <a:r>
            <a:rPr lang="es-EC" sz="800"/>
            <a:t>Detergentes</a:t>
          </a:r>
        </a:p>
      </dgm:t>
    </dgm:pt>
    <dgm:pt modelId="{C817A9BF-B6B1-499C-ABE4-FB65992ABC7E}" type="parTrans" cxnId="{AE491232-FF35-4E20-B7C2-B3CDF59C919F}">
      <dgm:prSet/>
      <dgm:spPr/>
      <dgm:t>
        <a:bodyPr/>
        <a:lstStyle/>
        <a:p>
          <a:endParaRPr lang="es-EC"/>
        </a:p>
      </dgm:t>
    </dgm:pt>
    <dgm:pt modelId="{135FFE2D-75C8-4A82-9124-7B174FB13D63}" type="sibTrans" cxnId="{AE491232-FF35-4E20-B7C2-B3CDF59C919F}">
      <dgm:prSet/>
      <dgm:spPr/>
      <dgm:t>
        <a:bodyPr/>
        <a:lstStyle/>
        <a:p>
          <a:endParaRPr lang="es-EC"/>
        </a:p>
      </dgm:t>
    </dgm:pt>
    <dgm:pt modelId="{69E58EBD-1177-4BE8-93F2-C8D3E6E80B26}">
      <dgm:prSet custT="1"/>
      <dgm:spPr>
        <a:solidFill>
          <a:srgbClr val="F3F5DB"/>
        </a:solidFill>
      </dgm:spPr>
      <dgm:t>
        <a:bodyPr/>
        <a:lstStyle/>
        <a:p>
          <a:pPr algn="l"/>
          <a:r>
            <a:rPr lang="es-EC" sz="800"/>
            <a:t>6.7 horas</a:t>
          </a:r>
        </a:p>
      </dgm:t>
    </dgm:pt>
    <dgm:pt modelId="{3731B157-59EF-4737-B577-B52463E9BD82}" type="parTrans" cxnId="{0C1B4AD6-8EF9-43C1-8589-56C911E923DE}">
      <dgm:prSet/>
      <dgm:spPr/>
      <dgm:t>
        <a:bodyPr/>
        <a:lstStyle/>
        <a:p>
          <a:endParaRPr lang="es-EC"/>
        </a:p>
      </dgm:t>
    </dgm:pt>
    <dgm:pt modelId="{0F294C3F-8934-47A9-9C5A-4666A3C4D395}" type="sibTrans" cxnId="{0C1B4AD6-8EF9-43C1-8589-56C911E923DE}">
      <dgm:prSet/>
      <dgm:spPr/>
      <dgm:t>
        <a:bodyPr/>
        <a:lstStyle/>
        <a:p>
          <a:endParaRPr lang="es-EC"/>
        </a:p>
      </dgm:t>
    </dgm:pt>
    <dgm:pt modelId="{DDB6A967-7AA9-429F-965F-693E0B9D6FAA}">
      <dgm:prSet custT="1"/>
      <dgm:spPr>
        <a:solidFill>
          <a:srgbClr val="F3F5DB"/>
        </a:solidFill>
      </dgm:spPr>
      <dgm:t>
        <a:bodyPr/>
        <a:lstStyle/>
        <a:p>
          <a:pPr algn="l"/>
          <a:r>
            <a:rPr lang="es-EC" sz="800"/>
            <a:t>Fisuras , flexion , torsion</a:t>
          </a:r>
        </a:p>
      </dgm:t>
    </dgm:pt>
    <dgm:pt modelId="{D715A38A-0D32-436C-B5B5-74B20FE583DC}" type="parTrans" cxnId="{60346F92-865E-4694-A505-D8D76F5D87B1}">
      <dgm:prSet/>
      <dgm:spPr/>
      <dgm:t>
        <a:bodyPr/>
        <a:lstStyle/>
        <a:p>
          <a:endParaRPr lang="es-EC"/>
        </a:p>
      </dgm:t>
    </dgm:pt>
    <dgm:pt modelId="{5C7A59B5-4A16-46B3-8D46-637F7D4D3FA3}" type="sibTrans" cxnId="{60346F92-865E-4694-A505-D8D76F5D87B1}">
      <dgm:prSet/>
      <dgm:spPr/>
      <dgm:t>
        <a:bodyPr/>
        <a:lstStyle/>
        <a:p>
          <a:endParaRPr lang="es-EC"/>
        </a:p>
      </dgm:t>
    </dgm:pt>
    <dgm:pt modelId="{7292E6CA-8E36-4C4B-A1D8-E0440AB0F688}">
      <dgm:prSet custT="1"/>
      <dgm:spPr>
        <a:solidFill>
          <a:srgbClr val="F3F5DB"/>
        </a:solidFill>
      </dgm:spPr>
      <dgm:t>
        <a:bodyPr/>
        <a:lstStyle/>
        <a:p>
          <a:pPr algn="l"/>
          <a:r>
            <a:rPr lang="es-EC" sz="800"/>
            <a:t>Desgaste , ralladuras</a:t>
          </a:r>
        </a:p>
      </dgm:t>
    </dgm:pt>
    <dgm:pt modelId="{D065D0F9-2F5F-4624-B30E-B6A531A8ED97}" type="parTrans" cxnId="{27F094BC-1601-4DBE-8DE2-D6673DB16833}">
      <dgm:prSet/>
      <dgm:spPr/>
      <dgm:t>
        <a:bodyPr/>
        <a:lstStyle/>
        <a:p>
          <a:endParaRPr lang="es-EC"/>
        </a:p>
      </dgm:t>
    </dgm:pt>
    <dgm:pt modelId="{8D7302E0-D7D0-471F-A20E-285CF463D6E1}" type="sibTrans" cxnId="{27F094BC-1601-4DBE-8DE2-D6673DB16833}">
      <dgm:prSet/>
      <dgm:spPr/>
      <dgm:t>
        <a:bodyPr/>
        <a:lstStyle/>
        <a:p>
          <a:endParaRPr lang="es-EC"/>
        </a:p>
      </dgm:t>
    </dgm:pt>
    <dgm:pt modelId="{721A4610-C36B-438F-9658-F5B4E9FA3DA6}">
      <dgm:prSet custT="1"/>
      <dgm:spPr>
        <a:solidFill>
          <a:srgbClr val="F3F5DB"/>
        </a:solidFill>
      </dgm:spPr>
      <dgm:t>
        <a:bodyPr/>
        <a:lstStyle/>
        <a:p>
          <a:pPr algn="l"/>
          <a:r>
            <a:rPr lang="es-EC" sz="800"/>
            <a:t>18.6 horas</a:t>
          </a:r>
        </a:p>
      </dgm:t>
    </dgm:pt>
    <dgm:pt modelId="{79DE70BB-A65B-4036-8F75-D910A81CEFDD}" type="parTrans" cxnId="{1C9B10CB-569B-47A6-8D06-5BE907158F1F}">
      <dgm:prSet/>
      <dgm:spPr/>
      <dgm:t>
        <a:bodyPr/>
        <a:lstStyle/>
        <a:p>
          <a:endParaRPr lang="es-EC"/>
        </a:p>
      </dgm:t>
    </dgm:pt>
    <dgm:pt modelId="{C0482394-FD37-4A72-B8DD-926C95C61807}" type="sibTrans" cxnId="{1C9B10CB-569B-47A6-8D06-5BE907158F1F}">
      <dgm:prSet/>
      <dgm:spPr/>
      <dgm:t>
        <a:bodyPr/>
        <a:lstStyle/>
        <a:p>
          <a:endParaRPr lang="es-EC"/>
        </a:p>
      </dgm:t>
    </dgm:pt>
    <dgm:pt modelId="{61A0A84C-06E1-426A-9C2C-BBA8342D3CD8}">
      <dgm:prSet custT="1"/>
      <dgm:spPr>
        <a:solidFill>
          <a:srgbClr val="F3F5DB"/>
        </a:solidFill>
      </dgm:spPr>
      <dgm:t>
        <a:bodyPr/>
        <a:lstStyle/>
        <a:p>
          <a:pPr algn="l"/>
          <a:r>
            <a:rPr lang="es-EC" sz="800"/>
            <a:t>Listado de partes para cotizar</a:t>
          </a:r>
        </a:p>
      </dgm:t>
    </dgm:pt>
    <dgm:pt modelId="{F761C51B-5361-4817-A592-AAA3DEB08BCA}" type="parTrans" cxnId="{1BB2BEB6-E81E-4FFD-8DB8-BCE907014EC1}">
      <dgm:prSet/>
      <dgm:spPr/>
      <dgm:t>
        <a:bodyPr/>
        <a:lstStyle/>
        <a:p>
          <a:endParaRPr lang="es-EC"/>
        </a:p>
      </dgm:t>
    </dgm:pt>
    <dgm:pt modelId="{20EAAC55-1E1C-4598-B3A9-DCD1F70411EA}" type="sibTrans" cxnId="{1BB2BEB6-E81E-4FFD-8DB8-BCE907014EC1}">
      <dgm:prSet/>
      <dgm:spPr/>
      <dgm:t>
        <a:bodyPr/>
        <a:lstStyle/>
        <a:p>
          <a:endParaRPr lang="es-EC"/>
        </a:p>
      </dgm:t>
    </dgm:pt>
    <dgm:pt modelId="{C1BDBCC6-4939-4B5B-B207-9832C2E304C5}">
      <dgm:prSet custT="1"/>
      <dgm:spPr>
        <a:solidFill>
          <a:srgbClr val="F3F5DB"/>
        </a:solidFill>
      </dgm:spPr>
      <dgm:t>
        <a:bodyPr/>
        <a:lstStyle/>
        <a:p>
          <a:pPr algn="l"/>
          <a:r>
            <a:rPr lang="es-EC" sz="800"/>
            <a:t>Encamisar bloc</a:t>
          </a:r>
        </a:p>
      </dgm:t>
    </dgm:pt>
    <dgm:pt modelId="{69F9CF07-2C8B-4ABA-83AE-18F8B4B39749}" type="parTrans" cxnId="{09EAAD09-014A-4A71-AF9E-639E82C55B3B}">
      <dgm:prSet/>
      <dgm:spPr/>
      <dgm:t>
        <a:bodyPr/>
        <a:lstStyle/>
        <a:p>
          <a:endParaRPr lang="es-EC"/>
        </a:p>
      </dgm:t>
    </dgm:pt>
    <dgm:pt modelId="{25C242DD-3131-433D-9F88-1DBA7E3B03BE}" type="sibTrans" cxnId="{09EAAD09-014A-4A71-AF9E-639E82C55B3B}">
      <dgm:prSet/>
      <dgm:spPr/>
      <dgm:t>
        <a:bodyPr/>
        <a:lstStyle/>
        <a:p>
          <a:endParaRPr lang="es-EC"/>
        </a:p>
      </dgm:t>
    </dgm:pt>
    <dgm:pt modelId="{4E21790D-793D-4AF5-B13C-CF5F69E42ECF}">
      <dgm:prSet custT="1"/>
      <dgm:spPr>
        <a:solidFill>
          <a:srgbClr val="F3F5DB"/>
        </a:solidFill>
      </dgm:spPr>
      <dgm:t>
        <a:bodyPr/>
        <a:lstStyle/>
        <a:p>
          <a:pPr algn="l"/>
          <a:r>
            <a:rPr lang="es-EC" sz="800"/>
            <a:t>Herramientas</a:t>
          </a:r>
        </a:p>
      </dgm:t>
    </dgm:pt>
    <dgm:pt modelId="{37BE2398-434F-464E-9C14-1A1CF4DEBCFC}" type="parTrans" cxnId="{51C48242-935E-4ADD-8D61-B0D02C66AA90}">
      <dgm:prSet/>
      <dgm:spPr/>
      <dgm:t>
        <a:bodyPr/>
        <a:lstStyle/>
        <a:p>
          <a:endParaRPr lang="es-EC"/>
        </a:p>
      </dgm:t>
    </dgm:pt>
    <dgm:pt modelId="{3535392D-60DB-4BFF-A6B4-89F6013B977D}" type="sibTrans" cxnId="{51C48242-935E-4ADD-8D61-B0D02C66AA90}">
      <dgm:prSet/>
      <dgm:spPr/>
      <dgm:t>
        <a:bodyPr/>
        <a:lstStyle/>
        <a:p>
          <a:endParaRPr lang="es-EC"/>
        </a:p>
      </dgm:t>
    </dgm:pt>
    <dgm:pt modelId="{DA19ABDF-F873-424D-802B-C21FB871D7B5}">
      <dgm:prSet custT="1"/>
      <dgm:spPr>
        <a:solidFill>
          <a:srgbClr val="F3F5DB"/>
        </a:solidFill>
      </dgm:spPr>
      <dgm:t>
        <a:bodyPr/>
        <a:lstStyle/>
        <a:p>
          <a:pPr algn="l"/>
          <a:r>
            <a:rPr lang="es-EC" sz="800"/>
            <a:t>Pruebas con carga</a:t>
          </a:r>
        </a:p>
      </dgm:t>
    </dgm:pt>
    <dgm:pt modelId="{B7A47C94-8D4D-41C9-9FB1-4E7D9BB0DC4D}" type="parTrans" cxnId="{5E54A2DE-46F6-43E6-B866-D74487A25A9A}">
      <dgm:prSet/>
      <dgm:spPr/>
      <dgm:t>
        <a:bodyPr/>
        <a:lstStyle/>
        <a:p>
          <a:endParaRPr lang="es-EC"/>
        </a:p>
      </dgm:t>
    </dgm:pt>
    <dgm:pt modelId="{26747706-6A34-40DF-B544-76F773B89ED3}" type="sibTrans" cxnId="{5E54A2DE-46F6-43E6-B866-D74487A25A9A}">
      <dgm:prSet/>
      <dgm:spPr/>
      <dgm:t>
        <a:bodyPr/>
        <a:lstStyle/>
        <a:p>
          <a:endParaRPr lang="es-EC"/>
        </a:p>
      </dgm:t>
    </dgm:pt>
    <dgm:pt modelId="{949FAB67-ED8B-4CD4-BDA0-39D16E2215A7}">
      <dgm:prSet custT="1"/>
      <dgm:spPr>
        <a:solidFill>
          <a:srgbClr val="F3F5DB"/>
        </a:solidFill>
      </dgm:spPr>
      <dgm:t>
        <a:bodyPr/>
        <a:lstStyle/>
        <a:p>
          <a:pPr algn="l"/>
          <a:r>
            <a:rPr lang="es-EC" sz="800"/>
            <a:t>Plastificado</a:t>
          </a:r>
        </a:p>
      </dgm:t>
    </dgm:pt>
    <dgm:pt modelId="{3BE3EE99-70FF-4AC4-87E7-2A6825AFD116}" type="parTrans" cxnId="{CD64A730-953A-4FB3-B9C7-D5A745C063C7}">
      <dgm:prSet/>
      <dgm:spPr/>
      <dgm:t>
        <a:bodyPr/>
        <a:lstStyle/>
        <a:p>
          <a:endParaRPr lang="es-EC"/>
        </a:p>
      </dgm:t>
    </dgm:pt>
    <dgm:pt modelId="{AC4CD590-8CC6-4736-932C-7DDD1AFD94BB}" type="sibTrans" cxnId="{CD64A730-953A-4FB3-B9C7-D5A745C063C7}">
      <dgm:prSet/>
      <dgm:spPr/>
      <dgm:t>
        <a:bodyPr/>
        <a:lstStyle/>
        <a:p>
          <a:endParaRPr lang="es-EC"/>
        </a:p>
      </dgm:t>
    </dgm:pt>
    <dgm:pt modelId="{6AB3210A-FFDB-4615-B0AD-E6C04410A4A6}">
      <dgm:prSet custT="1"/>
      <dgm:spPr>
        <a:solidFill>
          <a:srgbClr val="F3F5DB"/>
        </a:solidFill>
      </dgm:spPr>
      <dgm:t>
        <a:bodyPr/>
        <a:lstStyle/>
        <a:p>
          <a:pPr algn="l"/>
          <a:r>
            <a:rPr lang="es-EC" sz="800"/>
            <a:t>Interviene pintor y ayudante</a:t>
          </a:r>
        </a:p>
      </dgm:t>
    </dgm:pt>
    <dgm:pt modelId="{1E06ABC5-5707-4C01-9210-94A0D07C94EF}" type="parTrans" cxnId="{6FC259A5-E931-4ECA-A98A-4EB1BCA16B4B}">
      <dgm:prSet/>
      <dgm:spPr/>
      <dgm:t>
        <a:bodyPr/>
        <a:lstStyle/>
        <a:p>
          <a:endParaRPr lang="es-EC"/>
        </a:p>
      </dgm:t>
    </dgm:pt>
    <dgm:pt modelId="{230BCC38-B5B2-481A-9BE8-1BCA3FF6EEAE}" type="sibTrans" cxnId="{6FC259A5-E931-4ECA-A98A-4EB1BCA16B4B}">
      <dgm:prSet/>
      <dgm:spPr/>
      <dgm:t>
        <a:bodyPr/>
        <a:lstStyle/>
        <a:p>
          <a:endParaRPr lang="es-EC"/>
        </a:p>
      </dgm:t>
    </dgm:pt>
    <dgm:pt modelId="{A9154F8D-ACD8-49CA-A5D2-2EC34E390C10}">
      <dgm:prSet phldrT="[Texto]" custT="1"/>
      <dgm:spPr>
        <a:solidFill>
          <a:srgbClr val="F3F5DB"/>
        </a:solidFill>
      </dgm:spPr>
      <dgm:t>
        <a:bodyPr/>
        <a:lstStyle/>
        <a:p>
          <a:pPr algn="l"/>
          <a:r>
            <a:rPr lang="es-EC" sz="800"/>
            <a:t>2.3 horas</a:t>
          </a:r>
        </a:p>
      </dgm:t>
    </dgm:pt>
    <dgm:pt modelId="{791EEA02-64B1-49EA-AC67-64C24E790DC7}" type="parTrans" cxnId="{623FAA11-84D3-436E-8E9E-1DB70B66FF05}">
      <dgm:prSet/>
      <dgm:spPr/>
      <dgm:t>
        <a:bodyPr/>
        <a:lstStyle/>
        <a:p>
          <a:endParaRPr lang="es-EC"/>
        </a:p>
      </dgm:t>
    </dgm:pt>
    <dgm:pt modelId="{B5F1A4EC-5C9F-4D62-8A28-ED57D599FCC0}" type="sibTrans" cxnId="{623FAA11-84D3-436E-8E9E-1DB70B66FF05}">
      <dgm:prSet/>
      <dgm:spPr/>
      <dgm:t>
        <a:bodyPr/>
        <a:lstStyle/>
        <a:p>
          <a:endParaRPr lang="es-EC"/>
        </a:p>
      </dgm:t>
    </dgm:pt>
    <dgm:pt modelId="{23A8D19F-BEAB-4561-956A-AB8D384BECD0}">
      <dgm:prSet phldrT="[Texto]" custT="1"/>
      <dgm:spPr>
        <a:solidFill>
          <a:srgbClr val="F3F5DB"/>
        </a:solidFill>
      </dgm:spPr>
      <dgm:t>
        <a:bodyPr/>
        <a:lstStyle/>
        <a:p>
          <a:pPr algn="l"/>
          <a:r>
            <a:rPr lang="es-EC" sz="800"/>
            <a:t>Se desarma integramente 3/4 del motor</a:t>
          </a:r>
        </a:p>
      </dgm:t>
    </dgm:pt>
    <dgm:pt modelId="{814E1FC8-E718-40ED-8175-9262AE91CD74}" type="parTrans" cxnId="{CA139185-3F00-4173-A770-B08C85F75C43}">
      <dgm:prSet/>
      <dgm:spPr/>
      <dgm:t>
        <a:bodyPr/>
        <a:lstStyle/>
        <a:p>
          <a:endParaRPr lang="es-EC"/>
        </a:p>
      </dgm:t>
    </dgm:pt>
    <dgm:pt modelId="{72ADB106-73EA-4A32-A597-BCC4FADA2347}" type="sibTrans" cxnId="{CA139185-3F00-4173-A770-B08C85F75C43}">
      <dgm:prSet/>
      <dgm:spPr/>
      <dgm:t>
        <a:bodyPr/>
        <a:lstStyle/>
        <a:p>
          <a:endParaRPr lang="es-EC"/>
        </a:p>
      </dgm:t>
    </dgm:pt>
    <dgm:pt modelId="{652FE3FB-7CA5-4C24-9D73-8D73E90A86A2}">
      <dgm:prSet custT="1"/>
      <dgm:spPr>
        <a:solidFill>
          <a:srgbClr val="F3F5DB"/>
        </a:solidFill>
      </dgm:spPr>
      <dgm:t>
        <a:bodyPr/>
        <a:lstStyle/>
        <a:p>
          <a:pPr algn="l"/>
          <a:r>
            <a:rPr lang="es-EC" sz="800"/>
            <a:t>5.9 horas</a:t>
          </a:r>
        </a:p>
      </dgm:t>
    </dgm:pt>
    <dgm:pt modelId="{F79B84D2-8A53-4E5E-A2B0-FAAE88CEA8EA}" type="parTrans" cxnId="{89DE12CE-8887-4E5F-9543-AC709CCB2B52}">
      <dgm:prSet/>
      <dgm:spPr/>
      <dgm:t>
        <a:bodyPr/>
        <a:lstStyle/>
        <a:p>
          <a:endParaRPr lang="es-EC"/>
        </a:p>
      </dgm:t>
    </dgm:pt>
    <dgm:pt modelId="{349FEFC1-DEB3-4B25-A531-320AF06D6BE7}" type="sibTrans" cxnId="{89DE12CE-8887-4E5F-9543-AC709CCB2B52}">
      <dgm:prSet/>
      <dgm:spPr/>
      <dgm:t>
        <a:bodyPr/>
        <a:lstStyle/>
        <a:p>
          <a:endParaRPr lang="es-EC"/>
        </a:p>
      </dgm:t>
    </dgm:pt>
    <dgm:pt modelId="{ADD47845-526C-40CA-B621-457116A03315}">
      <dgm:prSet custT="1"/>
      <dgm:spPr>
        <a:solidFill>
          <a:srgbClr val="F3F5DB"/>
        </a:solidFill>
      </dgm:spPr>
      <dgm:t>
        <a:bodyPr/>
        <a:lstStyle/>
        <a:p>
          <a:pPr algn="l"/>
          <a:r>
            <a:rPr lang="es-EC" sz="800"/>
            <a:t>20.7 horas</a:t>
          </a:r>
        </a:p>
      </dgm:t>
    </dgm:pt>
    <dgm:pt modelId="{988AA7EC-6F16-476F-9E7F-2A1DA692F31C}" type="parTrans" cxnId="{CC7858E7-A0E3-4E9A-BC0E-D9E1B4619CFC}">
      <dgm:prSet/>
      <dgm:spPr/>
      <dgm:t>
        <a:bodyPr/>
        <a:lstStyle/>
        <a:p>
          <a:endParaRPr lang="es-EC"/>
        </a:p>
      </dgm:t>
    </dgm:pt>
    <dgm:pt modelId="{9C2B8BA7-1125-4169-829A-DDB1D87C8BB9}" type="sibTrans" cxnId="{CC7858E7-A0E3-4E9A-BC0E-D9E1B4619CFC}">
      <dgm:prSet/>
      <dgm:spPr/>
      <dgm:t>
        <a:bodyPr/>
        <a:lstStyle/>
        <a:p>
          <a:endParaRPr lang="es-EC"/>
        </a:p>
      </dgm:t>
    </dgm:pt>
    <dgm:pt modelId="{C3954D3D-70DF-4739-A139-1F5D3A40B700}">
      <dgm:prSet custT="1"/>
      <dgm:spPr>
        <a:solidFill>
          <a:srgbClr val="F3F5DB"/>
        </a:solidFill>
      </dgm:spPr>
      <dgm:t>
        <a:bodyPr/>
        <a:lstStyle/>
        <a:p>
          <a:pPr algn="l"/>
          <a:r>
            <a:rPr lang="es-EC" sz="800"/>
            <a:t>4.3 horas</a:t>
          </a:r>
        </a:p>
      </dgm:t>
    </dgm:pt>
    <dgm:pt modelId="{065D0910-762F-48AB-8802-19D463608B76}" type="parTrans" cxnId="{ADE54009-20DC-4F6E-AFE6-227096DD8E5F}">
      <dgm:prSet/>
      <dgm:spPr/>
      <dgm:t>
        <a:bodyPr/>
        <a:lstStyle/>
        <a:p>
          <a:endParaRPr lang="es-EC"/>
        </a:p>
      </dgm:t>
    </dgm:pt>
    <dgm:pt modelId="{8BD410A7-74C0-43E8-A96E-175D04932505}" type="sibTrans" cxnId="{ADE54009-20DC-4F6E-AFE6-227096DD8E5F}">
      <dgm:prSet/>
      <dgm:spPr/>
      <dgm:t>
        <a:bodyPr/>
        <a:lstStyle/>
        <a:p>
          <a:endParaRPr lang="es-EC"/>
        </a:p>
      </dgm:t>
    </dgm:pt>
    <dgm:pt modelId="{E9F384D0-FF7A-40DA-9D82-005BDD6F44F7}">
      <dgm:prSet custT="1"/>
      <dgm:spPr>
        <a:solidFill>
          <a:srgbClr val="F3F5DB"/>
        </a:solidFill>
      </dgm:spPr>
      <dgm:t>
        <a:bodyPr/>
        <a:lstStyle/>
        <a:p>
          <a:pPr algn="l"/>
          <a:r>
            <a:rPr lang="es-EC" sz="800"/>
            <a:t>35.6 horas</a:t>
          </a:r>
        </a:p>
      </dgm:t>
    </dgm:pt>
    <dgm:pt modelId="{D75A66CE-E018-4235-9D9C-94367A971C92}" type="sibTrans" cxnId="{FBE48965-E15A-42A8-B1EE-D3A1EA69F014}">
      <dgm:prSet/>
      <dgm:spPr/>
      <dgm:t>
        <a:bodyPr/>
        <a:lstStyle/>
        <a:p>
          <a:endParaRPr lang="es-EC"/>
        </a:p>
      </dgm:t>
    </dgm:pt>
    <dgm:pt modelId="{7233DCD7-34EC-488C-9545-9D74681F836C}" type="parTrans" cxnId="{FBE48965-E15A-42A8-B1EE-D3A1EA69F014}">
      <dgm:prSet/>
      <dgm:spPr/>
      <dgm:t>
        <a:bodyPr/>
        <a:lstStyle/>
        <a:p>
          <a:endParaRPr lang="es-EC"/>
        </a:p>
      </dgm:t>
    </dgm:pt>
    <dgm:pt modelId="{4A870D57-F54A-4D0B-9C88-6F73C5CB8A74}">
      <dgm:prSet custT="1"/>
      <dgm:spPr>
        <a:solidFill>
          <a:srgbClr val="F3F5DB"/>
        </a:solidFill>
      </dgm:spPr>
      <dgm:t>
        <a:bodyPr/>
        <a:lstStyle/>
        <a:p>
          <a:pPr algn="l"/>
          <a:r>
            <a:rPr lang="es-EC" sz="800"/>
            <a:t>27.8 horas</a:t>
          </a:r>
        </a:p>
      </dgm:t>
    </dgm:pt>
    <dgm:pt modelId="{81A80634-ACA2-4E94-9C76-5E7535D6B265}" type="parTrans" cxnId="{765A64DF-C78C-4451-BA50-FB0F16E7A0B2}">
      <dgm:prSet/>
      <dgm:spPr/>
      <dgm:t>
        <a:bodyPr/>
        <a:lstStyle/>
        <a:p>
          <a:endParaRPr lang="es-EC"/>
        </a:p>
      </dgm:t>
    </dgm:pt>
    <dgm:pt modelId="{909B9E22-AA11-416D-9E91-5C4364ACD417}" type="sibTrans" cxnId="{765A64DF-C78C-4451-BA50-FB0F16E7A0B2}">
      <dgm:prSet/>
      <dgm:spPr/>
      <dgm:t>
        <a:bodyPr/>
        <a:lstStyle/>
        <a:p>
          <a:endParaRPr lang="es-EC"/>
        </a:p>
      </dgm:t>
    </dgm:pt>
    <dgm:pt modelId="{212CA3AE-2D92-4527-9531-51F6E072A9F2}">
      <dgm:prSet custT="1"/>
      <dgm:spPr>
        <a:solidFill>
          <a:srgbClr val="F3F5DB"/>
        </a:solidFill>
      </dgm:spPr>
      <dgm:t>
        <a:bodyPr/>
        <a:lstStyle/>
        <a:p>
          <a:pPr algn="l"/>
          <a:r>
            <a:rPr lang="es-EC" sz="800"/>
            <a:t>11.7 horas</a:t>
          </a:r>
        </a:p>
      </dgm:t>
    </dgm:pt>
    <dgm:pt modelId="{B91D813D-6AA8-4E7F-99B3-1F34E69169D7}" type="parTrans" cxnId="{3B7A16B2-3A26-4B44-BC0C-290D77278A92}">
      <dgm:prSet/>
      <dgm:spPr/>
      <dgm:t>
        <a:bodyPr/>
        <a:lstStyle/>
        <a:p>
          <a:endParaRPr lang="es-EC"/>
        </a:p>
      </dgm:t>
    </dgm:pt>
    <dgm:pt modelId="{9A6F692E-E348-422E-9AA5-B355CE08A708}" type="sibTrans" cxnId="{3B7A16B2-3A26-4B44-BC0C-290D77278A92}">
      <dgm:prSet/>
      <dgm:spPr/>
      <dgm:t>
        <a:bodyPr/>
        <a:lstStyle/>
        <a:p>
          <a:endParaRPr lang="es-EC"/>
        </a:p>
      </dgm:t>
    </dgm:pt>
    <dgm:pt modelId="{B37D7AF7-54D2-4759-A18A-F66F071B52EF}">
      <dgm:prSet custT="1"/>
      <dgm:spPr>
        <a:solidFill>
          <a:srgbClr val="F3F5DB"/>
        </a:solidFill>
      </dgm:spPr>
      <dgm:t>
        <a:bodyPr/>
        <a:lstStyle/>
        <a:p>
          <a:pPr algn="l"/>
          <a:r>
            <a:rPr lang="es-EC" sz="800"/>
            <a:t>4.6 horas</a:t>
          </a:r>
        </a:p>
      </dgm:t>
    </dgm:pt>
    <dgm:pt modelId="{066BC6A1-77F2-4A3D-908E-3FD266D4518C}" type="parTrans" cxnId="{C5671D43-33AB-459D-B584-A5315DFB012D}">
      <dgm:prSet/>
      <dgm:spPr/>
      <dgm:t>
        <a:bodyPr/>
        <a:lstStyle/>
        <a:p>
          <a:endParaRPr lang="es-EC"/>
        </a:p>
      </dgm:t>
    </dgm:pt>
    <dgm:pt modelId="{0F4B874F-8D20-44C8-9E3B-ACFE006951EC}" type="sibTrans" cxnId="{C5671D43-33AB-459D-B584-A5315DFB012D}">
      <dgm:prSet/>
      <dgm:spPr/>
      <dgm:t>
        <a:bodyPr/>
        <a:lstStyle/>
        <a:p>
          <a:endParaRPr lang="es-EC"/>
        </a:p>
      </dgm:t>
    </dgm:pt>
    <dgm:pt modelId="{AA7D07D3-8FCD-4F77-8B16-D703459286BF}">
      <dgm:prSet custT="1"/>
      <dgm:spPr>
        <a:solidFill>
          <a:srgbClr val="F3F5DB"/>
        </a:solidFill>
      </dgm:spPr>
      <dgm:t>
        <a:bodyPr/>
        <a:lstStyle/>
        <a:p>
          <a:pPr algn="l"/>
          <a:r>
            <a:rPr lang="es-EC" sz="800"/>
            <a:t>5.4 horas</a:t>
          </a:r>
        </a:p>
      </dgm:t>
    </dgm:pt>
    <dgm:pt modelId="{240229F5-8D75-423D-9EAC-E6DC1D4C609F}" type="parTrans" cxnId="{99631785-6308-42C0-9A16-9C1BF9688BAB}">
      <dgm:prSet/>
      <dgm:spPr/>
      <dgm:t>
        <a:bodyPr/>
        <a:lstStyle/>
        <a:p>
          <a:endParaRPr lang="es-EC"/>
        </a:p>
      </dgm:t>
    </dgm:pt>
    <dgm:pt modelId="{61BD9366-01FF-4423-9CB4-6E12B874B796}" type="sibTrans" cxnId="{99631785-6308-42C0-9A16-9C1BF9688BAB}">
      <dgm:prSet/>
      <dgm:spPr/>
      <dgm:t>
        <a:bodyPr/>
        <a:lstStyle/>
        <a:p>
          <a:endParaRPr lang="es-EC"/>
        </a:p>
      </dgm:t>
    </dgm:pt>
    <dgm:pt modelId="{6F79DC48-D76D-4B3B-9340-624482FB40CB}">
      <dgm:prSet custT="1"/>
      <dgm:spPr>
        <a:solidFill>
          <a:srgbClr val="F3F5DB"/>
        </a:solidFill>
      </dgm:spPr>
      <dgm:t>
        <a:bodyPr/>
        <a:lstStyle/>
        <a:p>
          <a:pPr algn="just"/>
          <a:r>
            <a:rPr lang="es-EC" sz="800"/>
            <a:t>Tiempo  utilizado en la reparacion de un motor = 168 horas = 21 dias de trabajo , considerando dias de 8 horas y laborables = 4.2 semanas</a:t>
          </a:r>
        </a:p>
      </dgm:t>
    </dgm:pt>
    <dgm:pt modelId="{DD124785-953D-4D77-9EE9-632C8AA9F19F}" type="parTrans" cxnId="{775AA334-967F-402B-BB1D-D39EEC0A6137}">
      <dgm:prSet/>
      <dgm:spPr/>
      <dgm:t>
        <a:bodyPr/>
        <a:lstStyle/>
        <a:p>
          <a:endParaRPr lang="es-EC"/>
        </a:p>
      </dgm:t>
    </dgm:pt>
    <dgm:pt modelId="{AAED8F50-82FE-487B-9BFA-9DA8F7276CA5}" type="sibTrans" cxnId="{775AA334-967F-402B-BB1D-D39EEC0A6137}">
      <dgm:prSet/>
      <dgm:spPr/>
      <dgm:t>
        <a:bodyPr/>
        <a:lstStyle/>
        <a:p>
          <a:endParaRPr lang="es-EC"/>
        </a:p>
      </dgm:t>
    </dgm:pt>
    <dgm:pt modelId="{488A12D1-3892-4165-B67F-4507FF1BCF44}">
      <dgm:prSet phldrT="[Texto]" custT="1"/>
      <dgm:spPr>
        <a:solidFill>
          <a:srgbClr val="F3F5DB"/>
        </a:solidFill>
      </dgm:spPr>
      <dgm:t>
        <a:bodyPr/>
        <a:lstStyle/>
        <a:p>
          <a:pPr algn="l"/>
          <a:r>
            <a:rPr lang="es-EC" sz="800"/>
            <a:t>Apertura orden de trabajo</a:t>
          </a:r>
        </a:p>
      </dgm:t>
    </dgm:pt>
    <dgm:pt modelId="{976BA15C-4E9E-47B4-A78C-80D0D8B108DB}" type="parTrans" cxnId="{B4A5891D-5FBA-4C77-B166-77BF32594681}">
      <dgm:prSet/>
      <dgm:spPr/>
      <dgm:t>
        <a:bodyPr/>
        <a:lstStyle/>
        <a:p>
          <a:endParaRPr lang="es-EC"/>
        </a:p>
      </dgm:t>
    </dgm:pt>
    <dgm:pt modelId="{1FD74F16-D77B-46CE-800B-8247999E1D20}" type="sibTrans" cxnId="{B4A5891D-5FBA-4C77-B166-77BF32594681}">
      <dgm:prSet/>
      <dgm:spPr/>
      <dgm:t>
        <a:bodyPr/>
        <a:lstStyle/>
        <a:p>
          <a:endParaRPr lang="es-EC"/>
        </a:p>
      </dgm:t>
    </dgm:pt>
    <dgm:pt modelId="{096BB8AD-E967-4596-9290-8F2FC21EDC83}">
      <dgm:prSet phldrT="[Texto]" custT="1"/>
      <dgm:spPr>
        <a:solidFill>
          <a:srgbClr val="F3F5DB"/>
        </a:solidFill>
      </dgm:spPr>
      <dgm:t>
        <a:bodyPr/>
        <a:lstStyle/>
        <a:p>
          <a:pPr algn="l"/>
          <a:r>
            <a:rPr lang="es-EC" sz="800"/>
            <a:t>Hoja de recepcion</a:t>
          </a:r>
        </a:p>
      </dgm:t>
    </dgm:pt>
    <dgm:pt modelId="{20516EE8-73E1-4FD3-9E22-8726CA03307B}" type="parTrans" cxnId="{065AEFF0-0429-4B45-A847-5E88C8EEE0E9}">
      <dgm:prSet/>
      <dgm:spPr/>
      <dgm:t>
        <a:bodyPr/>
        <a:lstStyle/>
        <a:p>
          <a:endParaRPr lang="es-EC"/>
        </a:p>
      </dgm:t>
    </dgm:pt>
    <dgm:pt modelId="{1B83801D-4B28-470D-AE5E-F615AF250369}" type="sibTrans" cxnId="{065AEFF0-0429-4B45-A847-5E88C8EEE0E9}">
      <dgm:prSet/>
      <dgm:spPr/>
      <dgm:t>
        <a:bodyPr/>
        <a:lstStyle/>
        <a:p>
          <a:endParaRPr lang="es-EC"/>
        </a:p>
      </dgm:t>
    </dgm:pt>
    <dgm:pt modelId="{0B9DC865-F36E-44D4-B6AB-F31B29CC01C4}">
      <dgm:prSet phldrT="[Texto]" custT="1"/>
      <dgm:spPr>
        <a:solidFill>
          <a:srgbClr val="F3F5DB"/>
        </a:solidFill>
      </dgm:spPr>
      <dgm:t>
        <a:bodyPr/>
        <a:lstStyle/>
        <a:p>
          <a:pPr algn="l"/>
          <a:r>
            <a:rPr lang="es-EC" sz="800"/>
            <a:t>2.8 horas </a:t>
          </a:r>
        </a:p>
      </dgm:t>
    </dgm:pt>
    <dgm:pt modelId="{C3484170-20FA-44B2-B273-4C6E1A40E5A4}" type="sibTrans" cxnId="{A24400CB-735B-4091-9AC1-C6D19273C45B}">
      <dgm:prSet/>
      <dgm:spPr/>
      <dgm:t>
        <a:bodyPr/>
        <a:lstStyle/>
        <a:p>
          <a:endParaRPr lang="es-EC"/>
        </a:p>
      </dgm:t>
    </dgm:pt>
    <dgm:pt modelId="{D01D7A92-AC79-46C3-B47F-C2F7B96882C2}" type="parTrans" cxnId="{A24400CB-735B-4091-9AC1-C6D19273C45B}">
      <dgm:prSet/>
      <dgm:spPr/>
      <dgm:t>
        <a:bodyPr/>
        <a:lstStyle/>
        <a:p>
          <a:endParaRPr lang="es-EC"/>
        </a:p>
      </dgm:t>
    </dgm:pt>
    <dgm:pt modelId="{D6B756D0-615A-4528-ACFC-55A966475F46}">
      <dgm:prSet custT="1"/>
      <dgm:spPr>
        <a:solidFill>
          <a:srgbClr val="F3F5DB"/>
        </a:solidFill>
      </dgm:spPr>
      <dgm:t>
        <a:bodyPr/>
        <a:lstStyle/>
        <a:p>
          <a:pPr algn="ctr"/>
          <a:r>
            <a:rPr lang="es-EC" sz="900" b="1"/>
            <a:t>4.-Limpieza Interior</a:t>
          </a:r>
        </a:p>
      </dgm:t>
    </dgm:pt>
    <dgm:pt modelId="{E725BFDE-F632-4B57-9AFB-57E0BA08E38B}" type="sibTrans" cxnId="{C4F7FFC5-8385-434B-85A8-5C52A6C21A88}">
      <dgm:prSet/>
      <dgm:spPr/>
      <dgm:t>
        <a:bodyPr/>
        <a:lstStyle/>
        <a:p>
          <a:endParaRPr lang="es-EC"/>
        </a:p>
      </dgm:t>
    </dgm:pt>
    <dgm:pt modelId="{A5CCA735-457D-4068-A1DF-8BFE6AF99547}" type="parTrans" cxnId="{C4F7FFC5-8385-434B-85A8-5C52A6C21A88}">
      <dgm:prSet/>
      <dgm:spPr/>
      <dgm:t>
        <a:bodyPr/>
        <a:lstStyle/>
        <a:p>
          <a:endParaRPr lang="es-EC"/>
        </a:p>
      </dgm:t>
    </dgm:pt>
    <dgm:pt modelId="{79E9F7FF-73D8-4ED9-B3E4-E8386FC44D78}">
      <dgm:prSet phldrT="[Texto]" custT="1"/>
      <dgm:spPr>
        <a:solidFill>
          <a:srgbClr val="F3F5DB"/>
        </a:solidFill>
      </dgm:spPr>
      <dgm:t>
        <a:bodyPr/>
        <a:lstStyle/>
        <a:p>
          <a:pPr algn="l"/>
          <a:r>
            <a:rPr lang="es-EC" sz="800"/>
            <a:t>24.6 horas</a:t>
          </a:r>
        </a:p>
      </dgm:t>
    </dgm:pt>
    <dgm:pt modelId="{1DC959BE-D8E4-4C62-BDE7-1FEA508DF8A1}" type="parTrans" cxnId="{548638C6-41C6-4BE1-BB05-CDFAAF5EC2F5}">
      <dgm:prSet/>
      <dgm:spPr/>
      <dgm:t>
        <a:bodyPr/>
        <a:lstStyle/>
        <a:p>
          <a:endParaRPr lang="es-EC"/>
        </a:p>
      </dgm:t>
    </dgm:pt>
    <dgm:pt modelId="{13600F3F-9032-4254-8ADD-488026B49611}" type="sibTrans" cxnId="{548638C6-41C6-4BE1-BB05-CDFAAF5EC2F5}">
      <dgm:prSet/>
      <dgm:spPr/>
      <dgm:t>
        <a:bodyPr/>
        <a:lstStyle/>
        <a:p>
          <a:endParaRPr lang="es-EC"/>
        </a:p>
      </dgm:t>
    </dgm:pt>
    <dgm:pt modelId="{59D4B408-BD09-460B-8324-50E8FF1C761D}">
      <dgm:prSet custT="1"/>
      <dgm:spPr>
        <a:solidFill>
          <a:srgbClr val="F3F5DB"/>
        </a:solidFill>
      </dgm:spPr>
      <dgm:t>
        <a:bodyPr/>
        <a:lstStyle/>
        <a:p>
          <a:pPr algn="l"/>
          <a:r>
            <a:rPr lang="es-EC" sz="800"/>
            <a:t>Valores de trabajos externos</a:t>
          </a:r>
        </a:p>
      </dgm:t>
    </dgm:pt>
    <dgm:pt modelId="{895139BE-C7F1-4396-B292-7B6353CECC11}" type="parTrans" cxnId="{874D7895-98AD-4FA1-B834-8D6EE197C2E2}">
      <dgm:prSet/>
      <dgm:spPr/>
      <dgm:t>
        <a:bodyPr/>
        <a:lstStyle/>
        <a:p>
          <a:endParaRPr lang="es-EC"/>
        </a:p>
      </dgm:t>
    </dgm:pt>
    <dgm:pt modelId="{189FE81C-99F7-48C3-A9B8-10F437E95088}" type="sibTrans" cxnId="{874D7895-98AD-4FA1-B834-8D6EE197C2E2}">
      <dgm:prSet/>
      <dgm:spPr/>
      <dgm:t>
        <a:bodyPr/>
        <a:lstStyle/>
        <a:p>
          <a:endParaRPr lang="es-EC"/>
        </a:p>
      </dgm:t>
    </dgm:pt>
    <dgm:pt modelId="{83DFE358-4207-45E6-98E3-8D287D6FC807}">
      <dgm:prSet custT="1"/>
      <dgm:spPr>
        <a:solidFill>
          <a:srgbClr val="F3F5DB"/>
        </a:solidFill>
      </dgm:spPr>
      <dgm:t>
        <a:bodyPr/>
        <a:lstStyle/>
        <a:p>
          <a:pPr algn="l"/>
          <a:r>
            <a:rPr lang="es-EC" sz="800"/>
            <a:t>Mano de Obra</a:t>
          </a:r>
        </a:p>
      </dgm:t>
    </dgm:pt>
    <dgm:pt modelId="{9A81512E-EB33-4593-B16F-9F4DF3545693}" type="parTrans" cxnId="{EB8B0273-E554-404E-8311-9E5F336B4592}">
      <dgm:prSet/>
      <dgm:spPr/>
      <dgm:t>
        <a:bodyPr/>
        <a:lstStyle/>
        <a:p>
          <a:endParaRPr lang="es-EC"/>
        </a:p>
      </dgm:t>
    </dgm:pt>
    <dgm:pt modelId="{7B82528C-B03A-4250-9833-43197B990D08}" type="sibTrans" cxnId="{EB8B0273-E554-404E-8311-9E5F336B4592}">
      <dgm:prSet/>
      <dgm:spPr/>
      <dgm:t>
        <a:bodyPr/>
        <a:lstStyle/>
        <a:p>
          <a:endParaRPr lang="es-EC"/>
        </a:p>
      </dgm:t>
    </dgm:pt>
    <dgm:pt modelId="{D29F3D30-3058-4200-AADE-05963C594582}">
      <dgm:prSet custT="1"/>
      <dgm:spPr>
        <a:solidFill>
          <a:srgbClr val="F3F5DB"/>
        </a:solidFill>
      </dgm:spPr>
      <dgm:t>
        <a:bodyPr/>
        <a:lstStyle/>
        <a:p>
          <a:pPr algn="l"/>
          <a:r>
            <a:rPr lang="es-EC" sz="800"/>
            <a:t>Suministros</a:t>
          </a:r>
        </a:p>
      </dgm:t>
    </dgm:pt>
    <dgm:pt modelId="{0F5A9419-D198-4030-AE7B-4285294C49B0}" type="parTrans" cxnId="{D33ED4CB-EBBF-46B1-828B-BCF7D1CEE2E7}">
      <dgm:prSet/>
      <dgm:spPr/>
      <dgm:t>
        <a:bodyPr/>
        <a:lstStyle/>
        <a:p>
          <a:endParaRPr lang="es-EC"/>
        </a:p>
      </dgm:t>
    </dgm:pt>
    <dgm:pt modelId="{91B185CA-F229-4291-B135-D4D68A410B82}" type="sibTrans" cxnId="{D33ED4CB-EBBF-46B1-828B-BCF7D1CEE2E7}">
      <dgm:prSet/>
      <dgm:spPr/>
      <dgm:t>
        <a:bodyPr/>
        <a:lstStyle/>
        <a:p>
          <a:endParaRPr lang="es-EC"/>
        </a:p>
      </dgm:t>
    </dgm:pt>
    <dgm:pt modelId="{28EB8996-971E-443A-884E-8512F9FD7AA0}">
      <dgm:prSet custT="1"/>
      <dgm:spPr>
        <a:solidFill>
          <a:srgbClr val="F3F5DB"/>
        </a:solidFill>
      </dgm:spPr>
      <dgm:t>
        <a:bodyPr/>
        <a:lstStyle/>
        <a:p>
          <a:pPr algn="l"/>
          <a:r>
            <a:rPr lang="es-EC" sz="800"/>
            <a:t>Desbastar bocines de brazo de biela</a:t>
          </a:r>
        </a:p>
      </dgm:t>
    </dgm:pt>
    <dgm:pt modelId="{59C73B15-9A73-49F9-86D2-258FE4F8CEB3}" type="parTrans" cxnId="{83B9848D-9D5E-406D-963E-565C92BFA148}">
      <dgm:prSet/>
      <dgm:spPr/>
      <dgm:t>
        <a:bodyPr/>
        <a:lstStyle/>
        <a:p>
          <a:endParaRPr lang="es-EC"/>
        </a:p>
      </dgm:t>
    </dgm:pt>
    <dgm:pt modelId="{AB2169CD-13E1-43BE-A82F-133E8FB0909B}" type="sibTrans" cxnId="{83B9848D-9D5E-406D-963E-565C92BFA148}">
      <dgm:prSet/>
      <dgm:spPr/>
      <dgm:t>
        <a:bodyPr/>
        <a:lstStyle/>
        <a:p>
          <a:endParaRPr lang="es-EC"/>
        </a:p>
      </dgm:t>
    </dgm:pt>
    <dgm:pt modelId="{952FC7B4-A23B-4F20-B902-E13C45B1FCF8}">
      <dgm:prSet custT="1"/>
      <dgm:spPr>
        <a:solidFill>
          <a:srgbClr val="F3F5DB"/>
        </a:solidFill>
      </dgm:spPr>
      <dgm:t>
        <a:bodyPr/>
        <a:lstStyle/>
        <a:p>
          <a:pPr algn="l"/>
          <a:r>
            <a:rPr lang="es-EC" sz="800"/>
            <a:t>Cepillar cabezotes</a:t>
          </a:r>
        </a:p>
      </dgm:t>
    </dgm:pt>
    <dgm:pt modelId="{8A4BBC9D-4DE4-464D-9DD5-BF883158EC32}" type="parTrans" cxnId="{348AEEEB-6608-49AF-974D-9B83C6C6C3A0}">
      <dgm:prSet/>
      <dgm:spPr/>
      <dgm:t>
        <a:bodyPr/>
        <a:lstStyle/>
        <a:p>
          <a:endParaRPr lang="es-EC"/>
        </a:p>
      </dgm:t>
    </dgm:pt>
    <dgm:pt modelId="{EF579926-2073-4ABD-B3C5-5A87D785CC7D}" type="sibTrans" cxnId="{348AEEEB-6608-49AF-974D-9B83C6C6C3A0}">
      <dgm:prSet/>
      <dgm:spPr/>
      <dgm:t>
        <a:bodyPr/>
        <a:lstStyle/>
        <a:p>
          <a:endParaRPr lang="es-EC"/>
        </a:p>
      </dgm:t>
    </dgm:pt>
    <dgm:pt modelId="{F58F3A88-E4FB-4E91-B893-EEAA97B86487}">
      <dgm:prSet custT="1"/>
      <dgm:spPr>
        <a:solidFill>
          <a:srgbClr val="F3F5DB"/>
        </a:solidFill>
      </dgm:spPr>
      <dgm:t>
        <a:bodyPr/>
        <a:lstStyle/>
        <a:p>
          <a:pPr algn="l"/>
          <a:r>
            <a:rPr lang="es-EC" sz="800"/>
            <a:t>Deteccion de fallas que disminuyen garantia</a:t>
          </a:r>
        </a:p>
      </dgm:t>
    </dgm:pt>
    <dgm:pt modelId="{6FB700C7-51D3-4E31-8CEC-0582E41C2F51}" type="parTrans" cxnId="{B2904AEB-8A8D-4FBE-B79A-FA233DE91198}">
      <dgm:prSet/>
      <dgm:spPr/>
      <dgm:t>
        <a:bodyPr/>
        <a:lstStyle/>
        <a:p>
          <a:endParaRPr lang="es-EC"/>
        </a:p>
      </dgm:t>
    </dgm:pt>
    <dgm:pt modelId="{8F0BB5DB-97C0-4BD5-839D-D7BB91F46E3B}" type="sibTrans" cxnId="{B2904AEB-8A8D-4FBE-B79A-FA233DE91198}">
      <dgm:prSet/>
      <dgm:spPr/>
      <dgm:t>
        <a:bodyPr/>
        <a:lstStyle/>
        <a:p>
          <a:endParaRPr lang="es-EC"/>
        </a:p>
      </dgm:t>
    </dgm:pt>
    <dgm:pt modelId="{442197D9-B51D-4027-9693-3B1543752EEF}">
      <dgm:prSet custT="1"/>
      <dgm:spPr>
        <a:solidFill>
          <a:srgbClr val="F3F5DB"/>
        </a:solidFill>
      </dgm:spPr>
      <dgm:t>
        <a:bodyPr/>
        <a:lstStyle/>
        <a:p>
          <a:pPr algn="l"/>
          <a:r>
            <a:rPr lang="es-EC" sz="800"/>
            <a:t>Incluyendo horas de trabajo, suministros, trabajos externos, y repuestos</a:t>
          </a:r>
        </a:p>
      </dgm:t>
    </dgm:pt>
    <dgm:pt modelId="{7F8F897D-44E6-433D-8D36-5F81451AE570}" type="parTrans" cxnId="{B33BB2AA-A020-4334-AFE7-E7A113150724}">
      <dgm:prSet/>
      <dgm:spPr/>
      <dgm:t>
        <a:bodyPr/>
        <a:lstStyle/>
        <a:p>
          <a:endParaRPr lang="es-EC"/>
        </a:p>
      </dgm:t>
    </dgm:pt>
    <dgm:pt modelId="{54FAF7A6-6CB6-4942-9A50-0828AC8F3E04}" type="sibTrans" cxnId="{B33BB2AA-A020-4334-AFE7-E7A113150724}">
      <dgm:prSet/>
      <dgm:spPr/>
      <dgm:t>
        <a:bodyPr/>
        <a:lstStyle/>
        <a:p>
          <a:endParaRPr lang="es-EC"/>
        </a:p>
      </dgm:t>
    </dgm:pt>
    <dgm:pt modelId="{451ED281-9E47-4C0D-95E4-8E8E50D97404}">
      <dgm:prSet custT="1"/>
      <dgm:spPr>
        <a:solidFill>
          <a:srgbClr val="F3F5DB"/>
        </a:solidFill>
      </dgm:spPr>
      <dgm:t>
        <a:bodyPr/>
        <a:lstStyle/>
        <a:p>
          <a:pPr algn="just"/>
          <a:r>
            <a:rPr lang="es-EC" sz="800"/>
            <a:t>En ocasiones tomaba un poco mas de tiempo cuando se importaba algun repuesto que no habia en stock y tomaba aproximadamente una semana obtenerlo.</a:t>
          </a:r>
        </a:p>
      </dgm:t>
    </dgm:pt>
    <dgm:pt modelId="{2C90B989-53AF-42CF-A44A-FE4418C4FE47}" type="parTrans" cxnId="{ADFC0175-3DB7-4895-9844-54844F61DA84}">
      <dgm:prSet/>
      <dgm:spPr/>
      <dgm:t>
        <a:bodyPr/>
        <a:lstStyle/>
        <a:p>
          <a:endParaRPr lang="es-EC"/>
        </a:p>
      </dgm:t>
    </dgm:pt>
    <dgm:pt modelId="{7305C3FE-9475-497C-BC1D-D0A211D1E9AE}" type="sibTrans" cxnId="{ADFC0175-3DB7-4895-9844-54844F61DA84}">
      <dgm:prSet/>
      <dgm:spPr/>
      <dgm:t>
        <a:bodyPr/>
        <a:lstStyle/>
        <a:p>
          <a:endParaRPr lang="es-EC"/>
        </a:p>
      </dgm:t>
    </dgm:pt>
    <dgm:pt modelId="{DDF627E2-AA68-4196-9152-F8DBC828CF56}" type="pres">
      <dgm:prSet presAssocID="{299EF84A-7961-4324-99A7-99086FD02129}" presName="Name0" presStyleCnt="0">
        <dgm:presLayoutVars>
          <dgm:dir/>
          <dgm:resizeHandles val="exact"/>
        </dgm:presLayoutVars>
      </dgm:prSet>
      <dgm:spPr/>
      <dgm:t>
        <a:bodyPr/>
        <a:lstStyle/>
        <a:p>
          <a:endParaRPr lang="es-EC"/>
        </a:p>
      </dgm:t>
    </dgm:pt>
    <dgm:pt modelId="{C8066AE4-B2C1-4EF9-B5E0-81ED053DE21C}" type="pres">
      <dgm:prSet presAssocID="{D13C01EA-6593-42D2-A7C4-3A7406654F21}" presName="node" presStyleLbl="node1" presStyleIdx="0" presStyleCnt="15">
        <dgm:presLayoutVars>
          <dgm:bulletEnabled val="1"/>
        </dgm:presLayoutVars>
      </dgm:prSet>
      <dgm:spPr/>
      <dgm:t>
        <a:bodyPr/>
        <a:lstStyle/>
        <a:p>
          <a:endParaRPr lang="es-EC"/>
        </a:p>
      </dgm:t>
    </dgm:pt>
    <dgm:pt modelId="{77B83959-E2F2-4F27-A48F-5700E0935865}" type="pres">
      <dgm:prSet presAssocID="{6F32452E-8A44-42DC-AAF5-FC3CFCF12390}" presName="sibTrans" presStyleLbl="sibTrans1D1" presStyleIdx="0" presStyleCnt="14"/>
      <dgm:spPr/>
      <dgm:t>
        <a:bodyPr/>
        <a:lstStyle/>
        <a:p>
          <a:endParaRPr lang="es-EC"/>
        </a:p>
      </dgm:t>
    </dgm:pt>
    <dgm:pt modelId="{94F833E6-8EC4-4521-9492-7DF8D9954B8A}" type="pres">
      <dgm:prSet presAssocID="{6F32452E-8A44-42DC-AAF5-FC3CFCF12390}" presName="connectorText" presStyleLbl="sibTrans1D1" presStyleIdx="0" presStyleCnt="14"/>
      <dgm:spPr/>
      <dgm:t>
        <a:bodyPr/>
        <a:lstStyle/>
        <a:p>
          <a:endParaRPr lang="es-EC"/>
        </a:p>
      </dgm:t>
    </dgm:pt>
    <dgm:pt modelId="{9C85BB5D-DC8E-4D05-84FC-513963E57AEA}" type="pres">
      <dgm:prSet presAssocID="{B228FC14-7E03-4DE4-9F4A-A8B40964A6F5}" presName="node" presStyleLbl="node1" presStyleIdx="1" presStyleCnt="15">
        <dgm:presLayoutVars>
          <dgm:bulletEnabled val="1"/>
        </dgm:presLayoutVars>
      </dgm:prSet>
      <dgm:spPr/>
      <dgm:t>
        <a:bodyPr/>
        <a:lstStyle/>
        <a:p>
          <a:endParaRPr lang="es-EC"/>
        </a:p>
      </dgm:t>
    </dgm:pt>
    <dgm:pt modelId="{10EE26C1-5FDD-4167-AFDB-216B600556AF}" type="pres">
      <dgm:prSet presAssocID="{28DF3460-998B-4AB2-8075-5EF385358FE9}" presName="sibTrans" presStyleLbl="sibTrans1D1" presStyleIdx="1" presStyleCnt="14"/>
      <dgm:spPr/>
      <dgm:t>
        <a:bodyPr/>
        <a:lstStyle/>
        <a:p>
          <a:endParaRPr lang="es-EC"/>
        </a:p>
      </dgm:t>
    </dgm:pt>
    <dgm:pt modelId="{927B3AFC-6894-4292-B3CD-0EF0E7640DD3}" type="pres">
      <dgm:prSet presAssocID="{28DF3460-998B-4AB2-8075-5EF385358FE9}" presName="connectorText" presStyleLbl="sibTrans1D1" presStyleIdx="1" presStyleCnt="14"/>
      <dgm:spPr/>
      <dgm:t>
        <a:bodyPr/>
        <a:lstStyle/>
        <a:p>
          <a:endParaRPr lang="es-EC"/>
        </a:p>
      </dgm:t>
    </dgm:pt>
    <dgm:pt modelId="{F6DAC16D-4D70-46E4-9759-6E5E3AFE928C}" type="pres">
      <dgm:prSet presAssocID="{A3C3F526-EDAD-478F-8984-AB0A4685F504}" presName="node" presStyleLbl="node1" presStyleIdx="2" presStyleCnt="15">
        <dgm:presLayoutVars>
          <dgm:bulletEnabled val="1"/>
        </dgm:presLayoutVars>
      </dgm:prSet>
      <dgm:spPr/>
      <dgm:t>
        <a:bodyPr/>
        <a:lstStyle/>
        <a:p>
          <a:endParaRPr lang="es-EC"/>
        </a:p>
      </dgm:t>
    </dgm:pt>
    <dgm:pt modelId="{8C597AAB-EF42-4924-BF07-B36433312706}" type="pres">
      <dgm:prSet presAssocID="{BC516A86-6578-487E-993B-D82751CCEFDA}" presName="sibTrans" presStyleLbl="sibTrans1D1" presStyleIdx="2" presStyleCnt="14"/>
      <dgm:spPr/>
      <dgm:t>
        <a:bodyPr/>
        <a:lstStyle/>
        <a:p>
          <a:endParaRPr lang="es-EC"/>
        </a:p>
      </dgm:t>
    </dgm:pt>
    <dgm:pt modelId="{2B23710D-40E1-40B8-9E87-D66A5DBC375B}" type="pres">
      <dgm:prSet presAssocID="{BC516A86-6578-487E-993B-D82751CCEFDA}" presName="connectorText" presStyleLbl="sibTrans1D1" presStyleIdx="2" presStyleCnt="14"/>
      <dgm:spPr/>
      <dgm:t>
        <a:bodyPr/>
        <a:lstStyle/>
        <a:p>
          <a:endParaRPr lang="es-EC"/>
        </a:p>
      </dgm:t>
    </dgm:pt>
    <dgm:pt modelId="{2BCAD49E-C085-4AFF-8BEE-BC78FC1A49BA}" type="pres">
      <dgm:prSet presAssocID="{D6B756D0-615A-4528-ACFC-55A966475F46}" presName="node" presStyleLbl="node1" presStyleIdx="3" presStyleCnt="15">
        <dgm:presLayoutVars>
          <dgm:bulletEnabled val="1"/>
        </dgm:presLayoutVars>
      </dgm:prSet>
      <dgm:spPr/>
      <dgm:t>
        <a:bodyPr/>
        <a:lstStyle/>
        <a:p>
          <a:endParaRPr lang="es-EC"/>
        </a:p>
      </dgm:t>
    </dgm:pt>
    <dgm:pt modelId="{69C07D3F-EDAE-4C14-A22F-62488EB00E86}" type="pres">
      <dgm:prSet presAssocID="{E725BFDE-F632-4B57-9AFB-57E0BA08E38B}" presName="sibTrans" presStyleLbl="sibTrans1D1" presStyleIdx="3" presStyleCnt="14"/>
      <dgm:spPr/>
      <dgm:t>
        <a:bodyPr/>
        <a:lstStyle/>
        <a:p>
          <a:endParaRPr lang="es-EC"/>
        </a:p>
      </dgm:t>
    </dgm:pt>
    <dgm:pt modelId="{F85BC96A-1F6D-47C4-ACC9-2A48BE430E88}" type="pres">
      <dgm:prSet presAssocID="{E725BFDE-F632-4B57-9AFB-57E0BA08E38B}" presName="connectorText" presStyleLbl="sibTrans1D1" presStyleIdx="3" presStyleCnt="14"/>
      <dgm:spPr/>
      <dgm:t>
        <a:bodyPr/>
        <a:lstStyle/>
        <a:p>
          <a:endParaRPr lang="es-EC"/>
        </a:p>
      </dgm:t>
    </dgm:pt>
    <dgm:pt modelId="{7790FAFA-FFA3-4769-AE5D-73BD8C145D9A}" type="pres">
      <dgm:prSet presAssocID="{E9A3406C-A573-4247-B416-4C0AE17A5A59}" presName="node" presStyleLbl="node1" presStyleIdx="4" presStyleCnt="15">
        <dgm:presLayoutVars>
          <dgm:bulletEnabled val="1"/>
        </dgm:presLayoutVars>
      </dgm:prSet>
      <dgm:spPr/>
      <dgm:t>
        <a:bodyPr/>
        <a:lstStyle/>
        <a:p>
          <a:endParaRPr lang="es-EC"/>
        </a:p>
      </dgm:t>
    </dgm:pt>
    <dgm:pt modelId="{CEFBDFC1-A6E0-4B03-8B7E-C424FE4D7E84}" type="pres">
      <dgm:prSet presAssocID="{DACFBA1B-D329-43AA-872E-090072F28DB9}" presName="sibTrans" presStyleLbl="sibTrans1D1" presStyleIdx="4" presStyleCnt="14"/>
      <dgm:spPr/>
      <dgm:t>
        <a:bodyPr/>
        <a:lstStyle/>
        <a:p>
          <a:endParaRPr lang="es-EC"/>
        </a:p>
      </dgm:t>
    </dgm:pt>
    <dgm:pt modelId="{C4986821-4E17-4DC1-A96A-1797D9479DA0}" type="pres">
      <dgm:prSet presAssocID="{DACFBA1B-D329-43AA-872E-090072F28DB9}" presName="connectorText" presStyleLbl="sibTrans1D1" presStyleIdx="4" presStyleCnt="14"/>
      <dgm:spPr/>
      <dgm:t>
        <a:bodyPr/>
        <a:lstStyle/>
        <a:p>
          <a:endParaRPr lang="es-EC"/>
        </a:p>
      </dgm:t>
    </dgm:pt>
    <dgm:pt modelId="{04A1E504-152C-4617-AAD5-EC71986CBCAC}" type="pres">
      <dgm:prSet presAssocID="{117EA881-9951-4CD5-B535-F7A77CAF39DE}" presName="node" presStyleLbl="node1" presStyleIdx="5" presStyleCnt="15" custScaleY="139835">
        <dgm:presLayoutVars>
          <dgm:bulletEnabled val="1"/>
        </dgm:presLayoutVars>
      </dgm:prSet>
      <dgm:spPr/>
      <dgm:t>
        <a:bodyPr/>
        <a:lstStyle/>
        <a:p>
          <a:endParaRPr lang="es-EC"/>
        </a:p>
      </dgm:t>
    </dgm:pt>
    <dgm:pt modelId="{819A49F6-0CF1-4073-90AB-AAD08FA6F1B2}" type="pres">
      <dgm:prSet presAssocID="{2B0FBBCB-A764-4903-9B72-D2A7E98286DE}" presName="sibTrans" presStyleLbl="sibTrans1D1" presStyleIdx="5" presStyleCnt="14"/>
      <dgm:spPr/>
      <dgm:t>
        <a:bodyPr/>
        <a:lstStyle/>
        <a:p>
          <a:endParaRPr lang="es-EC"/>
        </a:p>
      </dgm:t>
    </dgm:pt>
    <dgm:pt modelId="{BA16F573-D6DB-47D6-8FD4-1CF4D0C10A9A}" type="pres">
      <dgm:prSet presAssocID="{2B0FBBCB-A764-4903-9B72-D2A7E98286DE}" presName="connectorText" presStyleLbl="sibTrans1D1" presStyleIdx="5" presStyleCnt="14"/>
      <dgm:spPr/>
      <dgm:t>
        <a:bodyPr/>
        <a:lstStyle/>
        <a:p>
          <a:endParaRPr lang="es-EC"/>
        </a:p>
      </dgm:t>
    </dgm:pt>
    <dgm:pt modelId="{866DE98D-E086-48A9-A48F-14E39B4219DF}" type="pres">
      <dgm:prSet presAssocID="{129FF8B4-6ABD-4328-84E1-0D65C52074F1}" presName="node" presStyleLbl="node1" presStyleIdx="6" presStyleCnt="15" custScaleY="115242">
        <dgm:presLayoutVars>
          <dgm:bulletEnabled val="1"/>
        </dgm:presLayoutVars>
      </dgm:prSet>
      <dgm:spPr/>
      <dgm:t>
        <a:bodyPr/>
        <a:lstStyle/>
        <a:p>
          <a:endParaRPr lang="es-EC"/>
        </a:p>
      </dgm:t>
    </dgm:pt>
    <dgm:pt modelId="{14DA4DD8-71E2-4EF9-AE42-EA3484D75EB3}" type="pres">
      <dgm:prSet presAssocID="{076EFCDA-6FCB-4217-8937-C0101D50348F}" presName="sibTrans" presStyleLbl="sibTrans1D1" presStyleIdx="6" presStyleCnt="14"/>
      <dgm:spPr/>
      <dgm:t>
        <a:bodyPr/>
        <a:lstStyle/>
        <a:p>
          <a:endParaRPr lang="es-EC"/>
        </a:p>
      </dgm:t>
    </dgm:pt>
    <dgm:pt modelId="{058D287D-1513-429B-95F6-6084827D9576}" type="pres">
      <dgm:prSet presAssocID="{076EFCDA-6FCB-4217-8937-C0101D50348F}" presName="connectorText" presStyleLbl="sibTrans1D1" presStyleIdx="6" presStyleCnt="14"/>
      <dgm:spPr/>
      <dgm:t>
        <a:bodyPr/>
        <a:lstStyle/>
        <a:p>
          <a:endParaRPr lang="es-EC"/>
        </a:p>
      </dgm:t>
    </dgm:pt>
    <dgm:pt modelId="{4F5D4CEA-E554-49A3-B72A-B69C3F5BDE77}" type="pres">
      <dgm:prSet presAssocID="{4BD7BCAE-D066-4785-9264-EB452A36391C}" presName="node" presStyleLbl="node1" presStyleIdx="7" presStyleCnt="15">
        <dgm:presLayoutVars>
          <dgm:bulletEnabled val="1"/>
        </dgm:presLayoutVars>
      </dgm:prSet>
      <dgm:spPr/>
      <dgm:t>
        <a:bodyPr/>
        <a:lstStyle/>
        <a:p>
          <a:endParaRPr lang="es-EC"/>
        </a:p>
      </dgm:t>
    </dgm:pt>
    <dgm:pt modelId="{1B6A136C-E51D-4F2B-9CBE-8FB1FCBB8724}" type="pres">
      <dgm:prSet presAssocID="{8E0DCF4D-18AB-45B5-9F19-CC2C64D325B2}" presName="sibTrans" presStyleLbl="sibTrans1D1" presStyleIdx="7" presStyleCnt="14"/>
      <dgm:spPr/>
      <dgm:t>
        <a:bodyPr/>
        <a:lstStyle/>
        <a:p>
          <a:endParaRPr lang="es-EC"/>
        </a:p>
      </dgm:t>
    </dgm:pt>
    <dgm:pt modelId="{5F618661-0CF2-4F77-B035-DB69E161F51F}" type="pres">
      <dgm:prSet presAssocID="{8E0DCF4D-18AB-45B5-9F19-CC2C64D325B2}" presName="connectorText" presStyleLbl="sibTrans1D1" presStyleIdx="7" presStyleCnt="14"/>
      <dgm:spPr/>
      <dgm:t>
        <a:bodyPr/>
        <a:lstStyle/>
        <a:p>
          <a:endParaRPr lang="es-EC"/>
        </a:p>
      </dgm:t>
    </dgm:pt>
    <dgm:pt modelId="{AC66F859-0C3D-44A6-8514-CD3506113B59}" type="pres">
      <dgm:prSet presAssocID="{4A8C9158-930A-47B9-90AA-8A198B7A0115}" presName="node" presStyleLbl="node1" presStyleIdx="8" presStyleCnt="15">
        <dgm:presLayoutVars>
          <dgm:bulletEnabled val="1"/>
        </dgm:presLayoutVars>
      </dgm:prSet>
      <dgm:spPr/>
      <dgm:t>
        <a:bodyPr/>
        <a:lstStyle/>
        <a:p>
          <a:endParaRPr lang="es-EC"/>
        </a:p>
      </dgm:t>
    </dgm:pt>
    <dgm:pt modelId="{421DA587-2147-46E1-943D-63F9D027E8DA}" type="pres">
      <dgm:prSet presAssocID="{B79A8008-8E72-445F-A612-5E24AC71029D}" presName="sibTrans" presStyleLbl="sibTrans1D1" presStyleIdx="8" presStyleCnt="14"/>
      <dgm:spPr/>
      <dgm:t>
        <a:bodyPr/>
        <a:lstStyle/>
        <a:p>
          <a:endParaRPr lang="es-EC"/>
        </a:p>
      </dgm:t>
    </dgm:pt>
    <dgm:pt modelId="{DB01D51C-8F85-4603-B18D-47836D6CD921}" type="pres">
      <dgm:prSet presAssocID="{B79A8008-8E72-445F-A612-5E24AC71029D}" presName="connectorText" presStyleLbl="sibTrans1D1" presStyleIdx="8" presStyleCnt="14"/>
      <dgm:spPr/>
      <dgm:t>
        <a:bodyPr/>
        <a:lstStyle/>
        <a:p>
          <a:endParaRPr lang="es-EC"/>
        </a:p>
      </dgm:t>
    </dgm:pt>
    <dgm:pt modelId="{5499053E-E889-41EB-BDCC-F06CAA359939}" type="pres">
      <dgm:prSet presAssocID="{8E95C51A-54F2-40E4-BB20-EAAEB5A28E29}" presName="node" presStyleLbl="node1" presStyleIdx="9" presStyleCnt="15">
        <dgm:presLayoutVars>
          <dgm:bulletEnabled val="1"/>
        </dgm:presLayoutVars>
      </dgm:prSet>
      <dgm:spPr/>
      <dgm:t>
        <a:bodyPr/>
        <a:lstStyle/>
        <a:p>
          <a:endParaRPr lang="es-EC"/>
        </a:p>
      </dgm:t>
    </dgm:pt>
    <dgm:pt modelId="{6389BFDE-4EA1-4437-AB9A-569C8B7AE81E}" type="pres">
      <dgm:prSet presAssocID="{29CE9D2F-6284-4D82-9B98-6F2994F5753E}" presName="sibTrans" presStyleLbl="sibTrans1D1" presStyleIdx="9" presStyleCnt="14"/>
      <dgm:spPr/>
      <dgm:t>
        <a:bodyPr/>
        <a:lstStyle/>
        <a:p>
          <a:endParaRPr lang="es-EC"/>
        </a:p>
      </dgm:t>
    </dgm:pt>
    <dgm:pt modelId="{3DE3FAC3-F049-46CA-A622-AD5D792C6321}" type="pres">
      <dgm:prSet presAssocID="{29CE9D2F-6284-4D82-9B98-6F2994F5753E}" presName="connectorText" presStyleLbl="sibTrans1D1" presStyleIdx="9" presStyleCnt="14"/>
      <dgm:spPr/>
      <dgm:t>
        <a:bodyPr/>
        <a:lstStyle/>
        <a:p>
          <a:endParaRPr lang="es-EC"/>
        </a:p>
      </dgm:t>
    </dgm:pt>
    <dgm:pt modelId="{0D75633B-A6A2-4E7B-9320-02C830BE6840}" type="pres">
      <dgm:prSet presAssocID="{C9CAEB77-79E5-44C9-8C49-3E58B6FE76AA}" presName="node" presStyleLbl="node1" presStyleIdx="10" presStyleCnt="15" custScaleY="124364">
        <dgm:presLayoutVars>
          <dgm:bulletEnabled val="1"/>
        </dgm:presLayoutVars>
      </dgm:prSet>
      <dgm:spPr/>
      <dgm:t>
        <a:bodyPr/>
        <a:lstStyle/>
        <a:p>
          <a:endParaRPr lang="es-EC"/>
        </a:p>
      </dgm:t>
    </dgm:pt>
    <dgm:pt modelId="{64D70DEC-1819-4BC2-AC8C-723A2EB2AE4E}" type="pres">
      <dgm:prSet presAssocID="{22D635A3-BABD-4A0A-BE86-076EBA123F6D}" presName="sibTrans" presStyleLbl="sibTrans1D1" presStyleIdx="10" presStyleCnt="14"/>
      <dgm:spPr/>
      <dgm:t>
        <a:bodyPr/>
        <a:lstStyle/>
        <a:p>
          <a:endParaRPr lang="es-EC"/>
        </a:p>
      </dgm:t>
    </dgm:pt>
    <dgm:pt modelId="{EDE5D9F0-4344-4E11-9F4E-E6C2197BC6D9}" type="pres">
      <dgm:prSet presAssocID="{22D635A3-BABD-4A0A-BE86-076EBA123F6D}" presName="connectorText" presStyleLbl="sibTrans1D1" presStyleIdx="10" presStyleCnt="14"/>
      <dgm:spPr/>
      <dgm:t>
        <a:bodyPr/>
        <a:lstStyle/>
        <a:p>
          <a:endParaRPr lang="es-EC"/>
        </a:p>
      </dgm:t>
    </dgm:pt>
    <dgm:pt modelId="{2C47E1AF-A196-4D07-8C10-49BEE52F7D2C}" type="pres">
      <dgm:prSet presAssocID="{C8F0BCF4-EE9E-41B7-BCE8-2AC328039454}" presName="node" presStyleLbl="node1" presStyleIdx="11" presStyleCnt="15">
        <dgm:presLayoutVars>
          <dgm:bulletEnabled val="1"/>
        </dgm:presLayoutVars>
      </dgm:prSet>
      <dgm:spPr/>
      <dgm:t>
        <a:bodyPr/>
        <a:lstStyle/>
        <a:p>
          <a:endParaRPr lang="es-EC"/>
        </a:p>
      </dgm:t>
    </dgm:pt>
    <dgm:pt modelId="{26745A8F-C443-41C2-9570-18D1F7BD87AB}" type="pres">
      <dgm:prSet presAssocID="{D59D3885-646D-47A1-89DE-1FC15463D926}" presName="sibTrans" presStyleLbl="sibTrans1D1" presStyleIdx="11" presStyleCnt="14"/>
      <dgm:spPr/>
      <dgm:t>
        <a:bodyPr/>
        <a:lstStyle/>
        <a:p>
          <a:endParaRPr lang="es-EC"/>
        </a:p>
      </dgm:t>
    </dgm:pt>
    <dgm:pt modelId="{49896E1C-D915-4048-AC93-9D44B12E82D6}" type="pres">
      <dgm:prSet presAssocID="{D59D3885-646D-47A1-89DE-1FC15463D926}" presName="connectorText" presStyleLbl="sibTrans1D1" presStyleIdx="11" presStyleCnt="14"/>
      <dgm:spPr/>
      <dgm:t>
        <a:bodyPr/>
        <a:lstStyle/>
        <a:p>
          <a:endParaRPr lang="es-EC"/>
        </a:p>
      </dgm:t>
    </dgm:pt>
    <dgm:pt modelId="{42FA3419-19EC-4600-832C-BE7D4859D173}" type="pres">
      <dgm:prSet presAssocID="{B1DD6F77-7758-4C94-87BA-D72A0780B60B}" presName="node" presStyleLbl="node1" presStyleIdx="12" presStyleCnt="15" custScaleY="117524">
        <dgm:presLayoutVars>
          <dgm:bulletEnabled val="1"/>
        </dgm:presLayoutVars>
      </dgm:prSet>
      <dgm:spPr/>
      <dgm:t>
        <a:bodyPr/>
        <a:lstStyle/>
        <a:p>
          <a:endParaRPr lang="es-EC"/>
        </a:p>
      </dgm:t>
    </dgm:pt>
    <dgm:pt modelId="{5ADFEC88-A798-4C81-89AD-8EA5630C3709}" type="pres">
      <dgm:prSet presAssocID="{DB5068FA-B9B3-4080-BD0C-8DD49CFBA005}" presName="sibTrans" presStyleLbl="sibTrans1D1" presStyleIdx="12" presStyleCnt="14"/>
      <dgm:spPr/>
      <dgm:t>
        <a:bodyPr/>
        <a:lstStyle/>
        <a:p>
          <a:endParaRPr lang="es-EC"/>
        </a:p>
      </dgm:t>
    </dgm:pt>
    <dgm:pt modelId="{7524466E-359A-4CF7-83BA-ECABA640660C}" type="pres">
      <dgm:prSet presAssocID="{DB5068FA-B9B3-4080-BD0C-8DD49CFBA005}" presName="connectorText" presStyleLbl="sibTrans1D1" presStyleIdx="12" presStyleCnt="14"/>
      <dgm:spPr/>
      <dgm:t>
        <a:bodyPr/>
        <a:lstStyle/>
        <a:p>
          <a:endParaRPr lang="es-EC"/>
        </a:p>
      </dgm:t>
    </dgm:pt>
    <dgm:pt modelId="{3527F5C2-7147-4415-8553-513DD78ABDD4}" type="pres">
      <dgm:prSet presAssocID="{6F79DC48-D76D-4B3B-9340-624482FB40CB}" presName="node" presStyleLbl="node1" presStyleIdx="13" presStyleCnt="15">
        <dgm:presLayoutVars>
          <dgm:bulletEnabled val="1"/>
        </dgm:presLayoutVars>
      </dgm:prSet>
      <dgm:spPr/>
      <dgm:t>
        <a:bodyPr/>
        <a:lstStyle/>
        <a:p>
          <a:endParaRPr lang="es-EC"/>
        </a:p>
      </dgm:t>
    </dgm:pt>
    <dgm:pt modelId="{07BF4DBE-F8E6-41A5-A8B3-DC478EF3BEF6}" type="pres">
      <dgm:prSet presAssocID="{AAED8F50-82FE-487B-9BFA-9DA8F7276CA5}" presName="sibTrans" presStyleLbl="sibTrans1D1" presStyleIdx="13" presStyleCnt="14"/>
      <dgm:spPr/>
      <dgm:t>
        <a:bodyPr/>
        <a:lstStyle/>
        <a:p>
          <a:endParaRPr lang="es-EC"/>
        </a:p>
      </dgm:t>
    </dgm:pt>
    <dgm:pt modelId="{5226ABD9-CDCF-4CB9-B6F4-274CFE314876}" type="pres">
      <dgm:prSet presAssocID="{AAED8F50-82FE-487B-9BFA-9DA8F7276CA5}" presName="connectorText" presStyleLbl="sibTrans1D1" presStyleIdx="13" presStyleCnt="14"/>
      <dgm:spPr/>
      <dgm:t>
        <a:bodyPr/>
        <a:lstStyle/>
        <a:p>
          <a:endParaRPr lang="es-EC"/>
        </a:p>
      </dgm:t>
    </dgm:pt>
    <dgm:pt modelId="{F1B27ED2-B985-4961-8944-E62E8C11750B}" type="pres">
      <dgm:prSet presAssocID="{451ED281-9E47-4C0D-95E4-8E8E50D97404}" presName="node" presStyleLbl="node1" presStyleIdx="14" presStyleCnt="15">
        <dgm:presLayoutVars>
          <dgm:bulletEnabled val="1"/>
        </dgm:presLayoutVars>
      </dgm:prSet>
      <dgm:spPr/>
      <dgm:t>
        <a:bodyPr/>
        <a:lstStyle/>
        <a:p>
          <a:endParaRPr lang="es-EC"/>
        </a:p>
      </dgm:t>
    </dgm:pt>
  </dgm:ptLst>
  <dgm:cxnLst>
    <dgm:cxn modelId="{70C082F0-C3B4-473F-A7BB-8A3B0FC99F02}" type="presOf" srcId="{28DF3460-998B-4AB2-8075-5EF385358FE9}" destId="{10EE26C1-5FDD-4167-AFDB-216B600556AF}" srcOrd="0" destOrd="0" presId="urn:microsoft.com/office/officeart/2005/8/layout/bProcess3"/>
    <dgm:cxn modelId="{C02E768D-D74E-4CFB-8EDA-684E06F64CA1}" type="presOf" srcId="{AAED8F50-82FE-487B-9BFA-9DA8F7276CA5}" destId="{5226ABD9-CDCF-4CB9-B6F4-274CFE314876}" srcOrd="1" destOrd="0" presId="urn:microsoft.com/office/officeart/2005/8/layout/bProcess3"/>
    <dgm:cxn modelId="{775AA334-967F-402B-BB1D-D39EEC0A6137}" srcId="{299EF84A-7961-4324-99A7-99086FD02129}" destId="{6F79DC48-D76D-4B3B-9340-624482FB40CB}" srcOrd="13" destOrd="0" parTransId="{DD124785-953D-4D77-9EE9-632C8AA9F19F}" sibTransId="{AAED8F50-82FE-487B-9BFA-9DA8F7276CA5}"/>
    <dgm:cxn modelId="{00FF0500-4C44-4E20-97DA-758059222AB9}" type="presOf" srcId="{442197D9-B51D-4027-9693-3B1543752EEF}" destId="{42FA3419-19EC-4600-832C-BE7D4859D173}" srcOrd="0" destOrd="2" presId="urn:microsoft.com/office/officeart/2005/8/layout/bProcess3"/>
    <dgm:cxn modelId="{614ED159-3911-4353-84DF-1A126E5CB444}" srcId="{B228FC14-7E03-4DE4-9F4A-A8B40964A6F5}" destId="{A26D2C07-2292-4455-9FB7-BA7BDD494D49}" srcOrd="1" destOrd="0" parTransId="{BB57E1ED-172E-468F-82DF-DECF693A2EDA}" sibTransId="{562DA103-A9A0-4DD0-AC44-B4FE2FC8B752}"/>
    <dgm:cxn modelId="{A1DF4D13-4054-4F33-961F-D9627A79C77A}" type="presOf" srcId="{28DF3460-998B-4AB2-8075-5EF385358FE9}" destId="{927B3AFC-6894-4292-B3CD-0EF0E7640DD3}" srcOrd="1" destOrd="0" presId="urn:microsoft.com/office/officeart/2005/8/layout/bProcess3"/>
    <dgm:cxn modelId="{B8DDA7E6-98F4-4103-BABF-D8C008E0E265}" srcId="{D13C01EA-6593-42D2-A7C4-3A7406654F21}" destId="{02C17A46-727B-4A5F-B921-0DC8DDAD1646}" srcOrd="2" destOrd="0" parTransId="{64493816-DE27-41B0-A145-827A4237E900}" sibTransId="{B851EA0D-5ABD-41C8-8D5E-A3C8597198B7}"/>
    <dgm:cxn modelId="{02D88533-A26A-4A65-878D-A1CD3D1452D0}" srcId="{299EF84A-7961-4324-99A7-99086FD02129}" destId="{B1DD6F77-7758-4C94-87BA-D72A0780B60B}" srcOrd="12" destOrd="0" parTransId="{ABFBC88D-95E0-4CC3-A1BE-B1A85AF2AE54}" sibTransId="{DB5068FA-B9B3-4080-BD0C-8DD49CFBA005}"/>
    <dgm:cxn modelId="{51C48242-935E-4ADD-8D61-B0D02C66AA90}" srcId="{8E95C51A-54F2-40E4-BB20-EAAEB5A28E29}" destId="{4E21790D-793D-4AF5-B13C-CF5F69E42ECF}" srcOrd="1" destOrd="0" parTransId="{37BE2398-434F-464E-9C14-1A1CF4DEBCFC}" sibTransId="{3535392D-60DB-4BFF-A6B4-89F6013B977D}"/>
    <dgm:cxn modelId="{874D7895-98AD-4FA1-B834-8D6EE197C2E2}" srcId="{117EA881-9951-4CD5-B535-F7A77CAF39DE}" destId="{59D4B408-BD09-460B-8324-50E8FF1C761D}" srcOrd="2" destOrd="0" parTransId="{895139BE-C7F1-4396-B292-7B6353CECC11}" sibTransId="{189FE81C-99F7-48C3-A9B8-10F437E95088}"/>
    <dgm:cxn modelId="{64F98442-1758-4023-992E-3C67478A3095}" type="presOf" srcId="{652FE3FB-7CA5-4C24-9D73-8D73E90A86A2}" destId="{04A1E504-152C-4617-AAD5-EC71986CBCAC}" srcOrd="0" destOrd="6" presId="urn:microsoft.com/office/officeart/2005/8/layout/bProcess3"/>
    <dgm:cxn modelId="{46D16316-72D6-4561-88D6-07560204299B}" srcId="{117EA881-9951-4CD5-B535-F7A77CAF39DE}" destId="{503FC529-F8D0-4485-91F7-E43FC07E01F5}" srcOrd="0" destOrd="0" parTransId="{3832186B-D12C-42A6-AAE1-B53BD1B707B1}" sibTransId="{31B6A733-24EA-4A52-90F8-78B36F5D5746}"/>
    <dgm:cxn modelId="{259A2413-9450-4DB4-8694-1B06AB95629E}" type="presOf" srcId="{DACFBA1B-D329-43AA-872E-090072F28DB9}" destId="{CEFBDFC1-A6E0-4B03-8B7E-C424FE4D7E84}" srcOrd="0" destOrd="0" presId="urn:microsoft.com/office/officeart/2005/8/layout/bProcess3"/>
    <dgm:cxn modelId="{980F3E72-CAF2-4633-A6E5-B1B733781A30}" type="presOf" srcId="{E9A3406C-A573-4247-B416-4C0AE17A5A59}" destId="{7790FAFA-FFA3-4769-AE5D-73BD8C145D9A}" srcOrd="0" destOrd="0" presId="urn:microsoft.com/office/officeart/2005/8/layout/bProcess3"/>
    <dgm:cxn modelId="{CF2B40F4-B952-4D2A-8237-C01DB89D9B31}" type="presOf" srcId="{C8F0BCF4-EE9E-41B7-BCE8-2AC328039454}" destId="{2C47E1AF-A196-4D07-8C10-49BEE52F7D2C}" srcOrd="0" destOrd="0" presId="urn:microsoft.com/office/officeart/2005/8/layout/bProcess3"/>
    <dgm:cxn modelId="{348AEEEB-6608-49AF-974D-9B83C6C6C3A0}" srcId="{129FF8B4-6ABD-4328-84E1-0D65C52074F1}" destId="{952FC7B4-A23B-4F20-B902-E13C45B1FCF8}" srcOrd="2" destOrd="0" parTransId="{8A4BBC9D-4DE4-464D-9DD5-BF883158EC32}" sibTransId="{EF579926-2073-4ABD-B3C5-5A87D785CC7D}"/>
    <dgm:cxn modelId="{4CDDBAAE-A528-4E95-8488-E392A0BDF322}" type="presOf" srcId="{BC516A86-6578-487E-993B-D82751CCEFDA}" destId="{2B23710D-40E1-40B8-9E87-D66A5DBC375B}" srcOrd="1" destOrd="0" presId="urn:microsoft.com/office/officeart/2005/8/layout/bProcess3"/>
    <dgm:cxn modelId="{8440B75A-0933-4809-8C92-4B94F04D5028}" type="presOf" srcId="{DB5068FA-B9B3-4080-BD0C-8DD49CFBA005}" destId="{7524466E-359A-4CF7-83BA-ECABA640660C}" srcOrd="1" destOrd="0" presId="urn:microsoft.com/office/officeart/2005/8/layout/bProcess3"/>
    <dgm:cxn modelId="{A4EBF8BD-F338-4B1A-B673-B5BFC20030E7}" type="presOf" srcId="{6F32452E-8A44-42DC-AAF5-FC3CFCF12390}" destId="{77B83959-E2F2-4F27-A48F-5700E0935865}" srcOrd="0" destOrd="0" presId="urn:microsoft.com/office/officeart/2005/8/layout/bProcess3"/>
    <dgm:cxn modelId="{86F965B6-D9A4-4258-AD70-3CF9C3BD769B}" type="presOf" srcId="{00D2A083-6EE0-4FBF-B712-8ED555C3B26D}" destId="{2BCAD49E-C085-4AFF-8BEE-BC78FC1A49BA}" srcOrd="0" destOrd="1" presId="urn:microsoft.com/office/officeart/2005/8/layout/bProcess3"/>
    <dgm:cxn modelId="{71D7EA53-7659-4CB7-81EA-0F79E5C0227C}" type="presOf" srcId="{2B0FBBCB-A764-4903-9B72-D2A7E98286DE}" destId="{819A49F6-0CF1-4073-90AB-AAD08FA6F1B2}" srcOrd="0" destOrd="0" presId="urn:microsoft.com/office/officeart/2005/8/layout/bProcess3"/>
    <dgm:cxn modelId="{35D69CD4-A426-4D82-9FD2-943D4DC5D8DC}" type="presOf" srcId="{2B0FBBCB-A764-4903-9B72-D2A7E98286DE}" destId="{BA16F573-D6DB-47D6-8FD4-1CF4D0C10A9A}" srcOrd="1" destOrd="0" presId="urn:microsoft.com/office/officeart/2005/8/layout/bProcess3"/>
    <dgm:cxn modelId="{CC7858E7-A0E3-4E9A-BC0E-D9E1B4619CFC}" srcId="{129FF8B4-6ABD-4328-84E1-0D65C52074F1}" destId="{ADD47845-526C-40CA-B621-457116A03315}" srcOrd="3" destOrd="0" parTransId="{988AA7EC-6F16-476F-9E7F-2A1DA692F31C}" sibTransId="{9C2B8BA7-1125-4169-829A-DDB1D87C8BB9}"/>
    <dgm:cxn modelId="{59789F0E-3A4B-4F1B-B0C5-65EBCAE473FE}" srcId="{4BD7BCAE-D066-4785-9264-EB452A36391C}" destId="{F4AD283B-7544-4CBE-A28C-5035EB143B24}" srcOrd="0" destOrd="0" parTransId="{9C0FB7D7-108F-4A51-82EA-2497EC4DD6E6}" sibTransId="{23773F63-E3A8-4034-8415-3C06009B2018}"/>
    <dgm:cxn modelId="{ADE54009-20DC-4F6E-AFE6-227096DD8E5F}" srcId="{4BD7BCAE-D066-4785-9264-EB452A36391C}" destId="{C3954D3D-70DF-4739-A139-1F5D3A40B700}" srcOrd="1" destOrd="0" parTransId="{065D0910-762F-48AB-8802-19D463608B76}" sibTransId="{8BD410A7-74C0-43E8-A96E-175D04932505}"/>
    <dgm:cxn modelId="{BD03033F-89D4-4587-B709-C7582F96698A}" srcId="{B1DD6F77-7758-4C94-87BA-D72A0780B60B}" destId="{74B5C57B-B367-416D-A10F-B521C394B94E}" srcOrd="0" destOrd="0" parTransId="{B234B49A-3709-4F3E-8CC9-3DD20A0F02E6}" sibTransId="{B80A0CA4-0DA2-4555-8422-49E3E0990CFE}"/>
    <dgm:cxn modelId="{C0C5B517-0F1F-4D36-83F2-EB5BBC1894F5}" type="presOf" srcId="{DA19ABDF-F873-424D-802B-C21FB871D7B5}" destId="{0D75633B-A6A2-4E7B-9320-02C830BE6840}" srcOrd="0" destOrd="2" presId="urn:microsoft.com/office/officeart/2005/8/layout/bProcess3"/>
    <dgm:cxn modelId="{FF4986DF-B1D8-4C60-B236-AE0E207802C2}" srcId="{299EF84A-7961-4324-99A7-99086FD02129}" destId="{E9A3406C-A573-4247-B416-4C0AE17A5A59}" srcOrd="4" destOrd="0" parTransId="{5322A17B-805A-4590-B170-6A361B307499}" sibTransId="{DACFBA1B-D329-43AA-872E-090072F28DB9}"/>
    <dgm:cxn modelId="{A7ECD5A5-86FB-4D7F-85B8-290A9620BD59}" srcId="{299EF84A-7961-4324-99A7-99086FD02129}" destId="{A3C3F526-EDAD-478F-8984-AB0A4685F504}" srcOrd="2" destOrd="0" parTransId="{003BA376-6A37-4EA3-9550-FD153FBBC780}" sibTransId="{BC516A86-6578-487E-993B-D82751CCEFDA}"/>
    <dgm:cxn modelId="{24F96237-DC30-4C10-B79C-72F9D8F7A1DB}" type="presOf" srcId="{29CE9D2F-6284-4D82-9B98-6F2994F5753E}" destId="{3DE3FAC3-F049-46CA-A622-AD5D792C6321}" srcOrd="1" destOrd="0" presId="urn:microsoft.com/office/officeart/2005/8/layout/bProcess3"/>
    <dgm:cxn modelId="{F85A4677-C2BC-403A-A375-C7ECCC295124}" type="presOf" srcId="{DDB6A967-7AA9-429F-965F-693E0B9D6FAA}" destId="{7790FAFA-FFA3-4769-AE5D-73BD8C145D9A}" srcOrd="0" destOrd="2" presId="urn:microsoft.com/office/officeart/2005/8/layout/bProcess3"/>
    <dgm:cxn modelId="{6FC259A5-E931-4ECA-A98A-4EB1BCA16B4B}" srcId="{C8F0BCF4-EE9E-41B7-BCE8-2AC328039454}" destId="{6AB3210A-FFDB-4615-B0AD-E6C04410A4A6}" srcOrd="2" destOrd="0" parTransId="{1E06ABC5-5707-4C01-9210-94A0D07C94EF}" sibTransId="{230BCC38-B5B2-481A-9BE8-1BCA3FF6EEAE}"/>
    <dgm:cxn modelId="{D33ED4CB-EBBF-46B1-828B-BCF7D1CEE2E7}" srcId="{117EA881-9951-4CD5-B535-F7A77CAF39DE}" destId="{D29F3D30-3058-4200-AADE-05963C594582}" srcOrd="4" destOrd="0" parTransId="{0F5A9419-D198-4030-AE7B-4285294C49B0}" sibTransId="{91B185CA-F229-4291-B135-D4D68A410B82}"/>
    <dgm:cxn modelId="{6E258A4E-00DD-4DAB-A979-FF7CC2FD2AF9}" type="presOf" srcId="{CF411586-3EBE-4BAE-B4A2-CEF0854ECE1D}" destId="{5499053E-E889-41EB-BDCC-F06CAA359939}" srcOrd="0" destOrd="1" presId="urn:microsoft.com/office/officeart/2005/8/layout/bProcess3"/>
    <dgm:cxn modelId="{D1DDEECC-2166-43F2-8D66-754C8C10FD1E}" type="presOf" srcId="{22D635A3-BABD-4A0A-BE86-076EBA123F6D}" destId="{EDE5D9F0-4344-4E11-9F4E-E6C2197BC6D9}" srcOrd="1" destOrd="0" presId="urn:microsoft.com/office/officeart/2005/8/layout/bProcess3"/>
    <dgm:cxn modelId="{028E8AED-68D1-4C6F-AEE6-3AA1FEA2ECA6}" type="presOf" srcId="{949FAB67-ED8B-4CD4-BDA0-39D16E2215A7}" destId="{2C47E1AF-A196-4D07-8C10-49BEE52F7D2C}" srcOrd="0" destOrd="2" presId="urn:microsoft.com/office/officeart/2005/8/layout/bProcess3"/>
    <dgm:cxn modelId="{3A32206F-4FD8-4BB1-AB61-90D013F3795F}" type="presOf" srcId="{129FF8B4-6ABD-4328-84E1-0D65C52074F1}" destId="{866DE98D-E086-48A9-A48F-14E39B4219DF}" srcOrd="0" destOrd="0" presId="urn:microsoft.com/office/officeart/2005/8/layout/bProcess3"/>
    <dgm:cxn modelId="{661690DC-8491-4D23-A404-86CE0839F542}" type="presOf" srcId="{29CE9D2F-6284-4D82-9B98-6F2994F5753E}" destId="{6389BFDE-4EA1-4437-AB9A-569C8B7AE81E}" srcOrd="0" destOrd="0" presId="urn:microsoft.com/office/officeart/2005/8/layout/bProcess3"/>
    <dgm:cxn modelId="{765A64DF-C78C-4451-BA50-FB0F16E7A0B2}" srcId="{8E95C51A-54F2-40E4-BB20-EAAEB5A28E29}" destId="{4A870D57-F54A-4D0B-9C88-6F73C5CB8A74}" srcOrd="2" destOrd="0" parTransId="{81A80634-ACA2-4E94-9C76-5E7535D6B265}" sibTransId="{909B9E22-AA11-416D-9E91-5C4364ACD417}"/>
    <dgm:cxn modelId="{1BB2BEB6-E81E-4FFD-8DB8-BCE907014EC1}" srcId="{117EA881-9951-4CD5-B535-F7A77CAF39DE}" destId="{61A0A84C-06E1-426A-9C2C-BBA8342D3CD8}" srcOrd="1" destOrd="0" parTransId="{F761C51B-5361-4817-A592-AAA3DEB08BCA}" sibTransId="{20EAAC55-1E1C-4598-B3A9-DCD1F70411EA}"/>
    <dgm:cxn modelId="{BFFFAB87-E09C-47E5-9C50-3F2CBB9D964C}" type="presOf" srcId="{7292E6CA-8E36-4C4B-A1D8-E0440AB0F688}" destId="{7790FAFA-FFA3-4769-AE5D-73BD8C145D9A}" srcOrd="0" destOrd="3" presId="urn:microsoft.com/office/officeart/2005/8/layout/bProcess3"/>
    <dgm:cxn modelId="{06005CAD-1DBB-4967-9187-0759AF8B0D9C}" type="presOf" srcId="{B79A8008-8E72-445F-A612-5E24AC71029D}" destId="{DB01D51C-8F85-4603-B18D-47836D6CD921}" srcOrd="1" destOrd="0" presId="urn:microsoft.com/office/officeart/2005/8/layout/bProcess3"/>
    <dgm:cxn modelId="{5901B96B-4518-40D7-8DE8-F092A02A8E91}" srcId="{299EF84A-7961-4324-99A7-99086FD02129}" destId="{B228FC14-7E03-4DE4-9F4A-A8B40964A6F5}" srcOrd="1" destOrd="0" parTransId="{B2A2949F-3FDC-4609-A127-1F0A0EB86C2C}" sibTransId="{28DF3460-998B-4AB2-8075-5EF385358FE9}"/>
    <dgm:cxn modelId="{83C1D38B-3AD8-4333-82E4-05037CDEBDDA}" type="presOf" srcId="{A9154F8D-ACD8-49CA-A5D2-2EC34E390C10}" destId="{9C85BB5D-DC8E-4D05-84FC-513963E57AEA}" srcOrd="0" destOrd="4" presId="urn:microsoft.com/office/officeart/2005/8/layout/bProcess3"/>
    <dgm:cxn modelId="{D10D9096-47C3-490D-9707-0E2B591A6695}" srcId="{C8F0BCF4-EE9E-41B7-BCE8-2AC328039454}" destId="{4DA016E0-C302-463F-B34D-96BD50053201}" srcOrd="0" destOrd="0" parTransId="{B711FF32-9DA8-4F96-85C9-FEC5D1B5518B}" sibTransId="{AFCE5A4E-EBFA-411B-B8C4-5AC0481DB6D5}"/>
    <dgm:cxn modelId="{D4E19B46-98B6-4C8E-98B4-65400314C527}" type="presOf" srcId="{F65BCEA3-C142-4A57-805B-BEE145ECC14D}" destId="{2BCAD49E-C085-4AFF-8BEE-BC78FC1A49BA}" srcOrd="0" destOrd="3" presId="urn:microsoft.com/office/officeart/2005/8/layout/bProcess3"/>
    <dgm:cxn modelId="{1C70486B-292A-4C02-9DEF-29D6FC3D9955}" type="presOf" srcId="{ADD47845-526C-40CA-B621-457116A03315}" destId="{866DE98D-E086-48A9-A48F-14E39B4219DF}" srcOrd="0" destOrd="4" presId="urn:microsoft.com/office/officeart/2005/8/layout/bProcess3"/>
    <dgm:cxn modelId="{33DB8A99-3AFF-4BD1-B179-1D052CC43C0D}" type="presOf" srcId="{F276E228-A685-409E-AEC8-25941E1FCB2C}" destId="{F6DAC16D-4D70-46E4-9759-6E5E3AFE928C}" srcOrd="0" destOrd="1" presId="urn:microsoft.com/office/officeart/2005/8/layout/bProcess3"/>
    <dgm:cxn modelId="{B2904AEB-8A8D-4FBE-B79A-FA233DE91198}" srcId="{C9CAEB77-79E5-44C9-8C49-3E58B6FE76AA}" destId="{F58F3A88-E4FB-4E91-B893-EEAA97B86487}" srcOrd="2" destOrd="0" parTransId="{6FB700C7-51D3-4E31-8CEC-0582E41C2F51}" sibTransId="{8F0BB5DB-97C0-4BD5-839D-D7BB91F46E3B}"/>
    <dgm:cxn modelId="{548638C6-41C6-4BE1-BB05-CDFAAF5EC2F5}" srcId="{A3C3F526-EDAD-478F-8984-AB0A4685F504}" destId="{79E9F7FF-73D8-4ED9-B3E4-E8386FC44D78}" srcOrd="2" destOrd="0" parTransId="{1DC959BE-D8E4-4C62-BDE7-1FEA508DF8A1}" sibTransId="{13600F3F-9032-4254-8ADD-488026B49611}"/>
    <dgm:cxn modelId="{0064791A-A0F4-487E-8449-DFAB5B435216}" type="presOf" srcId="{D59D3885-646D-47A1-89DE-1FC15463D926}" destId="{49896E1C-D915-4048-AC93-9D44B12E82D6}" srcOrd="1" destOrd="0" presId="urn:microsoft.com/office/officeart/2005/8/layout/bProcess3"/>
    <dgm:cxn modelId="{ABE24D39-F85F-42CB-BC09-C5F55101175C}" type="presOf" srcId="{4A8C9158-930A-47B9-90AA-8A198B7A0115}" destId="{AC66F859-0C3D-44A6-8514-CD3506113B59}" srcOrd="0" destOrd="0" presId="urn:microsoft.com/office/officeart/2005/8/layout/bProcess3"/>
    <dgm:cxn modelId="{E8971E25-6D86-4025-B7AF-0AE2016C751A}" type="presOf" srcId="{299EF84A-7961-4324-99A7-99086FD02129}" destId="{DDF627E2-AA68-4196-9152-F8DBC828CF56}" srcOrd="0" destOrd="0" presId="urn:microsoft.com/office/officeart/2005/8/layout/bProcess3"/>
    <dgm:cxn modelId="{2AF2732A-37A8-445E-B863-A034A25ACC54}" type="presOf" srcId="{952FC7B4-A23B-4F20-B902-E13C45B1FCF8}" destId="{866DE98D-E086-48A9-A48F-14E39B4219DF}" srcOrd="0" destOrd="3" presId="urn:microsoft.com/office/officeart/2005/8/layout/bProcess3"/>
    <dgm:cxn modelId="{A249566B-BB64-4DF3-906C-C95E69AB7592}" srcId="{D6B756D0-615A-4528-ACFC-55A966475F46}" destId="{00D2A083-6EE0-4FBF-B712-8ED555C3B26D}" srcOrd="0" destOrd="0" parTransId="{2ACA28A0-3709-418C-ABD5-C52DB0F1CC6D}" sibTransId="{C8AD80CF-1575-4D36-AAC6-B0C9E3DB3E12}"/>
    <dgm:cxn modelId="{EA31D24F-C0B3-4987-BB2D-B17EB85A3F7D}" srcId="{299EF84A-7961-4324-99A7-99086FD02129}" destId="{4BD7BCAE-D066-4785-9264-EB452A36391C}" srcOrd="7" destOrd="0" parTransId="{14065B66-BB23-46B4-A325-3D486DAF7F17}" sibTransId="{8E0DCF4D-18AB-45B5-9F19-CC2C64D325B2}"/>
    <dgm:cxn modelId="{DC76F9AC-57A4-489B-A643-93EE7FAC83EE}" type="presOf" srcId="{DACFBA1B-D329-43AA-872E-090072F28DB9}" destId="{C4986821-4E17-4DC1-A96A-1797D9479DA0}" srcOrd="1" destOrd="0" presId="urn:microsoft.com/office/officeart/2005/8/layout/bProcess3"/>
    <dgm:cxn modelId="{5C5BB988-293B-4550-834E-96135ED8A085}" type="presOf" srcId="{0B9DC865-F36E-44D4-B6AB-F31B29CC01C4}" destId="{C8066AE4-B2C1-4EF9-B5E0-81ED053DE21C}" srcOrd="0" destOrd="4" presId="urn:microsoft.com/office/officeart/2005/8/layout/bProcess3"/>
    <dgm:cxn modelId="{383A9128-50E7-4A80-AA61-98F3BA815FE4}" type="presOf" srcId="{22D635A3-BABD-4A0A-BE86-076EBA123F6D}" destId="{64D70DEC-1819-4BC2-AC8C-723A2EB2AE4E}" srcOrd="0" destOrd="0" presId="urn:microsoft.com/office/officeart/2005/8/layout/bProcess3"/>
    <dgm:cxn modelId="{FBE48965-E15A-42A8-B1EE-D3A1EA69F014}" srcId="{4A8C9158-930A-47B9-90AA-8A198B7A0115}" destId="{E9F384D0-FF7A-40DA-9D82-005BDD6F44F7}" srcOrd="1" destOrd="0" parTransId="{7233DCD7-34EC-488C-9545-9D74681F836C}" sibTransId="{D75A66CE-E018-4235-9D9C-94367A971C92}"/>
    <dgm:cxn modelId="{CC680E53-37B3-4AC9-823C-4A4CA36508D3}" type="presOf" srcId="{59D4B408-BD09-460B-8324-50E8FF1C761D}" destId="{04A1E504-152C-4617-AAD5-EC71986CBCAC}" srcOrd="0" destOrd="3" presId="urn:microsoft.com/office/officeart/2005/8/layout/bProcess3"/>
    <dgm:cxn modelId="{EB8B0273-E554-404E-8311-9E5F336B4592}" srcId="{117EA881-9951-4CD5-B535-F7A77CAF39DE}" destId="{83DFE358-4207-45E6-98E3-8D287D6FC807}" srcOrd="3" destOrd="0" parTransId="{9A81512E-EB33-4593-B16F-9F4DF3545693}" sibTransId="{7B82528C-B03A-4250-9833-43197B990D08}"/>
    <dgm:cxn modelId="{5FEC2340-9CE4-409A-8D05-12D0E9A71FEC}" type="presOf" srcId="{19DE23DF-5F94-405D-8849-047F8947069B}" destId="{9C85BB5D-DC8E-4D05-84FC-513963E57AEA}" srcOrd="0" destOrd="1" presId="urn:microsoft.com/office/officeart/2005/8/layout/bProcess3"/>
    <dgm:cxn modelId="{F4A5D179-7D97-4F09-B811-64FE35EBC5B9}" srcId="{A3C3F526-EDAD-478F-8984-AB0A4685F504}" destId="{F276E228-A685-409E-AEC8-25941E1FCB2C}" srcOrd="0" destOrd="0" parTransId="{1DDDE038-EDD1-4D83-BB85-4D9F92F7DDF5}" sibTransId="{61FAB683-A505-4912-8903-33FDEC3E98F6}"/>
    <dgm:cxn modelId="{34A7F840-C2C0-4CBF-8A44-29BECCB3EDA9}" type="presOf" srcId="{6F32452E-8A44-42DC-AAF5-FC3CFCF12390}" destId="{94F833E6-8EC4-4521-9492-7DF8D9954B8A}" srcOrd="1" destOrd="0" presId="urn:microsoft.com/office/officeart/2005/8/layout/bProcess3"/>
    <dgm:cxn modelId="{833B1ECC-4C73-40F6-8AC3-26E12F18EF38}" type="presOf" srcId="{02C17A46-727B-4A5F-B921-0DC8DDAD1646}" destId="{C8066AE4-B2C1-4EF9-B5E0-81ED053DE21C}" srcOrd="0" destOrd="3" presId="urn:microsoft.com/office/officeart/2005/8/layout/bProcess3"/>
    <dgm:cxn modelId="{3CB92EEF-6876-4A5D-9696-9B48A71B882E}" type="presOf" srcId="{23A8D19F-BEAB-4561-956A-AB8D384BECD0}" destId="{F6DAC16D-4D70-46E4-9759-6E5E3AFE928C}" srcOrd="0" destOrd="2" presId="urn:microsoft.com/office/officeart/2005/8/layout/bProcess3"/>
    <dgm:cxn modelId="{1C9B10CB-569B-47A6-8D06-5BE907158F1F}" srcId="{E9A3406C-A573-4247-B416-4C0AE17A5A59}" destId="{721A4610-C36B-438F-9658-F5B4E9FA3DA6}" srcOrd="3" destOrd="0" parTransId="{79DE70BB-A65B-4036-8F75-D910A81CEFDD}" sibTransId="{C0482394-FD37-4A72-B8DD-926C95C61807}"/>
    <dgm:cxn modelId="{814ECCA1-8BA7-434F-B283-464FCC2B521B}" srcId="{B228FC14-7E03-4DE4-9F4A-A8B40964A6F5}" destId="{19DE23DF-5F94-405D-8849-047F8947069B}" srcOrd="0" destOrd="0" parTransId="{A803AC52-9304-416F-9ECB-5B4D6C92F833}" sibTransId="{44D76C7E-3576-4773-82A1-F1202C354059}"/>
    <dgm:cxn modelId="{0F88B61C-C2FF-4B05-AA5A-C9FF3A15BA00}" type="presOf" srcId="{4A870D57-F54A-4D0B-9C88-6F73C5CB8A74}" destId="{5499053E-E889-41EB-BDCC-F06CAA359939}" srcOrd="0" destOrd="3" presId="urn:microsoft.com/office/officeart/2005/8/layout/bProcess3"/>
    <dgm:cxn modelId="{D2222DAD-70C2-48B1-978D-B7FA992CA742}" type="presOf" srcId="{D29F3D30-3058-4200-AADE-05963C594582}" destId="{04A1E504-152C-4617-AAD5-EC71986CBCAC}" srcOrd="0" destOrd="5" presId="urn:microsoft.com/office/officeart/2005/8/layout/bProcess3"/>
    <dgm:cxn modelId="{D667E260-40D4-4AB4-92C4-E3E8CFC552B9}" srcId="{C9CAEB77-79E5-44C9-8C49-3E58B6FE76AA}" destId="{D45AC78E-34C1-472A-9D53-965388D0809C}" srcOrd="0" destOrd="0" parTransId="{1AC07C90-6E47-4B17-8F6F-72928372BC48}" sibTransId="{18C25432-E5A7-4226-87FF-B112A2AE1396}"/>
    <dgm:cxn modelId="{071C1129-8F16-48C8-8884-BED5D0066C40}" type="presOf" srcId="{E725BFDE-F632-4B57-9AFB-57E0BA08E38B}" destId="{69C07D3F-EDAE-4C14-A22F-62488EB00E86}" srcOrd="0" destOrd="0" presId="urn:microsoft.com/office/officeart/2005/8/layout/bProcess3"/>
    <dgm:cxn modelId="{5E54A2DE-46F6-43E6-B866-D74487A25A9A}" srcId="{C9CAEB77-79E5-44C9-8C49-3E58B6FE76AA}" destId="{DA19ABDF-F873-424D-802B-C21FB871D7B5}" srcOrd="1" destOrd="0" parTransId="{B7A47C94-8D4D-41C9-9FB1-4E7D9BB0DC4D}" sibTransId="{26747706-6A34-40DF-B544-76F773B89ED3}"/>
    <dgm:cxn modelId="{67B05D7F-0151-4C62-A082-DDD27D7B77FA}" srcId="{D6B756D0-615A-4528-ACFC-55A966475F46}" destId="{4FF10704-F58C-4C86-A56A-8F164E5D49E3}" srcOrd="1" destOrd="0" parTransId="{785953B1-5775-405A-9206-2621828A8A02}" sibTransId="{74020DEA-E716-42F7-AB4F-B72AEF51C7A0}"/>
    <dgm:cxn modelId="{7253C751-7DB2-4936-A0EA-EB612DB3BAE2}" type="presOf" srcId="{79E9F7FF-73D8-4ED9-B3E4-E8386FC44D78}" destId="{F6DAC16D-4D70-46E4-9759-6E5E3AFE928C}" srcOrd="0" destOrd="3" presId="urn:microsoft.com/office/officeart/2005/8/layout/bProcess3"/>
    <dgm:cxn modelId="{B33BB2AA-A020-4334-AFE7-E7A113150724}" srcId="{B1DD6F77-7758-4C94-87BA-D72A0780B60B}" destId="{442197D9-B51D-4027-9693-3B1543752EEF}" srcOrd="1" destOrd="0" parTransId="{7F8F897D-44E6-433D-8D36-5F81451AE570}" sibTransId="{54FAF7A6-6CB6-4942-9A50-0828AC8F3E04}"/>
    <dgm:cxn modelId="{D66E48ED-4E79-4C27-808F-1FE2C7A814A9}" type="presOf" srcId="{076EFCDA-6FCB-4217-8937-C0101D50348F}" destId="{14DA4DD8-71E2-4EF9-AE42-EA3484D75EB3}" srcOrd="0" destOrd="0" presId="urn:microsoft.com/office/officeart/2005/8/layout/bProcess3"/>
    <dgm:cxn modelId="{CD64A730-953A-4FB3-B9C7-D5A745C063C7}" srcId="{C8F0BCF4-EE9E-41B7-BCE8-2AC328039454}" destId="{949FAB67-ED8B-4CD4-BDA0-39D16E2215A7}" srcOrd="1" destOrd="0" parTransId="{3BE3EE99-70FF-4AC4-87E7-2A6825AFD116}" sibTransId="{AC4CD590-8CC6-4736-932C-7DDD1AFD94BB}"/>
    <dgm:cxn modelId="{6DC7432B-694F-48E7-ADC7-1593182ED056}" srcId="{299EF84A-7961-4324-99A7-99086FD02129}" destId="{C9CAEB77-79E5-44C9-8C49-3E58B6FE76AA}" srcOrd="10" destOrd="0" parTransId="{B0DEF81F-34EF-47D4-B4FB-E3D486BA7B95}" sibTransId="{22D635A3-BABD-4A0A-BE86-076EBA123F6D}"/>
    <dgm:cxn modelId="{FB02C8C7-ABD5-4A20-9A1A-B7E996321916}" type="presOf" srcId="{D59D3885-646D-47A1-89DE-1FC15463D926}" destId="{26745A8F-C443-41C2-9570-18D1F7BD87AB}" srcOrd="0" destOrd="0" presId="urn:microsoft.com/office/officeart/2005/8/layout/bProcess3"/>
    <dgm:cxn modelId="{F975D13D-A481-4955-AEA0-8F7D88BA762B}" type="presOf" srcId="{C3954D3D-70DF-4739-A139-1F5D3A40B700}" destId="{4F5D4CEA-E554-49A3-B72A-B69C3F5BDE77}" srcOrd="0" destOrd="2" presId="urn:microsoft.com/office/officeart/2005/8/layout/bProcess3"/>
    <dgm:cxn modelId="{33E0AEFA-7D53-45FE-979F-F93C434225DB}" type="presOf" srcId="{A26D2C07-2292-4455-9FB7-BA7BDD494D49}" destId="{9C85BB5D-DC8E-4D05-84FC-513963E57AEA}" srcOrd="0" destOrd="2" presId="urn:microsoft.com/office/officeart/2005/8/layout/bProcess3"/>
    <dgm:cxn modelId="{E60BED9F-DA39-4BF1-9D3B-D4F4044B2180}" type="presOf" srcId="{D13C01EA-6593-42D2-A7C4-3A7406654F21}" destId="{C8066AE4-B2C1-4EF9-B5E0-81ED053DE21C}" srcOrd="0" destOrd="0" presId="urn:microsoft.com/office/officeart/2005/8/layout/bProcess3"/>
    <dgm:cxn modelId="{83B9848D-9D5E-406D-963E-565C92BFA148}" srcId="{129FF8B4-6ABD-4328-84E1-0D65C52074F1}" destId="{28EB8996-971E-443A-884E-8512F9FD7AA0}" srcOrd="1" destOrd="0" parTransId="{59C73B15-9A73-49F9-86D2-258FE4F8CEB3}" sibTransId="{AB2169CD-13E1-43BE-A82F-133E8FB0909B}"/>
    <dgm:cxn modelId="{EE36AB3F-DE58-4630-8746-55CC64C9C8F7}" type="presOf" srcId="{451ED281-9E47-4C0D-95E4-8E8E50D97404}" destId="{F1B27ED2-B985-4961-8944-E62E8C11750B}" srcOrd="0" destOrd="0" presId="urn:microsoft.com/office/officeart/2005/8/layout/bProcess3"/>
    <dgm:cxn modelId="{0C1B4AD6-8EF9-43C1-8589-56C911E923DE}" srcId="{D6B756D0-615A-4528-ACFC-55A966475F46}" destId="{69E58EBD-1177-4BE8-93F2-C8D3E6E80B26}" srcOrd="3" destOrd="0" parTransId="{3731B157-59EF-4737-B577-B52463E9BD82}" sibTransId="{0F294C3F-8934-47A9-9C5A-4666A3C4D395}"/>
    <dgm:cxn modelId="{89DE12CE-8887-4E5F-9543-AC709CCB2B52}" srcId="{117EA881-9951-4CD5-B535-F7A77CAF39DE}" destId="{652FE3FB-7CA5-4C24-9D73-8D73E90A86A2}" srcOrd="5" destOrd="0" parTransId="{F79B84D2-8A53-4E5E-A2B0-FAAE88CEA8EA}" sibTransId="{349FEFC1-DEB3-4B25-A531-320AF06D6BE7}"/>
    <dgm:cxn modelId="{6F86D76C-9058-4C7F-B0D3-0DBBEF6286FE}" type="presOf" srcId="{61A0A84C-06E1-426A-9C2C-BBA8342D3CD8}" destId="{04A1E504-152C-4617-AAD5-EC71986CBCAC}" srcOrd="0" destOrd="2" presId="urn:microsoft.com/office/officeart/2005/8/layout/bProcess3"/>
    <dgm:cxn modelId="{B4A5891D-5FBA-4C77-B166-77BF32594681}" srcId="{D13C01EA-6593-42D2-A7C4-3A7406654F21}" destId="{488A12D1-3892-4165-B67F-4507FF1BCF44}" srcOrd="0" destOrd="0" parTransId="{976BA15C-4E9E-47B4-A78C-80D0D8B108DB}" sibTransId="{1FD74F16-D77B-46CE-800B-8247999E1D20}"/>
    <dgm:cxn modelId="{C5671D43-33AB-459D-B584-A5315DFB012D}" srcId="{C8F0BCF4-EE9E-41B7-BCE8-2AC328039454}" destId="{B37D7AF7-54D2-4759-A18A-F66F071B52EF}" srcOrd="3" destOrd="0" parTransId="{066BC6A1-77F2-4A3D-908E-3FD266D4518C}" sibTransId="{0F4B874F-8D20-44C8-9E3B-ACFE006951EC}"/>
    <dgm:cxn modelId="{24DE5D38-5721-455D-909E-C228AC2C69A4}" type="presOf" srcId="{721A4610-C36B-438F-9658-F5B4E9FA3DA6}" destId="{7790FAFA-FFA3-4769-AE5D-73BD8C145D9A}" srcOrd="0" destOrd="4" presId="urn:microsoft.com/office/officeart/2005/8/layout/bProcess3"/>
    <dgm:cxn modelId="{5F35D770-A4B2-49A4-ABC6-912BD931E8E5}" type="presOf" srcId="{AA7D07D3-8FCD-4F77-8B16-D703459286BF}" destId="{42FA3419-19EC-4600-832C-BE7D4859D173}" srcOrd="0" destOrd="3" presId="urn:microsoft.com/office/officeart/2005/8/layout/bProcess3"/>
    <dgm:cxn modelId="{D58AD681-4E8E-4D7F-8BB4-B4BB83CB8926}" type="presOf" srcId="{74B5C57B-B367-416D-A10F-B521C394B94E}" destId="{42FA3419-19EC-4600-832C-BE7D4859D173}" srcOrd="0" destOrd="1" presId="urn:microsoft.com/office/officeart/2005/8/layout/bProcess3"/>
    <dgm:cxn modelId="{CA139185-3F00-4173-A770-B08C85F75C43}" srcId="{A3C3F526-EDAD-478F-8984-AB0A4685F504}" destId="{23A8D19F-BEAB-4561-956A-AB8D384BECD0}" srcOrd="1" destOrd="0" parTransId="{814E1FC8-E718-40ED-8175-9262AE91CD74}" sibTransId="{72ADB106-73EA-4A32-A597-BCC4FADA2347}"/>
    <dgm:cxn modelId="{60346F92-865E-4694-A505-D8D76F5D87B1}" srcId="{E9A3406C-A573-4247-B416-4C0AE17A5A59}" destId="{DDB6A967-7AA9-429F-965F-693E0B9D6FAA}" srcOrd="1" destOrd="0" parTransId="{D715A38A-0D32-436C-B5B5-74B20FE583DC}" sibTransId="{5C7A59B5-4A16-46B3-8D46-637F7D4D3FA3}"/>
    <dgm:cxn modelId="{00139CAF-E4EF-4324-B44F-13B1E5F59EAD}" type="presOf" srcId="{6F79DC48-D76D-4B3B-9340-624482FB40CB}" destId="{3527F5C2-7147-4415-8553-513DD78ABDD4}" srcOrd="0" destOrd="0" presId="urn:microsoft.com/office/officeart/2005/8/layout/bProcess3"/>
    <dgm:cxn modelId="{ADFC0175-3DB7-4895-9844-54844F61DA84}" srcId="{299EF84A-7961-4324-99A7-99086FD02129}" destId="{451ED281-9E47-4C0D-95E4-8E8E50D97404}" srcOrd="14" destOrd="0" parTransId="{2C90B989-53AF-42CF-A44A-FE4418C4FE47}" sibTransId="{7305C3FE-9475-497C-BC1D-D0A211D1E9AE}"/>
    <dgm:cxn modelId="{A24400CB-735B-4091-9AC1-C6D19273C45B}" srcId="{D13C01EA-6593-42D2-A7C4-3A7406654F21}" destId="{0B9DC865-F36E-44D4-B6AB-F31B29CC01C4}" srcOrd="3" destOrd="0" parTransId="{D01D7A92-AC79-46C3-B47F-C2F7B96882C2}" sibTransId="{C3484170-20FA-44B2-B273-4C6E1A40E5A4}"/>
    <dgm:cxn modelId="{C4F7FFC5-8385-434B-85A8-5C52A6C21A88}" srcId="{299EF84A-7961-4324-99A7-99086FD02129}" destId="{D6B756D0-615A-4528-ACFC-55A966475F46}" srcOrd="3" destOrd="0" parTransId="{A5CCA735-457D-4068-A1DF-8BFE6AF99547}" sibTransId="{E725BFDE-F632-4B57-9AFB-57E0BA08E38B}"/>
    <dgm:cxn modelId="{27F094BC-1601-4DBE-8DE2-D6673DB16833}" srcId="{E9A3406C-A573-4247-B416-4C0AE17A5A59}" destId="{7292E6CA-8E36-4C4B-A1D8-E0440AB0F688}" srcOrd="2" destOrd="0" parTransId="{D065D0F9-2F5F-4624-B30E-B6A531A8ED97}" sibTransId="{8D7302E0-D7D0-471F-A20E-285CF463D6E1}"/>
    <dgm:cxn modelId="{DC2BB717-B2BC-459A-9115-01EC098CE95F}" type="presOf" srcId="{72EDEC61-FE07-4A37-8C61-CFA8374E1115}" destId="{7790FAFA-FFA3-4769-AE5D-73BD8C145D9A}" srcOrd="0" destOrd="1" presId="urn:microsoft.com/office/officeart/2005/8/layout/bProcess3"/>
    <dgm:cxn modelId="{CC7B5553-4672-4656-8541-D0EB41C34232}" srcId="{299EF84A-7961-4324-99A7-99086FD02129}" destId="{8E95C51A-54F2-40E4-BB20-EAAEB5A28E29}" srcOrd="9" destOrd="0" parTransId="{EC3E32B2-671C-42F5-8A44-47EAEE4D5460}" sibTransId="{29CE9D2F-6284-4D82-9B98-6F2994F5753E}"/>
    <dgm:cxn modelId="{3C767503-188F-47A0-9E6E-0254A6DAF764}" type="presOf" srcId="{8E95C51A-54F2-40E4-BB20-EAAEB5A28E29}" destId="{5499053E-E889-41EB-BDCC-F06CAA359939}" srcOrd="0" destOrd="0" presId="urn:microsoft.com/office/officeart/2005/8/layout/bProcess3"/>
    <dgm:cxn modelId="{C239A8CE-270E-4F2D-AF2C-494027A11693}" type="presOf" srcId="{B37D7AF7-54D2-4759-A18A-F66F071B52EF}" destId="{2C47E1AF-A196-4D07-8C10-49BEE52F7D2C}" srcOrd="0" destOrd="4" presId="urn:microsoft.com/office/officeart/2005/8/layout/bProcess3"/>
    <dgm:cxn modelId="{91F39BE1-B237-4355-9036-F024FD9D8546}" srcId="{299EF84A-7961-4324-99A7-99086FD02129}" destId="{D13C01EA-6593-42D2-A7C4-3A7406654F21}" srcOrd="0" destOrd="0" parTransId="{FA18CEB4-E216-44C8-832F-6C9C0F346AE3}" sibTransId="{6F32452E-8A44-42DC-AAF5-FC3CFCF12390}"/>
    <dgm:cxn modelId="{573AE7E8-6398-412B-934C-A9B06E084237}" type="presOf" srcId="{8E0DCF4D-18AB-45B5-9F19-CC2C64D325B2}" destId="{5F618661-0CF2-4F77-B035-DB69E161F51F}" srcOrd="1" destOrd="0" presId="urn:microsoft.com/office/officeart/2005/8/layout/bProcess3"/>
    <dgm:cxn modelId="{9070A39E-4BEB-4698-A33E-21B87334535D}" type="presOf" srcId="{212CA3AE-2D92-4527-9531-51F6E072A9F2}" destId="{0D75633B-A6A2-4E7B-9320-02C830BE6840}" srcOrd="0" destOrd="4" presId="urn:microsoft.com/office/officeart/2005/8/layout/bProcess3"/>
    <dgm:cxn modelId="{09EAAD09-014A-4A71-AF9E-639E82C55B3B}" srcId="{129FF8B4-6ABD-4328-84E1-0D65C52074F1}" destId="{C1BDBCC6-4939-4B5B-B207-9832C2E304C5}" srcOrd="0" destOrd="0" parTransId="{69F9CF07-2C8B-4ABA-83AE-18F8B4B39749}" sibTransId="{25C242DD-3131-433D-9F88-1DBA7E3B03BE}"/>
    <dgm:cxn modelId="{F70B0589-F35B-4B24-A62A-130532597A59}" type="presOf" srcId="{C1BDBCC6-4939-4B5B-B207-9832C2E304C5}" destId="{866DE98D-E086-48A9-A48F-14E39B4219DF}" srcOrd="0" destOrd="1" presId="urn:microsoft.com/office/officeart/2005/8/layout/bProcess3"/>
    <dgm:cxn modelId="{2890D787-D4AA-417F-8B20-24E117518718}" type="presOf" srcId="{D45AC78E-34C1-472A-9D53-965388D0809C}" destId="{0D75633B-A6A2-4E7B-9320-02C830BE6840}" srcOrd="0" destOrd="1" presId="urn:microsoft.com/office/officeart/2005/8/layout/bProcess3"/>
    <dgm:cxn modelId="{7A485A31-F635-43E1-A1F6-F3045114B98C}" type="presOf" srcId="{B228FC14-7E03-4DE4-9F4A-A8B40964A6F5}" destId="{9C85BB5D-DC8E-4D05-84FC-513963E57AEA}" srcOrd="0" destOrd="0" presId="urn:microsoft.com/office/officeart/2005/8/layout/bProcess3"/>
    <dgm:cxn modelId="{9105D9F7-F140-4B9F-A7E0-17B06EFE4F44}" type="presOf" srcId="{8E0DCF4D-18AB-45B5-9F19-CC2C64D325B2}" destId="{1B6A136C-E51D-4F2B-9CBE-8FB1FCBB8724}" srcOrd="0" destOrd="0" presId="urn:microsoft.com/office/officeart/2005/8/layout/bProcess3"/>
    <dgm:cxn modelId="{5B804664-0A65-4F75-BC01-713656C00F5A}" type="presOf" srcId="{4FF10704-F58C-4C86-A56A-8F164E5D49E3}" destId="{2BCAD49E-C085-4AFF-8BEE-BC78FC1A49BA}" srcOrd="0" destOrd="2" presId="urn:microsoft.com/office/officeart/2005/8/layout/bProcess3"/>
    <dgm:cxn modelId="{781A7FA0-A190-44FD-9853-2DD3F825A9C9}" srcId="{299EF84A-7961-4324-99A7-99086FD02129}" destId="{C8F0BCF4-EE9E-41B7-BCE8-2AC328039454}" srcOrd="11" destOrd="0" parTransId="{235A7C64-DC14-458E-824E-751EEB964246}" sibTransId="{D59D3885-646D-47A1-89DE-1FC15463D926}"/>
    <dgm:cxn modelId="{35172B05-776D-4F95-AF6F-69CC8926E174}" type="presOf" srcId="{D6B756D0-615A-4528-ACFC-55A966475F46}" destId="{2BCAD49E-C085-4AFF-8BEE-BC78FC1A49BA}" srcOrd="0" destOrd="0" presId="urn:microsoft.com/office/officeart/2005/8/layout/bProcess3"/>
    <dgm:cxn modelId="{99631785-6308-42C0-9A16-9C1BF9688BAB}" srcId="{B1DD6F77-7758-4C94-87BA-D72A0780B60B}" destId="{AA7D07D3-8FCD-4F77-8B16-D703459286BF}" srcOrd="2" destOrd="0" parTransId="{240229F5-8D75-423D-9EAC-E6DC1D4C609F}" sibTransId="{61BD9366-01FF-4423-9CB4-6E12B874B796}"/>
    <dgm:cxn modelId="{B71987B9-7523-4422-8463-ABB16AE91E38}" type="presOf" srcId="{F4AD283B-7544-4CBE-A28C-5035EB143B24}" destId="{4F5D4CEA-E554-49A3-B72A-B69C3F5BDE77}" srcOrd="0" destOrd="1" presId="urn:microsoft.com/office/officeart/2005/8/layout/bProcess3"/>
    <dgm:cxn modelId="{AFDEAE38-0464-441D-AF20-36E2BC0E6B72}" type="presOf" srcId="{6AB3210A-FFDB-4615-B0AD-E6C04410A4A6}" destId="{2C47E1AF-A196-4D07-8C10-49BEE52F7D2C}" srcOrd="0" destOrd="3" presId="urn:microsoft.com/office/officeart/2005/8/layout/bProcess3"/>
    <dgm:cxn modelId="{DCB3C956-2B48-4B03-8EBA-EE65ADECDB6C}" type="presOf" srcId="{83DFE358-4207-45E6-98E3-8D287D6FC807}" destId="{04A1E504-152C-4617-AAD5-EC71986CBCAC}" srcOrd="0" destOrd="4" presId="urn:microsoft.com/office/officeart/2005/8/layout/bProcess3"/>
    <dgm:cxn modelId="{5B5F2497-AA6B-4730-9487-7A6A6F6B5D67}" type="presOf" srcId="{503FC529-F8D0-4485-91F7-E43FC07E01F5}" destId="{04A1E504-152C-4617-AAD5-EC71986CBCAC}" srcOrd="0" destOrd="1" presId="urn:microsoft.com/office/officeart/2005/8/layout/bProcess3"/>
    <dgm:cxn modelId="{A4D31463-1780-4C5A-BE89-9E0C72E48697}" type="presOf" srcId="{DB5068FA-B9B3-4080-BD0C-8DD49CFBA005}" destId="{5ADFEC88-A798-4C81-89AD-8EA5630C3709}" srcOrd="0" destOrd="0" presId="urn:microsoft.com/office/officeart/2005/8/layout/bProcess3"/>
    <dgm:cxn modelId="{A92928CA-B80C-46B3-ACC0-860BC3494F76}" type="presOf" srcId="{076EFCDA-6FCB-4217-8937-C0101D50348F}" destId="{058D287D-1513-429B-95F6-6084827D9576}" srcOrd="1" destOrd="0" presId="urn:microsoft.com/office/officeart/2005/8/layout/bProcess3"/>
    <dgm:cxn modelId="{E76A2FDF-4847-404A-A1C0-C8C701751A72}" type="presOf" srcId="{096BB8AD-E967-4596-9290-8F2FC21EDC83}" destId="{C8066AE4-B2C1-4EF9-B5E0-81ED053DE21C}" srcOrd="0" destOrd="2" presId="urn:microsoft.com/office/officeart/2005/8/layout/bProcess3"/>
    <dgm:cxn modelId="{3C7C0D2E-2E68-471C-BBAB-DDBFAB14E89B}" type="presOf" srcId="{F58F3A88-E4FB-4E91-B893-EEAA97B86487}" destId="{0D75633B-A6A2-4E7B-9320-02C830BE6840}" srcOrd="0" destOrd="3" presId="urn:microsoft.com/office/officeart/2005/8/layout/bProcess3"/>
    <dgm:cxn modelId="{EB3D416D-4F5B-4B8E-815E-5F2A58C4BE80}" srcId="{299EF84A-7961-4324-99A7-99086FD02129}" destId="{117EA881-9951-4CD5-B535-F7A77CAF39DE}" srcOrd="5" destOrd="0" parTransId="{E6C10F96-54C5-4986-A3D7-761B01C155D2}" sibTransId="{2B0FBBCB-A764-4903-9B72-D2A7E98286DE}"/>
    <dgm:cxn modelId="{3B7A16B2-3A26-4B44-BC0C-290D77278A92}" srcId="{C9CAEB77-79E5-44C9-8C49-3E58B6FE76AA}" destId="{212CA3AE-2D92-4527-9531-51F6E072A9F2}" srcOrd="3" destOrd="0" parTransId="{B91D813D-6AA8-4E7F-99B3-1F34E69169D7}" sibTransId="{9A6F692E-E348-422E-9AA5-B355CE08A708}"/>
    <dgm:cxn modelId="{623FAA11-84D3-436E-8E9E-1DB70B66FF05}" srcId="{B228FC14-7E03-4DE4-9F4A-A8B40964A6F5}" destId="{A9154F8D-ACD8-49CA-A5D2-2EC34E390C10}" srcOrd="3" destOrd="0" parTransId="{791EEA02-64B1-49EA-AC67-64C24E790DC7}" sibTransId="{B5F1A4EC-5C9F-4D62-8A28-ED57D599FCC0}"/>
    <dgm:cxn modelId="{F9D3D257-186A-4B94-902D-A9A04CB67C49}" type="presOf" srcId="{E9F384D0-FF7A-40DA-9D82-005BDD6F44F7}" destId="{AC66F859-0C3D-44A6-8514-CD3506113B59}" srcOrd="0" destOrd="2" presId="urn:microsoft.com/office/officeart/2005/8/layout/bProcess3"/>
    <dgm:cxn modelId="{E2868468-3E39-4D3E-9DE4-B2B8D004320F}" srcId="{B228FC14-7E03-4DE4-9F4A-A8B40964A6F5}" destId="{0B767504-F719-49F9-868A-AA6A91971592}" srcOrd="2" destOrd="0" parTransId="{5A8BCA41-AF35-436C-B84A-BF3A543A4DA7}" sibTransId="{F7D4CD8C-E72F-4270-A26C-B34BD29B2140}"/>
    <dgm:cxn modelId="{4D8996C3-0125-4513-906D-C63A58FBFAF3}" srcId="{8E95C51A-54F2-40E4-BB20-EAAEB5A28E29}" destId="{CF411586-3EBE-4BAE-B4A2-CEF0854ECE1D}" srcOrd="0" destOrd="0" parTransId="{0AEAB400-5F66-4B71-BF98-EDA5B362DCF0}" sibTransId="{A0A33752-1AA1-4332-9016-AF4C41EA46C6}"/>
    <dgm:cxn modelId="{4E1ACE6E-7915-4D4B-8914-9163ADB971FB}" type="presOf" srcId="{4BD7BCAE-D066-4785-9264-EB452A36391C}" destId="{4F5D4CEA-E554-49A3-B72A-B69C3F5BDE77}" srcOrd="0" destOrd="0" presId="urn:microsoft.com/office/officeart/2005/8/layout/bProcess3"/>
    <dgm:cxn modelId="{B3B3B055-972C-4CBB-AD13-CB56D63601D9}" srcId="{4A8C9158-930A-47B9-90AA-8A198B7A0115}" destId="{3A8FA54D-1728-4D7A-9D63-CBB4198C5E8C}" srcOrd="0" destOrd="0" parTransId="{1BC3F67B-9B04-4910-81CD-2656027806B2}" sibTransId="{A8568A07-974A-4D28-9D5C-6581EE43DED3}"/>
    <dgm:cxn modelId="{F83DFE7F-E3F2-45C2-BB8C-099EA8D7AE87}" type="presOf" srcId="{28EB8996-971E-443A-884E-8512F9FD7AA0}" destId="{866DE98D-E086-48A9-A48F-14E39B4219DF}" srcOrd="0" destOrd="2" presId="urn:microsoft.com/office/officeart/2005/8/layout/bProcess3"/>
    <dgm:cxn modelId="{EA2BF4F2-C935-4B67-BBC4-BF67ACED6714}" type="presOf" srcId="{B1DD6F77-7758-4C94-87BA-D72A0780B60B}" destId="{42FA3419-19EC-4600-832C-BE7D4859D173}" srcOrd="0" destOrd="0" presId="urn:microsoft.com/office/officeart/2005/8/layout/bProcess3"/>
    <dgm:cxn modelId="{065AEFF0-0429-4B45-A847-5E88C8EEE0E9}" srcId="{D13C01EA-6593-42D2-A7C4-3A7406654F21}" destId="{096BB8AD-E967-4596-9290-8F2FC21EDC83}" srcOrd="1" destOrd="0" parTransId="{20516EE8-73E1-4FD3-9E22-8726CA03307B}" sibTransId="{1B83801D-4B28-470D-AE5E-F615AF250369}"/>
    <dgm:cxn modelId="{6762824F-2296-4270-960E-74F0A0118B12}" type="presOf" srcId="{0B767504-F719-49F9-868A-AA6A91971592}" destId="{9C85BB5D-DC8E-4D05-84FC-513963E57AEA}" srcOrd="0" destOrd="3" presId="urn:microsoft.com/office/officeart/2005/8/layout/bProcess3"/>
    <dgm:cxn modelId="{226D6EF9-CED9-4605-9A96-B6FB95F3CA68}" srcId="{299EF84A-7961-4324-99A7-99086FD02129}" destId="{4A8C9158-930A-47B9-90AA-8A198B7A0115}" srcOrd="8" destOrd="0" parTransId="{F0BC3F4C-59AC-4EF4-9BFB-072ECEA5A528}" sibTransId="{B79A8008-8E72-445F-A612-5E24AC71029D}"/>
    <dgm:cxn modelId="{FF4DF9FB-7DBF-491F-9AD3-46FA660A36EF}" type="presOf" srcId="{BC516A86-6578-487E-993B-D82751CCEFDA}" destId="{8C597AAB-EF42-4924-BF07-B36433312706}" srcOrd="0" destOrd="0" presId="urn:microsoft.com/office/officeart/2005/8/layout/bProcess3"/>
    <dgm:cxn modelId="{CDD2A757-3122-4FBF-B731-C314829C6E10}" type="presOf" srcId="{E725BFDE-F632-4B57-9AFB-57E0BA08E38B}" destId="{F85BC96A-1F6D-47C4-ACC9-2A48BE430E88}" srcOrd="1" destOrd="0" presId="urn:microsoft.com/office/officeart/2005/8/layout/bProcess3"/>
    <dgm:cxn modelId="{D237DF3D-4F46-44F0-942D-810A5416B163}" type="presOf" srcId="{69E58EBD-1177-4BE8-93F2-C8D3E6E80B26}" destId="{2BCAD49E-C085-4AFF-8BEE-BC78FC1A49BA}" srcOrd="0" destOrd="4" presId="urn:microsoft.com/office/officeart/2005/8/layout/bProcess3"/>
    <dgm:cxn modelId="{F4D98466-BF3E-4366-80DB-051DCFE8569D}" srcId="{E9A3406C-A573-4247-B416-4C0AE17A5A59}" destId="{72EDEC61-FE07-4A37-8C61-CFA8374E1115}" srcOrd="0" destOrd="0" parTransId="{0385485E-019D-441C-95E4-AF34470D3B16}" sibTransId="{91343F4B-49EA-46D1-97D7-77D7AABECB65}"/>
    <dgm:cxn modelId="{95FBA6C3-2129-4F03-95C2-2AC36F1D6ECC}" srcId="{299EF84A-7961-4324-99A7-99086FD02129}" destId="{129FF8B4-6ABD-4328-84E1-0D65C52074F1}" srcOrd="6" destOrd="0" parTransId="{A8E91B61-FC29-4864-9F44-DBED8E03703E}" sibTransId="{076EFCDA-6FCB-4217-8937-C0101D50348F}"/>
    <dgm:cxn modelId="{359812C4-CB06-4F52-B667-C46F7CCFA49F}" type="presOf" srcId="{AAED8F50-82FE-487B-9BFA-9DA8F7276CA5}" destId="{07BF4DBE-F8E6-41A5-A8B3-DC478EF3BEF6}" srcOrd="0" destOrd="0" presId="urn:microsoft.com/office/officeart/2005/8/layout/bProcess3"/>
    <dgm:cxn modelId="{886811AE-92D0-463C-B3BA-9B0F82EE6E2C}" type="presOf" srcId="{4DA016E0-C302-463F-B34D-96BD50053201}" destId="{2C47E1AF-A196-4D07-8C10-49BEE52F7D2C}" srcOrd="0" destOrd="1" presId="urn:microsoft.com/office/officeart/2005/8/layout/bProcess3"/>
    <dgm:cxn modelId="{AE491232-FF35-4E20-B7C2-B3CDF59C919F}" srcId="{D6B756D0-615A-4528-ACFC-55A966475F46}" destId="{F65BCEA3-C142-4A57-805B-BEE145ECC14D}" srcOrd="2" destOrd="0" parTransId="{C817A9BF-B6B1-499C-ABE4-FB65992ABC7E}" sibTransId="{135FFE2D-75C8-4A82-9124-7B174FB13D63}"/>
    <dgm:cxn modelId="{0D0CD771-5270-4F11-AADB-B1735F053D20}" type="presOf" srcId="{488A12D1-3892-4165-B67F-4507FF1BCF44}" destId="{C8066AE4-B2C1-4EF9-B5E0-81ED053DE21C}" srcOrd="0" destOrd="1" presId="urn:microsoft.com/office/officeart/2005/8/layout/bProcess3"/>
    <dgm:cxn modelId="{BC12C36F-2966-4298-A52B-97330470BD0E}" type="presOf" srcId="{117EA881-9951-4CD5-B535-F7A77CAF39DE}" destId="{04A1E504-152C-4617-AAD5-EC71986CBCAC}" srcOrd="0" destOrd="0" presId="urn:microsoft.com/office/officeart/2005/8/layout/bProcess3"/>
    <dgm:cxn modelId="{CDA64776-F060-433B-B94A-2B27A9831E45}" type="presOf" srcId="{3A8FA54D-1728-4D7A-9D63-CBB4198C5E8C}" destId="{AC66F859-0C3D-44A6-8514-CD3506113B59}" srcOrd="0" destOrd="1" presId="urn:microsoft.com/office/officeart/2005/8/layout/bProcess3"/>
    <dgm:cxn modelId="{67F637AE-A50B-4BF6-9A97-F28C0B2554AF}" type="presOf" srcId="{A3C3F526-EDAD-478F-8984-AB0A4685F504}" destId="{F6DAC16D-4D70-46E4-9759-6E5E3AFE928C}" srcOrd="0" destOrd="0" presId="urn:microsoft.com/office/officeart/2005/8/layout/bProcess3"/>
    <dgm:cxn modelId="{07AFC7C0-6A04-48DE-AA68-D1280CE01A97}" type="presOf" srcId="{C9CAEB77-79E5-44C9-8C49-3E58B6FE76AA}" destId="{0D75633B-A6A2-4E7B-9320-02C830BE6840}" srcOrd="0" destOrd="0" presId="urn:microsoft.com/office/officeart/2005/8/layout/bProcess3"/>
    <dgm:cxn modelId="{D96A6D1E-222A-462D-9D2F-B80752A8B4BE}" type="presOf" srcId="{4E21790D-793D-4AF5-B13C-CF5F69E42ECF}" destId="{5499053E-E889-41EB-BDCC-F06CAA359939}" srcOrd="0" destOrd="2" presId="urn:microsoft.com/office/officeart/2005/8/layout/bProcess3"/>
    <dgm:cxn modelId="{BDFB0E53-4B37-4652-8001-AB1831FB9330}" type="presOf" srcId="{B79A8008-8E72-445F-A612-5E24AC71029D}" destId="{421DA587-2147-46E1-943D-63F9D027E8DA}" srcOrd="0" destOrd="0" presId="urn:microsoft.com/office/officeart/2005/8/layout/bProcess3"/>
    <dgm:cxn modelId="{27D51C7B-A13A-4A17-92B9-EB7A86CDAFC9}" type="presParOf" srcId="{DDF627E2-AA68-4196-9152-F8DBC828CF56}" destId="{C8066AE4-B2C1-4EF9-B5E0-81ED053DE21C}" srcOrd="0" destOrd="0" presId="urn:microsoft.com/office/officeart/2005/8/layout/bProcess3"/>
    <dgm:cxn modelId="{E262C818-8AA8-4FB5-8470-0C299C791667}" type="presParOf" srcId="{DDF627E2-AA68-4196-9152-F8DBC828CF56}" destId="{77B83959-E2F2-4F27-A48F-5700E0935865}" srcOrd="1" destOrd="0" presId="urn:microsoft.com/office/officeart/2005/8/layout/bProcess3"/>
    <dgm:cxn modelId="{02DAB074-80D1-42A5-A6DB-83583B575A3D}" type="presParOf" srcId="{77B83959-E2F2-4F27-A48F-5700E0935865}" destId="{94F833E6-8EC4-4521-9492-7DF8D9954B8A}" srcOrd="0" destOrd="0" presId="urn:microsoft.com/office/officeart/2005/8/layout/bProcess3"/>
    <dgm:cxn modelId="{0C5B2F0D-CD5A-4693-A56B-2E6CAA0D66BA}" type="presParOf" srcId="{DDF627E2-AA68-4196-9152-F8DBC828CF56}" destId="{9C85BB5D-DC8E-4D05-84FC-513963E57AEA}" srcOrd="2" destOrd="0" presId="urn:microsoft.com/office/officeart/2005/8/layout/bProcess3"/>
    <dgm:cxn modelId="{3D907899-6D65-4DAF-80DF-70907BD01CDF}" type="presParOf" srcId="{DDF627E2-AA68-4196-9152-F8DBC828CF56}" destId="{10EE26C1-5FDD-4167-AFDB-216B600556AF}" srcOrd="3" destOrd="0" presId="urn:microsoft.com/office/officeart/2005/8/layout/bProcess3"/>
    <dgm:cxn modelId="{DA35C3D1-63FF-410F-8433-1563461D8B60}" type="presParOf" srcId="{10EE26C1-5FDD-4167-AFDB-216B600556AF}" destId="{927B3AFC-6894-4292-B3CD-0EF0E7640DD3}" srcOrd="0" destOrd="0" presId="urn:microsoft.com/office/officeart/2005/8/layout/bProcess3"/>
    <dgm:cxn modelId="{5DC081C7-F27A-432C-ABA0-EFC170E2E7DE}" type="presParOf" srcId="{DDF627E2-AA68-4196-9152-F8DBC828CF56}" destId="{F6DAC16D-4D70-46E4-9759-6E5E3AFE928C}" srcOrd="4" destOrd="0" presId="urn:microsoft.com/office/officeart/2005/8/layout/bProcess3"/>
    <dgm:cxn modelId="{1AAC0CDD-54FF-4B03-A23C-CBAB97AA332B}" type="presParOf" srcId="{DDF627E2-AA68-4196-9152-F8DBC828CF56}" destId="{8C597AAB-EF42-4924-BF07-B36433312706}" srcOrd="5" destOrd="0" presId="urn:microsoft.com/office/officeart/2005/8/layout/bProcess3"/>
    <dgm:cxn modelId="{26B95E45-0B47-4F26-A4A9-A19B1CFAE55C}" type="presParOf" srcId="{8C597AAB-EF42-4924-BF07-B36433312706}" destId="{2B23710D-40E1-40B8-9E87-D66A5DBC375B}" srcOrd="0" destOrd="0" presId="urn:microsoft.com/office/officeart/2005/8/layout/bProcess3"/>
    <dgm:cxn modelId="{A4F6C9AB-3FD1-4E1C-8A05-8D68441807C5}" type="presParOf" srcId="{DDF627E2-AA68-4196-9152-F8DBC828CF56}" destId="{2BCAD49E-C085-4AFF-8BEE-BC78FC1A49BA}" srcOrd="6" destOrd="0" presId="urn:microsoft.com/office/officeart/2005/8/layout/bProcess3"/>
    <dgm:cxn modelId="{C5FBB1C4-61CD-478D-87F0-F1D56576176B}" type="presParOf" srcId="{DDF627E2-AA68-4196-9152-F8DBC828CF56}" destId="{69C07D3F-EDAE-4C14-A22F-62488EB00E86}" srcOrd="7" destOrd="0" presId="urn:microsoft.com/office/officeart/2005/8/layout/bProcess3"/>
    <dgm:cxn modelId="{4969C326-577B-4D7A-A07D-6CCD30F71B2A}" type="presParOf" srcId="{69C07D3F-EDAE-4C14-A22F-62488EB00E86}" destId="{F85BC96A-1F6D-47C4-ACC9-2A48BE430E88}" srcOrd="0" destOrd="0" presId="urn:microsoft.com/office/officeart/2005/8/layout/bProcess3"/>
    <dgm:cxn modelId="{1BC98792-7D58-40B9-800B-F1BC60455AEC}" type="presParOf" srcId="{DDF627E2-AA68-4196-9152-F8DBC828CF56}" destId="{7790FAFA-FFA3-4769-AE5D-73BD8C145D9A}" srcOrd="8" destOrd="0" presId="urn:microsoft.com/office/officeart/2005/8/layout/bProcess3"/>
    <dgm:cxn modelId="{66056659-DC29-4317-9969-27A0DB8E5144}" type="presParOf" srcId="{DDF627E2-AA68-4196-9152-F8DBC828CF56}" destId="{CEFBDFC1-A6E0-4B03-8B7E-C424FE4D7E84}" srcOrd="9" destOrd="0" presId="urn:microsoft.com/office/officeart/2005/8/layout/bProcess3"/>
    <dgm:cxn modelId="{3D963132-439D-49A1-9521-38197E357CD8}" type="presParOf" srcId="{CEFBDFC1-A6E0-4B03-8B7E-C424FE4D7E84}" destId="{C4986821-4E17-4DC1-A96A-1797D9479DA0}" srcOrd="0" destOrd="0" presId="urn:microsoft.com/office/officeart/2005/8/layout/bProcess3"/>
    <dgm:cxn modelId="{D17AFCB1-C550-45AB-B85B-574CA88DDFAD}" type="presParOf" srcId="{DDF627E2-AA68-4196-9152-F8DBC828CF56}" destId="{04A1E504-152C-4617-AAD5-EC71986CBCAC}" srcOrd="10" destOrd="0" presId="urn:microsoft.com/office/officeart/2005/8/layout/bProcess3"/>
    <dgm:cxn modelId="{E1923F67-F916-429E-AFC6-4BF8880FD469}" type="presParOf" srcId="{DDF627E2-AA68-4196-9152-F8DBC828CF56}" destId="{819A49F6-0CF1-4073-90AB-AAD08FA6F1B2}" srcOrd="11" destOrd="0" presId="urn:microsoft.com/office/officeart/2005/8/layout/bProcess3"/>
    <dgm:cxn modelId="{19316556-7A74-4BA3-8061-C95434D77B85}" type="presParOf" srcId="{819A49F6-0CF1-4073-90AB-AAD08FA6F1B2}" destId="{BA16F573-D6DB-47D6-8FD4-1CF4D0C10A9A}" srcOrd="0" destOrd="0" presId="urn:microsoft.com/office/officeart/2005/8/layout/bProcess3"/>
    <dgm:cxn modelId="{B524D609-4336-4C70-8279-F7FDC83800E5}" type="presParOf" srcId="{DDF627E2-AA68-4196-9152-F8DBC828CF56}" destId="{866DE98D-E086-48A9-A48F-14E39B4219DF}" srcOrd="12" destOrd="0" presId="urn:microsoft.com/office/officeart/2005/8/layout/bProcess3"/>
    <dgm:cxn modelId="{A9F188D8-C6DD-4860-B521-3030ACB3C7E3}" type="presParOf" srcId="{DDF627E2-AA68-4196-9152-F8DBC828CF56}" destId="{14DA4DD8-71E2-4EF9-AE42-EA3484D75EB3}" srcOrd="13" destOrd="0" presId="urn:microsoft.com/office/officeart/2005/8/layout/bProcess3"/>
    <dgm:cxn modelId="{494828A7-2849-4972-AAB3-AFDB9608EDAB}" type="presParOf" srcId="{14DA4DD8-71E2-4EF9-AE42-EA3484D75EB3}" destId="{058D287D-1513-429B-95F6-6084827D9576}" srcOrd="0" destOrd="0" presId="urn:microsoft.com/office/officeart/2005/8/layout/bProcess3"/>
    <dgm:cxn modelId="{A4FC26DE-16F4-4F3D-8140-69F41CD963FC}" type="presParOf" srcId="{DDF627E2-AA68-4196-9152-F8DBC828CF56}" destId="{4F5D4CEA-E554-49A3-B72A-B69C3F5BDE77}" srcOrd="14" destOrd="0" presId="urn:microsoft.com/office/officeart/2005/8/layout/bProcess3"/>
    <dgm:cxn modelId="{BD56EDAF-F151-46E9-985E-F4F428671E6E}" type="presParOf" srcId="{DDF627E2-AA68-4196-9152-F8DBC828CF56}" destId="{1B6A136C-E51D-4F2B-9CBE-8FB1FCBB8724}" srcOrd="15" destOrd="0" presId="urn:microsoft.com/office/officeart/2005/8/layout/bProcess3"/>
    <dgm:cxn modelId="{8F4B5EEA-D2DA-428A-B07F-70DB517ED975}" type="presParOf" srcId="{1B6A136C-E51D-4F2B-9CBE-8FB1FCBB8724}" destId="{5F618661-0CF2-4F77-B035-DB69E161F51F}" srcOrd="0" destOrd="0" presId="urn:microsoft.com/office/officeart/2005/8/layout/bProcess3"/>
    <dgm:cxn modelId="{D0E9C741-FA5B-4CB0-863A-12888591C095}" type="presParOf" srcId="{DDF627E2-AA68-4196-9152-F8DBC828CF56}" destId="{AC66F859-0C3D-44A6-8514-CD3506113B59}" srcOrd="16" destOrd="0" presId="urn:microsoft.com/office/officeart/2005/8/layout/bProcess3"/>
    <dgm:cxn modelId="{C15DEA1F-FFBF-490C-871C-45740B8FE4AF}" type="presParOf" srcId="{DDF627E2-AA68-4196-9152-F8DBC828CF56}" destId="{421DA587-2147-46E1-943D-63F9D027E8DA}" srcOrd="17" destOrd="0" presId="urn:microsoft.com/office/officeart/2005/8/layout/bProcess3"/>
    <dgm:cxn modelId="{7A2DAF24-9B7C-4886-A772-69B09AF28A27}" type="presParOf" srcId="{421DA587-2147-46E1-943D-63F9D027E8DA}" destId="{DB01D51C-8F85-4603-B18D-47836D6CD921}" srcOrd="0" destOrd="0" presId="urn:microsoft.com/office/officeart/2005/8/layout/bProcess3"/>
    <dgm:cxn modelId="{8AA0F1A6-669C-4792-9CB6-4CD263517CFD}" type="presParOf" srcId="{DDF627E2-AA68-4196-9152-F8DBC828CF56}" destId="{5499053E-E889-41EB-BDCC-F06CAA359939}" srcOrd="18" destOrd="0" presId="urn:microsoft.com/office/officeart/2005/8/layout/bProcess3"/>
    <dgm:cxn modelId="{FB3AA530-8C46-41A1-BEEB-E77E8A7E158A}" type="presParOf" srcId="{DDF627E2-AA68-4196-9152-F8DBC828CF56}" destId="{6389BFDE-4EA1-4437-AB9A-569C8B7AE81E}" srcOrd="19" destOrd="0" presId="urn:microsoft.com/office/officeart/2005/8/layout/bProcess3"/>
    <dgm:cxn modelId="{AD2D025E-B7C6-4631-B9C9-A51351AA2F4D}" type="presParOf" srcId="{6389BFDE-4EA1-4437-AB9A-569C8B7AE81E}" destId="{3DE3FAC3-F049-46CA-A622-AD5D792C6321}" srcOrd="0" destOrd="0" presId="urn:microsoft.com/office/officeart/2005/8/layout/bProcess3"/>
    <dgm:cxn modelId="{907C7003-2A02-44B1-B197-3F58948F4B1B}" type="presParOf" srcId="{DDF627E2-AA68-4196-9152-F8DBC828CF56}" destId="{0D75633B-A6A2-4E7B-9320-02C830BE6840}" srcOrd="20" destOrd="0" presId="urn:microsoft.com/office/officeart/2005/8/layout/bProcess3"/>
    <dgm:cxn modelId="{B75BABCB-2FAD-4E35-8611-B7F96AF73A7A}" type="presParOf" srcId="{DDF627E2-AA68-4196-9152-F8DBC828CF56}" destId="{64D70DEC-1819-4BC2-AC8C-723A2EB2AE4E}" srcOrd="21" destOrd="0" presId="urn:microsoft.com/office/officeart/2005/8/layout/bProcess3"/>
    <dgm:cxn modelId="{CE715B3D-CDAE-4A47-8A75-9C9294739F21}" type="presParOf" srcId="{64D70DEC-1819-4BC2-AC8C-723A2EB2AE4E}" destId="{EDE5D9F0-4344-4E11-9F4E-E6C2197BC6D9}" srcOrd="0" destOrd="0" presId="urn:microsoft.com/office/officeart/2005/8/layout/bProcess3"/>
    <dgm:cxn modelId="{B67D68CC-0303-4FEC-A057-C6B233D97AB2}" type="presParOf" srcId="{DDF627E2-AA68-4196-9152-F8DBC828CF56}" destId="{2C47E1AF-A196-4D07-8C10-49BEE52F7D2C}" srcOrd="22" destOrd="0" presId="urn:microsoft.com/office/officeart/2005/8/layout/bProcess3"/>
    <dgm:cxn modelId="{F5ECCCDB-9034-48F7-9B87-C1BCCB89E82F}" type="presParOf" srcId="{DDF627E2-AA68-4196-9152-F8DBC828CF56}" destId="{26745A8F-C443-41C2-9570-18D1F7BD87AB}" srcOrd="23" destOrd="0" presId="urn:microsoft.com/office/officeart/2005/8/layout/bProcess3"/>
    <dgm:cxn modelId="{3BFA2C80-67F7-4317-8597-25F9E65D6D6B}" type="presParOf" srcId="{26745A8F-C443-41C2-9570-18D1F7BD87AB}" destId="{49896E1C-D915-4048-AC93-9D44B12E82D6}" srcOrd="0" destOrd="0" presId="urn:microsoft.com/office/officeart/2005/8/layout/bProcess3"/>
    <dgm:cxn modelId="{8080EC56-DDFD-42DE-BC9A-319B8453F255}" type="presParOf" srcId="{DDF627E2-AA68-4196-9152-F8DBC828CF56}" destId="{42FA3419-19EC-4600-832C-BE7D4859D173}" srcOrd="24" destOrd="0" presId="urn:microsoft.com/office/officeart/2005/8/layout/bProcess3"/>
    <dgm:cxn modelId="{BFD2A718-4941-4372-90DD-F179A44AA42C}" type="presParOf" srcId="{DDF627E2-AA68-4196-9152-F8DBC828CF56}" destId="{5ADFEC88-A798-4C81-89AD-8EA5630C3709}" srcOrd="25" destOrd="0" presId="urn:microsoft.com/office/officeart/2005/8/layout/bProcess3"/>
    <dgm:cxn modelId="{5C62AD95-73DB-4277-A1CF-51672C588CC7}" type="presParOf" srcId="{5ADFEC88-A798-4C81-89AD-8EA5630C3709}" destId="{7524466E-359A-4CF7-83BA-ECABA640660C}" srcOrd="0" destOrd="0" presId="urn:microsoft.com/office/officeart/2005/8/layout/bProcess3"/>
    <dgm:cxn modelId="{893E3432-C78F-470E-860A-28D357CD7938}" type="presParOf" srcId="{DDF627E2-AA68-4196-9152-F8DBC828CF56}" destId="{3527F5C2-7147-4415-8553-513DD78ABDD4}" srcOrd="26" destOrd="0" presId="urn:microsoft.com/office/officeart/2005/8/layout/bProcess3"/>
    <dgm:cxn modelId="{8B08E054-0750-4373-A628-CE0529D14961}" type="presParOf" srcId="{DDF627E2-AA68-4196-9152-F8DBC828CF56}" destId="{07BF4DBE-F8E6-41A5-A8B3-DC478EF3BEF6}" srcOrd="27" destOrd="0" presId="urn:microsoft.com/office/officeart/2005/8/layout/bProcess3"/>
    <dgm:cxn modelId="{61C0D5F8-F8ED-4E38-ADB1-0FDB42A2A8F1}" type="presParOf" srcId="{07BF4DBE-F8E6-41A5-A8B3-DC478EF3BEF6}" destId="{5226ABD9-CDCF-4CB9-B6F4-274CFE314876}" srcOrd="0" destOrd="0" presId="urn:microsoft.com/office/officeart/2005/8/layout/bProcess3"/>
    <dgm:cxn modelId="{099946DC-BF0E-41AB-90A2-8FF3A5556A2C}" type="presParOf" srcId="{DDF627E2-AA68-4196-9152-F8DBC828CF56}" destId="{F1B27ED2-B985-4961-8944-E62E8C11750B}" srcOrd="28" destOrd="0" presId="urn:microsoft.com/office/officeart/2005/8/layout/bProcess3"/>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2A0BA3-FDED-4B37-BE06-6E39CE519BEA}"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s-EC"/>
        </a:p>
      </dgm:t>
    </dgm:pt>
    <dgm:pt modelId="{07508659-871D-444E-A230-003E7940B7D9}">
      <dgm:prSet phldrT="[Texto]" custT="1"/>
      <dgm:spPr>
        <a:solidFill>
          <a:srgbClr val="FFFFCC"/>
        </a:solidFill>
      </dgm:spPr>
      <dgm:t>
        <a:bodyPr/>
        <a:lstStyle/>
        <a:p>
          <a:pPr algn="ctr"/>
          <a:r>
            <a:rPr lang="es-EC" sz="800" b="1"/>
            <a:t>Recepcion de Motores</a:t>
          </a:r>
        </a:p>
      </dgm:t>
    </dgm:pt>
    <dgm:pt modelId="{05A4E55B-5DDA-4D50-A69F-E351BCEFF591}" type="parTrans" cxnId="{B1642FCA-06CA-4766-98B6-AE104666C382}">
      <dgm:prSet/>
      <dgm:spPr/>
      <dgm:t>
        <a:bodyPr/>
        <a:lstStyle/>
        <a:p>
          <a:endParaRPr lang="es-EC" sz="800" b="1"/>
        </a:p>
      </dgm:t>
    </dgm:pt>
    <dgm:pt modelId="{2AA6E3E1-549D-4D2A-ADED-B4F4F0373B4A}" type="sibTrans" cxnId="{B1642FCA-06CA-4766-98B6-AE104666C382}">
      <dgm:prSet custT="1"/>
      <dgm:spPr>
        <a:ln w="9525">
          <a:solidFill>
            <a:schemeClr val="accent2">
              <a:lumMod val="75000"/>
            </a:schemeClr>
          </a:solidFill>
        </a:ln>
      </dgm:spPr>
      <dgm:t>
        <a:bodyPr/>
        <a:lstStyle/>
        <a:p>
          <a:endParaRPr lang="es-EC" sz="800" b="1"/>
        </a:p>
      </dgm:t>
    </dgm:pt>
    <dgm:pt modelId="{432B0CBC-A14E-4B6C-9277-145831ABB98C}">
      <dgm:prSet phldrT="[Texto]" custT="1"/>
      <dgm:spPr>
        <a:solidFill>
          <a:srgbClr val="FFFFCC"/>
        </a:solidFill>
      </dgm:spPr>
      <dgm:t>
        <a:bodyPr/>
        <a:lstStyle/>
        <a:p>
          <a:pPr algn="ctr"/>
          <a:r>
            <a:rPr lang="es-EC" sz="800" b="1"/>
            <a:t>Desarmado 3/4</a:t>
          </a:r>
        </a:p>
      </dgm:t>
    </dgm:pt>
    <dgm:pt modelId="{C8D1A40A-40BE-437E-AE8C-9968E2115D17}" type="parTrans" cxnId="{36CDCDD6-3BA7-4E87-9B51-98AA5E24F5E5}">
      <dgm:prSet/>
      <dgm:spPr/>
      <dgm:t>
        <a:bodyPr/>
        <a:lstStyle/>
        <a:p>
          <a:endParaRPr lang="es-EC" sz="800" b="1"/>
        </a:p>
      </dgm:t>
    </dgm:pt>
    <dgm:pt modelId="{8EAD50DA-26EB-4D1D-9320-37F444F419FE}" type="sibTrans" cxnId="{36CDCDD6-3BA7-4E87-9B51-98AA5E24F5E5}">
      <dgm:prSet custT="1"/>
      <dgm:spPr>
        <a:ln>
          <a:solidFill>
            <a:schemeClr val="accent2">
              <a:lumMod val="75000"/>
            </a:schemeClr>
          </a:solidFill>
        </a:ln>
      </dgm:spPr>
      <dgm:t>
        <a:bodyPr/>
        <a:lstStyle/>
        <a:p>
          <a:endParaRPr lang="es-EC" sz="800" b="1"/>
        </a:p>
      </dgm:t>
    </dgm:pt>
    <dgm:pt modelId="{23EB4BA7-2763-45BA-BDB5-01143B638E06}">
      <dgm:prSet phldrT="[Texto]" custT="1"/>
      <dgm:spPr>
        <a:solidFill>
          <a:srgbClr val="FFFFCC"/>
        </a:solidFill>
      </dgm:spPr>
      <dgm:t>
        <a:bodyPr/>
        <a:lstStyle/>
        <a:p>
          <a:pPr algn="ctr"/>
          <a:r>
            <a:rPr lang="es-EC" sz="800" b="1"/>
            <a:t>Desarmado de Componentes</a:t>
          </a:r>
        </a:p>
      </dgm:t>
    </dgm:pt>
    <dgm:pt modelId="{01B2AED7-772A-4F91-B0E5-F0F19BA8E410}" type="parTrans" cxnId="{0D46979A-D3DE-4F14-96FA-40ED96A9A878}">
      <dgm:prSet/>
      <dgm:spPr/>
      <dgm:t>
        <a:bodyPr/>
        <a:lstStyle/>
        <a:p>
          <a:endParaRPr lang="es-EC" sz="800" b="1"/>
        </a:p>
      </dgm:t>
    </dgm:pt>
    <dgm:pt modelId="{9F3FDBAE-6E15-4F53-AB76-22C1B7B21FE4}" type="sibTrans" cxnId="{0D46979A-D3DE-4F14-96FA-40ED96A9A878}">
      <dgm:prSet custT="1"/>
      <dgm:spPr>
        <a:ln>
          <a:solidFill>
            <a:srgbClr val="C00000"/>
          </a:solidFill>
        </a:ln>
      </dgm:spPr>
      <dgm:t>
        <a:bodyPr/>
        <a:lstStyle/>
        <a:p>
          <a:endParaRPr lang="es-EC" sz="800" b="1"/>
        </a:p>
      </dgm:t>
    </dgm:pt>
    <dgm:pt modelId="{09767107-6854-468C-B4A3-3B9716F61695}">
      <dgm:prSet phldrT="[Texto]" custT="1"/>
      <dgm:spPr>
        <a:solidFill>
          <a:srgbClr val="FFFFCC"/>
        </a:solidFill>
      </dgm:spPr>
      <dgm:t>
        <a:bodyPr/>
        <a:lstStyle/>
        <a:p>
          <a:pPr algn="ctr"/>
          <a:r>
            <a:rPr lang="es-EC" sz="800" b="1"/>
            <a:t>Limpieza interior</a:t>
          </a:r>
        </a:p>
      </dgm:t>
    </dgm:pt>
    <dgm:pt modelId="{FC67246D-5863-46E9-9E8F-25AF42E68703}" type="parTrans" cxnId="{475BF92E-BB0C-49FD-8C3E-C2F711CF14FC}">
      <dgm:prSet/>
      <dgm:spPr/>
      <dgm:t>
        <a:bodyPr/>
        <a:lstStyle/>
        <a:p>
          <a:endParaRPr lang="es-EC" sz="800" b="1"/>
        </a:p>
      </dgm:t>
    </dgm:pt>
    <dgm:pt modelId="{3FE1DEDE-D069-4BE4-BD60-FC146FB65CE1}" type="sibTrans" cxnId="{475BF92E-BB0C-49FD-8C3E-C2F711CF14FC}">
      <dgm:prSet custT="1"/>
      <dgm:spPr>
        <a:ln>
          <a:solidFill>
            <a:srgbClr val="C00000"/>
          </a:solidFill>
        </a:ln>
      </dgm:spPr>
      <dgm:t>
        <a:bodyPr/>
        <a:lstStyle/>
        <a:p>
          <a:endParaRPr lang="es-EC" sz="800" b="1"/>
        </a:p>
      </dgm:t>
    </dgm:pt>
    <dgm:pt modelId="{D9A054CA-B800-4953-9CE0-19604FEB172D}">
      <dgm:prSet phldrT="[Texto]" custT="1"/>
      <dgm:spPr>
        <a:solidFill>
          <a:srgbClr val="FFFFCC"/>
        </a:solidFill>
      </dgm:spPr>
      <dgm:t>
        <a:bodyPr/>
        <a:lstStyle/>
        <a:p>
          <a:pPr algn="ctr"/>
          <a:r>
            <a:rPr lang="es-EC" sz="800" b="1"/>
            <a:t>Evaluacion de partes y prueba de inyectores</a:t>
          </a:r>
        </a:p>
      </dgm:t>
    </dgm:pt>
    <dgm:pt modelId="{A0DB3BBD-FC30-4593-A06D-077F8CBB7C73}" type="parTrans" cxnId="{4A451D14-A36E-4770-9CD7-783093F62F50}">
      <dgm:prSet/>
      <dgm:spPr/>
      <dgm:t>
        <a:bodyPr/>
        <a:lstStyle/>
        <a:p>
          <a:endParaRPr lang="es-EC" sz="800" b="1"/>
        </a:p>
      </dgm:t>
    </dgm:pt>
    <dgm:pt modelId="{B8C44B7B-2271-4180-B298-28F7EEA84BC6}" type="sibTrans" cxnId="{4A451D14-A36E-4770-9CD7-783093F62F50}">
      <dgm:prSet custT="1"/>
      <dgm:spPr>
        <a:ln>
          <a:solidFill>
            <a:schemeClr val="accent2">
              <a:lumMod val="75000"/>
            </a:schemeClr>
          </a:solidFill>
        </a:ln>
      </dgm:spPr>
      <dgm:t>
        <a:bodyPr/>
        <a:lstStyle/>
        <a:p>
          <a:endParaRPr lang="es-EC" sz="800" b="1"/>
        </a:p>
      </dgm:t>
    </dgm:pt>
    <dgm:pt modelId="{A9FF77A4-674E-4B13-8FD4-11B7E7980211}">
      <dgm:prSet phldrT="[Texto]" custT="1"/>
      <dgm:spPr>
        <a:solidFill>
          <a:srgbClr val="FFFFCC"/>
        </a:solidFill>
      </dgm:spPr>
      <dgm:t>
        <a:bodyPr/>
        <a:lstStyle/>
        <a:p>
          <a:pPr algn="ctr"/>
          <a:r>
            <a:rPr lang="es-EC" sz="800" b="1"/>
            <a:t>Limpieza Exterior</a:t>
          </a:r>
        </a:p>
      </dgm:t>
    </dgm:pt>
    <dgm:pt modelId="{DB32373D-1EB7-46BD-ADDC-931E8CDC1843}" type="parTrans" cxnId="{DF195B7B-B6DA-4B12-BB9F-08DC870B56CC}">
      <dgm:prSet/>
      <dgm:spPr/>
      <dgm:t>
        <a:bodyPr/>
        <a:lstStyle/>
        <a:p>
          <a:endParaRPr lang="es-EC" sz="800" b="1"/>
        </a:p>
      </dgm:t>
    </dgm:pt>
    <dgm:pt modelId="{A97708DE-6729-4466-AA5C-1C0188701DF5}" type="sibTrans" cxnId="{DF195B7B-B6DA-4B12-BB9F-08DC870B56CC}">
      <dgm:prSet custT="1"/>
      <dgm:spPr>
        <a:ln w="9525">
          <a:solidFill>
            <a:schemeClr val="accent2">
              <a:lumMod val="75000"/>
            </a:schemeClr>
          </a:solidFill>
        </a:ln>
      </dgm:spPr>
      <dgm:t>
        <a:bodyPr/>
        <a:lstStyle/>
        <a:p>
          <a:endParaRPr lang="es-EC" sz="800" b="1"/>
        </a:p>
      </dgm:t>
    </dgm:pt>
    <dgm:pt modelId="{3BB0A14C-9D0C-4D95-978C-65DD70D4C2A8}">
      <dgm:prSet custT="1"/>
      <dgm:spPr>
        <a:solidFill>
          <a:srgbClr val="FFFFCC"/>
        </a:solidFill>
      </dgm:spPr>
      <dgm:t>
        <a:bodyPr/>
        <a:lstStyle/>
        <a:p>
          <a:pPr algn="l"/>
          <a:r>
            <a:rPr lang="es-EC" sz="800" b="1"/>
            <a:t>Apertura orden de trabajo</a:t>
          </a:r>
        </a:p>
      </dgm:t>
    </dgm:pt>
    <dgm:pt modelId="{3B7296ED-E9D2-449C-9393-A862DFDB7C59}" type="parTrans" cxnId="{8A64888F-005D-4E12-B21F-136A9F8BE6B7}">
      <dgm:prSet/>
      <dgm:spPr/>
      <dgm:t>
        <a:bodyPr/>
        <a:lstStyle/>
        <a:p>
          <a:endParaRPr lang="es-EC" sz="800" b="1"/>
        </a:p>
      </dgm:t>
    </dgm:pt>
    <dgm:pt modelId="{BD9308E2-2D35-49EE-997D-6F01D63BC7F0}" type="sibTrans" cxnId="{8A64888F-005D-4E12-B21F-136A9F8BE6B7}">
      <dgm:prSet/>
      <dgm:spPr/>
      <dgm:t>
        <a:bodyPr/>
        <a:lstStyle/>
        <a:p>
          <a:endParaRPr lang="es-EC" sz="800" b="1"/>
        </a:p>
      </dgm:t>
    </dgm:pt>
    <dgm:pt modelId="{3E1AF48F-3479-42E8-B824-3C2C0804AB28}">
      <dgm:prSet custT="1"/>
      <dgm:spPr>
        <a:solidFill>
          <a:srgbClr val="FFFFCC"/>
        </a:solidFill>
      </dgm:spPr>
      <dgm:t>
        <a:bodyPr/>
        <a:lstStyle/>
        <a:p>
          <a:pPr algn="l"/>
          <a:r>
            <a:rPr lang="es-EC" sz="800" b="1"/>
            <a:t>Uso de desengrasantes</a:t>
          </a:r>
        </a:p>
      </dgm:t>
    </dgm:pt>
    <dgm:pt modelId="{D309FECB-2D35-4B8D-B158-60C51D89E094}" type="parTrans" cxnId="{4AA3F218-D1EC-40E6-9E9D-21A29EF54B77}">
      <dgm:prSet/>
      <dgm:spPr/>
      <dgm:t>
        <a:bodyPr/>
        <a:lstStyle/>
        <a:p>
          <a:endParaRPr lang="es-EC" sz="800" b="1"/>
        </a:p>
      </dgm:t>
    </dgm:pt>
    <dgm:pt modelId="{C9F649F4-2EDB-4701-A9FF-D2D4D7A9683C}" type="sibTrans" cxnId="{4AA3F218-D1EC-40E6-9E9D-21A29EF54B77}">
      <dgm:prSet/>
      <dgm:spPr/>
      <dgm:t>
        <a:bodyPr/>
        <a:lstStyle/>
        <a:p>
          <a:endParaRPr lang="es-EC" sz="800" b="1"/>
        </a:p>
      </dgm:t>
    </dgm:pt>
    <dgm:pt modelId="{867716E5-6EC3-4A8F-8278-18822C534B44}">
      <dgm:prSet custT="1"/>
      <dgm:spPr>
        <a:solidFill>
          <a:srgbClr val="FFFFCC"/>
        </a:solidFill>
      </dgm:spPr>
      <dgm:t>
        <a:bodyPr/>
        <a:lstStyle/>
        <a:p>
          <a:pPr algn="l"/>
          <a:r>
            <a:rPr lang="es-EC" sz="800" b="1"/>
            <a:t>Desmontaje de componentes y accesorios.</a:t>
          </a:r>
        </a:p>
      </dgm:t>
    </dgm:pt>
    <dgm:pt modelId="{264D7268-E108-4D8B-89A0-D7202748A4F0}" type="parTrans" cxnId="{3F8334C7-E861-45EF-9ECA-AB80F9D697D4}">
      <dgm:prSet/>
      <dgm:spPr/>
      <dgm:t>
        <a:bodyPr/>
        <a:lstStyle/>
        <a:p>
          <a:endParaRPr lang="es-EC" sz="800" b="1"/>
        </a:p>
      </dgm:t>
    </dgm:pt>
    <dgm:pt modelId="{22FAD10B-580A-4002-8DB2-DFDB441A2C36}" type="sibTrans" cxnId="{3F8334C7-E861-45EF-9ECA-AB80F9D697D4}">
      <dgm:prSet/>
      <dgm:spPr/>
      <dgm:t>
        <a:bodyPr/>
        <a:lstStyle/>
        <a:p>
          <a:endParaRPr lang="es-EC" sz="800" b="1"/>
        </a:p>
      </dgm:t>
    </dgm:pt>
    <dgm:pt modelId="{CE2FF2D4-5A8C-4313-BCB7-9FC89E337CBC}">
      <dgm:prSet custT="1"/>
      <dgm:spPr>
        <a:solidFill>
          <a:srgbClr val="FFFFCC"/>
        </a:solidFill>
      </dgm:spPr>
      <dgm:t>
        <a:bodyPr/>
        <a:lstStyle/>
        <a:p>
          <a:pPr algn="l"/>
          <a:r>
            <a:rPr lang="es-EC" sz="800" b="1"/>
            <a:t>Componentes desmontados enviados directamente a cada especialidad</a:t>
          </a:r>
        </a:p>
      </dgm:t>
    </dgm:pt>
    <dgm:pt modelId="{571F32C3-0E9D-42EB-9A79-31B2EC472AF5}" type="parTrans" cxnId="{691BC872-3E44-4C57-8D99-556DB82A84D4}">
      <dgm:prSet/>
      <dgm:spPr/>
      <dgm:t>
        <a:bodyPr/>
        <a:lstStyle/>
        <a:p>
          <a:endParaRPr lang="es-EC" sz="800" b="1"/>
        </a:p>
      </dgm:t>
    </dgm:pt>
    <dgm:pt modelId="{6C726D23-4563-4BF4-8BB8-2A26D335FD7F}" type="sibTrans" cxnId="{691BC872-3E44-4C57-8D99-556DB82A84D4}">
      <dgm:prSet/>
      <dgm:spPr/>
      <dgm:t>
        <a:bodyPr/>
        <a:lstStyle/>
        <a:p>
          <a:endParaRPr lang="es-EC" sz="800" b="1"/>
        </a:p>
      </dgm:t>
    </dgm:pt>
    <dgm:pt modelId="{89B7E7C7-FDB7-4988-8084-DEE65BC8414F}">
      <dgm:prSet custT="1"/>
      <dgm:spPr>
        <a:solidFill>
          <a:srgbClr val="FFFFCC"/>
        </a:solidFill>
      </dgm:spPr>
      <dgm:t>
        <a:bodyPr/>
        <a:lstStyle/>
        <a:p>
          <a:pPr algn="l"/>
          <a:r>
            <a:rPr lang="es-EC" sz="800" b="1"/>
            <a:t>Uso de desengrasantes </a:t>
          </a:r>
        </a:p>
      </dgm:t>
    </dgm:pt>
    <dgm:pt modelId="{6D96F39F-5D65-4FC0-AFCA-5C4E30CBF020}" type="parTrans" cxnId="{887C41CE-69A9-42B6-B7B4-D5EE8D27E8BB}">
      <dgm:prSet/>
      <dgm:spPr/>
      <dgm:t>
        <a:bodyPr/>
        <a:lstStyle/>
        <a:p>
          <a:endParaRPr lang="es-EC" sz="800" b="1"/>
        </a:p>
      </dgm:t>
    </dgm:pt>
    <dgm:pt modelId="{0CB67571-C23A-41D1-886A-427DC879094B}" type="sibTrans" cxnId="{887C41CE-69A9-42B6-B7B4-D5EE8D27E8BB}">
      <dgm:prSet/>
      <dgm:spPr/>
      <dgm:t>
        <a:bodyPr/>
        <a:lstStyle/>
        <a:p>
          <a:endParaRPr lang="es-EC" sz="800" b="1"/>
        </a:p>
      </dgm:t>
    </dgm:pt>
    <dgm:pt modelId="{3B11140F-B28D-49DC-A1A7-E1C98DD596EC}">
      <dgm:prSet custT="1"/>
      <dgm:spPr>
        <a:solidFill>
          <a:srgbClr val="FFFFCC"/>
        </a:solidFill>
      </dgm:spPr>
      <dgm:t>
        <a:bodyPr/>
        <a:lstStyle/>
        <a:p>
          <a:pPr algn="ctr"/>
          <a:r>
            <a:rPr lang="es-EC" sz="800" b="1"/>
            <a:t>Presupuesto</a:t>
          </a:r>
        </a:p>
      </dgm:t>
    </dgm:pt>
    <dgm:pt modelId="{4D372D1E-7B62-4B45-A91F-D1354888DED5}" type="parTrans" cxnId="{FEF9570B-F9B7-4BF7-8D45-618DDFD3D29C}">
      <dgm:prSet/>
      <dgm:spPr/>
      <dgm:t>
        <a:bodyPr/>
        <a:lstStyle/>
        <a:p>
          <a:endParaRPr lang="es-EC" sz="800" b="1"/>
        </a:p>
      </dgm:t>
    </dgm:pt>
    <dgm:pt modelId="{50AE5539-7366-4EFE-8441-C22D684AE122}" type="sibTrans" cxnId="{FEF9570B-F9B7-4BF7-8D45-618DDFD3D29C}">
      <dgm:prSet custT="1"/>
      <dgm:spPr>
        <a:ln>
          <a:solidFill>
            <a:srgbClr val="C00000"/>
          </a:solidFill>
        </a:ln>
      </dgm:spPr>
      <dgm:t>
        <a:bodyPr/>
        <a:lstStyle/>
        <a:p>
          <a:endParaRPr lang="es-EC" sz="800" b="1"/>
        </a:p>
      </dgm:t>
    </dgm:pt>
    <dgm:pt modelId="{CAB01492-4415-497A-B0C4-4CCE397EA283}">
      <dgm:prSet custT="1"/>
      <dgm:spPr>
        <a:solidFill>
          <a:srgbClr val="FFFFCC"/>
        </a:solidFill>
      </dgm:spPr>
      <dgm:t>
        <a:bodyPr/>
        <a:lstStyle/>
        <a:p>
          <a:pPr algn="l"/>
          <a:r>
            <a:rPr lang="es-EC" sz="800" b="1"/>
            <a:t>Laboratorio de Inyeccion</a:t>
          </a:r>
        </a:p>
      </dgm:t>
    </dgm:pt>
    <dgm:pt modelId="{90B58791-1AC2-43EF-ADB4-0EE1F4EB7BE7}" type="parTrans" cxnId="{F7A110DD-D8E0-4487-BB35-6DF1B52CB2B4}">
      <dgm:prSet/>
      <dgm:spPr/>
      <dgm:t>
        <a:bodyPr/>
        <a:lstStyle/>
        <a:p>
          <a:endParaRPr lang="es-EC" sz="800" b="1"/>
        </a:p>
      </dgm:t>
    </dgm:pt>
    <dgm:pt modelId="{15283954-3899-425A-AF12-967B862F9CBC}" type="sibTrans" cxnId="{F7A110DD-D8E0-4487-BB35-6DF1B52CB2B4}">
      <dgm:prSet/>
      <dgm:spPr/>
      <dgm:t>
        <a:bodyPr/>
        <a:lstStyle/>
        <a:p>
          <a:endParaRPr lang="es-EC" sz="800" b="1"/>
        </a:p>
      </dgm:t>
    </dgm:pt>
    <dgm:pt modelId="{CEF21F24-373B-4C4B-B192-621CD3F19E86}">
      <dgm:prSet custT="1"/>
      <dgm:spPr>
        <a:solidFill>
          <a:srgbClr val="FFFFCC"/>
        </a:solidFill>
      </dgm:spPr>
      <dgm:t>
        <a:bodyPr/>
        <a:lstStyle/>
        <a:p>
          <a:pPr algn="ctr"/>
          <a:r>
            <a:rPr lang="es-EC" sz="800" b="1"/>
            <a:t>Maquinado</a:t>
          </a:r>
        </a:p>
      </dgm:t>
    </dgm:pt>
    <dgm:pt modelId="{CEA14B8D-8B03-4175-8F66-14ED3F44995F}" type="parTrans" cxnId="{7693815B-6E5E-4C2F-B71B-9AF8C3D56B28}">
      <dgm:prSet/>
      <dgm:spPr/>
      <dgm:t>
        <a:bodyPr/>
        <a:lstStyle/>
        <a:p>
          <a:endParaRPr lang="es-EC" sz="800" b="1"/>
        </a:p>
      </dgm:t>
    </dgm:pt>
    <dgm:pt modelId="{FFFE2B21-AFA0-4C8E-83F3-2A81A7E1ABA2}" type="sibTrans" cxnId="{7693815B-6E5E-4C2F-B71B-9AF8C3D56B28}">
      <dgm:prSet custT="1"/>
      <dgm:spPr>
        <a:ln>
          <a:solidFill>
            <a:srgbClr val="C00000"/>
          </a:solidFill>
        </a:ln>
      </dgm:spPr>
      <dgm:t>
        <a:bodyPr/>
        <a:lstStyle/>
        <a:p>
          <a:endParaRPr lang="es-EC" sz="800" b="1"/>
        </a:p>
      </dgm:t>
    </dgm:pt>
    <dgm:pt modelId="{61687681-30AA-4063-9E1A-15674441B7D1}">
      <dgm:prSet custT="1"/>
      <dgm:spPr>
        <a:solidFill>
          <a:srgbClr val="FFFFCC"/>
        </a:solidFill>
      </dgm:spPr>
      <dgm:t>
        <a:bodyPr/>
        <a:lstStyle/>
        <a:p>
          <a:pPr algn="l"/>
          <a:r>
            <a:rPr lang="es-EC" sz="800" b="1"/>
            <a:t>Hojas de Presupuesto fijo</a:t>
          </a:r>
        </a:p>
      </dgm:t>
    </dgm:pt>
    <dgm:pt modelId="{3794B62B-2ED5-4029-891D-94894258BE9A}" type="parTrans" cxnId="{A88F093B-1B0B-4444-8463-6412C28DCB79}">
      <dgm:prSet/>
      <dgm:spPr/>
      <dgm:t>
        <a:bodyPr/>
        <a:lstStyle/>
        <a:p>
          <a:endParaRPr lang="es-EC" sz="800" b="1"/>
        </a:p>
      </dgm:t>
    </dgm:pt>
    <dgm:pt modelId="{CBD405B0-A732-48D2-A7DA-97188028EA22}" type="sibTrans" cxnId="{A88F093B-1B0B-4444-8463-6412C28DCB79}">
      <dgm:prSet/>
      <dgm:spPr/>
      <dgm:t>
        <a:bodyPr/>
        <a:lstStyle/>
        <a:p>
          <a:endParaRPr lang="es-EC" sz="800" b="1"/>
        </a:p>
      </dgm:t>
    </dgm:pt>
    <dgm:pt modelId="{572A36BE-3706-439B-A5CB-7EFA42DC98BD}">
      <dgm:prSet custT="1"/>
      <dgm:spPr>
        <a:solidFill>
          <a:srgbClr val="FFFFCC"/>
        </a:solidFill>
      </dgm:spPr>
      <dgm:t>
        <a:bodyPr/>
        <a:lstStyle/>
        <a:p>
          <a:pPr algn="ctr"/>
          <a:r>
            <a:rPr lang="es-EC" sz="800" b="1"/>
            <a:t>Verificacion de medida</a:t>
          </a:r>
        </a:p>
      </dgm:t>
    </dgm:pt>
    <dgm:pt modelId="{6B75EDC3-1364-4AEF-BC48-878644F22561}" type="parTrans" cxnId="{B611BB60-5451-47C1-B7CA-CC7C4C61FAD1}">
      <dgm:prSet/>
      <dgm:spPr/>
      <dgm:t>
        <a:bodyPr/>
        <a:lstStyle/>
        <a:p>
          <a:endParaRPr lang="es-EC" sz="800" b="1"/>
        </a:p>
      </dgm:t>
    </dgm:pt>
    <dgm:pt modelId="{687A9F56-A093-4CF4-9075-136A2BA8E54B}" type="sibTrans" cxnId="{B611BB60-5451-47C1-B7CA-CC7C4C61FAD1}">
      <dgm:prSet custT="1"/>
      <dgm:spPr>
        <a:ln>
          <a:solidFill>
            <a:srgbClr val="C00000"/>
          </a:solidFill>
        </a:ln>
      </dgm:spPr>
      <dgm:t>
        <a:bodyPr/>
        <a:lstStyle/>
        <a:p>
          <a:endParaRPr lang="es-EC" sz="800" b="1"/>
        </a:p>
      </dgm:t>
    </dgm:pt>
    <dgm:pt modelId="{492C9F23-5391-416F-A930-9EF1848C5735}">
      <dgm:prSet custT="1"/>
      <dgm:spPr>
        <a:solidFill>
          <a:srgbClr val="FFFFCC"/>
        </a:solidFill>
      </dgm:spPr>
      <dgm:t>
        <a:bodyPr/>
        <a:lstStyle/>
        <a:p>
          <a:pPr algn="l"/>
          <a:r>
            <a:rPr lang="es-EC" sz="800" b="1"/>
            <a:t>Cepillado de cabezote</a:t>
          </a:r>
        </a:p>
      </dgm:t>
    </dgm:pt>
    <dgm:pt modelId="{28F09F44-6AB4-4480-BF45-3BB43603613D}" type="parTrans" cxnId="{33CB0858-FCBE-4993-BA6E-5E943825AB8E}">
      <dgm:prSet/>
      <dgm:spPr/>
      <dgm:t>
        <a:bodyPr/>
        <a:lstStyle/>
        <a:p>
          <a:endParaRPr lang="es-EC" sz="800" b="1"/>
        </a:p>
      </dgm:t>
    </dgm:pt>
    <dgm:pt modelId="{BFB4B7AE-B8B1-425E-8D59-85DB231748E4}" type="sibTrans" cxnId="{33CB0858-FCBE-4993-BA6E-5E943825AB8E}">
      <dgm:prSet/>
      <dgm:spPr/>
      <dgm:t>
        <a:bodyPr/>
        <a:lstStyle/>
        <a:p>
          <a:endParaRPr lang="es-EC" sz="800" b="1"/>
        </a:p>
      </dgm:t>
    </dgm:pt>
    <dgm:pt modelId="{19CB7EA6-7A3E-44F6-9E2A-E7D550548AFF}">
      <dgm:prSet custT="1"/>
      <dgm:spPr>
        <a:solidFill>
          <a:srgbClr val="FFFFCC"/>
        </a:solidFill>
      </dgm:spPr>
      <dgm:t>
        <a:bodyPr/>
        <a:lstStyle/>
        <a:p>
          <a:pPr algn="ctr"/>
          <a:r>
            <a:rPr lang="es-EC" sz="800" b="1"/>
            <a:t>Reparacion de 3/4</a:t>
          </a:r>
        </a:p>
      </dgm:t>
    </dgm:pt>
    <dgm:pt modelId="{288A5D5E-79E0-4241-97D8-8E643E7E858C}" type="parTrans" cxnId="{1B0298B3-507F-473E-9C70-1F531618A127}">
      <dgm:prSet/>
      <dgm:spPr/>
      <dgm:t>
        <a:bodyPr/>
        <a:lstStyle/>
        <a:p>
          <a:endParaRPr lang="es-EC" sz="800" b="1"/>
        </a:p>
      </dgm:t>
    </dgm:pt>
    <dgm:pt modelId="{BE2C0B35-25DA-4D76-B84D-D297CA764ED2}" type="sibTrans" cxnId="{1B0298B3-507F-473E-9C70-1F531618A127}">
      <dgm:prSet custT="1"/>
      <dgm:spPr>
        <a:ln>
          <a:solidFill>
            <a:srgbClr val="C00000"/>
          </a:solidFill>
        </a:ln>
      </dgm:spPr>
      <dgm:t>
        <a:bodyPr/>
        <a:lstStyle/>
        <a:p>
          <a:endParaRPr lang="es-EC" sz="800" b="1"/>
        </a:p>
      </dgm:t>
    </dgm:pt>
    <dgm:pt modelId="{209F1202-D200-4819-AF44-1B6D0A531C55}">
      <dgm:prSet custT="1"/>
      <dgm:spPr>
        <a:solidFill>
          <a:srgbClr val="FFFFCC"/>
        </a:solidFill>
      </dgm:spPr>
      <dgm:t>
        <a:bodyPr/>
        <a:lstStyle/>
        <a:p>
          <a:pPr algn="l"/>
          <a:r>
            <a:rPr lang="es-EC" sz="800" b="1"/>
            <a:t>Tolerancias segun el fabricante</a:t>
          </a:r>
        </a:p>
      </dgm:t>
    </dgm:pt>
    <dgm:pt modelId="{1A5AA187-6355-4556-915A-A5E1E51ADA3F}" type="parTrans" cxnId="{46825496-8451-4DEA-BFF1-4D688C21582F}">
      <dgm:prSet/>
      <dgm:spPr/>
      <dgm:t>
        <a:bodyPr/>
        <a:lstStyle/>
        <a:p>
          <a:endParaRPr lang="es-EC" sz="800" b="1"/>
        </a:p>
      </dgm:t>
    </dgm:pt>
    <dgm:pt modelId="{48299E0A-D037-47B0-9FA1-1ACBD7054310}" type="sibTrans" cxnId="{46825496-8451-4DEA-BFF1-4D688C21582F}">
      <dgm:prSet/>
      <dgm:spPr/>
      <dgm:t>
        <a:bodyPr/>
        <a:lstStyle/>
        <a:p>
          <a:endParaRPr lang="es-EC" sz="800" b="1"/>
        </a:p>
      </dgm:t>
    </dgm:pt>
    <dgm:pt modelId="{BA001E0D-82DF-4313-9BDF-06B5A154648E}">
      <dgm:prSet custT="1"/>
      <dgm:spPr>
        <a:solidFill>
          <a:srgbClr val="FFFFCC"/>
        </a:solidFill>
      </dgm:spPr>
      <dgm:t>
        <a:bodyPr/>
        <a:lstStyle/>
        <a:p>
          <a:pPr algn="ctr"/>
          <a:r>
            <a:rPr lang="es-EC" sz="800" b="1"/>
            <a:t>Reparacion de Componentes</a:t>
          </a:r>
        </a:p>
      </dgm:t>
    </dgm:pt>
    <dgm:pt modelId="{DAB19EB0-80F1-47EC-8452-235FF18D8015}" type="parTrans" cxnId="{1B792F3C-0520-4F2E-83C8-EB44EB2948C9}">
      <dgm:prSet/>
      <dgm:spPr/>
      <dgm:t>
        <a:bodyPr/>
        <a:lstStyle/>
        <a:p>
          <a:endParaRPr lang="es-EC" sz="800" b="1"/>
        </a:p>
      </dgm:t>
    </dgm:pt>
    <dgm:pt modelId="{EF2A56AC-FEBE-4ADC-8542-EA5297DEF29E}" type="sibTrans" cxnId="{1B792F3C-0520-4F2E-83C8-EB44EB2948C9}">
      <dgm:prSet custT="1"/>
      <dgm:spPr>
        <a:ln>
          <a:solidFill>
            <a:srgbClr val="C00000"/>
          </a:solidFill>
        </a:ln>
      </dgm:spPr>
      <dgm:t>
        <a:bodyPr/>
        <a:lstStyle/>
        <a:p>
          <a:endParaRPr lang="es-EC" sz="800" b="1"/>
        </a:p>
      </dgm:t>
    </dgm:pt>
    <dgm:pt modelId="{501390B9-B379-44CA-AF30-966FFC9287F2}">
      <dgm:prSet custT="1"/>
      <dgm:spPr>
        <a:solidFill>
          <a:srgbClr val="FFFFCC"/>
        </a:solidFill>
      </dgm:spPr>
      <dgm:t>
        <a:bodyPr/>
        <a:lstStyle/>
        <a:p>
          <a:pPr algn="l"/>
          <a:r>
            <a:rPr lang="es-EC" sz="800" b="1"/>
            <a:t>Se inicia con armado 3/4 del motor con stock de repuestos de bodega</a:t>
          </a:r>
        </a:p>
      </dgm:t>
    </dgm:pt>
    <dgm:pt modelId="{440DFE50-4BFA-4FE1-8B52-F7C7A217C9AD}" type="parTrans" cxnId="{F1F385AD-A6EC-4C19-B7B9-CF178DDE13E7}">
      <dgm:prSet/>
      <dgm:spPr/>
      <dgm:t>
        <a:bodyPr/>
        <a:lstStyle/>
        <a:p>
          <a:endParaRPr lang="es-EC" sz="800" b="1"/>
        </a:p>
      </dgm:t>
    </dgm:pt>
    <dgm:pt modelId="{F9EBCCBD-ACE9-430E-84BB-5DCC785AAC3C}" type="sibTrans" cxnId="{F1F385AD-A6EC-4C19-B7B9-CF178DDE13E7}">
      <dgm:prSet/>
      <dgm:spPr/>
      <dgm:t>
        <a:bodyPr/>
        <a:lstStyle/>
        <a:p>
          <a:endParaRPr lang="es-EC" sz="800" b="1"/>
        </a:p>
      </dgm:t>
    </dgm:pt>
    <dgm:pt modelId="{BDE6E6F6-20B0-4984-A42B-68ECACA8398F}">
      <dgm:prSet custT="1"/>
      <dgm:spPr>
        <a:solidFill>
          <a:srgbClr val="FFFFCC"/>
        </a:solidFill>
      </dgm:spPr>
      <dgm:t>
        <a:bodyPr/>
        <a:lstStyle/>
        <a:p>
          <a:pPr algn="ctr"/>
          <a:r>
            <a:rPr lang="es-EC" sz="800" b="1"/>
            <a:t>Prueba B/inyeccion</a:t>
          </a:r>
        </a:p>
      </dgm:t>
    </dgm:pt>
    <dgm:pt modelId="{312754A2-58D6-45F3-878F-B02908F78D86}" type="parTrans" cxnId="{2AF7FE43-CABC-4A19-99C8-BD925D41D994}">
      <dgm:prSet/>
      <dgm:spPr/>
      <dgm:t>
        <a:bodyPr/>
        <a:lstStyle/>
        <a:p>
          <a:endParaRPr lang="es-EC" sz="800" b="1"/>
        </a:p>
      </dgm:t>
    </dgm:pt>
    <dgm:pt modelId="{4ACCCC8C-EB55-412A-BA71-5C39F8248EF2}" type="sibTrans" cxnId="{2AF7FE43-CABC-4A19-99C8-BD925D41D994}">
      <dgm:prSet custT="1"/>
      <dgm:spPr>
        <a:ln>
          <a:solidFill>
            <a:srgbClr val="C00000"/>
          </a:solidFill>
        </a:ln>
      </dgm:spPr>
      <dgm:t>
        <a:bodyPr/>
        <a:lstStyle/>
        <a:p>
          <a:endParaRPr lang="es-EC" sz="800" b="1"/>
        </a:p>
      </dgm:t>
    </dgm:pt>
    <dgm:pt modelId="{B7616A8E-7F78-4155-9451-78488554808F}">
      <dgm:prSet custT="1"/>
      <dgm:spPr>
        <a:solidFill>
          <a:srgbClr val="FFFFCC"/>
        </a:solidFill>
      </dgm:spPr>
      <dgm:t>
        <a:bodyPr/>
        <a:lstStyle/>
        <a:p>
          <a:pPr algn="l"/>
          <a:r>
            <a:rPr lang="es-EC" sz="800" b="1"/>
            <a:t>20.3 horas</a:t>
          </a:r>
        </a:p>
      </dgm:t>
    </dgm:pt>
    <dgm:pt modelId="{3C073FB8-45E3-43D4-B1EF-0217FD3F652F}" type="parTrans" cxnId="{FDB2C1E6-0783-4EFF-B9D6-765E568A5A2C}">
      <dgm:prSet/>
      <dgm:spPr/>
      <dgm:t>
        <a:bodyPr/>
        <a:lstStyle/>
        <a:p>
          <a:endParaRPr lang="es-EC" sz="800" b="1"/>
        </a:p>
      </dgm:t>
    </dgm:pt>
    <dgm:pt modelId="{E1E91EF5-CD28-41F8-8B9F-3532EFC3CC8F}" type="sibTrans" cxnId="{FDB2C1E6-0783-4EFF-B9D6-765E568A5A2C}">
      <dgm:prSet/>
      <dgm:spPr/>
      <dgm:t>
        <a:bodyPr/>
        <a:lstStyle/>
        <a:p>
          <a:endParaRPr lang="es-EC" sz="800" b="1"/>
        </a:p>
      </dgm:t>
    </dgm:pt>
    <dgm:pt modelId="{583A725C-9BD9-488D-AEED-16E4A030FBF1}">
      <dgm:prSet custT="1"/>
      <dgm:spPr>
        <a:solidFill>
          <a:srgbClr val="FFFFCC"/>
        </a:solidFill>
      </dgm:spPr>
      <dgm:t>
        <a:bodyPr/>
        <a:lstStyle/>
        <a:p>
          <a:pPr algn="ctr"/>
          <a:r>
            <a:rPr lang="es-EC" sz="800" b="1"/>
            <a:t>Ensamblado del motor</a:t>
          </a:r>
        </a:p>
      </dgm:t>
    </dgm:pt>
    <dgm:pt modelId="{2191662E-63A7-40AC-B5AB-D2FEFE8AE55C}" type="parTrans" cxnId="{D642177F-C961-4D55-873A-A42CD0EE19C2}">
      <dgm:prSet/>
      <dgm:spPr/>
      <dgm:t>
        <a:bodyPr/>
        <a:lstStyle/>
        <a:p>
          <a:endParaRPr lang="es-EC" sz="800" b="1"/>
        </a:p>
      </dgm:t>
    </dgm:pt>
    <dgm:pt modelId="{1404695F-DCBD-4C9D-954A-7ABECA181338}" type="sibTrans" cxnId="{D642177F-C961-4D55-873A-A42CD0EE19C2}">
      <dgm:prSet custT="1"/>
      <dgm:spPr>
        <a:ln>
          <a:solidFill>
            <a:srgbClr val="C00000"/>
          </a:solidFill>
        </a:ln>
      </dgm:spPr>
      <dgm:t>
        <a:bodyPr/>
        <a:lstStyle/>
        <a:p>
          <a:endParaRPr lang="es-EC" sz="800" b="1"/>
        </a:p>
      </dgm:t>
    </dgm:pt>
    <dgm:pt modelId="{13FB5B6F-407B-47E6-8758-A9C1D32193D1}">
      <dgm:prSet custT="1"/>
      <dgm:spPr>
        <a:solidFill>
          <a:srgbClr val="FFFFCC"/>
        </a:solidFill>
      </dgm:spPr>
      <dgm:t>
        <a:bodyPr/>
        <a:lstStyle/>
        <a:p>
          <a:pPr algn="l"/>
          <a:r>
            <a:rPr lang="es-EC" sz="800" b="1"/>
            <a:t>4 horas</a:t>
          </a:r>
        </a:p>
      </dgm:t>
    </dgm:pt>
    <dgm:pt modelId="{DA96D5B5-CBE2-44D5-853C-621F6D880AD4}" type="parTrans" cxnId="{362D520E-E751-4E55-9D58-DA204C6F6A30}">
      <dgm:prSet/>
      <dgm:spPr/>
      <dgm:t>
        <a:bodyPr/>
        <a:lstStyle/>
        <a:p>
          <a:endParaRPr lang="es-EC" sz="800" b="1"/>
        </a:p>
      </dgm:t>
    </dgm:pt>
    <dgm:pt modelId="{9567CD07-88F0-46F3-81CE-AB2F1C6F18EC}" type="sibTrans" cxnId="{362D520E-E751-4E55-9D58-DA204C6F6A30}">
      <dgm:prSet/>
      <dgm:spPr/>
      <dgm:t>
        <a:bodyPr/>
        <a:lstStyle/>
        <a:p>
          <a:endParaRPr lang="es-EC" sz="800" b="1"/>
        </a:p>
      </dgm:t>
    </dgm:pt>
    <dgm:pt modelId="{A77F6D5D-5AD0-4700-8BD8-48424C7F1ED1}">
      <dgm:prSet custT="1"/>
      <dgm:spPr>
        <a:solidFill>
          <a:srgbClr val="FFFFCC"/>
        </a:solidFill>
      </dgm:spPr>
      <dgm:t>
        <a:bodyPr/>
        <a:lstStyle/>
        <a:p>
          <a:pPr algn="ctr"/>
          <a:r>
            <a:rPr lang="es-EC" sz="800" b="1"/>
            <a:t>Evaluacion en el Dinamometro</a:t>
          </a:r>
        </a:p>
      </dgm:t>
    </dgm:pt>
    <dgm:pt modelId="{EEE52D20-D03D-462D-97BA-8A1511D2E9AB}" type="parTrans" cxnId="{CC728ECF-1B4A-43E8-BB96-12671B60A50C}">
      <dgm:prSet/>
      <dgm:spPr/>
      <dgm:t>
        <a:bodyPr/>
        <a:lstStyle/>
        <a:p>
          <a:endParaRPr lang="es-EC" sz="800" b="1"/>
        </a:p>
      </dgm:t>
    </dgm:pt>
    <dgm:pt modelId="{3FFFF6F2-E366-4CE3-B206-7273760D7C30}" type="sibTrans" cxnId="{CC728ECF-1B4A-43E8-BB96-12671B60A50C}">
      <dgm:prSet custT="1"/>
      <dgm:spPr>
        <a:ln>
          <a:solidFill>
            <a:schemeClr val="accent2"/>
          </a:solidFill>
        </a:ln>
      </dgm:spPr>
      <dgm:t>
        <a:bodyPr/>
        <a:lstStyle/>
        <a:p>
          <a:endParaRPr lang="es-EC" sz="800" b="1"/>
        </a:p>
      </dgm:t>
    </dgm:pt>
    <dgm:pt modelId="{F719C648-120F-4F2F-8255-505F1B23CD7F}">
      <dgm:prSet custT="1"/>
      <dgm:spPr>
        <a:solidFill>
          <a:srgbClr val="FFFFCC"/>
        </a:solidFill>
      </dgm:spPr>
      <dgm:t>
        <a:bodyPr/>
        <a:lstStyle/>
        <a:p>
          <a:pPr algn="l"/>
          <a:r>
            <a:rPr lang="es-EC" sz="800" b="1"/>
            <a:t>12.3 horas</a:t>
          </a:r>
        </a:p>
      </dgm:t>
    </dgm:pt>
    <dgm:pt modelId="{2471F3F7-F529-48A6-9A28-8E76D2D109ED}" type="parTrans" cxnId="{DC807E2C-1FFF-426B-981D-59E966B45E33}">
      <dgm:prSet/>
      <dgm:spPr/>
      <dgm:t>
        <a:bodyPr/>
        <a:lstStyle/>
        <a:p>
          <a:endParaRPr lang="es-EC" sz="800" b="1"/>
        </a:p>
      </dgm:t>
    </dgm:pt>
    <dgm:pt modelId="{ADA023C7-C29A-4D82-88ED-8D4DD2E57E69}" type="sibTrans" cxnId="{DC807E2C-1FFF-426B-981D-59E966B45E33}">
      <dgm:prSet/>
      <dgm:spPr/>
      <dgm:t>
        <a:bodyPr/>
        <a:lstStyle/>
        <a:p>
          <a:endParaRPr lang="es-EC" sz="800" b="1"/>
        </a:p>
      </dgm:t>
    </dgm:pt>
    <dgm:pt modelId="{40F6584C-52C3-42E0-8E95-A0ADFDF7FCF4}">
      <dgm:prSet custT="1"/>
      <dgm:spPr>
        <a:solidFill>
          <a:srgbClr val="FFFFCC"/>
        </a:solidFill>
      </dgm:spPr>
      <dgm:t>
        <a:bodyPr/>
        <a:lstStyle/>
        <a:p>
          <a:pPr algn="ctr"/>
          <a:r>
            <a:rPr lang="es-EC" sz="800" b="1"/>
            <a:t>Embalaje</a:t>
          </a:r>
        </a:p>
      </dgm:t>
    </dgm:pt>
    <dgm:pt modelId="{2B627248-7F3B-4E8F-A2FB-35D29E35C0CC}" type="parTrans" cxnId="{69A49B0E-849A-419C-A6EC-68A140BB8D66}">
      <dgm:prSet/>
      <dgm:spPr/>
      <dgm:t>
        <a:bodyPr/>
        <a:lstStyle/>
        <a:p>
          <a:endParaRPr lang="es-EC" sz="800" b="1"/>
        </a:p>
      </dgm:t>
    </dgm:pt>
    <dgm:pt modelId="{C5D5E464-EDBD-47EB-8708-5AF06F3BA233}" type="sibTrans" cxnId="{69A49B0E-849A-419C-A6EC-68A140BB8D66}">
      <dgm:prSet custT="1"/>
      <dgm:spPr>
        <a:ln>
          <a:solidFill>
            <a:srgbClr val="C00000"/>
          </a:solidFill>
        </a:ln>
      </dgm:spPr>
      <dgm:t>
        <a:bodyPr/>
        <a:lstStyle/>
        <a:p>
          <a:endParaRPr lang="es-EC" sz="800" b="1"/>
        </a:p>
      </dgm:t>
    </dgm:pt>
    <dgm:pt modelId="{63A2BCB1-8113-4DAC-B018-EE03351A00BB}">
      <dgm:prSet custT="1"/>
      <dgm:spPr>
        <a:solidFill>
          <a:srgbClr val="FFFFCC"/>
        </a:solidFill>
      </dgm:spPr>
      <dgm:t>
        <a:bodyPr/>
        <a:lstStyle/>
        <a:p>
          <a:pPr algn="l"/>
          <a:r>
            <a:rPr lang="es-EC" sz="800" b="1"/>
            <a:t>8 horas</a:t>
          </a:r>
        </a:p>
      </dgm:t>
    </dgm:pt>
    <dgm:pt modelId="{17BBC5D4-44DD-4C99-95CF-CB738344219C}" type="parTrans" cxnId="{2E6BDFF4-C07E-46A2-801C-1266BF9921A5}">
      <dgm:prSet/>
      <dgm:spPr/>
      <dgm:t>
        <a:bodyPr/>
        <a:lstStyle/>
        <a:p>
          <a:endParaRPr lang="es-EC" sz="800" b="1"/>
        </a:p>
      </dgm:t>
    </dgm:pt>
    <dgm:pt modelId="{94E19051-EB77-404A-966E-C3160FF85C10}" type="sibTrans" cxnId="{2E6BDFF4-C07E-46A2-801C-1266BF9921A5}">
      <dgm:prSet/>
      <dgm:spPr/>
      <dgm:t>
        <a:bodyPr/>
        <a:lstStyle/>
        <a:p>
          <a:endParaRPr lang="es-EC" sz="800" b="1"/>
        </a:p>
      </dgm:t>
    </dgm:pt>
    <dgm:pt modelId="{331524A3-64C4-4EF7-AFC8-B2EEB9003881}">
      <dgm:prSet custT="1"/>
      <dgm:spPr>
        <a:solidFill>
          <a:srgbClr val="FFFFCC"/>
        </a:solidFill>
      </dgm:spPr>
      <dgm:t>
        <a:bodyPr/>
        <a:lstStyle/>
        <a:p>
          <a:pPr algn="ctr"/>
          <a:r>
            <a:rPr lang="es-EC" sz="800" b="1"/>
            <a:t>Entrega</a:t>
          </a:r>
        </a:p>
      </dgm:t>
    </dgm:pt>
    <dgm:pt modelId="{2D3D324E-12E0-4F54-B4CB-E7DFF939D2E0}" type="parTrans" cxnId="{4F369295-DC27-4A71-A31A-B5AEEA1DBFF7}">
      <dgm:prSet/>
      <dgm:spPr/>
      <dgm:t>
        <a:bodyPr/>
        <a:lstStyle/>
        <a:p>
          <a:endParaRPr lang="es-EC" sz="800" b="1"/>
        </a:p>
      </dgm:t>
    </dgm:pt>
    <dgm:pt modelId="{2FD87CCC-4F74-4B5E-90E4-9B6AF5EF20AA}" type="sibTrans" cxnId="{4F369295-DC27-4A71-A31A-B5AEEA1DBFF7}">
      <dgm:prSet/>
      <dgm:spPr/>
      <dgm:t>
        <a:bodyPr/>
        <a:lstStyle/>
        <a:p>
          <a:endParaRPr lang="es-EC" sz="800" b="1"/>
        </a:p>
      </dgm:t>
    </dgm:pt>
    <dgm:pt modelId="{F739122E-5A04-4729-A626-94304268686F}">
      <dgm:prSet custT="1"/>
      <dgm:spPr>
        <a:solidFill>
          <a:srgbClr val="FFFFCC"/>
        </a:solidFill>
      </dgm:spPr>
      <dgm:t>
        <a:bodyPr/>
        <a:lstStyle/>
        <a:p>
          <a:pPr algn="l"/>
          <a:r>
            <a:rPr lang="es-EC" sz="800" b="1"/>
            <a:t>Pintado </a:t>
          </a:r>
        </a:p>
      </dgm:t>
    </dgm:pt>
    <dgm:pt modelId="{75932E27-14BC-4A1B-953C-61DF3CE1E0E9}" type="parTrans" cxnId="{34F2E00E-DFA0-4AD2-8CCB-42AD96DA83AF}">
      <dgm:prSet/>
      <dgm:spPr/>
      <dgm:t>
        <a:bodyPr/>
        <a:lstStyle/>
        <a:p>
          <a:endParaRPr lang="es-EC" sz="800" b="1"/>
        </a:p>
      </dgm:t>
    </dgm:pt>
    <dgm:pt modelId="{56BEC5DA-2452-49E9-A55F-87A5F0905753}" type="sibTrans" cxnId="{34F2E00E-DFA0-4AD2-8CCB-42AD96DA83AF}">
      <dgm:prSet/>
      <dgm:spPr/>
      <dgm:t>
        <a:bodyPr/>
        <a:lstStyle/>
        <a:p>
          <a:endParaRPr lang="es-EC" sz="800" b="1"/>
        </a:p>
      </dgm:t>
    </dgm:pt>
    <dgm:pt modelId="{E5E9C63D-E746-41C1-8CDC-4D38E52F8F89}">
      <dgm:prSet custT="1"/>
      <dgm:spPr>
        <a:solidFill>
          <a:srgbClr val="FFFFCC"/>
        </a:solidFill>
      </dgm:spPr>
      <dgm:t>
        <a:bodyPr/>
        <a:lstStyle/>
        <a:p>
          <a:pPr algn="l"/>
          <a:r>
            <a:rPr lang="es-EC" sz="800" b="1"/>
            <a:t>Facturacion</a:t>
          </a:r>
        </a:p>
      </dgm:t>
    </dgm:pt>
    <dgm:pt modelId="{C90D7652-708A-4A78-9ADB-CA9E7A2CBCBA}" type="parTrans" cxnId="{DABF2D20-E904-4126-A3B8-3A2EC3CC17ED}">
      <dgm:prSet/>
      <dgm:spPr/>
      <dgm:t>
        <a:bodyPr/>
        <a:lstStyle/>
        <a:p>
          <a:endParaRPr lang="es-EC" sz="800" b="1"/>
        </a:p>
      </dgm:t>
    </dgm:pt>
    <dgm:pt modelId="{EB7BDACD-11A4-4E80-9931-E7276F29380E}" type="sibTrans" cxnId="{DABF2D20-E904-4126-A3B8-3A2EC3CC17ED}">
      <dgm:prSet/>
      <dgm:spPr/>
      <dgm:t>
        <a:bodyPr/>
        <a:lstStyle/>
        <a:p>
          <a:endParaRPr lang="es-EC" sz="800" b="1"/>
        </a:p>
      </dgm:t>
    </dgm:pt>
    <dgm:pt modelId="{8B361554-3F49-49AE-972C-31891A50E61E}">
      <dgm:prSet custT="1"/>
      <dgm:spPr>
        <a:solidFill>
          <a:srgbClr val="FFFFCC"/>
        </a:solidFill>
      </dgm:spPr>
      <dgm:t>
        <a:bodyPr/>
        <a:lstStyle/>
        <a:p>
          <a:pPr algn="l"/>
          <a:r>
            <a:rPr lang="es-EC" sz="800" b="1"/>
            <a:t>1.25 horas</a:t>
          </a:r>
        </a:p>
      </dgm:t>
    </dgm:pt>
    <dgm:pt modelId="{DCFAEB01-5DA0-47E8-8383-21CCF3373795}" type="parTrans" cxnId="{35E12DFB-B7BE-4E37-AEA9-C7F4C7081F20}">
      <dgm:prSet/>
      <dgm:spPr/>
      <dgm:t>
        <a:bodyPr/>
        <a:lstStyle/>
        <a:p>
          <a:endParaRPr lang="es-EC" sz="800" b="1"/>
        </a:p>
      </dgm:t>
    </dgm:pt>
    <dgm:pt modelId="{925FF87C-C99D-43A7-A68A-6EDBFADB6EC4}" type="sibTrans" cxnId="{35E12DFB-B7BE-4E37-AEA9-C7F4C7081F20}">
      <dgm:prSet/>
      <dgm:spPr/>
      <dgm:t>
        <a:bodyPr/>
        <a:lstStyle/>
        <a:p>
          <a:endParaRPr lang="es-EC" sz="800" b="1"/>
        </a:p>
      </dgm:t>
    </dgm:pt>
    <dgm:pt modelId="{A769D462-6122-403B-AFF2-A14A8C01F07E}">
      <dgm:prSet custT="1"/>
      <dgm:spPr>
        <a:solidFill>
          <a:srgbClr val="FFFFCC"/>
        </a:solidFill>
      </dgm:spPr>
      <dgm:t>
        <a:bodyPr/>
        <a:lstStyle/>
        <a:p>
          <a:pPr algn="l"/>
          <a:r>
            <a:rPr lang="es-EC" sz="800" b="1"/>
            <a:t>1.5 horas</a:t>
          </a:r>
        </a:p>
      </dgm:t>
    </dgm:pt>
    <dgm:pt modelId="{0384BFF5-3224-4688-9F3C-8FBC96C04D78}" type="parTrans" cxnId="{0F0F61D3-16D5-4B5F-83E9-D628AE3555F2}">
      <dgm:prSet/>
      <dgm:spPr/>
      <dgm:t>
        <a:bodyPr/>
        <a:lstStyle/>
        <a:p>
          <a:endParaRPr lang="es-EC" sz="800" b="1"/>
        </a:p>
      </dgm:t>
    </dgm:pt>
    <dgm:pt modelId="{F2F2D2AB-FB9B-4531-A3B8-0A630E203C86}" type="sibTrans" cxnId="{0F0F61D3-16D5-4B5F-83E9-D628AE3555F2}">
      <dgm:prSet/>
      <dgm:spPr/>
      <dgm:t>
        <a:bodyPr/>
        <a:lstStyle/>
        <a:p>
          <a:endParaRPr lang="es-EC" sz="800" b="1"/>
        </a:p>
      </dgm:t>
    </dgm:pt>
    <dgm:pt modelId="{959C389C-3DFD-46F5-9B99-E64EDD5C27AF}">
      <dgm:prSet custT="1"/>
      <dgm:spPr>
        <a:solidFill>
          <a:srgbClr val="FFFFCC"/>
        </a:solidFill>
      </dgm:spPr>
      <dgm:t>
        <a:bodyPr/>
        <a:lstStyle/>
        <a:p>
          <a:pPr algn="l"/>
          <a:r>
            <a:rPr lang="es-EC" sz="800" b="1"/>
            <a:t>Se desarma integramente 3/4 del motor</a:t>
          </a:r>
        </a:p>
      </dgm:t>
    </dgm:pt>
    <dgm:pt modelId="{24168E47-5DFF-47CE-965A-572055E0C8F0}" type="parTrans" cxnId="{5F1B9A66-AB23-4B5F-A013-00C52254D444}">
      <dgm:prSet/>
      <dgm:spPr/>
      <dgm:t>
        <a:bodyPr/>
        <a:lstStyle/>
        <a:p>
          <a:endParaRPr lang="es-EC" sz="800" b="1"/>
        </a:p>
      </dgm:t>
    </dgm:pt>
    <dgm:pt modelId="{7284EFE7-8946-432B-AAFC-33FD746DE7F6}" type="sibTrans" cxnId="{5F1B9A66-AB23-4B5F-A013-00C52254D444}">
      <dgm:prSet/>
      <dgm:spPr/>
      <dgm:t>
        <a:bodyPr/>
        <a:lstStyle/>
        <a:p>
          <a:endParaRPr lang="es-EC" sz="800" b="1"/>
        </a:p>
      </dgm:t>
    </dgm:pt>
    <dgm:pt modelId="{67BF95A4-A261-4B97-8111-24110DDF9C50}">
      <dgm:prSet custT="1"/>
      <dgm:spPr>
        <a:solidFill>
          <a:srgbClr val="FFFFCC"/>
        </a:solidFill>
      </dgm:spPr>
      <dgm:t>
        <a:bodyPr/>
        <a:lstStyle/>
        <a:p>
          <a:pPr algn="l"/>
          <a:r>
            <a:rPr lang="es-EC" sz="800" b="1"/>
            <a:t>17 horas</a:t>
          </a:r>
        </a:p>
      </dgm:t>
    </dgm:pt>
    <dgm:pt modelId="{AEB49AF0-6D17-4EFC-91F8-13816F44660B}" type="parTrans" cxnId="{DAAA3BF9-EC0A-432D-833F-C7838BCFB60F}">
      <dgm:prSet/>
      <dgm:spPr/>
      <dgm:t>
        <a:bodyPr/>
        <a:lstStyle/>
        <a:p>
          <a:endParaRPr lang="es-EC" sz="800" b="1"/>
        </a:p>
      </dgm:t>
    </dgm:pt>
    <dgm:pt modelId="{8E06C4F0-7C44-41C1-9D7D-9F64E3799173}" type="sibTrans" cxnId="{DAAA3BF9-EC0A-432D-833F-C7838BCFB60F}">
      <dgm:prSet/>
      <dgm:spPr/>
      <dgm:t>
        <a:bodyPr/>
        <a:lstStyle/>
        <a:p>
          <a:endParaRPr lang="es-EC" sz="800" b="1"/>
        </a:p>
      </dgm:t>
    </dgm:pt>
    <dgm:pt modelId="{5FFE5E93-A088-4DCC-99F7-0AFA35706111}">
      <dgm:prSet custT="1"/>
      <dgm:spPr>
        <a:solidFill>
          <a:srgbClr val="FFFFCC"/>
        </a:solidFill>
      </dgm:spPr>
      <dgm:t>
        <a:bodyPr/>
        <a:lstStyle/>
        <a:p>
          <a:pPr algn="l"/>
          <a:r>
            <a:rPr lang="es-EC" sz="800" b="1"/>
            <a:t>11.4 horas</a:t>
          </a:r>
        </a:p>
      </dgm:t>
    </dgm:pt>
    <dgm:pt modelId="{1111E84E-F48D-40E0-B2FE-3F1B8C693F18}" type="parTrans" cxnId="{8C89AF2F-6BFF-4E6E-B911-9FE5F4B3A7FC}">
      <dgm:prSet/>
      <dgm:spPr/>
      <dgm:t>
        <a:bodyPr/>
        <a:lstStyle/>
        <a:p>
          <a:endParaRPr lang="es-EC" sz="800" b="1"/>
        </a:p>
      </dgm:t>
    </dgm:pt>
    <dgm:pt modelId="{C04C4F1F-4008-46D8-8258-A0174BA9A0DE}" type="sibTrans" cxnId="{8C89AF2F-6BFF-4E6E-B911-9FE5F4B3A7FC}">
      <dgm:prSet/>
      <dgm:spPr/>
      <dgm:t>
        <a:bodyPr/>
        <a:lstStyle/>
        <a:p>
          <a:endParaRPr lang="es-EC" sz="800" b="1"/>
        </a:p>
      </dgm:t>
    </dgm:pt>
    <dgm:pt modelId="{21813807-E5CF-4DAA-87CD-DBB7B14A1BC8}">
      <dgm:prSet custT="1"/>
      <dgm:spPr>
        <a:solidFill>
          <a:srgbClr val="FFFFCC"/>
        </a:solidFill>
      </dgm:spPr>
      <dgm:t>
        <a:bodyPr/>
        <a:lstStyle/>
        <a:p>
          <a:pPr algn="l"/>
          <a:r>
            <a:rPr lang="es-EC" sz="800" b="1"/>
            <a:t>3.5 horas</a:t>
          </a:r>
        </a:p>
      </dgm:t>
    </dgm:pt>
    <dgm:pt modelId="{C5DCC9D4-A5B1-4440-A199-1A271AFB5C82}" type="parTrans" cxnId="{E9FB5BA5-F757-43D7-8386-8D808A25F731}">
      <dgm:prSet/>
      <dgm:spPr/>
      <dgm:t>
        <a:bodyPr/>
        <a:lstStyle/>
        <a:p>
          <a:endParaRPr lang="es-EC" sz="800" b="1"/>
        </a:p>
      </dgm:t>
    </dgm:pt>
    <dgm:pt modelId="{69B04BE2-9A0B-4FC0-BBF5-E62C3ED88EEB}" type="sibTrans" cxnId="{E9FB5BA5-F757-43D7-8386-8D808A25F731}">
      <dgm:prSet/>
      <dgm:spPr/>
      <dgm:t>
        <a:bodyPr/>
        <a:lstStyle/>
        <a:p>
          <a:endParaRPr lang="es-EC" sz="800" b="1"/>
        </a:p>
      </dgm:t>
    </dgm:pt>
    <dgm:pt modelId="{5B1F36BF-38A6-4D4D-B659-1C51F8235018}">
      <dgm:prSet custT="1"/>
      <dgm:spPr>
        <a:solidFill>
          <a:srgbClr val="FFFFCC"/>
        </a:solidFill>
      </dgm:spPr>
      <dgm:t>
        <a:bodyPr/>
        <a:lstStyle/>
        <a:p>
          <a:pPr algn="l"/>
          <a:r>
            <a:rPr lang="es-EC" sz="800" b="1"/>
            <a:t>15.5 horas</a:t>
          </a:r>
        </a:p>
      </dgm:t>
    </dgm:pt>
    <dgm:pt modelId="{CBBD48F9-C813-4C1C-8F35-45310ECEAE0E}" type="parTrans" cxnId="{AD521B1C-40ED-474C-A40A-4010CB164BA9}">
      <dgm:prSet/>
      <dgm:spPr/>
      <dgm:t>
        <a:bodyPr/>
        <a:lstStyle/>
        <a:p>
          <a:endParaRPr lang="es-EC" sz="800" b="1"/>
        </a:p>
      </dgm:t>
    </dgm:pt>
    <dgm:pt modelId="{B44B0450-B8F7-45A4-996D-13D4223AD759}" type="sibTrans" cxnId="{AD521B1C-40ED-474C-A40A-4010CB164BA9}">
      <dgm:prSet/>
      <dgm:spPr/>
      <dgm:t>
        <a:bodyPr/>
        <a:lstStyle/>
        <a:p>
          <a:endParaRPr lang="es-EC" sz="800" b="1"/>
        </a:p>
      </dgm:t>
    </dgm:pt>
    <dgm:pt modelId="{707AC40A-8F40-41EF-AFFC-EADBEC115CAE}">
      <dgm:prSet custT="1"/>
      <dgm:spPr>
        <a:solidFill>
          <a:srgbClr val="FFFFCC"/>
        </a:solidFill>
      </dgm:spPr>
      <dgm:t>
        <a:bodyPr/>
        <a:lstStyle/>
        <a:p>
          <a:pPr algn="l"/>
          <a:r>
            <a:rPr lang="es-EC" sz="800" b="1"/>
            <a:t>Dependiente de cada situacion</a:t>
          </a:r>
        </a:p>
      </dgm:t>
    </dgm:pt>
    <dgm:pt modelId="{456F989C-A96A-4AEF-AD16-5D1B27C3A8DA}" type="parTrans" cxnId="{BAE6D498-EFFA-4A13-AFD6-A0368817AB04}">
      <dgm:prSet/>
      <dgm:spPr/>
      <dgm:t>
        <a:bodyPr/>
        <a:lstStyle/>
        <a:p>
          <a:endParaRPr lang="es-EC" sz="800" b="1"/>
        </a:p>
      </dgm:t>
    </dgm:pt>
    <dgm:pt modelId="{F0CD3A05-62B8-44CC-B2BE-6239917095E6}" type="sibTrans" cxnId="{BAE6D498-EFFA-4A13-AFD6-A0368817AB04}">
      <dgm:prSet/>
      <dgm:spPr/>
      <dgm:t>
        <a:bodyPr/>
        <a:lstStyle/>
        <a:p>
          <a:endParaRPr lang="es-EC" sz="800" b="1"/>
        </a:p>
      </dgm:t>
    </dgm:pt>
    <dgm:pt modelId="{F41FACFC-AA3D-4450-90AB-F7B46047F97A}">
      <dgm:prSet custT="1"/>
      <dgm:spPr>
        <a:solidFill>
          <a:srgbClr val="FFFFCC"/>
        </a:solidFill>
      </dgm:spPr>
      <dgm:t>
        <a:bodyPr/>
        <a:lstStyle/>
        <a:p>
          <a:pPr algn="l"/>
          <a:r>
            <a:rPr lang="es-EC" sz="800" b="1"/>
            <a:t>3 horas</a:t>
          </a:r>
        </a:p>
      </dgm:t>
    </dgm:pt>
    <dgm:pt modelId="{6DC70121-E8DB-4CF4-93E5-88471E82C071}" type="parTrans" cxnId="{27D2D50B-97C6-4937-9D0C-048F09B99A31}">
      <dgm:prSet/>
      <dgm:spPr/>
      <dgm:t>
        <a:bodyPr/>
        <a:lstStyle/>
        <a:p>
          <a:endParaRPr lang="es-EC" sz="800" b="1"/>
        </a:p>
      </dgm:t>
    </dgm:pt>
    <dgm:pt modelId="{98BE6BC3-3FAB-458C-B5AF-3D5ACAD271EE}" type="sibTrans" cxnId="{27D2D50B-97C6-4937-9D0C-048F09B99A31}">
      <dgm:prSet/>
      <dgm:spPr/>
      <dgm:t>
        <a:bodyPr/>
        <a:lstStyle/>
        <a:p>
          <a:endParaRPr lang="es-EC" sz="800" b="1"/>
        </a:p>
      </dgm:t>
    </dgm:pt>
    <dgm:pt modelId="{DA0A8EBC-066A-4D7A-B8C9-4DB6EDF6FC12}">
      <dgm:prSet custT="1"/>
      <dgm:spPr>
        <a:solidFill>
          <a:srgbClr val="FFFFCC"/>
        </a:solidFill>
      </dgm:spPr>
      <dgm:t>
        <a:bodyPr/>
        <a:lstStyle/>
        <a:p>
          <a:pPr algn="l"/>
          <a:r>
            <a:rPr lang="es-EC" sz="800" b="1"/>
            <a:t>12 horas</a:t>
          </a:r>
        </a:p>
      </dgm:t>
    </dgm:pt>
    <dgm:pt modelId="{DFD8A2CD-E885-4320-AFB3-479F37465DBE}" type="parTrans" cxnId="{22A2A9E4-FE06-4335-BB5E-D1BDD9878FCD}">
      <dgm:prSet/>
      <dgm:spPr/>
      <dgm:t>
        <a:bodyPr/>
        <a:lstStyle/>
        <a:p>
          <a:endParaRPr lang="es-EC" sz="800" b="1"/>
        </a:p>
      </dgm:t>
    </dgm:pt>
    <dgm:pt modelId="{1F100B46-9C7F-4D17-B0C3-260058ECE5A1}" type="sibTrans" cxnId="{22A2A9E4-FE06-4335-BB5E-D1BDD9878FCD}">
      <dgm:prSet/>
      <dgm:spPr/>
      <dgm:t>
        <a:bodyPr/>
        <a:lstStyle/>
        <a:p>
          <a:endParaRPr lang="es-EC" sz="800" b="1"/>
        </a:p>
      </dgm:t>
    </dgm:pt>
    <dgm:pt modelId="{8D7F431F-1D27-406C-AB7A-0241563ED7EB}">
      <dgm:prSet custT="1"/>
      <dgm:spPr>
        <a:solidFill>
          <a:srgbClr val="FFFFCC"/>
        </a:solidFill>
      </dgm:spPr>
      <dgm:t>
        <a:bodyPr/>
        <a:lstStyle/>
        <a:p>
          <a:pPr algn="l"/>
          <a:r>
            <a:rPr lang="es-EC" sz="800" b="1"/>
            <a:t>Encamisar bloc</a:t>
          </a:r>
        </a:p>
      </dgm:t>
    </dgm:pt>
    <dgm:pt modelId="{8C48D6EE-1040-4DDC-B580-833D8459546E}" type="parTrans" cxnId="{9945BA63-89BF-4807-BF56-504D614D1EA1}">
      <dgm:prSet/>
      <dgm:spPr/>
      <dgm:t>
        <a:bodyPr/>
        <a:lstStyle/>
        <a:p>
          <a:endParaRPr lang="es-EC" sz="800" b="1"/>
        </a:p>
      </dgm:t>
    </dgm:pt>
    <dgm:pt modelId="{C428C1C5-EC9A-4094-AB1E-ABB2B865FEAE}" type="sibTrans" cxnId="{9945BA63-89BF-4807-BF56-504D614D1EA1}">
      <dgm:prSet/>
      <dgm:spPr/>
      <dgm:t>
        <a:bodyPr/>
        <a:lstStyle/>
        <a:p>
          <a:endParaRPr lang="es-EC" sz="800" b="1"/>
        </a:p>
      </dgm:t>
    </dgm:pt>
    <dgm:pt modelId="{E11B3DC4-2931-41D1-B3B8-7CE6D46AF15F}">
      <dgm:prSet custT="1"/>
      <dgm:spPr>
        <a:solidFill>
          <a:srgbClr val="FFFFCC"/>
        </a:solidFill>
      </dgm:spPr>
      <dgm:t>
        <a:bodyPr/>
        <a:lstStyle/>
        <a:p>
          <a:pPr algn="l"/>
          <a:r>
            <a:rPr lang="es-EC" sz="800" b="1"/>
            <a:t>Desbaste bocines de biela</a:t>
          </a:r>
        </a:p>
      </dgm:t>
    </dgm:pt>
    <dgm:pt modelId="{0AB81996-0821-4211-A71B-F56ECB0F1F77}" type="parTrans" cxnId="{BE374447-3936-44D7-9B73-8C34CCEA1D29}">
      <dgm:prSet/>
      <dgm:spPr/>
      <dgm:t>
        <a:bodyPr/>
        <a:lstStyle/>
        <a:p>
          <a:endParaRPr lang="es-EC" sz="800" b="1"/>
        </a:p>
      </dgm:t>
    </dgm:pt>
    <dgm:pt modelId="{5C634F0E-3144-4790-A4EC-37905506A566}" type="sibTrans" cxnId="{BE374447-3936-44D7-9B73-8C34CCEA1D29}">
      <dgm:prSet/>
      <dgm:spPr/>
      <dgm:t>
        <a:bodyPr/>
        <a:lstStyle/>
        <a:p>
          <a:endParaRPr lang="es-EC" sz="800" b="1"/>
        </a:p>
      </dgm:t>
    </dgm:pt>
    <dgm:pt modelId="{2152D47C-3B69-4F3E-8ED3-D1713F5DCDD9}">
      <dgm:prSet custT="1"/>
      <dgm:spPr>
        <a:solidFill>
          <a:srgbClr val="FFFFCC"/>
        </a:solidFill>
      </dgm:spPr>
      <dgm:t>
        <a:bodyPr/>
        <a:lstStyle/>
        <a:p>
          <a:pPr algn="l"/>
          <a:r>
            <a:rPr lang="es-EC" sz="800" b="1"/>
            <a:t>4 horas</a:t>
          </a:r>
        </a:p>
      </dgm:t>
    </dgm:pt>
    <dgm:pt modelId="{E7472C00-593B-4FD8-8231-49B0952D21C6}" type="parTrans" cxnId="{54A4805B-3793-4382-8249-734DCA2FCDB9}">
      <dgm:prSet/>
      <dgm:spPr/>
      <dgm:t>
        <a:bodyPr/>
        <a:lstStyle/>
        <a:p>
          <a:endParaRPr lang="es-EC" sz="800" b="1"/>
        </a:p>
      </dgm:t>
    </dgm:pt>
    <dgm:pt modelId="{925E25F6-009E-4B3E-A4E1-2D6CA02F8F39}" type="sibTrans" cxnId="{54A4805B-3793-4382-8249-734DCA2FCDB9}">
      <dgm:prSet/>
      <dgm:spPr/>
      <dgm:t>
        <a:bodyPr/>
        <a:lstStyle/>
        <a:p>
          <a:endParaRPr lang="es-EC" sz="800" b="1"/>
        </a:p>
      </dgm:t>
    </dgm:pt>
    <dgm:pt modelId="{E4039C22-8EFE-436F-8D4B-684B96F3B604}">
      <dgm:prSet custT="1"/>
      <dgm:spPr>
        <a:solidFill>
          <a:srgbClr val="FFFFCC"/>
        </a:solidFill>
      </dgm:spPr>
      <dgm:t>
        <a:bodyPr/>
        <a:lstStyle/>
        <a:p>
          <a:pPr algn="l"/>
          <a:r>
            <a:rPr lang="es-EC" sz="800" b="1"/>
            <a:t>8 horas</a:t>
          </a:r>
        </a:p>
      </dgm:t>
    </dgm:pt>
    <dgm:pt modelId="{8EEFAF65-3DAA-45D8-AA8D-34145830F41D}" type="parTrans" cxnId="{A45CD1F1-12E9-4244-B38A-7541F369C542}">
      <dgm:prSet/>
      <dgm:spPr/>
      <dgm:t>
        <a:bodyPr/>
        <a:lstStyle/>
        <a:p>
          <a:endParaRPr lang="es-EC" sz="800" b="1"/>
        </a:p>
      </dgm:t>
    </dgm:pt>
    <dgm:pt modelId="{7D05DBB9-1A85-491E-8861-2A4325723529}" type="sibTrans" cxnId="{A45CD1F1-12E9-4244-B38A-7541F369C542}">
      <dgm:prSet/>
      <dgm:spPr/>
      <dgm:t>
        <a:bodyPr/>
        <a:lstStyle/>
        <a:p>
          <a:endParaRPr lang="es-EC" sz="800" b="1"/>
        </a:p>
      </dgm:t>
    </dgm:pt>
    <dgm:pt modelId="{42E0B252-6A88-4ED5-A4F1-86A3D5F709B0}">
      <dgm:prSet custT="1"/>
      <dgm:spPr>
        <a:solidFill>
          <a:srgbClr val="FFFFCC"/>
        </a:solidFill>
      </dgm:spPr>
      <dgm:t>
        <a:bodyPr/>
        <a:lstStyle/>
        <a:p>
          <a:pPr algn="l"/>
          <a:r>
            <a:rPr lang="es-EC" sz="800" b="1"/>
            <a:t>Areas de trabajo especializadas</a:t>
          </a:r>
        </a:p>
      </dgm:t>
    </dgm:pt>
    <dgm:pt modelId="{13BD23D5-1001-46CC-9EFF-35F18D6F07D9}" type="parTrans" cxnId="{D763F91C-7D2C-436D-B2F6-67000D5D23A4}">
      <dgm:prSet/>
      <dgm:spPr/>
      <dgm:t>
        <a:bodyPr/>
        <a:lstStyle/>
        <a:p>
          <a:endParaRPr lang="es-EC" sz="800" b="1"/>
        </a:p>
      </dgm:t>
    </dgm:pt>
    <dgm:pt modelId="{32675D2C-C2C4-449C-8B61-3AA2E33C6062}" type="sibTrans" cxnId="{D763F91C-7D2C-436D-B2F6-67000D5D23A4}">
      <dgm:prSet/>
      <dgm:spPr/>
      <dgm:t>
        <a:bodyPr/>
        <a:lstStyle/>
        <a:p>
          <a:endParaRPr lang="es-EC" sz="800" b="1"/>
        </a:p>
      </dgm:t>
    </dgm:pt>
    <dgm:pt modelId="{448FB6A3-F6AA-4AFA-A1F5-FCC9B8F9F942}">
      <dgm:prSet custT="1"/>
      <dgm:spPr>
        <a:solidFill>
          <a:srgbClr val="FFFFCC"/>
        </a:solidFill>
      </dgm:spPr>
      <dgm:t>
        <a:bodyPr/>
        <a:lstStyle/>
        <a:p>
          <a:pPr algn="l"/>
          <a:r>
            <a:rPr lang="es-EC" sz="800" b="1"/>
            <a:t>Laboratori de inyeccion</a:t>
          </a:r>
        </a:p>
      </dgm:t>
    </dgm:pt>
    <dgm:pt modelId="{C7C4A070-0EDE-4E64-A94D-915C57797A31}" type="parTrans" cxnId="{D5AB4521-D037-418C-9163-BC6227CC884D}">
      <dgm:prSet/>
      <dgm:spPr/>
      <dgm:t>
        <a:bodyPr/>
        <a:lstStyle/>
        <a:p>
          <a:endParaRPr lang="es-EC" sz="800" b="1"/>
        </a:p>
      </dgm:t>
    </dgm:pt>
    <dgm:pt modelId="{3F1DFF99-FF5D-435F-80D4-56819B3B0ED0}" type="sibTrans" cxnId="{D5AB4521-D037-418C-9163-BC6227CC884D}">
      <dgm:prSet/>
      <dgm:spPr/>
      <dgm:t>
        <a:bodyPr/>
        <a:lstStyle/>
        <a:p>
          <a:endParaRPr lang="es-EC" sz="800" b="1"/>
        </a:p>
      </dgm:t>
    </dgm:pt>
    <dgm:pt modelId="{2BCAA08E-EBFD-469E-B513-F30B662BD50A}">
      <dgm:prSet custT="1"/>
      <dgm:spPr>
        <a:solidFill>
          <a:srgbClr val="FFFFCC"/>
        </a:solidFill>
      </dgm:spPr>
      <dgm:t>
        <a:bodyPr/>
        <a:lstStyle/>
        <a:p>
          <a:pPr algn="l"/>
          <a:r>
            <a:rPr lang="es-EC" sz="800" b="1"/>
            <a:t>Mecanico lider inicia ensamble del motor</a:t>
          </a:r>
        </a:p>
      </dgm:t>
    </dgm:pt>
    <dgm:pt modelId="{835BE4AB-6E64-449E-AAC9-0A8290FF2DE2}" type="parTrans" cxnId="{3E5DE0E7-76A4-42AC-8E54-8985EC16F4B3}">
      <dgm:prSet/>
      <dgm:spPr/>
      <dgm:t>
        <a:bodyPr/>
        <a:lstStyle/>
        <a:p>
          <a:endParaRPr lang="es-EC" sz="800" b="1"/>
        </a:p>
      </dgm:t>
    </dgm:pt>
    <dgm:pt modelId="{4B54FA15-7DF7-47DE-A250-B40FCC501D0A}" type="sibTrans" cxnId="{3E5DE0E7-76A4-42AC-8E54-8985EC16F4B3}">
      <dgm:prSet/>
      <dgm:spPr/>
      <dgm:t>
        <a:bodyPr/>
        <a:lstStyle/>
        <a:p>
          <a:endParaRPr lang="es-EC" sz="800" b="1"/>
        </a:p>
      </dgm:t>
    </dgm:pt>
    <dgm:pt modelId="{2252C7E7-9E1A-446A-9237-5215BD9A9353}">
      <dgm:prSet custT="1"/>
      <dgm:spPr>
        <a:solidFill>
          <a:srgbClr val="FFFFCC"/>
        </a:solidFill>
      </dgm:spPr>
      <dgm:t>
        <a:bodyPr/>
        <a:lstStyle/>
        <a:p>
          <a:pPr algn="l"/>
          <a:r>
            <a:rPr lang="es-EC" sz="800" b="1"/>
            <a:t>Pruebas en vacio</a:t>
          </a:r>
        </a:p>
      </dgm:t>
    </dgm:pt>
    <dgm:pt modelId="{ECAEC608-EEA3-4FCD-8872-0E2208CC5E05}" type="parTrans" cxnId="{2123EDDD-DD14-4951-9598-8D0F59EB8CA0}">
      <dgm:prSet/>
      <dgm:spPr/>
      <dgm:t>
        <a:bodyPr/>
        <a:lstStyle/>
        <a:p>
          <a:endParaRPr lang="es-EC" sz="800" b="1"/>
        </a:p>
      </dgm:t>
    </dgm:pt>
    <dgm:pt modelId="{6E172827-CAD6-4BC6-969F-CB1E1473B6F2}" type="sibTrans" cxnId="{2123EDDD-DD14-4951-9598-8D0F59EB8CA0}">
      <dgm:prSet/>
      <dgm:spPr/>
      <dgm:t>
        <a:bodyPr/>
        <a:lstStyle/>
        <a:p>
          <a:endParaRPr lang="es-EC" sz="800" b="1"/>
        </a:p>
      </dgm:t>
    </dgm:pt>
    <dgm:pt modelId="{0116FDB8-CC6B-43C8-B8D9-363F8D5D13BD}">
      <dgm:prSet custT="1"/>
      <dgm:spPr>
        <a:solidFill>
          <a:srgbClr val="FFFFCC"/>
        </a:solidFill>
      </dgm:spPr>
      <dgm:t>
        <a:bodyPr/>
        <a:lstStyle/>
        <a:p>
          <a:pPr algn="l"/>
          <a:r>
            <a:rPr lang="es-EC" sz="800" b="1"/>
            <a:t>Pruebas con carga</a:t>
          </a:r>
        </a:p>
      </dgm:t>
    </dgm:pt>
    <dgm:pt modelId="{AC1E70E4-72F9-4A7B-9395-566075EFD97E}" type="parTrans" cxnId="{D830DBBF-E81C-4F32-BF67-31D2B769A234}">
      <dgm:prSet/>
      <dgm:spPr/>
      <dgm:t>
        <a:bodyPr/>
        <a:lstStyle/>
        <a:p>
          <a:endParaRPr lang="es-EC" sz="800" b="1"/>
        </a:p>
      </dgm:t>
    </dgm:pt>
    <dgm:pt modelId="{0AF1A3E1-5ECC-43B9-A1E2-62101416BE40}" type="sibTrans" cxnId="{D830DBBF-E81C-4F32-BF67-31D2B769A234}">
      <dgm:prSet/>
      <dgm:spPr/>
      <dgm:t>
        <a:bodyPr/>
        <a:lstStyle/>
        <a:p>
          <a:endParaRPr lang="es-EC" sz="800" b="1"/>
        </a:p>
      </dgm:t>
    </dgm:pt>
    <dgm:pt modelId="{53AC61D0-5CC3-4055-BB99-163DC11B04E2}">
      <dgm:prSet custT="1"/>
      <dgm:spPr>
        <a:solidFill>
          <a:srgbClr val="FFFFCC"/>
        </a:solidFill>
      </dgm:spPr>
      <dgm:t>
        <a:bodyPr/>
        <a:lstStyle/>
        <a:p>
          <a:pPr algn="l"/>
          <a:r>
            <a:rPr lang="es-EC" sz="800" b="1"/>
            <a:t>Deteccion de fallas y correccion de las mismas</a:t>
          </a:r>
        </a:p>
      </dgm:t>
    </dgm:pt>
    <dgm:pt modelId="{31AEC15D-028F-41DC-929C-929C6CBE9E5D}" type="parTrans" cxnId="{D0C72C51-4397-49D6-8EBD-D6CDBEFBDA70}">
      <dgm:prSet/>
      <dgm:spPr/>
      <dgm:t>
        <a:bodyPr/>
        <a:lstStyle/>
        <a:p>
          <a:endParaRPr lang="es-EC" sz="800" b="1"/>
        </a:p>
      </dgm:t>
    </dgm:pt>
    <dgm:pt modelId="{029999ED-0237-4485-B6A0-C399E8127350}" type="sibTrans" cxnId="{D0C72C51-4397-49D6-8EBD-D6CDBEFBDA70}">
      <dgm:prSet/>
      <dgm:spPr/>
      <dgm:t>
        <a:bodyPr/>
        <a:lstStyle/>
        <a:p>
          <a:endParaRPr lang="es-EC" sz="800" b="1"/>
        </a:p>
      </dgm:t>
    </dgm:pt>
    <dgm:pt modelId="{10F0D844-1E52-4CEA-9EEB-53ED0F39D60B}">
      <dgm:prSet custT="1"/>
      <dgm:spPr>
        <a:solidFill>
          <a:srgbClr val="FFFFCC"/>
        </a:solidFill>
      </dgm:spPr>
      <dgm:t>
        <a:bodyPr/>
        <a:lstStyle/>
        <a:p>
          <a:pPr algn="l"/>
          <a:r>
            <a:rPr lang="es-EC" sz="800" b="1"/>
            <a:t>Plastificado</a:t>
          </a:r>
        </a:p>
      </dgm:t>
    </dgm:pt>
    <dgm:pt modelId="{B18A6914-B56C-47CD-9494-5E02B12C3FAE}" type="parTrans" cxnId="{0A99F261-8534-4E6B-83B1-47AD2D6EF5BB}">
      <dgm:prSet/>
      <dgm:spPr/>
      <dgm:t>
        <a:bodyPr/>
        <a:lstStyle/>
        <a:p>
          <a:endParaRPr lang="es-EC" sz="800" b="1"/>
        </a:p>
      </dgm:t>
    </dgm:pt>
    <dgm:pt modelId="{739FAFB6-F5A6-4AC6-AC7A-96D54E56AF5A}" type="sibTrans" cxnId="{0A99F261-8534-4E6B-83B1-47AD2D6EF5BB}">
      <dgm:prSet/>
      <dgm:spPr/>
      <dgm:t>
        <a:bodyPr/>
        <a:lstStyle/>
        <a:p>
          <a:endParaRPr lang="es-EC" sz="800" b="1"/>
        </a:p>
      </dgm:t>
    </dgm:pt>
    <dgm:pt modelId="{58701A52-F5B7-4766-89E2-EB8DE5476E69}">
      <dgm:prSet custT="1"/>
      <dgm:spPr>
        <a:solidFill>
          <a:srgbClr val="FFFFCC"/>
        </a:solidFill>
      </dgm:spPr>
      <dgm:t>
        <a:bodyPr/>
        <a:lstStyle/>
        <a:p>
          <a:pPr algn="l"/>
          <a:r>
            <a:rPr lang="es-EC" sz="800" b="1"/>
            <a:t>1 hora</a:t>
          </a:r>
        </a:p>
      </dgm:t>
    </dgm:pt>
    <dgm:pt modelId="{B0761460-9CAB-4E8D-B722-8BB44ECCFCCF}" type="parTrans" cxnId="{8AD0C1FF-56F0-48E6-A6B7-2B5BCA8A0F7B}">
      <dgm:prSet/>
      <dgm:spPr/>
      <dgm:t>
        <a:bodyPr/>
        <a:lstStyle/>
        <a:p>
          <a:endParaRPr lang="es-EC" sz="800" b="1"/>
        </a:p>
      </dgm:t>
    </dgm:pt>
    <dgm:pt modelId="{349D6571-5070-4C56-AA96-FE7C57BAD307}" type="sibTrans" cxnId="{8AD0C1FF-56F0-48E6-A6B7-2B5BCA8A0F7B}">
      <dgm:prSet/>
      <dgm:spPr/>
      <dgm:t>
        <a:bodyPr/>
        <a:lstStyle/>
        <a:p>
          <a:endParaRPr lang="es-EC" sz="800" b="1"/>
        </a:p>
      </dgm:t>
    </dgm:pt>
    <dgm:pt modelId="{2BB6DD2F-7542-4030-B881-64234412E58E}">
      <dgm:prSet custT="1"/>
      <dgm:spPr>
        <a:solidFill>
          <a:srgbClr val="FFFFCC"/>
        </a:solidFill>
      </dgm:spPr>
      <dgm:t>
        <a:bodyPr/>
        <a:lstStyle/>
        <a:p>
          <a:pPr algn="l"/>
          <a:r>
            <a:rPr lang="es-EC" sz="800" b="1"/>
            <a:t>2.5 horas</a:t>
          </a:r>
        </a:p>
      </dgm:t>
    </dgm:pt>
    <dgm:pt modelId="{965FBBAD-FCFD-4C59-BF7A-7CB8959926B8}" type="parTrans" cxnId="{28F90137-0DF8-4D9E-97F4-6E996832B19C}">
      <dgm:prSet/>
      <dgm:spPr/>
      <dgm:t>
        <a:bodyPr/>
        <a:lstStyle/>
        <a:p>
          <a:endParaRPr lang="es-EC" sz="800" b="1"/>
        </a:p>
      </dgm:t>
    </dgm:pt>
    <dgm:pt modelId="{C1CE5A07-6B9D-4A61-8B14-791882E1BCAA}" type="sibTrans" cxnId="{28F90137-0DF8-4D9E-97F4-6E996832B19C}">
      <dgm:prSet/>
      <dgm:spPr/>
      <dgm:t>
        <a:bodyPr/>
        <a:lstStyle/>
        <a:p>
          <a:endParaRPr lang="es-EC" sz="800" b="1"/>
        </a:p>
      </dgm:t>
    </dgm:pt>
    <dgm:pt modelId="{50A01F7F-AFEA-4902-91E1-6CC1F79E9146}" type="pres">
      <dgm:prSet presAssocID="{772A0BA3-FDED-4B37-BE06-6E39CE519BEA}" presName="Name0" presStyleCnt="0">
        <dgm:presLayoutVars>
          <dgm:dir/>
          <dgm:resizeHandles val="exact"/>
        </dgm:presLayoutVars>
      </dgm:prSet>
      <dgm:spPr/>
      <dgm:t>
        <a:bodyPr/>
        <a:lstStyle/>
        <a:p>
          <a:endParaRPr lang="es-EC"/>
        </a:p>
      </dgm:t>
    </dgm:pt>
    <dgm:pt modelId="{5CF24FD8-A0AE-474D-B514-08A1C71B6154}" type="pres">
      <dgm:prSet presAssocID="{07508659-871D-444E-A230-003E7940B7D9}" presName="node" presStyleLbl="node1" presStyleIdx="0" presStyleCnt="16">
        <dgm:presLayoutVars>
          <dgm:bulletEnabled val="1"/>
        </dgm:presLayoutVars>
      </dgm:prSet>
      <dgm:spPr/>
      <dgm:t>
        <a:bodyPr/>
        <a:lstStyle/>
        <a:p>
          <a:endParaRPr lang="es-EC"/>
        </a:p>
      </dgm:t>
    </dgm:pt>
    <dgm:pt modelId="{E6790F84-2663-4F82-B38E-09F65146E0BE}" type="pres">
      <dgm:prSet presAssocID="{2AA6E3E1-549D-4D2A-ADED-B4F4F0373B4A}" presName="sibTrans" presStyleLbl="sibTrans1D1" presStyleIdx="0" presStyleCnt="15"/>
      <dgm:spPr/>
      <dgm:t>
        <a:bodyPr/>
        <a:lstStyle/>
        <a:p>
          <a:endParaRPr lang="es-EC"/>
        </a:p>
      </dgm:t>
    </dgm:pt>
    <dgm:pt modelId="{D2256769-C446-4EFD-B298-0D98AC0031E9}" type="pres">
      <dgm:prSet presAssocID="{2AA6E3E1-549D-4D2A-ADED-B4F4F0373B4A}" presName="connectorText" presStyleLbl="sibTrans1D1" presStyleIdx="0" presStyleCnt="15"/>
      <dgm:spPr/>
      <dgm:t>
        <a:bodyPr/>
        <a:lstStyle/>
        <a:p>
          <a:endParaRPr lang="es-EC"/>
        </a:p>
      </dgm:t>
    </dgm:pt>
    <dgm:pt modelId="{B7699C09-20DF-48FA-8A87-33F272A2BF3B}" type="pres">
      <dgm:prSet presAssocID="{A9FF77A4-674E-4B13-8FD4-11B7E7980211}" presName="node" presStyleLbl="node1" presStyleIdx="1" presStyleCnt="16">
        <dgm:presLayoutVars>
          <dgm:bulletEnabled val="1"/>
        </dgm:presLayoutVars>
      </dgm:prSet>
      <dgm:spPr/>
      <dgm:t>
        <a:bodyPr/>
        <a:lstStyle/>
        <a:p>
          <a:endParaRPr lang="es-EC"/>
        </a:p>
      </dgm:t>
    </dgm:pt>
    <dgm:pt modelId="{18E2313B-9814-4F71-882B-8AC4651A1624}" type="pres">
      <dgm:prSet presAssocID="{A97708DE-6729-4466-AA5C-1C0188701DF5}" presName="sibTrans" presStyleLbl="sibTrans1D1" presStyleIdx="1" presStyleCnt="15"/>
      <dgm:spPr/>
      <dgm:t>
        <a:bodyPr/>
        <a:lstStyle/>
        <a:p>
          <a:endParaRPr lang="es-EC"/>
        </a:p>
      </dgm:t>
    </dgm:pt>
    <dgm:pt modelId="{D7B019D6-0387-4C50-A062-1CB8031A353B}" type="pres">
      <dgm:prSet presAssocID="{A97708DE-6729-4466-AA5C-1C0188701DF5}" presName="connectorText" presStyleLbl="sibTrans1D1" presStyleIdx="1" presStyleCnt="15"/>
      <dgm:spPr/>
      <dgm:t>
        <a:bodyPr/>
        <a:lstStyle/>
        <a:p>
          <a:endParaRPr lang="es-EC"/>
        </a:p>
      </dgm:t>
    </dgm:pt>
    <dgm:pt modelId="{71955434-8DCD-45B0-8070-E200B5F28A52}" type="pres">
      <dgm:prSet presAssocID="{432B0CBC-A14E-4B6C-9277-145831ABB98C}" presName="node" presStyleLbl="node1" presStyleIdx="2" presStyleCnt="16" custScaleY="116725">
        <dgm:presLayoutVars>
          <dgm:bulletEnabled val="1"/>
        </dgm:presLayoutVars>
      </dgm:prSet>
      <dgm:spPr/>
      <dgm:t>
        <a:bodyPr/>
        <a:lstStyle/>
        <a:p>
          <a:endParaRPr lang="es-EC"/>
        </a:p>
      </dgm:t>
    </dgm:pt>
    <dgm:pt modelId="{BF090A49-B3B2-4363-91C7-A20F19694C3C}" type="pres">
      <dgm:prSet presAssocID="{8EAD50DA-26EB-4D1D-9320-37F444F419FE}" presName="sibTrans" presStyleLbl="sibTrans1D1" presStyleIdx="2" presStyleCnt="15"/>
      <dgm:spPr/>
      <dgm:t>
        <a:bodyPr/>
        <a:lstStyle/>
        <a:p>
          <a:endParaRPr lang="es-EC"/>
        </a:p>
      </dgm:t>
    </dgm:pt>
    <dgm:pt modelId="{2220A10D-FB45-4D62-B5D1-54C9B20EBBBA}" type="pres">
      <dgm:prSet presAssocID="{8EAD50DA-26EB-4D1D-9320-37F444F419FE}" presName="connectorText" presStyleLbl="sibTrans1D1" presStyleIdx="2" presStyleCnt="15"/>
      <dgm:spPr/>
      <dgm:t>
        <a:bodyPr/>
        <a:lstStyle/>
        <a:p>
          <a:endParaRPr lang="es-EC"/>
        </a:p>
      </dgm:t>
    </dgm:pt>
    <dgm:pt modelId="{11C2D46A-005B-4D54-9812-F8DA61CD9F29}" type="pres">
      <dgm:prSet presAssocID="{23EB4BA7-2763-45BA-BDB5-01143B638E06}" presName="node" presStyleLbl="node1" presStyleIdx="3" presStyleCnt="16" custScaleY="129037">
        <dgm:presLayoutVars>
          <dgm:bulletEnabled val="1"/>
        </dgm:presLayoutVars>
      </dgm:prSet>
      <dgm:spPr/>
      <dgm:t>
        <a:bodyPr/>
        <a:lstStyle/>
        <a:p>
          <a:endParaRPr lang="es-EC"/>
        </a:p>
      </dgm:t>
    </dgm:pt>
    <dgm:pt modelId="{F01A7BB0-298B-4316-ABA2-1A8F57F21507}" type="pres">
      <dgm:prSet presAssocID="{9F3FDBAE-6E15-4F53-AB76-22C1B7B21FE4}" presName="sibTrans" presStyleLbl="sibTrans1D1" presStyleIdx="3" presStyleCnt="15"/>
      <dgm:spPr/>
      <dgm:t>
        <a:bodyPr/>
        <a:lstStyle/>
        <a:p>
          <a:endParaRPr lang="es-EC"/>
        </a:p>
      </dgm:t>
    </dgm:pt>
    <dgm:pt modelId="{580FE6E5-0742-46DB-905B-B3B14384F518}" type="pres">
      <dgm:prSet presAssocID="{9F3FDBAE-6E15-4F53-AB76-22C1B7B21FE4}" presName="connectorText" presStyleLbl="sibTrans1D1" presStyleIdx="3" presStyleCnt="15"/>
      <dgm:spPr/>
      <dgm:t>
        <a:bodyPr/>
        <a:lstStyle/>
        <a:p>
          <a:endParaRPr lang="es-EC"/>
        </a:p>
      </dgm:t>
    </dgm:pt>
    <dgm:pt modelId="{E75C2991-D699-4ED4-A735-587D4037D680}" type="pres">
      <dgm:prSet presAssocID="{09767107-6854-468C-B4A3-3B9716F61695}" presName="node" presStyleLbl="node1" presStyleIdx="4" presStyleCnt="16">
        <dgm:presLayoutVars>
          <dgm:bulletEnabled val="1"/>
        </dgm:presLayoutVars>
      </dgm:prSet>
      <dgm:spPr/>
      <dgm:t>
        <a:bodyPr/>
        <a:lstStyle/>
        <a:p>
          <a:endParaRPr lang="es-EC"/>
        </a:p>
      </dgm:t>
    </dgm:pt>
    <dgm:pt modelId="{F75BB3F1-1BB0-4C04-89CD-5CC923E26BCE}" type="pres">
      <dgm:prSet presAssocID="{3FE1DEDE-D069-4BE4-BD60-FC146FB65CE1}" presName="sibTrans" presStyleLbl="sibTrans1D1" presStyleIdx="4" presStyleCnt="15"/>
      <dgm:spPr/>
      <dgm:t>
        <a:bodyPr/>
        <a:lstStyle/>
        <a:p>
          <a:endParaRPr lang="es-EC"/>
        </a:p>
      </dgm:t>
    </dgm:pt>
    <dgm:pt modelId="{12831FF7-7B38-4D09-858C-FDCAD975B1DD}" type="pres">
      <dgm:prSet presAssocID="{3FE1DEDE-D069-4BE4-BD60-FC146FB65CE1}" presName="connectorText" presStyleLbl="sibTrans1D1" presStyleIdx="4" presStyleCnt="15"/>
      <dgm:spPr/>
      <dgm:t>
        <a:bodyPr/>
        <a:lstStyle/>
        <a:p>
          <a:endParaRPr lang="es-EC"/>
        </a:p>
      </dgm:t>
    </dgm:pt>
    <dgm:pt modelId="{4E477ACD-468C-48E0-BE0D-75626D46B16A}" type="pres">
      <dgm:prSet presAssocID="{D9A054CA-B800-4953-9CE0-19604FEB172D}" presName="node" presStyleLbl="node1" presStyleIdx="5" presStyleCnt="16">
        <dgm:presLayoutVars>
          <dgm:bulletEnabled val="1"/>
        </dgm:presLayoutVars>
      </dgm:prSet>
      <dgm:spPr/>
      <dgm:t>
        <a:bodyPr/>
        <a:lstStyle/>
        <a:p>
          <a:endParaRPr lang="es-EC"/>
        </a:p>
      </dgm:t>
    </dgm:pt>
    <dgm:pt modelId="{98DB6DEB-C545-42AA-B458-2B0D0C859F55}" type="pres">
      <dgm:prSet presAssocID="{B8C44B7B-2271-4180-B298-28F7EEA84BC6}" presName="sibTrans" presStyleLbl="sibTrans1D1" presStyleIdx="5" presStyleCnt="15"/>
      <dgm:spPr/>
      <dgm:t>
        <a:bodyPr/>
        <a:lstStyle/>
        <a:p>
          <a:endParaRPr lang="es-EC"/>
        </a:p>
      </dgm:t>
    </dgm:pt>
    <dgm:pt modelId="{7801CAE9-02A7-4489-A6F8-0E6DDBE8CF3D}" type="pres">
      <dgm:prSet presAssocID="{B8C44B7B-2271-4180-B298-28F7EEA84BC6}" presName="connectorText" presStyleLbl="sibTrans1D1" presStyleIdx="5" presStyleCnt="15"/>
      <dgm:spPr/>
      <dgm:t>
        <a:bodyPr/>
        <a:lstStyle/>
        <a:p>
          <a:endParaRPr lang="es-EC"/>
        </a:p>
      </dgm:t>
    </dgm:pt>
    <dgm:pt modelId="{73367F35-B6B4-484F-98E7-6041B59ECC52}" type="pres">
      <dgm:prSet presAssocID="{3B11140F-B28D-49DC-A1A7-E1C98DD596EC}" presName="node" presStyleLbl="node1" presStyleIdx="6" presStyleCnt="16">
        <dgm:presLayoutVars>
          <dgm:bulletEnabled val="1"/>
        </dgm:presLayoutVars>
      </dgm:prSet>
      <dgm:spPr/>
      <dgm:t>
        <a:bodyPr/>
        <a:lstStyle/>
        <a:p>
          <a:endParaRPr lang="es-EC"/>
        </a:p>
      </dgm:t>
    </dgm:pt>
    <dgm:pt modelId="{F14B2DC6-3058-41A4-A3BE-DA0345491E11}" type="pres">
      <dgm:prSet presAssocID="{50AE5539-7366-4EFE-8441-C22D684AE122}" presName="sibTrans" presStyleLbl="sibTrans1D1" presStyleIdx="6" presStyleCnt="15"/>
      <dgm:spPr/>
      <dgm:t>
        <a:bodyPr/>
        <a:lstStyle/>
        <a:p>
          <a:endParaRPr lang="es-EC"/>
        </a:p>
      </dgm:t>
    </dgm:pt>
    <dgm:pt modelId="{AD49D436-8DC4-4877-BF55-18242F60BD81}" type="pres">
      <dgm:prSet presAssocID="{50AE5539-7366-4EFE-8441-C22D684AE122}" presName="connectorText" presStyleLbl="sibTrans1D1" presStyleIdx="6" presStyleCnt="15"/>
      <dgm:spPr/>
      <dgm:t>
        <a:bodyPr/>
        <a:lstStyle/>
        <a:p>
          <a:endParaRPr lang="es-EC"/>
        </a:p>
      </dgm:t>
    </dgm:pt>
    <dgm:pt modelId="{42410A93-CC0F-4977-9B54-B297AC5642D5}" type="pres">
      <dgm:prSet presAssocID="{CEF21F24-373B-4C4B-B192-621CD3F19E86}" presName="node" presStyleLbl="node1" presStyleIdx="7" presStyleCnt="16">
        <dgm:presLayoutVars>
          <dgm:bulletEnabled val="1"/>
        </dgm:presLayoutVars>
      </dgm:prSet>
      <dgm:spPr/>
      <dgm:t>
        <a:bodyPr/>
        <a:lstStyle/>
        <a:p>
          <a:endParaRPr lang="es-EC"/>
        </a:p>
      </dgm:t>
    </dgm:pt>
    <dgm:pt modelId="{45E8EB49-4E6A-4725-9D95-CEE0903185D3}" type="pres">
      <dgm:prSet presAssocID="{FFFE2B21-AFA0-4C8E-83F3-2A81A7E1ABA2}" presName="sibTrans" presStyleLbl="sibTrans1D1" presStyleIdx="7" presStyleCnt="15"/>
      <dgm:spPr/>
      <dgm:t>
        <a:bodyPr/>
        <a:lstStyle/>
        <a:p>
          <a:endParaRPr lang="es-EC"/>
        </a:p>
      </dgm:t>
    </dgm:pt>
    <dgm:pt modelId="{9CE6D655-EDF2-4DD9-8893-283B46C08A41}" type="pres">
      <dgm:prSet presAssocID="{FFFE2B21-AFA0-4C8E-83F3-2A81A7E1ABA2}" presName="connectorText" presStyleLbl="sibTrans1D1" presStyleIdx="7" presStyleCnt="15"/>
      <dgm:spPr/>
      <dgm:t>
        <a:bodyPr/>
        <a:lstStyle/>
        <a:p>
          <a:endParaRPr lang="es-EC"/>
        </a:p>
      </dgm:t>
    </dgm:pt>
    <dgm:pt modelId="{B62B343A-B183-4147-A5CA-0C28B8B54756}" type="pres">
      <dgm:prSet presAssocID="{572A36BE-3706-439B-A5CB-7EFA42DC98BD}" presName="node" presStyleLbl="node1" presStyleIdx="8" presStyleCnt="16">
        <dgm:presLayoutVars>
          <dgm:bulletEnabled val="1"/>
        </dgm:presLayoutVars>
      </dgm:prSet>
      <dgm:spPr/>
      <dgm:t>
        <a:bodyPr/>
        <a:lstStyle/>
        <a:p>
          <a:endParaRPr lang="es-EC"/>
        </a:p>
      </dgm:t>
    </dgm:pt>
    <dgm:pt modelId="{914F67E2-3E15-46DE-AD78-FE408C4E0070}" type="pres">
      <dgm:prSet presAssocID="{687A9F56-A093-4CF4-9075-136A2BA8E54B}" presName="sibTrans" presStyleLbl="sibTrans1D1" presStyleIdx="8" presStyleCnt="15"/>
      <dgm:spPr/>
      <dgm:t>
        <a:bodyPr/>
        <a:lstStyle/>
        <a:p>
          <a:endParaRPr lang="es-EC"/>
        </a:p>
      </dgm:t>
    </dgm:pt>
    <dgm:pt modelId="{FC901249-ED32-4A4F-AC25-BB358D5B6A4E}" type="pres">
      <dgm:prSet presAssocID="{687A9F56-A093-4CF4-9075-136A2BA8E54B}" presName="connectorText" presStyleLbl="sibTrans1D1" presStyleIdx="8" presStyleCnt="15"/>
      <dgm:spPr/>
      <dgm:t>
        <a:bodyPr/>
        <a:lstStyle/>
        <a:p>
          <a:endParaRPr lang="es-EC"/>
        </a:p>
      </dgm:t>
    </dgm:pt>
    <dgm:pt modelId="{87AB0835-010A-4CDE-82DD-A48B983FD6EE}" type="pres">
      <dgm:prSet presAssocID="{19CB7EA6-7A3E-44F6-9E2A-E7D550548AFF}" presName="node" presStyleLbl="node1" presStyleIdx="9" presStyleCnt="16">
        <dgm:presLayoutVars>
          <dgm:bulletEnabled val="1"/>
        </dgm:presLayoutVars>
      </dgm:prSet>
      <dgm:spPr/>
      <dgm:t>
        <a:bodyPr/>
        <a:lstStyle/>
        <a:p>
          <a:endParaRPr lang="es-EC"/>
        </a:p>
      </dgm:t>
    </dgm:pt>
    <dgm:pt modelId="{59E7D8ED-DC6F-451F-AE41-B5820AC1BC8F}" type="pres">
      <dgm:prSet presAssocID="{BE2C0B35-25DA-4D76-B84D-D297CA764ED2}" presName="sibTrans" presStyleLbl="sibTrans1D1" presStyleIdx="9" presStyleCnt="15"/>
      <dgm:spPr/>
      <dgm:t>
        <a:bodyPr/>
        <a:lstStyle/>
        <a:p>
          <a:endParaRPr lang="es-EC"/>
        </a:p>
      </dgm:t>
    </dgm:pt>
    <dgm:pt modelId="{B80E3B05-BDFC-44ED-99A2-037F0D7F22CE}" type="pres">
      <dgm:prSet presAssocID="{BE2C0B35-25DA-4D76-B84D-D297CA764ED2}" presName="connectorText" presStyleLbl="sibTrans1D1" presStyleIdx="9" presStyleCnt="15"/>
      <dgm:spPr/>
      <dgm:t>
        <a:bodyPr/>
        <a:lstStyle/>
        <a:p>
          <a:endParaRPr lang="es-EC"/>
        </a:p>
      </dgm:t>
    </dgm:pt>
    <dgm:pt modelId="{C215168E-4409-47A0-8A7B-1F3E34FC8522}" type="pres">
      <dgm:prSet presAssocID="{BA001E0D-82DF-4313-9BDF-06B5A154648E}" presName="node" presStyleLbl="node1" presStyleIdx="10" presStyleCnt="16">
        <dgm:presLayoutVars>
          <dgm:bulletEnabled val="1"/>
        </dgm:presLayoutVars>
      </dgm:prSet>
      <dgm:spPr/>
      <dgm:t>
        <a:bodyPr/>
        <a:lstStyle/>
        <a:p>
          <a:endParaRPr lang="es-EC"/>
        </a:p>
      </dgm:t>
    </dgm:pt>
    <dgm:pt modelId="{6313A704-FA34-4DAA-A3BD-9DFADC73D05E}" type="pres">
      <dgm:prSet presAssocID="{EF2A56AC-FEBE-4ADC-8542-EA5297DEF29E}" presName="sibTrans" presStyleLbl="sibTrans1D1" presStyleIdx="10" presStyleCnt="15"/>
      <dgm:spPr/>
      <dgm:t>
        <a:bodyPr/>
        <a:lstStyle/>
        <a:p>
          <a:endParaRPr lang="es-EC"/>
        </a:p>
      </dgm:t>
    </dgm:pt>
    <dgm:pt modelId="{4B27EF97-B436-4B25-BE9E-ACD623F1CFC2}" type="pres">
      <dgm:prSet presAssocID="{EF2A56AC-FEBE-4ADC-8542-EA5297DEF29E}" presName="connectorText" presStyleLbl="sibTrans1D1" presStyleIdx="10" presStyleCnt="15"/>
      <dgm:spPr/>
      <dgm:t>
        <a:bodyPr/>
        <a:lstStyle/>
        <a:p>
          <a:endParaRPr lang="es-EC"/>
        </a:p>
      </dgm:t>
    </dgm:pt>
    <dgm:pt modelId="{7901D81D-CDF1-4CA3-97B2-CFB2E9693600}" type="pres">
      <dgm:prSet presAssocID="{BDE6E6F6-20B0-4984-A42B-68ECACA8398F}" presName="node" presStyleLbl="node1" presStyleIdx="11" presStyleCnt="16">
        <dgm:presLayoutVars>
          <dgm:bulletEnabled val="1"/>
        </dgm:presLayoutVars>
      </dgm:prSet>
      <dgm:spPr/>
      <dgm:t>
        <a:bodyPr/>
        <a:lstStyle/>
        <a:p>
          <a:endParaRPr lang="es-EC"/>
        </a:p>
      </dgm:t>
    </dgm:pt>
    <dgm:pt modelId="{2CE8A83E-BA13-4C4A-A341-EC7433147133}" type="pres">
      <dgm:prSet presAssocID="{4ACCCC8C-EB55-412A-BA71-5C39F8248EF2}" presName="sibTrans" presStyleLbl="sibTrans1D1" presStyleIdx="11" presStyleCnt="15"/>
      <dgm:spPr/>
      <dgm:t>
        <a:bodyPr/>
        <a:lstStyle/>
        <a:p>
          <a:endParaRPr lang="es-EC"/>
        </a:p>
      </dgm:t>
    </dgm:pt>
    <dgm:pt modelId="{62C2B971-84F5-4D4D-9F8E-13CEAF48DC6E}" type="pres">
      <dgm:prSet presAssocID="{4ACCCC8C-EB55-412A-BA71-5C39F8248EF2}" presName="connectorText" presStyleLbl="sibTrans1D1" presStyleIdx="11" presStyleCnt="15"/>
      <dgm:spPr/>
      <dgm:t>
        <a:bodyPr/>
        <a:lstStyle/>
        <a:p>
          <a:endParaRPr lang="es-EC"/>
        </a:p>
      </dgm:t>
    </dgm:pt>
    <dgm:pt modelId="{C6717AA0-A116-400E-8EDF-92656C9C944F}" type="pres">
      <dgm:prSet presAssocID="{583A725C-9BD9-488D-AEED-16E4A030FBF1}" presName="node" presStyleLbl="node1" presStyleIdx="12" presStyleCnt="16">
        <dgm:presLayoutVars>
          <dgm:bulletEnabled val="1"/>
        </dgm:presLayoutVars>
      </dgm:prSet>
      <dgm:spPr/>
      <dgm:t>
        <a:bodyPr/>
        <a:lstStyle/>
        <a:p>
          <a:endParaRPr lang="es-EC"/>
        </a:p>
      </dgm:t>
    </dgm:pt>
    <dgm:pt modelId="{105B2147-7DEE-4E6D-B8F8-4DD4B9BBC529}" type="pres">
      <dgm:prSet presAssocID="{1404695F-DCBD-4C9D-954A-7ABECA181338}" presName="sibTrans" presStyleLbl="sibTrans1D1" presStyleIdx="12" presStyleCnt="15"/>
      <dgm:spPr/>
      <dgm:t>
        <a:bodyPr/>
        <a:lstStyle/>
        <a:p>
          <a:endParaRPr lang="es-EC"/>
        </a:p>
      </dgm:t>
    </dgm:pt>
    <dgm:pt modelId="{761903D7-5D6F-46C0-823B-95BBF09C0B28}" type="pres">
      <dgm:prSet presAssocID="{1404695F-DCBD-4C9D-954A-7ABECA181338}" presName="connectorText" presStyleLbl="sibTrans1D1" presStyleIdx="12" presStyleCnt="15"/>
      <dgm:spPr/>
      <dgm:t>
        <a:bodyPr/>
        <a:lstStyle/>
        <a:p>
          <a:endParaRPr lang="es-EC"/>
        </a:p>
      </dgm:t>
    </dgm:pt>
    <dgm:pt modelId="{AFA9B8F2-00BC-40B9-BE12-31756A556DC9}" type="pres">
      <dgm:prSet presAssocID="{A77F6D5D-5AD0-4700-8BD8-48424C7F1ED1}" presName="node" presStyleLbl="node1" presStyleIdx="13" presStyleCnt="16" custScaleY="124947">
        <dgm:presLayoutVars>
          <dgm:bulletEnabled val="1"/>
        </dgm:presLayoutVars>
      </dgm:prSet>
      <dgm:spPr/>
      <dgm:t>
        <a:bodyPr/>
        <a:lstStyle/>
        <a:p>
          <a:endParaRPr lang="es-EC"/>
        </a:p>
      </dgm:t>
    </dgm:pt>
    <dgm:pt modelId="{A9799470-89DA-4562-BB02-F527B79CB618}" type="pres">
      <dgm:prSet presAssocID="{3FFFF6F2-E366-4CE3-B206-7273760D7C30}" presName="sibTrans" presStyleLbl="sibTrans1D1" presStyleIdx="13" presStyleCnt="15"/>
      <dgm:spPr/>
      <dgm:t>
        <a:bodyPr/>
        <a:lstStyle/>
        <a:p>
          <a:endParaRPr lang="es-EC"/>
        </a:p>
      </dgm:t>
    </dgm:pt>
    <dgm:pt modelId="{A0D2FD24-84A2-48E9-9E42-036E07E91AB1}" type="pres">
      <dgm:prSet presAssocID="{3FFFF6F2-E366-4CE3-B206-7273760D7C30}" presName="connectorText" presStyleLbl="sibTrans1D1" presStyleIdx="13" presStyleCnt="15"/>
      <dgm:spPr/>
      <dgm:t>
        <a:bodyPr/>
        <a:lstStyle/>
        <a:p>
          <a:endParaRPr lang="es-EC"/>
        </a:p>
      </dgm:t>
    </dgm:pt>
    <dgm:pt modelId="{081FB5E8-3B2D-467E-BC5B-9D0B51BF3A77}" type="pres">
      <dgm:prSet presAssocID="{40F6584C-52C3-42E0-8E95-A0ADFDF7FCF4}" presName="node" presStyleLbl="node1" presStyleIdx="14" presStyleCnt="16">
        <dgm:presLayoutVars>
          <dgm:bulletEnabled val="1"/>
        </dgm:presLayoutVars>
      </dgm:prSet>
      <dgm:spPr/>
      <dgm:t>
        <a:bodyPr/>
        <a:lstStyle/>
        <a:p>
          <a:endParaRPr lang="es-EC"/>
        </a:p>
      </dgm:t>
    </dgm:pt>
    <dgm:pt modelId="{35321AB3-58A2-4C2E-8216-CA60F800BCED}" type="pres">
      <dgm:prSet presAssocID="{C5D5E464-EDBD-47EB-8708-5AF06F3BA233}" presName="sibTrans" presStyleLbl="sibTrans1D1" presStyleIdx="14" presStyleCnt="15"/>
      <dgm:spPr/>
      <dgm:t>
        <a:bodyPr/>
        <a:lstStyle/>
        <a:p>
          <a:endParaRPr lang="es-EC"/>
        </a:p>
      </dgm:t>
    </dgm:pt>
    <dgm:pt modelId="{E05891AD-FBB6-4964-9ADF-E4D9F77F0A11}" type="pres">
      <dgm:prSet presAssocID="{C5D5E464-EDBD-47EB-8708-5AF06F3BA233}" presName="connectorText" presStyleLbl="sibTrans1D1" presStyleIdx="14" presStyleCnt="15"/>
      <dgm:spPr/>
      <dgm:t>
        <a:bodyPr/>
        <a:lstStyle/>
        <a:p>
          <a:endParaRPr lang="es-EC"/>
        </a:p>
      </dgm:t>
    </dgm:pt>
    <dgm:pt modelId="{5D59D245-C81B-4DF7-A4D4-5106C4D9BBB6}" type="pres">
      <dgm:prSet presAssocID="{331524A3-64C4-4EF7-AFC8-B2EEB9003881}" presName="node" presStyleLbl="node1" presStyleIdx="15" presStyleCnt="16" custLinFactNeighborY="21820">
        <dgm:presLayoutVars>
          <dgm:bulletEnabled val="1"/>
        </dgm:presLayoutVars>
      </dgm:prSet>
      <dgm:spPr/>
      <dgm:t>
        <a:bodyPr/>
        <a:lstStyle/>
        <a:p>
          <a:endParaRPr lang="es-EC"/>
        </a:p>
      </dgm:t>
    </dgm:pt>
  </dgm:ptLst>
  <dgm:cxnLst>
    <dgm:cxn modelId="{38730B12-1729-4FD9-856B-DF454CBB09D9}" type="presOf" srcId="{583A725C-9BD9-488D-AEED-16E4A030FBF1}" destId="{C6717AA0-A116-400E-8EDF-92656C9C944F}" srcOrd="0" destOrd="0" presId="urn:microsoft.com/office/officeart/2005/8/layout/bProcess3"/>
    <dgm:cxn modelId="{9CA12A36-47E8-49E3-9413-0EABA985AB9A}" type="presOf" srcId="{F719C648-120F-4F2F-8255-505F1B23CD7F}" destId="{C6717AA0-A116-400E-8EDF-92656C9C944F}" srcOrd="0" destOrd="2" presId="urn:microsoft.com/office/officeart/2005/8/layout/bProcess3"/>
    <dgm:cxn modelId="{77FB2355-6A3E-4B3D-A385-8DFCA76EF235}" type="presOf" srcId="{89B7E7C7-FDB7-4988-8084-DEE65BC8414F}" destId="{E75C2991-D699-4ED4-A735-587D4037D680}" srcOrd="0" destOrd="1" presId="urn:microsoft.com/office/officeart/2005/8/layout/bProcess3"/>
    <dgm:cxn modelId="{E83FCB54-070A-4020-98C5-B57FBC9E260F}" type="presOf" srcId="{867716E5-6EC3-4A8F-8278-18822C534B44}" destId="{71955434-8DCD-45B0-8070-E200B5F28A52}" srcOrd="0" destOrd="1" presId="urn:microsoft.com/office/officeart/2005/8/layout/bProcess3"/>
    <dgm:cxn modelId="{E1CBABF3-28DC-4B57-808B-41416881170E}" type="presOf" srcId="{687A9F56-A093-4CF4-9075-136A2BA8E54B}" destId="{914F67E2-3E15-46DE-AD78-FE408C4E0070}" srcOrd="0" destOrd="0" presId="urn:microsoft.com/office/officeart/2005/8/layout/bProcess3"/>
    <dgm:cxn modelId="{231B51F4-251F-4501-A0AD-81CACBE01F36}" type="presOf" srcId="{448FB6A3-F6AA-4AFA-A1F5-FCC9B8F9F942}" destId="{7901D81D-CDF1-4CA3-97B2-CFB2E9693600}" srcOrd="0" destOrd="1" presId="urn:microsoft.com/office/officeart/2005/8/layout/bProcess3"/>
    <dgm:cxn modelId="{CC61D756-FB0E-4388-9082-62C5124E1F89}" type="presOf" srcId="{432B0CBC-A14E-4B6C-9277-145831ABB98C}" destId="{71955434-8DCD-45B0-8070-E200B5F28A52}" srcOrd="0" destOrd="0" presId="urn:microsoft.com/office/officeart/2005/8/layout/bProcess3"/>
    <dgm:cxn modelId="{4C8BB368-AC21-4BEA-8CA9-BFADE8309DD3}" type="presOf" srcId="{959C389C-3DFD-46F5-9B99-E64EDD5C27AF}" destId="{71955434-8DCD-45B0-8070-E200B5F28A52}" srcOrd="0" destOrd="2" presId="urn:microsoft.com/office/officeart/2005/8/layout/bProcess3"/>
    <dgm:cxn modelId="{4F9D2CA0-FA67-431A-9CBC-707A8B6E72F9}" type="presOf" srcId="{67BF95A4-A261-4B97-8111-24110DDF9C50}" destId="{71955434-8DCD-45B0-8070-E200B5F28A52}" srcOrd="0" destOrd="3" presId="urn:microsoft.com/office/officeart/2005/8/layout/bProcess3"/>
    <dgm:cxn modelId="{362D520E-E751-4E55-9D58-DA204C6F6A30}" srcId="{BDE6E6F6-20B0-4984-A42B-68ECACA8398F}" destId="{13FB5B6F-407B-47E6-8758-A9C1D32193D1}" srcOrd="1" destOrd="0" parTransId="{DA96D5B5-CBE2-44D5-853C-621F6D880AD4}" sibTransId="{9567CD07-88F0-46F3-81CE-AB2F1C6F18EC}"/>
    <dgm:cxn modelId="{DABED6C6-383A-4A75-BA1E-F2E6633C86AF}" type="presOf" srcId="{EF2A56AC-FEBE-4ADC-8542-EA5297DEF29E}" destId="{6313A704-FA34-4DAA-A3BD-9DFADC73D05E}" srcOrd="0" destOrd="0" presId="urn:microsoft.com/office/officeart/2005/8/layout/bProcess3"/>
    <dgm:cxn modelId="{3F2C3876-29CB-4B20-BE56-2ECF5A310E85}" type="presOf" srcId="{F739122E-5A04-4729-A626-94304268686F}" destId="{081FB5E8-3B2D-467E-BC5B-9D0B51BF3A77}" srcOrd="0" destOrd="1" presId="urn:microsoft.com/office/officeart/2005/8/layout/bProcess3"/>
    <dgm:cxn modelId="{27D2D50B-97C6-4937-9D0C-048F09B99A31}" srcId="{3B11140F-B28D-49DC-A1A7-E1C98DD596EC}" destId="{F41FACFC-AA3D-4450-90AB-F7B46047F97A}" srcOrd="2" destOrd="0" parTransId="{6DC70121-E8DB-4CF4-93E5-88471E82C071}" sibTransId="{98BE6BC3-3FAB-458C-B5AF-3D5ACAD271EE}"/>
    <dgm:cxn modelId="{DF195B7B-B6DA-4B12-BB9F-08DC870B56CC}" srcId="{772A0BA3-FDED-4B37-BE06-6E39CE519BEA}" destId="{A9FF77A4-674E-4B13-8FD4-11B7E7980211}" srcOrd="1" destOrd="0" parTransId="{DB32373D-1EB7-46BD-ADDC-931E8CDC1843}" sibTransId="{A97708DE-6729-4466-AA5C-1C0188701DF5}"/>
    <dgm:cxn modelId="{02792831-300B-4D37-9BE7-04C0816F8AD0}" type="presOf" srcId="{492C9F23-5391-416F-A930-9EF1848C5735}" destId="{42410A93-CC0F-4977-9B54-B297AC5642D5}" srcOrd="0" destOrd="3" presId="urn:microsoft.com/office/officeart/2005/8/layout/bProcess3"/>
    <dgm:cxn modelId="{8EF9E34C-B0E4-48BB-BCF2-3262F0474C6E}" type="presOf" srcId="{2AA6E3E1-549D-4D2A-ADED-B4F4F0373B4A}" destId="{D2256769-C446-4EFD-B298-0D98AC0031E9}" srcOrd="1" destOrd="0" presId="urn:microsoft.com/office/officeart/2005/8/layout/bProcess3"/>
    <dgm:cxn modelId="{181B2849-2241-4657-B2C4-89DB9F2D7F25}" type="presOf" srcId="{13FB5B6F-407B-47E6-8758-A9C1D32193D1}" destId="{7901D81D-CDF1-4CA3-97B2-CFB2E9693600}" srcOrd="0" destOrd="2" presId="urn:microsoft.com/office/officeart/2005/8/layout/bProcess3"/>
    <dgm:cxn modelId="{2E6BDFF4-C07E-46A2-801C-1266BF9921A5}" srcId="{A77F6D5D-5AD0-4700-8BD8-48424C7F1ED1}" destId="{63A2BCB1-8113-4DAC-B018-EE03351A00BB}" srcOrd="3" destOrd="0" parTransId="{17BBC5D4-44DD-4C99-95CF-CB738344219C}" sibTransId="{94E19051-EB77-404A-966E-C3160FF85C10}"/>
    <dgm:cxn modelId="{8C89AF2F-6BFF-4E6E-B911-9FE5F4B3A7FC}" srcId="{23EB4BA7-2763-45BA-BDB5-01143B638E06}" destId="{5FFE5E93-A088-4DCC-99F7-0AFA35706111}" srcOrd="1" destOrd="0" parTransId="{1111E84E-F48D-40E0-B2FE-3F1B8C693F18}" sibTransId="{C04C4F1F-4008-46D8-8258-A0174BA9A0DE}"/>
    <dgm:cxn modelId="{7BEDB0B2-1703-4A1C-AAAB-1B5995353E95}" type="presOf" srcId="{A77F6D5D-5AD0-4700-8BD8-48424C7F1ED1}" destId="{AFA9B8F2-00BC-40B9-BE12-31756A556DC9}" srcOrd="0" destOrd="0" presId="urn:microsoft.com/office/officeart/2005/8/layout/bProcess3"/>
    <dgm:cxn modelId="{A45CD1F1-12E9-4244-B38A-7541F369C542}" srcId="{19CB7EA6-7A3E-44F6-9E2A-E7D550548AFF}" destId="{E4039C22-8EFE-436F-8D4B-684B96F3B604}" srcOrd="1" destOrd="0" parTransId="{8EEFAF65-3DAA-45D8-AA8D-34145830F41D}" sibTransId="{7D05DBB9-1A85-491E-8861-2A4325723529}"/>
    <dgm:cxn modelId="{2575A832-C15B-450D-977C-F779FD804263}" type="presOf" srcId="{10F0D844-1E52-4CEA-9EEB-53ED0F39D60B}" destId="{081FB5E8-3B2D-467E-BC5B-9D0B51BF3A77}" srcOrd="0" destOrd="2" presId="urn:microsoft.com/office/officeart/2005/8/layout/bProcess3"/>
    <dgm:cxn modelId="{494C9F60-7A81-437E-A733-2F183BED5EE5}" type="presOf" srcId="{BDE6E6F6-20B0-4984-A42B-68ECACA8398F}" destId="{7901D81D-CDF1-4CA3-97B2-CFB2E9693600}" srcOrd="0" destOrd="0" presId="urn:microsoft.com/office/officeart/2005/8/layout/bProcess3"/>
    <dgm:cxn modelId="{F813F8FD-4C26-481D-91CF-520161E430D7}" type="presOf" srcId="{63A2BCB1-8113-4DAC-B018-EE03351A00BB}" destId="{AFA9B8F2-00BC-40B9-BE12-31756A556DC9}" srcOrd="0" destOrd="4" presId="urn:microsoft.com/office/officeart/2005/8/layout/bProcess3"/>
    <dgm:cxn modelId="{DAAA3BF9-EC0A-432D-833F-C7838BCFB60F}" srcId="{432B0CBC-A14E-4B6C-9277-145831ABB98C}" destId="{67BF95A4-A261-4B97-8111-24110DDF9C50}" srcOrd="2" destOrd="0" parTransId="{AEB49AF0-6D17-4EFC-91F8-13816F44660B}" sibTransId="{8E06C4F0-7C44-41C1-9D7D-9F64E3799173}"/>
    <dgm:cxn modelId="{1B792F3C-0520-4F2E-83C8-EB44EB2948C9}" srcId="{772A0BA3-FDED-4B37-BE06-6E39CE519BEA}" destId="{BA001E0D-82DF-4313-9BDF-06B5A154648E}" srcOrd="10" destOrd="0" parTransId="{DAB19EB0-80F1-47EC-8452-235FF18D8015}" sibTransId="{EF2A56AC-FEBE-4ADC-8542-EA5297DEF29E}"/>
    <dgm:cxn modelId="{8AD0C1FF-56F0-48E6-A6B7-2B5BCA8A0F7B}" srcId="{40F6584C-52C3-42E0-8E95-A0ADFDF7FCF4}" destId="{58701A52-F5B7-4766-89E2-EB8DE5476E69}" srcOrd="2" destOrd="0" parTransId="{B0761460-9CAB-4E8D-B722-8BB44ECCFCCF}" sibTransId="{349D6571-5070-4C56-AA96-FE7C57BAD307}"/>
    <dgm:cxn modelId="{14AC6276-88AC-44A0-8597-9A92BD32B0BD}" type="presOf" srcId="{53AC61D0-5CC3-4055-BB99-163DC11B04E2}" destId="{AFA9B8F2-00BC-40B9-BE12-31756A556DC9}" srcOrd="0" destOrd="3" presId="urn:microsoft.com/office/officeart/2005/8/layout/bProcess3"/>
    <dgm:cxn modelId="{8A64888F-005D-4E12-B21F-136A9F8BE6B7}" srcId="{07508659-871D-444E-A230-003E7940B7D9}" destId="{3BB0A14C-9D0C-4D95-978C-65DD70D4C2A8}" srcOrd="0" destOrd="0" parTransId="{3B7296ED-E9D2-449C-9393-A862DFDB7C59}" sibTransId="{BD9308E2-2D35-49EE-997D-6F01D63BC7F0}"/>
    <dgm:cxn modelId="{B276D8F2-F816-431B-BF8B-0E6BC31397AC}" type="presOf" srcId="{58701A52-F5B7-4766-89E2-EB8DE5476E69}" destId="{081FB5E8-3B2D-467E-BC5B-9D0B51BF3A77}" srcOrd="0" destOrd="3" presId="urn:microsoft.com/office/officeart/2005/8/layout/bProcess3"/>
    <dgm:cxn modelId="{AFCCFFD7-3A2E-407E-8947-969C81737D40}" type="presOf" srcId="{4ACCCC8C-EB55-412A-BA71-5C39F8248EF2}" destId="{62C2B971-84F5-4D4D-9F8E-13CEAF48DC6E}" srcOrd="1" destOrd="0" presId="urn:microsoft.com/office/officeart/2005/8/layout/bProcess3"/>
    <dgm:cxn modelId="{5A90C849-58B7-48AC-83BF-BEE76B762D0A}" type="presOf" srcId="{3BB0A14C-9D0C-4D95-978C-65DD70D4C2A8}" destId="{5CF24FD8-A0AE-474D-B514-08A1C71B6154}" srcOrd="0" destOrd="1" presId="urn:microsoft.com/office/officeart/2005/8/layout/bProcess3"/>
    <dgm:cxn modelId="{1B0298B3-507F-473E-9C70-1F531618A127}" srcId="{772A0BA3-FDED-4B37-BE06-6E39CE519BEA}" destId="{19CB7EA6-7A3E-44F6-9E2A-E7D550548AFF}" srcOrd="9" destOrd="0" parTransId="{288A5D5E-79E0-4241-97D8-8E643E7E858C}" sibTransId="{BE2C0B35-25DA-4D76-B84D-D297CA764ED2}"/>
    <dgm:cxn modelId="{36CDCDD6-3BA7-4E87-9B51-98AA5E24F5E5}" srcId="{772A0BA3-FDED-4B37-BE06-6E39CE519BEA}" destId="{432B0CBC-A14E-4B6C-9277-145831ABB98C}" srcOrd="2" destOrd="0" parTransId="{C8D1A40A-40BE-437E-AE8C-9968E2115D17}" sibTransId="{8EAD50DA-26EB-4D1D-9320-37F444F419FE}"/>
    <dgm:cxn modelId="{7D6A8957-20F9-44E5-B48C-30C774CE646F}" type="presOf" srcId="{B8C44B7B-2271-4180-B298-28F7EEA84BC6}" destId="{98DB6DEB-C545-42AA-B458-2B0D0C859F55}" srcOrd="0" destOrd="0" presId="urn:microsoft.com/office/officeart/2005/8/layout/bProcess3"/>
    <dgm:cxn modelId="{806002D6-9557-491E-A6D1-AE9D638790AF}" type="presOf" srcId="{2252C7E7-9E1A-446A-9237-5215BD9A9353}" destId="{AFA9B8F2-00BC-40B9-BE12-31756A556DC9}" srcOrd="0" destOrd="1" presId="urn:microsoft.com/office/officeart/2005/8/layout/bProcess3"/>
    <dgm:cxn modelId="{BC21B223-ECFA-420C-B824-5C9285FE3574}" type="presOf" srcId="{50AE5539-7366-4EFE-8441-C22D684AE122}" destId="{AD49D436-8DC4-4877-BF55-18242F60BD81}" srcOrd="1" destOrd="0" presId="urn:microsoft.com/office/officeart/2005/8/layout/bProcess3"/>
    <dgm:cxn modelId="{0BA7B913-42F1-41C7-BC4E-C9FB31A19D54}" type="presOf" srcId="{501390B9-B379-44CA-AF30-966FFC9287F2}" destId="{87AB0835-010A-4CDE-82DD-A48B983FD6EE}" srcOrd="0" destOrd="1" presId="urn:microsoft.com/office/officeart/2005/8/layout/bProcess3"/>
    <dgm:cxn modelId="{54A4805B-3793-4382-8249-734DCA2FCDB9}" srcId="{572A36BE-3706-439B-A5CB-7EFA42DC98BD}" destId="{2152D47C-3B69-4F3E-8ED3-D1713F5DCDD9}" srcOrd="1" destOrd="0" parTransId="{E7472C00-593B-4FD8-8231-49B0952D21C6}" sibTransId="{925E25F6-009E-4B3E-A4E1-2D6CA02F8F39}"/>
    <dgm:cxn modelId="{5B2EA6B8-3126-4FFE-BF42-C7881B357749}" type="presOf" srcId="{A9FF77A4-674E-4B13-8FD4-11B7E7980211}" destId="{B7699C09-20DF-48FA-8A87-33F272A2BF3B}" srcOrd="0" destOrd="0" presId="urn:microsoft.com/office/officeart/2005/8/layout/bProcess3"/>
    <dgm:cxn modelId="{2AF7FE43-CABC-4A19-99C8-BD925D41D994}" srcId="{772A0BA3-FDED-4B37-BE06-6E39CE519BEA}" destId="{BDE6E6F6-20B0-4984-A42B-68ECACA8398F}" srcOrd="11" destOrd="0" parTransId="{312754A2-58D6-45F3-878F-B02908F78D86}" sibTransId="{4ACCCC8C-EB55-412A-BA71-5C39F8248EF2}"/>
    <dgm:cxn modelId="{14FEF05A-3961-445B-A859-771E77C3A173}" type="presOf" srcId="{EF2A56AC-FEBE-4ADC-8542-EA5297DEF29E}" destId="{4B27EF97-B436-4B25-BE9E-ACD623F1CFC2}" srcOrd="1" destOrd="0" presId="urn:microsoft.com/office/officeart/2005/8/layout/bProcess3"/>
    <dgm:cxn modelId="{427C1E68-D81C-4B0F-A99C-2F2D4A08AC91}" type="presOf" srcId="{1404695F-DCBD-4C9D-954A-7ABECA181338}" destId="{105B2147-7DEE-4E6D-B8F8-4DD4B9BBC529}" srcOrd="0" destOrd="0" presId="urn:microsoft.com/office/officeart/2005/8/layout/bProcess3"/>
    <dgm:cxn modelId="{32C45C04-F076-45C2-89C0-931F35C0BBFD}" type="presOf" srcId="{B7616A8E-7F78-4155-9451-78488554808F}" destId="{C215168E-4409-47A0-8A7B-1F3E34FC8522}" srcOrd="0" destOrd="2" presId="urn:microsoft.com/office/officeart/2005/8/layout/bProcess3"/>
    <dgm:cxn modelId="{BE374447-3936-44D7-9B73-8C34CCEA1D29}" srcId="{CEF21F24-373B-4C4B-B192-621CD3F19E86}" destId="{E11B3DC4-2931-41D1-B3B8-7CE6D46AF15F}" srcOrd="1" destOrd="0" parTransId="{0AB81996-0821-4211-A71B-F56ECB0F1F77}" sibTransId="{5C634F0E-3144-4790-A4EC-37905506A566}"/>
    <dgm:cxn modelId="{F7A110DD-D8E0-4487-BB35-6DF1B52CB2B4}" srcId="{D9A054CA-B800-4953-9CE0-19604FEB172D}" destId="{CAB01492-4415-497A-B0C4-4CCE397EA283}" srcOrd="0" destOrd="0" parTransId="{90B58791-1AC2-43EF-ADB4-0EE1F4EB7BE7}" sibTransId="{15283954-3899-425A-AF12-967B862F9CBC}"/>
    <dgm:cxn modelId="{4F369295-DC27-4A71-A31A-B5AEEA1DBFF7}" srcId="{772A0BA3-FDED-4B37-BE06-6E39CE519BEA}" destId="{331524A3-64C4-4EF7-AFC8-B2EEB9003881}" srcOrd="15" destOrd="0" parTransId="{2D3D324E-12E0-4F54-B4CB-E7DFF939D2E0}" sibTransId="{2FD87CCC-4F74-4B5E-90E4-9B6AF5EF20AA}"/>
    <dgm:cxn modelId="{AD521B1C-40ED-474C-A40A-4010CB164BA9}" srcId="{D9A054CA-B800-4953-9CE0-19604FEB172D}" destId="{5B1F36BF-38A6-4D4D-B659-1C51F8235018}" srcOrd="1" destOrd="0" parTransId="{CBBD48F9-C813-4C1C-8F35-45310ECEAE0E}" sibTransId="{B44B0450-B8F7-45A4-996D-13D4223AD759}"/>
    <dgm:cxn modelId="{2123EDDD-DD14-4951-9598-8D0F59EB8CA0}" srcId="{A77F6D5D-5AD0-4700-8BD8-48424C7F1ED1}" destId="{2252C7E7-9E1A-446A-9237-5215BD9A9353}" srcOrd="0" destOrd="0" parTransId="{ECAEC608-EEA3-4FCD-8872-0E2208CC5E05}" sibTransId="{6E172827-CAD6-4BC6-969F-CB1E1473B6F2}"/>
    <dgm:cxn modelId="{4AA3F218-D1EC-40E6-9E9D-21A29EF54B77}" srcId="{A9FF77A4-674E-4B13-8FD4-11B7E7980211}" destId="{3E1AF48F-3479-42E8-B824-3C2C0804AB28}" srcOrd="0" destOrd="0" parTransId="{D309FECB-2D35-4B8D-B158-60C51D89E094}" sibTransId="{C9F649F4-2EDB-4701-A9FF-D2D4D7A9683C}"/>
    <dgm:cxn modelId="{0F0F61D3-16D5-4B5F-83E9-D628AE3555F2}" srcId="{A9FF77A4-674E-4B13-8FD4-11B7E7980211}" destId="{A769D462-6122-403B-AFF2-A14A8C01F07E}" srcOrd="1" destOrd="0" parTransId="{0384BFF5-3224-4688-9F3C-8FBC96C04D78}" sibTransId="{F2F2D2AB-FB9B-4531-A3B8-0A630E203C86}"/>
    <dgm:cxn modelId="{22A2A9E4-FE06-4335-BB5E-D1BDD9878FCD}" srcId="{CEF21F24-373B-4C4B-B192-621CD3F19E86}" destId="{DA0A8EBC-066A-4D7A-B8C9-4DB6EDF6FC12}" srcOrd="3" destOrd="0" parTransId="{DFD8A2CD-E885-4320-AFB3-479F37465DBE}" sibTransId="{1F100B46-9C7F-4D17-B0C3-260058ECE5A1}"/>
    <dgm:cxn modelId="{83F093C9-E089-4036-85E7-85EC70A72EAB}" type="presOf" srcId="{2BB6DD2F-7542-4030-B881-64234412E58E}" destId="{5D59D245-C81B-4DF7-A4D4-5106C4D9BBB6}" srcOrd="0" destOrd="2" presId="urn:microsoft.com/office/officeart/2005/8/layout/bProcess3"/>
    <dgm:cxn modelId="{CD900D02-CC52-4F48-94AE-E0E39046F3D5}" type="presOf" srcId="{3FE1DEDE-D069-4BE4-BD60-FC146FB65CE1}" destId="{F75BB3F1-1BB0-4C04-89CD-5CC923E26BCE}" srcOrd="0" destOrd="0" presId="urn:microsoft.com/office/officeart/2005/8/layout/bProcess3"/>
    <dgm:cxn modelId="{0994BE52-CF72-4843-9179-BF6611154BC1}" type="presOf" srcId="{D9A054CA-B800-4953-9CE0-19604FEB172D}" destId="{4E477ACD-468C-48E0-BE0D-75626D46B16A}" srcOrd="0" destOrd="0" presId="urn:microsoft.com/office/officeart/2005/8/layout/bProcess3"/>
    <dgm:cxn modelId="{0AF3C597-D137-4921-AA43-13AE7422DB48}" type="presOf" srcId="{40F6584C-52C3-42E0-8E95-A0ADFDF7FCF4}" destId="{081FB5E8-3B2D-467E-BC5B-9D0B51BF3A77}" srcOrd="0" destOrd="0" presId="urn:microsoft.com/office/officeart/2005/8/layout/bProcess3"/>
    <dgm:cxn modelId="{0D46979A-D3DE-4F14-96FA-40ED96A9A878}" srcId="{772A0BA3-FDED-4B37-BE06-6E39CE519BEA}" destId="{23EB4BA7-2763-45BA-BDB5-01143B638E06}" srcOrd="3" destOrd="0" parTransId="{01B2AED7-772A-4F91-B0E5-F0F19BA8E410}" sibTransId="{9F3FDBAE-6E15-4F53-AB76-22C1B7B21FE4}"/>
    <dgm:cxn modelId="{7E80E7DE-B0E7-49EB-B250-4B13F1E05400}" type="presOf" srcId="{F41FACFC-AA3D-4450-90AB-F7B46047F97A}" destId="{73367F35-B6B4-484F-98E7-6041B59ECC52}" srcOrd="0" destOrd="3" presId="urn:microsoft.com/office/officeart/2005/8/layout/bProcess3"/>
    <dgm:cxn modelId="{D0C72C51-4397-49D6-8EBD-D6CDBEFBDA70}" srcId="{A77F6D5D-5AD0-4700-8BD8-48424C7F1ED1}" destId="{53AC61D0-5CC3-4055-BB99-163DC11B04E2}" srcOrd="2" destOrd="0" parTransId="{31AEC15D-028F-41DC-929C-929C6CBE9E5D}" sibTransId="{029999ED-0237-4485-B6A0-C399E8127350}"/>
    <dgm:cxn modelId="{5B2AA1F9-99A4-4EB9-8400-5215DCE23BCD}" type="presOf" srcId="{21813807-E5CF-4DAA-87CD-DBB7B14A1BC8}" destId="{E75C2991-D699-4ED4-A735-587D4037D680}" srcOrd="0" destOrd="2" presId="urn:microsoft.com/office/officeart/2005/8/layout/bProcess3"/>
    <dgm:cxn modelId="{04FE8BEB-A820-4165-A220-BF85AFFF5740}" type="presOf" srcId="{FFFE2B21-AFA0-4C8E-83F3-2A81A7E1ABA2}" destId="{45E8EB49-4E6A-4725-9D95-CEE0903185D3}" srcOrd="0" destOrd="0" presId="urn:microsoft.com/office/officeart/2005/8/layout/bProcess3"/>
    <dgm:cxn modelId="{69A49B0E-849A-419C-A6EC-68A140BB8D66}" srcId="{772A0BA3-FDED-4B37-BE06-6E39CE519BEA}" destId="{40F6584C-52C3-42E0-8E95-A0ADFDF7FCF4}" srcOrd="14" destOrd="0" parTransId="{2B627248-7F3B-4E8F-A2FB-35D29E35C0CC}" sibTransId="{C5D5E464-EDBD-47EB-8708-5AF06F3BA233}"/>
    <dgm:cxn modelId="{D5AB4521-D037-418C-9163-BC6227CC884D}" srcId="{BDE6E6F6-20B0-4984-A42B-68ECACA8398F}" destId="{448FB6A3-F6AA-4AFA-A1F5-FCC9B8F9F942}" srcOrd="0" destOrd="0" parTransId="{C7C4A070-0EDE-4E64-A94D-915C57797A31}" sibTransId="{3F1DFF99-FF5D-435F-80D4-56819B3B0ED0}"/>
    <dgm:cxn modelId="{B39F5D6E-9880-475A-B95D-DDB9DE49D260}" type="presOf" srcId="{C5D5E464-EDBD-47EB-8708-5AF06F3BA233}" destId="{35321AB3-58A2-4C2E-8216-CA60F800BCED}" srcOrd="0" destOrd="0" presId="urn:microsoft.com/office/officeart/2005/8/layout/bProcess3"/>
    <dgm:cxn modelId="{9E2C680B-6A4F-4A02-9147-60866E29D4D6}" type="presOf" srcId="{8EAD50DA-26EB-4D1D-9320-37F444F419FE}" destId="{BF090A49-B3B2-4363-91C7-A20F19694C3C}" srcOrd="0" destOrd="0" presId="urn:microsoft.com/office/officeart/2005/8/layout/bProcess3"/>
    <dgm:cxn modelId="{99E15B9E-8B4A-48BE-B21D-228B9393A0D6}" type="presOf" srcId="{3B11140F-B28D-49DC-A1A7-E1C98DD596EC}" destId="{73367F35-B6B4-484F-98E7-6041B59ECC52}" srcOrd="0" destOrd="0" presId="urn:microsoft.com/office/officeart/2005/8/layout/bProcess3"/>
    <dgm:cxn modelId="{34F2E00E-DFA0-4AD2-8CCB-42AD96DA83AF}" srcId="{40F6584C-52C3-42E0-8E95-A0ADFDF7FCF4}" destId="{F739122E-5A04-4729-A626-94304268686F}" srcOrd="0" destOrd="0" parTransId="{75932E27-14BC-4A1B-953C-61DF3CE1E0E9}" sibTransId="{56BEC5DA-2452-49E9-A55F-87A5F0905753}"/>
    <dgm:cxn modelId="{D642177F-C961-4D55-873A-A42CD0EE19C2}" srcId="{772A0BA3-FDED-4B37-BE06-6E39CE519BEA}" destId="{583A725C-9BD9-488D-AEED-16E4A030FBF1}" srcOrd="12" destOrd="0" parTransId="{2191662E-63A7-40AC-B5AB-D2FEFE8AE55C}" sibTransId="{1404695F-DCBD-4C9D-954A-7ABECA181338}"/>
    <dgm:cxn modelId="{BD3C2B32-7192-44D9-8CD5-0D00AABDDC1E}" type="presOf" srcId="{0116FDB8-CC6B-43C8-B8D9-363F8D5D13BD}" destId="{AFA9B8F2-00BC-40B9-BE12-31756A556DC9}" srcOrd="0" destOrd="2" presId="urn:microsoft.com/office/officeart/2005/8/layout/bProcess3"/>
    <dgm:cxn modelId="{DDB81542-0277-47AC-9DCC-BCA2AB686C76}" type="presOf" srcId="{CEF21F24-373B-4C4B-B192-621CD3F19E86}" destId="{42410A93-CC0F-4977-9B54-B297AC5642D5}" srcOrd="0" destOrd="0" presId="urn:microsoft.com/office/officeart/2005/8/layout/bProcess3"/>
    <dgm:cxn modelId="{8224B7FB-8075-466B-B6B4-09F48DD55EE7}" type="presOf" srcId="{209F1202-D200-4819-AF44-1B6D0A531C55}" destId="{B62B343A-B183-4147-A5CA-0C28B8B54756}" srcOrd="0" destOrd="1" presId="urn:microsoft.com/office/officeart/2005/8/layout/bProcess3"/>
    <dgm:cxn modelId="{5B27D8BE-4DAF-4DC0-8080-EDFC412E3962}" type="presOf" srcId="{23EB4BA7-2763-45BA-BDB5-01143B638E06}" destId="{11C2D46A-005B-4D54-9812-F8DA61CD9F29}" srcOrd="0" destOrd="0" presId="urn:microsoft.com/office/officeart/2005/8/layout/bProcess3"/>
    <dgm:cxn modelId="{2CFA5747-7A34-462C-9B16-4D80DBBA9B5B}" type="presOf" srcId="{707AC40A-8F40-41EF-AFFC-EADBEC115CAE}" destId="{73367F35-B6B4-484F-98E7-6041B59ECC52}" srcOrd="0" destOrd="2" presId="urn:microsoft.com/office/officeart/2005/8/layout/bProcess3"/>
    <dgm:cxn modelId="{B2A2014B-3F86-490F-A99D-F6D666A776D1}" type="presOf" srcId="{E4039C22-8EFE-436F-8D4B-684B96F3B604}" destId="{87AB0835-010A-4CDE-82DD-A48B983FD6EE}" srcOrd="0" destOrd="2" presId="urn:microsoft.com/office/officeart/2005/8/layout/bProcess3"/>
    <dgm:cxn modelId="{FC70ACC1-4154-40F0-8D41-82E5F75E9D23}" type="presOf" srcId="{A97708DE-6729-4466-AA5C-1C0188701DF5}" destId="{18E2313B-9814-4F71-882B-8AC4651A1624}" srcOrd="0" destOrd="0" presId="urn:microsoft.com/office/officeart/2005/8/layout/bProcess3"/>
    <dgm:cxn modelId="{4A451D14-A36E-4770-9CD7-783093F62F50}" srcId="{772A0BA3-FDED-4B37-BE06-6E39CE519BEA}" destId="{D9A054CA-B800-4953-9CE0-19604FEB172D}" srcOrd="5" destOrd="0" parTransId="{A0DB3BBD-FC30-4593-A06D-077F8CBB7C73}" sibTransId="{B8C44B7B-2271-4180-B298-28F7EEA84BC6}"/>
    <dgm:cxn modelId="{BAE6D498-EFFA-4A13-AFD6-A0368817AB04}" srcId="{3B11140F-B28D-49DC-A1A7-E1C98DD596EC}" destId="{707AC40A-8F40-41EF-AFFC-EADBEC115CAE}" srcOrd="1" destOrd="0" parTransId="{456F989C-A96A-4AEF-AD16-5D1B27C3A8DA}" sibTransId="{F0CD3A05-62B8-44CC-B2BE-6239917095E6}"/>
    <dgm:cxn modelId="{4A91A9FD-B7D2-4633-BCD0-D87597B03CCB}" type="presOf" srcId="{61687681-30AA-4063-9E1A-15674441B7D1}" destId="{73367F35-B6B4-484F-98E7-6041B59ECC52}" srcOrd="0" destOrd="1" presId="urn:microsoft.com/office/officeart/2005/8/layout/bProcess3"/>
    <dgm:cxn modelId="{672813C4-A42E-4F77-9E14-8F835BD646B9}" type="presOf" srcId="{1404695F-DCBD-4C9D-954A-7ABECA181338}" destId="{761903D7-5D6F-46C0-823B-95BBF09C0B28}" srcOrd="1" destOrd="0" presId="urn:microsoft.com/office/officeart/2005/8/layout/bProcess3"/>
    <dgm:cxn modelId="{9E2E79D1-FBFF-48EB-A74D-719B1132C745}" type="presOf" srcId="{09767107-6854-468C-B4A3-3B9716F61695}" destId="{E75C2991-D699-4ED4-A735-587D4037D680}" srcOrd="0" destOrd="0" presId="urn:microsoft.com/office/officeart/2005/8/layout/bProcess3"/>
    <dgm:cxn modelId="{DC807E2C-1FFF-426B-981D-59E966B45E33}" srcId="{583A725C-9BD9-488D-AEED-16E4A030FBF1}" destId="{F719C648-120F-4F2F-8255-505F1B23CD7F}" srcOrd="1" destOrd="0" parTransId="{2471F3F7-F529-48A6-9A28-8E76D2D109ED}" sibTransId="{ADA023C7-C29A-4D82-88ED-8D4DD2E57E69}"/>
    <dgm:cxn modelId="{B1642FCA-06CA-4766-98B6-AE104666C382}" srcId="{772A0BA3-FDED-4B37-BE06-6E39CE519BEA}" destId="{07508659-871D-444E-A230-003E7940B7D9}" srcOrd="0" destOrd="0" parTransId="{05A4E55B-5DDA-4D50-A69F-E351BCEFF591}" sibTransId="{2AA6E3E1-549D-4D2A-ADED-B4F4F0373B4A}"/>
    <dgm:cxn modelId="{DB8009AB-CED3-49DB-9645-760CFD9559E8}" type="presOf" srcId="{E11B3DC4-2931-41D1-B3B8-7CE6D46AF15F}" destId="{42410A93-CC0F-4977-9B54-B297AC5642D5}" srcOrd="0" destOrd="2" presId="urn:microsoft.com/office/officeart/2005/8/layout/bProcess3"/>
    <dgm:cxn modelId="{58EFE8C1-CF8A-49B7-B849-F702B197356E}" type="presOf" srcId="{3FFFF6F2-E366-4CE3-B206-7273760D7C30}" destId="{A0D2FD24-84A2-48E9-9E42-036E07E91AB1}" srcOrd="1" destOrd="0" presId="urn:microsoft.com/office/officeart/2005/8/layout/bProcess3"/>
    <dgm:cxn modelId="{0A99F261-8534-4E6B-83B1-47AD2D6EF5BB}" srcId="{40F6584C-52C3-42E0-8E95-A0ADFDF7FCF4}" destId="{10F0D844-1E52-4CEA-9EEB-53ED0F39D60B}" srcOrd="1" destOrd="0" parTransId="{B18A6914-B56C-47CD-9494-5E02B12C3FAE}" sibTransId="{739FAFB6-F5A6-4AC6-AC7A-96D54E56AF5A}"/>
    <dgm:cxn modelId="{35E12DFB-B7BE-4E37-AEA9-C7F4C7081F20}" srcId="{07508659-871D-444E-A230-003E7940B7D9}" destId="{8B361554-3F49-49AE-972C-31891A50E61E}" srcOrd="1" destOrd="0" parTransId="{DCFAEB01-5DA0-47E8-8383-21CCF3373795}" sibTransId="{925FF87C-C99D-43A7-A68A-6EDBFADB6EC4}"/>
    <dgm:cxn modelId="{A88F093B-1B0B-4444-8463-6412C28DCB79}" srcId="{3B11140F-B28D-49DC-A1A7-E1C98DD596EC}" destId="{61687681-30AA-4063-9E1A-15674441B7D1}" srcOrd="0" destOrd="0" parTransId="{3794B62B-2ED5-4029-891D-94894258BE9A}" sibTransId="{CBD405B0-A732-48D2-A7DA-97188028EA22}"/>
    <dgm:cxn modelId="{3EA2D5F7-1428-4209-8228-6E077970814C}" type="presOf" srcId="{9F3FDBAE-6E15-4F53-AB76-22C1B7B21FE4}" destId="{580FE6E5-0742-46DB-905B-B3B14384F518}" srcOrd="1" destOrd="0" presId="urn:microsoft.com/office/officeart/2005/8/layout/bProcess3"/>
    <dgm:cxn modelId="{1CEF37B3-7520-42AD-9FFF-091F4AC81DF1}" type="presOf" srcId="{50AE5539-7366-4EFE-8441-C22D684AE122}" destId="{F14B2DC6-3058-41A4-A3BE-DA0345491E11}" srcOrd="0" destOrd="0" presId="urn:microsoft.com/office/officeart/2005/8/layout/bProcess3"/>
    <dgm:cxn modelId="{F7058253-C9C6-4262-81CA-7650A428C80E}" type="presOf" srcId="{C5D5E464-EDBD-47EB-8708-5AF06F3BA233}" destId="{E05891AD-FBB6-4964-9ADF-E4D9F77F0A11}" srcOrd="1" destOrd="0" presId="urn:microsoft.com/office/officeart/2005/8/layout/bProcess3"/>
    <dgm:cxn modelId="{FDB2C1E6-0783-4EFF-B9D6-765E568A5A2C}" srcId="{BA001E0D-82DF-4313-9BDF-06B5A154648E}" destId="{B7616A8E-7F78-4155-9451-78488554808F}" srcOrd="1" destOrd="0" parTransId="{3C073FB8-45E3-43D4-B1EF-0217FD3F652F}" sibTransId="{E1E91EF5-CD28-41F8-8B9F-3532EFC3CC8F}"/>
    <dgm:cxn modelId="{B0B5E17F-7CEF-4478-9EDC-3D603A6C7C5C}" type="presOf" srcId="{07508659-871D-444E-A230-003E7940B7D9}" destId="{5CF24FD8-A0AE-474D-B514-08A1C71B6154}" srcOrd="0" destOrd="0" presId="urn:microsoft.com/office/officeart/2005/8/layout/bProcess3"/>
    <dgm:cxn modelId="{3F8334C7-E861-45EF-9ECA-AB80F9D697D4}" srcId="{432B0CBC-A14E-4B6C-9277-145831ABB98C}" destId="{867716E5-6EC3-4A8F-8278-18822C534B44}" srcOrd="0" destOrd="0" parTransId="{264D7268-E108-4D8B-89A0-D7202748A4F0}" sibTransId="{22FAD10B-580A-4002-8DB2-DFDB441A2C36}"/>
    <dgm:cxn modelId="{887C41CE-69A9-42B6-B7B4-D5EE8D27E8BB}" srcId="{09767107-6854-468C-B4A3-3B9716F61695}" destId="{89B7E7C7-FDB7-4988-8084-DEE65BC8414F}" srcOrd="0" destOrd="0" parTransId="{6D96F39F-5D65-4FC0-AFCA-5C4E30CBF020}" sibTransId="{0CB67571-C23A-41D1-886A-427DC879094B}"/>
    <dgm:cxn modelId="{F9CD6E6B-59A4-4126-9D37-A25181D2757E}" type="presOf" srcId="{CE2FF2D4-5A8C-4313-BCB7-9FC89E337CBC}" destId="{11C2D46A-005B-4D54-9812-F8DA61CD9F29}" srcOrd="0" destOrd="1" presId="urn:microsoft.com/office/officeart/2005/8/layout/bProcess3"/>
    <dgm:cxn modelId="{D763F91C-7D2C-436D-B2F6-67000D5D23A4}" srcId="{BA001E0D-82DF-4313-9BDF-06B5A154648E}" destId="{42E0B252-6A88-4ED5-A4F1-86A3D5F709B0}" srcOrd="0" destOrd="0" parTransId="{13BD23D5-1001-46CC-9EFF-35F18D6F07D9}" sibTransId="{32675D2C-C2C4-449C-8B61-3AA2E33C6062}"/>
    <dgm:cxn modelId="{475BF92E-BB0C-49FD-8C3E-C2F711CF14FC}" srcId="{772A0BA3-FDED-4B37-BE06-6E39CE519BEA}" destId="{09767107-6854-468C-B4A3-3B9716F61695}" srcOrd="4" destOrd="0" parTransId="{FC67246D-5863-46E9-9E8F-25AF42E68703}" sibTransId="{3FE1DEDE-D069-4BE4-BD60-FC146FB65CE1}"/>
    <dgm:cxn modelId="{4DD126AA-CE2B-4883-8A36-A343E7100755}" type="presOf" srcId="{2152D47C-3B69-4F3E-8ED3-D1713F5DCDD9}" destId="{B62B343A-B183-4147-A5CA-0C28B8B54756}" srcOrd="0" destOrd="2" presId="urn:microsoft.com/office/officeart/2005/8/layout/bProcess3"/>
    <dgm:cxn modelId="{9945BA63-89BF-4807-BF56-504D614D1EA1}" srcId="{CEF21F24-373B-4C4B-B192-621CD3F19E86}" destId="{8D7F431F-1D27-406C-AB7A-0241563ED7EB}" srcOrd="0" destOrd="0" parTransId="{8C48D6EE-1040-4DDC-B580-833D8459546E}" sibTransId="{C428C1C5-EC9A-4094-AB1E-ABB2B865FEAE}"/>
    <dgm:cxn modelId="{7693815B-6E5E-4C2F-B71B-9AF8C3D56B28}" srcId="{772A0BA3-FDED-4B37-BE06-6E39CE519BEA}" destId="{CEF21F24-373B-4C4B-B192-621CD3F19E86}" srcOrd="7" destOrd="0" parTransId="{CEA14B8D-8B03-4175-8F66-14ED3F44995F}" sibTransId="{FFFE2B21-AFA0-4C8E-83F3-2A81A7E1ABA2}"/>
    <dgm:cxn modelId="{88D47660-4F34-475F-9D80-F2BBCAF1B08C}" type="presOf" srcId="{BA001E0D-82DF-4313-9BDF-06B5A154648E}" destId="{C215168E-4409-47A0-8A7B-1F3E34FC8522}" srcOrd="0" destOrd="0" presId="urn:microsoft.com/office/officeart/2005/8/layout/bProcess3"/>
    <dgm:cxn modelId="{28F90137-0DF8-4D9E-97F4-6E996832B19C}" srcId="{331524A3-64C4-4EF7-AFC8-B2EEB9003881}" destId="{2BB6DD2F-7542-4030-B881-64234412E58E}" srcOrd="1" destOrd="0" parTransId="{965FBBAD-FCFD-4C59-BF7A-7CB8959926B8}" sibTransId="{C1CE5A07-6B9D-4A61-8B14-791882E1BCAA}"/>
    <dgm:cxn modelId="{BD3B0628-99F7-40DB-BA00-A187C501BE3A}" type="presOf" srcId="{A769D462-6122-403B-AFF2-A14A8C01F07E}" destId="{B7699C09-20DF-48FA-8A87-33F272A2BF3B}" srcOrd="0" destOrd="2" presId="urn:microsoft.com/office/officeart/2005/8/layout/bProcess3"/>
    <dgm:cxn modelId="{130D5F13-6ADE-4BE5-94D0-6343222593F9}" type="presOf" srcId="{3FFFF6F2-E366-4CE3-B206-7273760D7C30}" destId="{A9799470-89DA-4562-BB02-F527B79CB618}" srcOrd="0" destOrd="0" presId="urn:microsoft.com/office/officeart/2005/8/layout/bProcess3"/>
    <dgm:cxn modelId="{9507BC7A-94C2-4D5D-9E44-E9EBD1B6142B}" type="presOf" srcId="{CAB01492-4415-497A-B0C4-4CCE397EA283}" destId="{4E477ACD-468C-48E0-BE0D-75626D46B16A}" srcOrd="0" destOrd="1" presId="urn:microsoft.com/office/officeart/2005/8/layout/bProcess3"/>
    <dgm:cxn modelId="{A2D2D07D-2798-4FCA-B139-39A8BC8EF48D}" type="presOf" srcId="{BE2C0B35-25DA-4D76-B84D-D297CA764ED2}" destId="{59E7D8ED-DC6F-451F-AE41-B5820AC1BC8F}" srcOrd="0" destOrd="0" presId="urn:microsoft.com/office/officeart/2005/8/layout/bProcess3"/>
    <dgm:cxn modelId="{C445C9AA-565D-44ED-9E3B-BB96FBD7AD44}" type="presOf" srcId="{4ACCCC8C-EB55-412A-BA71-5C39F8248EF2}" destId="{2CE8A83E-BA13-4C4A-A341-EC7433147133}" srcOrd="0" destOrd="0" presId="urn:microsoft.com/office/officeart/2005/8/layout/bProcess3"/>
    <dgm:cxn modelId="{B611BB60-5451-47C1-B7CA-CC7C4C61FAD1}" srcId="{772A0BA3-FDED-4B37-BE06-6E39CE519BEA}" destId="{572A36BE-3706-439B-A5CB-7EFA42DC98BD}" srcOrd="8" destOrd="0" parTransId="{6B75EDC3-1364-4AEF-BC48-878644F22561}" sibTransId="{687A9F56-A093-4CF4-9075-136A2BA8E54B}"/>
    <dgm:cxn modelId="{C73FDD40-21C3-4D92-8F82-FEA9489FC847}" type="presOf" srcId="{2AA6E3E1-549D-4D2A-ADED-B4F4F0373B4A}" destId="{E6790F84-2663-4F82-B38E-09F65146E0BE}" srcOrd="0" destOrd="0" presId="urn:microsoft.com/office/officeart/2005/8/layout/bProcess3"/>
    <dgm:cxn modelId="{12D93FF6-D5CB-4D3F-8A3D-454F1E884156}" type="presOf" srcId="{2BCAA08E-EBFD-469E-B513-F30B662BD50A}" destId="{C6717AA0-A116-400E-8EDF-92656C9C944F}" srcOrd="0" destOrd="1" presId="urn:microsoft.com/office/officeart/2005/8/layout/bProcess3"/>
    <dgm:cxn modelId="{A145B047-120C-45E3-82B9-79531D0E083F}" type="presOf" srcId="{BE2C0B35-25DA-4D76-B84D-D297CA764ED2}" destId="{B80E3B05-BDFC-44ED-99A2-037F0D7F22CE}" srcOrd="1" destOrd="0" presId="urn:microsoft.com/office/officeart/2005/8/layout/bProcess3"/>
    <dgm:cxn modelId="{FEF9570B-F9B7-4BF7-8D45-618DDFD3D29C}" srcId="{772A0BA3-FDED-4B37-BE06-6E39CE519BEA}" destId="{3B11140F-B28D-49DC-A1A7-E1C98DD596EC}" srcOrd="6" destOrd="0" parTransId="{4D372D1E-7B62-4B45-A91F-D1354888DED5}" sibTransId="{50AE5539-7366-4EFE-8441-C22D684AE122}"/>
    <dgm:cxn modelId="{691BC872-3E44-4C57-8D99-556DB82A84D4}" srcId="{23EB4BA7-2763-45BA-BDB5-01143B638E06}" destId="{CE2FF2D4-5A8C-4313-BCB7-9FC89E337CBC}" srcOrd="0" destOrd="0" parTransId="{571F32C3-0E9D-42EB-9A79-31B2EC472AF5}" sibTransId="{6C726D23-4563-4BF4-8BB8-2A26D335FD7F}"/>
    <dgm:cxn modelId="{BFF7A429-27FB-4792-88F2-1E03482E76F1}" type="presOf" srcId="{E5E9C63D-E746-41C1-8CDC-4D38E52F8F89}" destId="{5D59D245-C81B-4DF7-A4D4-5106C4D9BBB6}" srcOrd="0" destOrd="1" presId="urn:microsoft.com/office/officeart/2005/8/layout/bProcess3"/>
    <dgm:cxn modelId="{E0C8A3B0-A810-4D1D-9930-540A19E699E6}" type="presOf" srcId="{572A36BE-3706-439B-A5CB-7EFA42DC98BD}" destId="{B62B343A-B183-4147-A5CA-0C28B8B54756}" srcOrd="0" destOrd="0" presId="urn:microsoft.com/office/officeart/2005/8/layout/bProcess3"/>
    <dgm:cxn modelId="{5F1B9A66-AB23-4B5F-A013-00C52254D444}" srcId="{432B0CBC-A14E-4B6C-9277-145831ABB98C}" destId="{959C389C-3DFD-46F5-9B99-E64EDD5C27AF}" srcOrd="1" destOrd="0" parTransId="{24168E47-5DFF-47CE-965A-572055E0C8F0}" sibTransId="{7284EFE7-8946-432B-AAFC-33FD746DE7F6}"/>
    <dgm:cxn modelId="{957F73D3-22BB-4BFB-BCCC-4A53AC162B39}" type="presOf" srcId="{DA0A8EBC-066A-4D7A-B8C9-4DB6EDF6FC12}" destId="{42410A93-CC0F-4977-9B54-B297AC5642D5}" srcOrd="0" destOrd="4" presId="urn:microsoft.com/office/officeart/2005/8/layout/bProcess3"/>
    <dgm:cxn modelId="{F1F385AD-A6EC-4C19-B7B9-CF178DDE13E7}" srcId="{19CB7EA6-7A3E-44F6-9E2A-E7D550548AFF}" destId="{501390B9-B379-44CA-AF30-966FFC9287F2}" srcOrd="0" destOrd="0" parTransId="{440DFE50-4BFA-4FE1-8B52-F7C7A217C9AD}" sibTransId="{F9EBCCBD-ACE9-430E-84BB-5DCC785AAC3C}"/>
    <dgm:cxn modelId="{E9FB5BA5-F757-43D7-8386-8D808A25F731}" srcId="{09767107-6854-468C-B4A3-3B9716F61695}" destId="{21813807-E5CF-4DAA-87CD-DBB7B14A1BC8}" srcOrd="1" destOrd="0" parTransId="{C5DCC9D4-A5B1-4440-A199-1A271AFB5C82}" sibTransId="{69B04BE2-9A0B-4FC0-BBF5-E62C3ED88EEB}"/>
    <dgm:cxn modelId="{DABF2D20-E904-4126-A3B8-3A2EC3CC17ED}" srcId="{331524A3-64C4-4EF7-AFC8-B2EEB9003881}" destId="{E5E9C63D-E746-41C1-8CDC-4D38E52F8F89}" srcOrd="0" destOrd="0" parTransId="{C90D7652-708A-4A78-9ADB-CA9E7A2CBCBA}" sibTransId="{EB7BDACD-11A4-4E80-9931-E7276F29380E}"/>
    <dgm:cxn modelId="{33CB0858-FCBE-4993-BA6E-5E943825AB8E}" srcId="{CEF21F24-373B-4C4B-B192-621CD3F19E86}" destId="{492C9F23-5391-416F-A930-9EF1848C5735}" srcOrd="2" destOrd="0" parTransId="{28F09F44-6AB4-4480-BF45-3BB43603613D}" sibTransId="{BFB4B7AE-B8B1-425E-8D59-85DB231748E4}"/>
    <dgm:cxn modelId="{D92B3D48-FFA4-4EC5-BA2D-814A8A1E86EE}" type="presOf" srcId="{8B361554-3F49-49AE-972C-31891A50E61E}" destId="{5CF24FD8-A0AE-474D-B514-08A1C71B6154}" srcOrd="0" destOrd="2" presId="urn:microsoft.com/office/officeart/2005/8/layout/bProcess3"/>
    <dgm:cxn modelId="{43FE2A65-C9A2-4B0E-AD99-C0103CF507B2}" type="presOf" srcId="{B8C44B7B-2271-4180-B298-28F7EEA84BC6}" destId="{7801CAE9-02A7-4489-A6F8-0E6DDBE8CF3D}" srcOrd="1" destOrd="0" presId="urn:microsoft.com/office/officeart/2005/8/layout/bProcess3"/>
    <dgm:cxn modelId="{4C6A724F-7168-4912-B0D6-A77B496F7B39}" type="presOf" srcId="{9F3FDBAE-6E15-4F53-AB76-22C1B7B21FE4}" destId="{F01A7BB0-298B-4316-ABA2-1A8F57F21507}" srcOrd="0" destOrd="0" presId="urn:microsoft.com/office/officeart/2005/8/layout/bProcess3"/>
    <dgm:cxn modelId="{6061F3C9-554D-4F98-9B31-BB8BCD82D06D}" type="presOf" srcId="{8D7F431F-1D27-406C-AB7A-0241563ED7EB}" destId="{42410A93-CC0F-4977-9B54-B297AC5642D5}" srcOrd="0" destOrd="1" presId="urn:microsoft.com/office/officeart/2005/8/layout/bProcess3"/>
    <dgm:cxn modelId="{7DF7CE74-A54A-45D9-86B8-EA918A2DF39F}" type="presOf" srcId="{5B1F36BF-38A6-4D4D-B659-1C51F8235018}" destId="{4E477ACD-468C-48E0-BE0D-75626D46B16A}" srcOrd="0" destOrd="2" presId="urn:microsoft.com/office/officeart/2005/8/layout/bProcess3"/>
    <dgm:cxn modelId="{BE9EE053-A06D-4D50-8CBB-F0A2C2E46469}" type="presOf" srcId="{3FE1DEDE-D069-4BE4-BD60-FC146FB65CE1}" destId="{12831FF7-7B38-4D09-858C-FDCAD975B1DD}" srcOrd="1" destOrd="0" presId="urn:microsoft.com/office/officeart/2005/8/layout/bProcess3"/>
    <dgm:cxn modelId="{46BD961F-9004-496F-B9C7-D27F7EFC1C05}" type="presOf" srcId="{687A9F56-A093-4CF4-9075-136A2BA8E54B}" destId="{FC901249-ED32-4A4F-AC25-BB358D5B6A4E}" srcOrd="1" destOrd="0" presId="urn:microsoft.com/office/officeart/2005/8/layout/bProcess3"/>
    <dgm:cxn modelId="{7F8765E3-D605-4C57-85FC-7D80F80B3F43}" type="presOf" srcId="{19CB7EA6-7A3E-44F6-9E2A-E7D550548AFF}" destId="{87AB0835-010A-4CDE-82DD-A48B983FD6EE}" srcOrd="0" destOrd="0" presId="urn:microsoft.com/office/officeart/2005/8/layout/bProcess3"/>
    <dgm:cxn modelId="{CC728ECF-1B4A-43E8-BB96-12671B60A50C}" srcId="{772A0BA3-FDED-4B37-BE06-6E39CE519BEA}" destId="{A77F6D5D-5AD0-4700-8BD8-48424C7F1ED1}" srcOrd="13" destOrd="0" parTransId="{EEE52D20-D03D-462D-97BA-8A1511D2E9AB}" sibTransId="{3FFFF6F2-E366-4CE3-B206-7273760D7C30}"/>
    <dgm:cxn modelId="{D1B8A10A-4922-464A-99BF-0C321738FE4C}" type="presOf" srcId="{A97708DE-6729-4466-AA5C-1C0188701DF5}" destId="{D7B019D6-0387-4C50-A062-1CB8031A353B}" srcOrd="1" destOrd="0" presId="urn:microsoft.com/office/officeart/2005/8/layout/bProcess3"/>
    <dgm:cxn modelId="{CE6C0E88-96F3-4641-9F73-D891E7D81F22}" type="presOf" srcId="{42E0B252-6A88-4ED5-A4F1-86A3D5F709B0}" destId="{C215168E-4409-47A0-8A7B-1F3E34FC8522}" srcOrd="0" destOrd="1" presId="urn:microsoft.com/office/officeart/2005/8/layout/bProcess3"/>
    <dgm:cxn modelId="{28433F3E-CCBA-40E5-8F1F-31C483D379DE}" type="presOf" srcId="{5FFE5E93-A088-4DCC-99F7-0AFA35706111}" destId="{11C2D46A-005B-4D54-9812-F8DA61CD9F29}" srcOrd="0" destOrd="2" presId="urn:microsoft.com/office/officeart/2005/8/layout/bProcess3"/>
    <dgm:cxn modelId="{11C3A6A9-C17B-444B-B6E5-814757F83BC3}" type="presOf" srcId="{331524A3-64C4-4EF7-AFC8-B2EEB9003881}" destId="{5D59D245-C81B-4DF7-A4D4-5106C4D9BBB6}" srcOrd="0" destOrd="0" presId="urn:microsoft.com/office/officeart/2005/8/layout/bProcess3"/>
    <dgm:cxn modelId="{579745F7-6102-4923-A15F-BA0B603FCA85}" type="presOf" srcId="{772A0BA3-FDED-4B37-BE06-6E39CE519BEA}" destId="{50A01F7F-AFEA-4902-91E1-6CC1F79E9146}" srcOrd="0" destOrd="0" presId="urn:microsoft.com/office/officeart/2005/8/layout/bProcess3"/>
    <dgm:cxn modelId="{3E5DE0E7-76A4-42AC-8E54-8985EC16F4B3}" srcId="{583A725C-9BD9-488D-AEED-16E4A030FBF1}" destId="{2BCAA08E-EBFD-469E-B513-F30B662BD50A}" srcOrd="0" destOrd="0" parTransId="{835BE4AB-6E64-449E-AAC9-0A8290FF2DE2}" sibTransId="{4B54FA15-7DF7-47DE-A250-B40FCC501D0A}"/>
    <dgm:cxn modelId="{46825496-8451-4DEA-BFF1-4D688C21582F}" srcId="{572A36BE-3706-439B-A5CB-7EFA42DC98BD}" destId="{209F1202-D200-4819-AF44-1B6D0A531C55}" srcOrd="0" destOrd="0" parTransId="{1A5AA187-6355-4556-915A-A5E1E51ADA3F}" sibTransId="{48299E0A-D037-47B0-9FA1-1ACBD7054310}"/>
    <dgm:cxn modelId="{852E9E75-B69B-415E-A7E3-DE74CEE99581}" type="presOf" srcId="{3E1AF48F-3479-42E8-B824-3C2C0804AB28}" destId="{B7699C09-20DF-48FA-8A87-33F272A2BF3B}" srcOrd="0" destOrd="1" presId="urn:microsoft.com/office/officeart/2005/8/layout/bProcess3"/>
    <dgm:cxn modelId="{EAD1F12B-F924-4E1A-A5E6-4317DB26CBA2}" type="presOf" srcId="{8EAD50DA-26EB-4D1D-9320-37F444F419FE}" destId="{2220A10D-FB45-4D62-B5D1-54C9B20EBBBA}" srcOrd="1" destOrd="0" presId="urn:microsoft.com/office/officeart/2005/8/layout/bProcess3"/>
    <dgm:cxn modelId="{D830DBBF-E81C-4F32-BF67-31D2B769A234}" srcId="{A77F6D5D-5AD0-4700-8BD8-48424C7F1ED1}" destId="{0116FDB8-CC6B-43C8-B8D9-363F8D5D13BD}" srcOrd="1" destOrd="0" parTransId="{AC1E70E4-72F9-4A7B-9395-566075EFD97E}" sibTransId="{0AF1A3E1-5ECC-43B9-A1E2-62101416BE40}"/>
    <dgm:cxn modelId="{0A8A7EEA-6C1E-4288-8105-8E6229C715C0}" type="presOf" srcId="{FFFE2B21-AFA0-4C8E-83F3-2A81A7E1ABA2}" destId="{9CE6D655-EDF2-4DD9-8893-283B46C08A41}" srcOrd="1" destOrd="0" presId="urn:microsoft.com/office/officeart/2005/8/layout/bProcess3"/>
    <dgm:cxn modelId="{D968139F-4A48-4486-8808-7A829805CC06}" type="presParOf" srcId="{50A01F7F-AFEA-4902-91E1-6CC1F79E9146}" destId="{5CF24FD8-A0AE-474D-B514-08A1C71B6154}" srcOrd="0" destOrd="0" presId="urn:microsoft.com/office/officeart/2005/8/layout/bProcess3"/>
    <dgm:cxn modelId="{A649E8F3-1906-4C6C-A1A2-A9AB7DCE9628}" type="presParOf" srcId="{50A01F7F-AFEA-4902-91E1-6CC1F79E9146}" destId="{E6790F84-2663-4F82-B38E-09F65146E0BE}" srcOrd="1" destOrd="0" presId="urn:microsoft.com/office/officeart/2005/8/layout/bProcess3"/>
    <dgm:cxn modelId="{5E3D3AF7-3C74-42C9-A326-112075AA3ED4}" type="presParOf" srcId="{E6790F84-2663-4F82-B38E-09F65146E0BE}" destId="{D2256769-C446-4EFD-B298-0D98AC0031E9}" srcOrd="0" destOrd="0" presId="urn:microsoft.com/office/officeart/2005/8/layout/bProcess3"/>
    <dgm:cxn modelId="{54D77A3C-C480-4D2A-8D15-06C68FDFDAC8}" type="presParOf" srcId="{50A01F7F-AFEA-4902-91E1-6CC1F79E9146}" destId="{B7699C09-20DF-48FA-8A87-33F272A2BF3B}" srcOrd="2" destOrd="0" presId="urn:microsoft.com/office/officeart/2005/8/layout/bProcess3"/>
    <dgm:cxn modelId="{8F890966-72B9-44A3-AD66-B331BCED23F5}" type="presParOf" srcId="{50A01F7F-AFEA-4902-91E1-6CC1F79E9146}" destId="{18E2313B-9814-4F71-882B-8AC4651A1624}" srcOrd="3" destOrd="0" presId="urn:microsoft.com/office/officeart/2005/8/layout/bProcess3"/>
    <dgm:cxn modelId="{3B11AB29-CB97-4D74-8133-526E8F81B5F3}" type="presParOf" srcId="{18E2313B-9814-4F71-882B-8AC4651A1624}" destId="{D7B019D6-0387-4C50-A062-1CB8031A353B}" srcOrd="0" destOrd="0" presId="urn:microsoft.com/office/officeart/2005/8/layout/bProcess3"/>
    <dgm:cxn modelId="{0E69F31B-2A65-41B1-B7F2-FBDDFEE5E892}" type="presParOf" srcId="{50A01F7F-AFEA-4902-91E1-6CC1F79E9146}" destId="{71955434-8DCD-45B0-8070-E200B5F28A52}" srcOrd="4" destOrd="0" presId="urn:microsoft.com/office/officeart/2005/8/layout/bProcess3"/>
    <dgm:cxn modelId="{8B343FCE-8EDF-457D-B206-005B27D00FB1}" type="presParOf" srcId="{50A01F7F-AFEA-4902-91E1-6CC1F79E9146}" destId="{BF090A49-B3B2-4363-91C7-A20F19694C3C}" srcOrd="5" destOrd="0" presId="urn:microsoft.com/office/officeart/2005/8/layout/bProcess3"/>
    <dgm:cxn modelId="{617DF72D-1856-4F58-8327-01F09A4E410F}" type="presParOf" srcId="{BF090A49-B3B2-4363-91C7-A20F19694C3C}" destId="{2220A10D-FB45-4D62-B5D1-54C9B20EBBBA}" srcOrd="0" destOrd="0" presId="urn:microsoft.com/office/officeart/2005/8/layout/bProcess3"/>
    <dgm:cxn modelId="{50AF8E43-E001-4CA8-9FE6-D71556DC854B}" type="presParOf" srcId="{50A01F7F-AFEA-4902-91E1-6CC1F79E9146}" destId="{11C2D46A-005B-4D54-9812-F8DA61CD9F29}" srcOrd="6" destOrd="0" presId="urn:microsoft.com/office/officeart/2005/8/layout/bProcess3"/>
    <dgm:cxn modelId="{A649137D-65A5-4215-969B-88DDBDAAB416}" type="presParOf" srcId="{50A01F7F-AFEA-4902-91E1-6CC1F79E9146}" destId="{F01A7BB0-298B-4316-ABA2-1A8F57F21507}" srcOrd="7" destOrd="0" presId="urn:microsoft.com/office/officeart/2005/8/layout/bProcess3"/>
    <dgm:cxn modelId="{2CA31ED1-0B69-4033-AC12-8B7CF2EEE36B}" type="presParOf" srcId="{F01A7BB0-298B-4316-ABA2-1A8F57F21507}" destId="{580FE6E5-0742-46DB-905B-B3B14384F518}" srcOrd="0" destOrd="0" presId="urn:microsoft.com/office/officeart/2005/8/layout/bProcess3"/>
    <dgm:cxn modelId="{3B474E65-086D-4455-80B1-2E2FAA679A3F}" type="presParOf" srcId="{50A01F7F-AFEA-4902-91E1-6CC1F79E9146}" destId="{E75C2991-D699-4ED4-A735-587D4037D680}" srcOrd="8" destOrd="0" presId="urn:microsoft.com/office/officeart/2005/8/layout/bProcess3"/>
    <dgm:cxn modelId="{E6FC1AE7-1094-402E-B224-0DEB6E92E051}" type="presParOf" srcId="{50A01F7F-AFEA-4902-91E1-6CC1F79E9146}" destId="{F75BB3F1-1BB0-4C04-89CD-5CC923E26BCE}" srcOrd="9" destOrd="0" presId="urn:microsoft.com/office/officeart/2005/8/layout/bProcess3"/>
    <dgm:cxn modelId="{278957C2-C5BB-444D-8F68-8B660AFC8FEE}" type="presParOf" srcId="{F75BB3F1-1BB0-4C04-89CD-5CC923E26BCE}" destId="{12831FF7-7B38-4D09-858C-FDCAD975B1DD}" srcOrd="0" destOrd="0" presId="urn:microsoft.com/office/officeart/2005/8/layout/bProcess3"/>
    <dgm:cxn modelId="{D5CD2771-53F6-40BE-AE18-9C1243E39BC2}" type="presParOf" srcId="{50A01F7F-AFEA-4902-91E1-6CC1F79E9146}" destId="{4E477ACD-468C-48E0-BE0D-75626D46B16A}" srcOrd="10" destOrd="0" presId="urn:microsoft.com/office/officeart/2005/8/layout/bProcess3"/>
    <dgm:cxn modelId="{4FF83597-E080-4FA1-A356-5D15174293C8}" type="presParOf" srcId="{50A01F7F-AFEA-4902-91E1-6CC1F79E9146}" destId="{98DB6DEB-C545-42AA-B458-2B0D0C859F55}" srcOrd="11" destOrd="0" presId="urn:microsoft.com/office/officeart/2005/8/layout/bProcess3"/>
    <dgm:cxn modelId="{5A098377-B1BD-4D6C-9F2C-ACB35A79E82F}" type="presParOf" srcId="{98DB6DEB-C545-42AA-B458-2B0D0C859F55}" destId="{7801CAE9-02A7-4489-A6F8-0E6DDBE8CF3D}" srcOrd="0" destOrd="0" presId="urn:microsoft.com/office/officeart/2005/8/layout/bProcess3"/>
    <dgm:cxn modelId="{8F1621E9-9D47-4330-A8E3-1196515F6D71}" type="presParOf" srcId="{50A01F7F-AFEA-4902-91E1-6CC1F79E9146}" destId="{73367F35-B6B4-484F-98E7-6041B59ECC52}" srcOrd="12" destOrd="0" presId="urn:microsoft.com/office/officeart/2005/8/layout/bProcess3"/>
    <dgm:cxn modelId="{33617EBC-563A-4CC9-A734-91AF0807025A}" type="presParOf" srcId="{50A01F7F-AFEA-4902-91E1-6CC1F79E9146}" destId="{F14B2DC6-3058-41A4-A3BE-DA0345491E11}" srcOrd="13" destOrd="0" presId="urn:microsoft.com/office/officeart/2005/8/layout/bProcess3"/>
    <dgm:cxn modelId="{E244C297-9E52-41BA-BE66-D8308BDD11FF}" type="presParOf" srcId="{F14B2DC6-3058-41A4-A3BE-DA0345491E11}" destId="{AD49D436-8DC4-4877-BF55-18242F60BD81}" srcOrd="0" destOrd="0" presId="urn:microsoft.com/office/officeart/2005/8/layout/bProcess3"/>
    <dgm:cxn modelId="{A56EA294-9015-421F-A0A5-B1BFA04DF970}" type="presParOf" srcId="{50A01F7F-AFEA-4902-91E1-6CC1F79E9146}" destId="{42410A93-CC0F-4977-9B54-B297AC5642D5}" srcOrd="14" destOrd="0" presId="urn:microsoft.com/office/officeart/2005/8/layout/bProcess3"/>
    <dgm:cxn modelId="{199CAB62-2985-4566-9AB7-700439780FAB}" type="presParOf" srcId="{50A01F7F-AFEA-4902-91E1-6CC1F79E9146}" destId="{45E8EB49-4E6A-4725-9D95-CEE0903185D3}" srcOrd="15" destOrd="0" presId="urn:microsoft.com/office/officeart/2005/8/layout/bProcess3"/>
    <dgm:cxn modelId="{AA8F3AFE-4023-43BB-A2AD-167D7639EF55}" type="presParOf" srcId="{45E8EB49-4E6A-4725-9D95-CEE0903185D3}" destId="{9CE6D655-EDF2-4DD9-8893-283B46C08A41}" srcOrd="0" destOrd="0" presId="urn:microsoft.com/office/officeart/2005/8/layout/bProcess3"/>
    <dgm:cxn modelId="{513692D9-D1C1-4D89-9584-47ADC295C6DF}" type="presParOf" srcId="{50A01F7F-AFEA-4902-91E1-6CC1F79E9146}" destId="{B62B343A-B183-4147-A5CA-0C28B8B54756}" srcOrd="16" destOrd="0" presId="urn:microsoft.com/office/officeart/2005/8/layout/bProcess3"/>
    <dgm:cxn modelId="{8F76FBF8-F03D-436B-A123-81AF0199B50C}" type="presParOf" srcId="{50A01F7F-AFEA-4902-91E1-6CC1F79E9146}" destId="{914F67E2-3E15-46DE-AD78-FE408C4E0070}" srcOrd="17" destOrd="0" presId="urn:microsoft.com/office/officeart/2005/8/layout/bProcess3"/>
    <dgm:cxn modelId="{E6E3E173-676E-4E31-94E9-9824E3866481}" type="presParOf" srcId="{914F67E2-3E15-46DE-AD78-FE408C4E0070}" destId="{FC901249-ED32-4A4F-AC25-BB358D5B6A4E}" srcOrd="0" destOrd="0" presId="urn:microsoft.com/office/officeart/2005/8/layout/bProcess3"/>
    <dgm:cxn modelId="{AADA5263-5F6F-46EC-B5E2-80B3907C6BC2}" type="presParOf" srcId="{50A01F7F-AFEA-4902-91E1-6CC1F79E9146}" destId="{87AB0835-010A-4CDE-82DD-A48B983FD6EE}" srcOrd="18" destOrd="0" presId="urn:microsoft.com/office/officeart/2005/8/layout/bProcess3"/>
    <dgm:cxn modelId="{565F91FE-48DC-4C71-87A0-8B3F7A6C2DB8}" type="presParOf" srcId="{50A01F7F-AFEA-4902-91E1-6CC1F79E9146}" destId="{59E7D8ED-DC6F-451F-AE41-B5820AC1BC8F}" srcOrd="19" destOrd="0" presId="urn:microsoft.com/office/officeart/2005/8/layout/bProcess3"/>
    <dgm:cxn modelId="{3F503544-DA65-44DB-A599-819AE5F15798}" type="presParOf" srcId="{59E7D8ED-DC6F-451F-AE41-B5820AC1BC8F}" destId="{B80E3B05-BDFC-44ED-99A2-037F0D7F22CE}" srcOrd="0" destOrd="0" presId="urn:microsoft.com/office/officeart/2005/8/layout/bProcess3"/>
    <dgm:cxn modelId="{3BC16FCA-855D-4169-8488-8DEFE83BA553}" type="presParOf" srcId="{50A01F7F-AFEA-4902-91E1-6CC1F79E9146}" destId="{C215168E-4409-47A0-8A7B-1F3E34FC8522}" srcOrd="20" destOrd="0" presId="urn:microsoft.com/office/officeart/2005/8/layout/bProcess3"/>
    <dgm:cxn modelId="{579BCFC0-D94D-4BAC-B8B1-1CB917F05D15}" type="presParOf" srcId="{50A01F7F-AFEA-4902-91E1-6CC1F79E9146}" destId="{6313A704-FA34-4DAA-A3BD-9DFADC73D05E}" srcOrd="21" destOrd="0" presId="urn:microsoft.com/office/officeart/2005/8/layout/bProcess3"/>
    <dgm:cxn modelId="{A73FC77F-3DE9-45DA-AC95-4C93AC6C10E8}" type="presParOf" srcId="{6313A704-FA34-4DAA-A3BD-9DFADC73D05E}" destId="{4B27EF97-B436-4B25-BE9E-ACD623F1CFC2}" srcOrd="0" destOrd="0" presId="urn:microsoft.com/office/officeart/2005/8/layout/bProcess3"/>
    <dgm:cxn modelId="{D6583A86-2346-4314-A31D-D6A44E3418C8}" type="presParOf" srcId="{50A01F7F-AFEA-4902-91E1-6CC1F79E9146}" destId="{7901D81D-CDF1-4CA3-97B2-CFB2E9693600}" srcOrd="22" destOrd="0" presId="urn:microsoft.com/office/officeart/2005/8/layout/bProcess3"/>
    <dgm:cxn modelId="{2F8A0F20-B386-4627-9D85-F7A65E59BBB2}" type="presParOf" srcId="{50A01F7F-AFEA-4902-91E1-6CC1F79E9146}" destId="{2CE8A83E-BA13-4C4A-A341-EC7433147133}" srcOrd="23" destOrd="0" presId="urn:microsoft.com/office/officeart/2005/8/layout/bProcess3"/>
    <dgm:cxn modelId="{1F64663D-C05C-47FA-A17A-142DAB8A0473}" type="presParOf" srcId="{2CE8A83E-BA13-4C4A-A341-EC7433147133}" destId="{62C2B971-84F5-4D4D-9F8E-13CEAF48DC6E}" srcOrd="0" destOrd="0" presId="urn:microsoft.com/office/officeart/2005/8/layout/bProcess3"/>
    <dgm:cxn modelId="{659272C9-EA56-40B6-AB45-1FA65CCBC8C2}" type="presParOf" srcId="{50A01F7F-AFEA-4902-91E1-6CC1F79E9146}" destId="{C6717AA0-A116-400E-8EDF-92656C9C944F}" srcOrd="24" destOrd="0" presId="urn:microsoft.com/office/officeart/2005/8/layout/bProcess3"/>
    <dgm:cxn modelId="{C1DFED49-71D4-471A-8D4C-FF5B59D40314}" type="presParOf" srcId="{50A01F7F-AFEA-4902-91E1-6CC1F79E9146}" destId="{105B2147-7DEE-4E6D-B8F8-4DD4B9BBC529}" srcOrd="25" destOrd="0" presId="urn:microsoft.com/office/officeart/2005/8/layout/bProcess3"/>
    <dgm:cxn modelId="{7597CC13-D657-4A04-A1C8-F856971A48DE}" type="presParOf" srcId="{105B2147-7DEE-4E6D-B8F8-4DD4B9BBC529}" destId="{761903D7-5D6F-46C0-823B-95BBF09C0B28}" srcOrd="0" destOrd="0" presId="urn:microsoft.com/office/officeart/2005/8/layout/bProcess3"/>
    <dgm:cxn modelId="{30286987-2680-4339-B864-5179471626FD}" type="presParOf" srcId="{50A01F7F-AFEA-4902-91E1-6CC1F79E9146}" destId="{AFA9B8F2-00BC-40B9-BE12-31756A556DC9}" srcOrd="26" destOrd="0" presId="urn:microsoft.com/office/officeart/2005/8/layout/bProcess3"/>
    <dgm:cxn modelId="{11395F96-2A15-4E9F-BE2D-E5FF6F6DE9AC}" type="presParOf" srcId="{50A01F7F-AFEA-4902-91E1-6CC1F79E9146}" destId="{A9799470-89DA-4562-BB02-F527B79CB618}" srcOrd="27" destOrd="0" presId="urn:microsoft.com/office/officeart/2005/8/layout/bProcess3"/>
    <dgm:cxn modelId="{B3B7584B-997A-4568-89E4-EA3A826A0352}" type="presParOf" srcId="{A9799470-89DA-4562-BB02-F527B79CB618}" destId="{A0D2FD24-84A2-48E9-9E42-036E07E91AB1}" srcOrd="0" destOrd="0" presId="urn:microsoft.com/office/officeart/2005/8/layout/bProcess3"/>
    <dgm:cxn modelId="{FC28EF96-2E55-4BFE-A948-B2E12950D825}" type="presParOf" srcId="{50A01F7F-AFEA-4902-91E1-6CC1F79E9146}" destId="{081FB5E8-3B2D-467E-BC5B-9D0B51BF3A77}" srcOrd="28" destOrd="0" presId="urn:microsoft.com/office/officeart/2005/8/layout/bProcess3"/>
    <dgm:cxn modelId="{68233506-2B8E-467B-A109-F70A7A2A82E4}" type="presParOf" srcId="{50A01F7F-AFEA-4902-91E1-6CC1F79E9146}" destId="{35321AB3-58A2-4C2E-8216-CA60F800BCED}" srcOrd="29" destOrd="0" presId="urn:microsoft.com/office/officeart/2005/8/layout/bProcess3"/>
    <dgm:cxn modelId="{24D354C3-9EEA-4329-B145-38A4761AD656}" type="presParOf" srcId="{35321AB3-58A2-4C2E-8216-CA60F800BCED}" destId="{E05891AD-FBB6-4964-9ADF-E4D9F77F0A11}" srcOrd="0" destOrd="0" presId="urn:microsoft.com/office/officeart/2005/8/layout/bProcess3"/>
    <dgm:cxn modelId="{1426CDD8-491F-43C9-AFE7-4987B0116BD0}" type="presParOf" srcId="{50A01F7F-AFEA-4902-91E1-6CC1F79E9146}" destId="{5D59D245-C81B-4DF7-A4D4-5106C4D9BBB6}" srcOrd="30" destOrd="0" presId="urn:microsoft.com/office/officeart/2005/8/layout/bProcess3"/>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B83959-E2F2-4F27-A48F-5700E0935865}">
      <dsp:nvSpPr>
        <dsp:cNvPr id="0" name=""/>
        <dsp:cNvSpPr/>
      </dsp:nvSpPr>
      <dsp:spPr>
        <a:xfrm>
          <a:off x="1386910" y="698487"/>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522669" y="742615"/>
        <a:ext cx="15900" cy="3183"/>
      </dsp:txXfrm>
    </dsp:sp>
    <dsp:sp modelId="{C8066AE4-B2C1-4EF9-B5E0-81ED053DE21C}">
      <dsp:nvSpPr>
        <dsp:cNvPr id="0" name=""/>
        <dsp:cNvSpPr/>
      </dsp:nvSpPr>
      <dsp:spPr>
        <a:xfrm>
          <a:off x="6015" y="329398"/>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1.-Recepcion</a:t>
          </a:r>
        </a:p>
        <a:p>
          <a:pPr marL="57150" lvl="1" indent="-57150" algn="l" defTabSz="355600">
            <a:lnSpc>
              <a:spcPct val="90000"/>
            </a:lnSpc>
            <a:spcBef>
              <a:spcPct val="0"/>
            </a:spcBef>
            <a:spcAft>
              <a:spcPct val="15000"/>
            </a:spcAft>
            <a:buChar char="••"/>
          </a:pPr>
          <a:r>
            <a:rPr lang="es-EC" sz="800" kern="1200"/>
            <a:t>Apertura orden de trabajo</a:t>
          </a:r>
        </a:p>
        <a:p>
          <a:pPr marL="57150" lvl="1" indent="-57150" algn="l" defTabSz="355600">
            <a:lnSpc>
              <a:spcPct val="90000"/>
            </a:lnSpc>
            <a:spcBef>
              <a:spcPct val="0"/>
            </a:spcBef>
            <a:spcAft>
              <a:spcPct val="15000"/>
            </a:spcAft>
            <a:buChar char="••"/>
          </a:pPr>
          <a:r>
            <a:rPr lang="es-EC" sz="800" kern="1200"/>
            <a:t>Hoja de recepcion</a:t>
          </a:r>
        </a:p>
        <a:p>
          <a:pPr marL="57150" lvl="1" indent="-57150" algn="l" defTabSz="355600">
            <a:lnSpc>
              <a:spcPct val="90000"/>
            </a:lnSpc>
            <a:spcBef>
              <a:spcPct val="0"/>
            </a:spcBef>
            <a:spcAft>
              <a:spcPct val="15000"/>
            </a:spcAft>
            <a:buChar char="••"/>
          </a:pPr>
          <a:r>
            <a:rPr lang="es-EC" sz="800" kern="1200"/>
            <a:t>Datos del ultimo Overhaull</a:t>
          </a:r>
        </a:p>
        <a:p>
          <a:pPr marL="57150" lvl="1" indent="-57150" algn="l" defTabSz="355600">
            <a:lnSpc>
              <a:spcPct val="90000"/>
            </a:lnSpc>
            <a:spcBef>
              <a:spcPct val="0"/>
            </a:spcBef>
            <a:spcAft>
              <a:spcPct val="15000"/>
            </a:spcAft>
            <a:buChar char="••"/>
          </a:pPr>
          <a:r>
            <a:rPr lang="es-EC" sz="800" kern="1200"/>
            <a:t>2.8 horas </a:t>
          </a:r>
        </a:p>
      </dsp:txBody>
      <dsp:txXfrm>
        <a:off x="6015" y="329398"/>
        <a:ext cx="1382695" cy="829617"/>
      </dsp:txXfrm>
    </dsp:sp>
    <dsp:sp modelId="{10EE26C1-5FDD-4167-AFDB-216B600556AF}">
      <dsp:nvSpPr>
        <dsp:cNvPr id="0" name=""/>
        <dsp:cNvSpPr/>
      </dsp:nvSpPr>
      <dsp:spPr>
        <a:xfrm>
          <a:off x="3087625" y="698487"/>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223384" y="742615"/>
        <a:ext cx="15900" cy="3183"/>
      </dsp:txXfrm>
    </dsp:sp>
    <dsp:sp modelId="{9C85BB5D-DC8E-4D05-84FC-513963E57AEA}">
      <dsp:nvSpPr>
        <dsp:cNvPr id="0" name=""/>
        <dsp:cNvSpPr/>
      </dsp:nvSpPr>
      <dsp:spPr>
        <a:xfrm>
          <a:off x="1706729" y="329398"/>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2.-Limpieza Exterior</a:t>
          </a:r>
        </a:p>
        <a:p>
          <a:pPr marL="57150" lvl="1" indent="-57150" algn="l" defTabSz="355600">
            <a:lnSpc>
              <a:spcPct val="90000"/>
            </a:lnSpc>
            <a:spcBef>
              <a:spcPct val="0"/>
            </a:spcBef>
            <a:spcAft>
              <a:spcPct val="15000"/>
            </a:spcAft>
            <a:buChar char="••"/>
          </a:pPr>
          <a:r>
            <a:rPr lang="es-EC" sz="800" kern="1200"/>
            <a:t>Uso de Desengrasantes</a:t>
          </a:r>
        </a:p>
        <a:p>
          <a:pPr marL="57150" lvl="1" indent="-57150" algn="l" defTabSz="355600">
            <a:lnSpc>
              <a:spcPct val="90000"/>
            </a:lnSpc>
            <a:spcBef>
              <a:spcPct val="0"/>
            </a:spcBef>
            <a:spcAft>
              <a:spcPct val="15000"/>
            </a:spcAft>
            <a:buChar char="••"/>
          </a:pPr>
          <a:r>
            <a:rPr lang="es-EC" sz="800" kern="1200"/>
            <a:t>Detergentes</a:t>
          </a:r>
        </a:p>
        <a:p>
          <a:pPr marL="57150" lvl="1" indent="-57150" algn="l" defTabSz="355600">
            <a:lnSpc>
              <a:spcPct val="90000"/>
            </a:lnSpc>
            <a:spcBef>
              <a:spcPct val="0"/>
            </a:spcBef>
            <a:spcAft>
              <a:spcPct val="15000"/>
            </a:spcAft>
            <a:buChar char="••"/>
          </a:pPr>
          <a:r>
            <a:rPr lang="es-EC" sz="800" kern="1200"/>
            <a:t>Agentes no corrosivos</a:t>
          </a:r>
        </a:p>
        <a:p>
          <a:pPr marL="57150" lvl="1" indent="-57150" algn="l" defTabSz="355600">
            <a:lnSpc>
              <a:spcPct val="90000"/>
            </a:lnSpc>
            <a:spcBef>
              <a:spcPct val="0"/>
            </a:spcBef>
            <a:spcAft>
              <a:spcPct val="15000"/>
            </a:spcAft>
            <a:buChar char="••"/>
          </a:pPr>
          <a:r>
            <a:rPr lang="es-EC" sz="800" kern="1200"/>
            <a:t>2.3 horas</a:t>
          </a:r>
        </a:p>
      </dsp:txBody>
      <dsp:txXfrm>
        <a:off x="1706729" y="329398"/>
        <a:ext cx="1382695" cy="829617"/>
      </dsp:txXfrm>
    </dsp:sp>
    <dsp:sp modelId="{8C597AAB-EF42-4924-BF07-B36433312706}">
      <dsp:nvSpPr>
        <dsp:cNvPr id="0" name=""/>
        <dsp:cNvSpPr/>
      </dsp:nvSpPr>
      <dsp:spPr>
        <a:xfrm>
          <a:off x="697362" y="1157215"/>
          <a:ext cx="3401429" cy="452658"/>
        </a:xfrm>
        <a:custGeom>
          <a:avLst/>
          <a:gdLst/>
          <a:ahLst/>
          <a:cxnLst/>
          <a:rect l="0" t="0" r="0" b="0"/>
          <a:pathLst>
            <a:path>
              <a:moveTo>
                <a:pt x="3401429" y="0"/>
              </a:moveTo>
              <a:lnTo>
                <a:pt x="3401429" y="243429"/>
              </a:lnTo>
              <a:lnTo>
                <a:pt x="0" y="243429"/>
              </a:lnTo>
              <a:lnTo>
                <a:pt x="0" y="45265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312187" y="1381953"/>
        <a:ext cx="171779" cy="3183"/>
      </dsp:txXfrm>
    </dsp:sp>
    <dsp:sp modelId="{F6DAC16D-4D70-46E4-9759-6E5E3AFE928C}">
      <dsp:nvSpPr>
        <dsp:cNvPr id="0" name=""/>
        <dsp:cNvSpPr/>
      </dsp:nvSpPr>
      <dsp:spPr>
        <a:xfrm>
          <a:off x="3407444" y="329398"/>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3.-Desarmado</a:t>
          </a:r>
        </a:p>
        <a:p>
          <a:pPr marL="57150" lvl="1" indent="-57150" algn="l" defTabSz="355600">
            <a:lnSpc>
              <a:spcPct val="90000"/>
            </a:lnSpc>
            <a:spcBef>
              <a:spcPct val="0"/>
            </a:spcBef>
            <a:spcAft>
              <a:spcPct val="15000"/>
            </a:spcAft>
            <a:buChar char="••"/>
          </a:pPr>
          <a:r>
            <a:rPr lang="es-EC" sz="800" kern="1200"/>
            <a:t>Desmontaje de componentes y accesorios</a:t>
          </a:r>
        </a:p>
        <a:p>
          <a:pPr marL="57150" lvl="1" indent="-57150" algn="l" defTabSz="355600">
            <a:lnSpc>
              <a:spcPct val="90000"/>
            </a:lnSpc>
            <a:spcBef>
              <a:spcPct val="0"/>
            </a:spcBef>
            <a:spcAft>
              <a:spcPct val="15000"/>
            </a:spcAft>
            <a:buChar char="••"/>
          </a:pPr>
          <a:r>
            <a:rPr lang="es-EC" sz="800" kern="1200"/>
            <a:t>Se desarma integramente 3/4 del motor</a:t>
          </a:r>
        </a:p>
        <a:p>
          <a:pPr marL="57150" lvl="1" indent="-57150" algn="l" defTabSz="355600">
            <a:lnSpc>
              <a:spcPct val="90000"/>
            </a:lnSpc>
            <a:spcBef>
              <a:spcPct val="0"/>
            </a:spcBef>
            <a:spcAft>
              <a:spcPct val="15000"/>
            </a:spcAft>
            <a:buChar char="••"/>
          </a:pPr>
          <a:r>
            <a:rPr lang="es-EC" sz="800" kern="1200"/>
            <a:t>24.6 horas</a:t>
          </a:r>
        </a:p>
      </dsp:txBody>
      <dsp:txXfrm>
        <a:off x="3407444" y="329398"/>
        <a:ext cx="1382695" cy="829617"/>
      </dsp:txXfrm>
    </dsp:sp>
    <dsp:sp modelId="{69C07D3F-EDAE-4C14-A22F-62488EB00E86}">
      <dsp:nvSpPr>
        <dsp:cNvPr id="0" name=""/>
        <dsp:cNvSpPr/>
      </dsp:nvSpPr>
      <dsp:spPr>
        <a:xfrm>
          <a:off x="1386910" y="2011362"/>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522669" y="2055491"/>
        <a:ext cx="15900" cy="3183"/>
      </dsp:txXfrm>
    </dsp:sp>
    <dsp:sp modelId="{2BCAD49E-C085-4AFF-8BEE-BC78FC1A49BA}">
      <dsp:nvSpPr>
        <dsp:cNvPr id="0" name=""/>
        <dsp:cNvSpPr/>
      </dsp:nvSpPr>
      <dsp:spPr>
        <a:xfrm>
          <a:off x="6015" y="1642274"/>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4.-Limpieza Interior</a:t>
          </a:r>
        </a:p>
        <a:p>
          <a:pPr marL="57150" lvl="1" indent="-57150" algn="l" defTabSz="355600">
            <a:lnSpc>
              <a:spcPct val="90000"/>
            </a:lnSpc>
            <a:spcBef>
              <a:spcPct val="0"/>
            </a:spcBef>
            <a:spcAft>
              <a:spcPct val="15000"/>
            </a:spcAft>
            <a:buChar char="••"/>
          </a:pPr>
          <a:r>
            <a:rPr lang="es-EC" sz="800" kern="1200"/>
            <a:t>Uso de desengrasantes</a:t>
          </a:r>
        </a:p>
        <a:p>
          <a:pPr marL="57150" lvl="1" indent="-57150" algn="l" defTabSz="355600">
            <a:lnSpc>
              <a:spcPct val="90000"/>
            </a:lnSpc>
            <a:spcBef>
              <a:spcPct val="0"/>
            </a:spcBef>
            <a:spcAft>
              <a:spcPct val="15000"/>
            </a:spcAft>
            <a:buChar char="••"/>
          </a:pPr>
          <a:r>
            <a:rPr lang="es-EC" sz="800" kern="1200"/>
            <a:t>Solventes electricos</a:t>
          </a:r>
        </a:p>
        <a:p>
          <a:pPr marL="57150" lvl="1" indent="-57150" algn="l" defTabSz="355600">
            <a:lnSpc>
              <a:spcPct val="90000"/>
            </a:lnSpc>
            <a:spcBef>
              <a:spcPct val="0"/>
            </a:spcBef>
            <a:spcAft>
              <a:spcPct val="15000"/>
            </a:spcAft>
            <a:buChar char="••"/>
          </a:pPr>
          <a:r>
            <a:rPr lang="es-EC" sz="800" kern="1200"/>
            <a:t>Detergentes</a:t>
          </a:r>
        </a:p>
        <a:p>
          <a:pPr marL="57150" lvl="1" indent="-57150" algn="l" defTabSz="355600">
            <a:lnSpc>
              <a:spcPct val="90000"/>
            </a:lnSpc>
            <a:spcBef>
              <a:spcPct val="0"/>
            </a:spcBef>
            <a:spcAft>
              <a:spcPct val="15000"/>
            </a:spcAft>
            <a:buChar char="••"/>
          </a:pPr>
          <a:r>
            <a:rPr lang="es-EC" sz="800" kern="1200"/>
            <a:t>6.7 horas</a:t>
          </a:r>
        </a:p>
      </dsp:txBody>
      <dsp:txXfrm>
        <a:off x="6015" y="1642274"/>
        <a:ext cx="1382695" cy="829617"/>
      </dsp:txXfrm>
    </dsp:sp>
    <dsp:sp modelId="{CEFBDFC1-A6E0-4B03-8B7E-C424FE4D7E84}">
      <dsp:nvSpPr>
        <dsp:cNvPr id="0" name=""/>
        <dsp:cNvSpPr/>
      </dsp:nvSpPr>
      <dsp:spPr>
        <a:xfrm>
          <a:off x="3087625" y="2011362"/>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223384" y="2055491"/>
        <a:ext cx="15900" cy="3183"/>
      </dsp:txXfrm>
    </dsp:sp>
    <dsp:sp modelId="{7790FAFA-FFA3-4769-AE5D-73BD8C145D9A}">
      <dsp:nvSpPr>
        <dsp:cNvPr id="0" name=""/>
        <dsp:cNvSpPr/>
      </dsp:nvSpPr>
      <dsp:spPr>
        <a:xfrm>
          <a:off x="1706729" y="1642274"/>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5.-Evaluacion de Partes</a:t>
          </a:r>
        </a:p>
        <a:p>
          <a:pPr marL="57150" lvl="1" indent="-57150" algn="l" defTabSz="355600">
            <a:lnSpc>
              <a:spcPct val="90000"/>
            </a:lnSpc>
            <a:spcBef>
              <a:spcPct val="0"/>
            </a:spcBef>
            <a:spcAft>
              <a:spcPct val="15000"/>
            </a:spcAft>
            <a:buChar char="••"/>
          </a:pPr>
          <a:r>
            <a:rPr lang="es-EC" sz="800" kern="1200"/>
            <a:t>Inspeccion visual de rajaduras , golpes</a:t>
          </a:r>
        </a:p>
        <a:p>
          <a:pPr marL="57150" lvl="1" indent="-57150" algn="l" defTabSz="355600">
            <a:lnSpc>
              <a:spcPct val="90000"/>
            </a:lnSpc>
            <a:spcBef>
              <a:spcPct val="0"/>
            </a:spcBef>
            <a:spcAft>
              <a:spcPct val="15000"/>
            </a:spcAft>
            <a:buChar char="••"/>
          </a:pPr>
          <a:r>
            <a:rPr lang="es-EC" sz="800" kern="1200"/>
            <a:t>Fisuras , flexion , torsion</a:t>
          </a:r>
        </a:p>
        <a:p>
          <a:pPr marL="57150" lvl="1" indent="-57150" algn="l" defTabSz="355600">
            <a:lnSpc>
              <a:spcPct val="90000"/>
            </a:lnSpc>
            <a:spcBef>
              <a:spcPct val="0"/>
            </a:spcBef>
            <a:spcAft>
              <a:spcPct val="15000"/>
            </a:spcAft>
            <a:buChar char="••"/>
          </a:pPr>
          <a:r>
            <a:rPr lang="es-EC" sz="800" kern="1200"/>
            <a:t>Desgaste , ralladuras</a:t>
          </a:r>
        </a:p>
        <a:p>
          <a:pPr marL="57150" lvl="1" indent="-57150" algn="l" defTabSz="355600">
            <a:lnSpc>
              <a:spcPct val="90000"/>
            </a:lnSpc>
            <a:spcBef>
              <a:spcPct val="0"/>
            </a:spcBef>
            <a:spcAft>
              <a:spcPct val="15000"/>
            </a:spcAft>
            <a:buChar char="••"/>
          </a:pPr>
          <a:r>
            <a:rPr lang="es-EC" sz="800" kern="1200"/>
            <a:t>18.6 horas</a:t>
          </a:r>
        </a:p>
      </dsp:txBody>
      <dsp:txXfrm>
        <a:off x="1706729" y="1642274"/>
        <a:ext cx="1382695" cy="829617"/>
      </dsp:txXfrm>
    </dsp:sp>
    <dsp:sp modelId="{819A49F6-0CF1-4073-90AB-AAD08FA6F1B2}">
      <dsp:nvSpPr>
        <dsp:cNvPr id="0" name=""/>
        <dsp:cNvSpPr/>
      </dsp:nvSpPr>
      <dsp:spPr>
        <a:xfrm>
          <a:off x="697362" y="2635330"/>
          <a:ext cx="3401429" cy="287419"/>
        </a:xfrm>
        <a:custGeom>
          <a:avLst/>
          <a:gdLst/>
          <a:ahLst/>
          <a:cxnLst/>
          <a:rect l="0" t="0" r="0" b="0"/>
          <a:pathLst>
            <a:path>
              <a:moveTo>
                <a:pt x="3401429" y="0"/>
              </a:moveTo>
              <a:lnTo>
                <a:pt x="3401429" y="160809"/>
              </a:lnTo>
              <a:lnTo>
                <a:pt x="0" y="160809"/>
              </a:lnTo>
              <a:lnTo>
                <a:pt x="0" y="287419"/>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312670" y="2777448"/>
        <a:ext cx="170813" cy="3183"/>
      </dsp:txXfrm>
    </dsp:sp>
    <dsp:sp modelId="{04A1E504-152C-4617-AAD5-EC71986CBCAC}">
      <dsp:nvSpPr>
        <dsp:cNvPr id="0" name=""/>
        <dsp:cNvSpPr/>
      </dsp:nvSpPr>
      <dsp:spPr>
        <a:xfrm>
          <a:off x="3407444" y="1477035"/>
          <a:ext cx="1382695" cy="1160094"/>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6.-Presupuesto </a:t>
          </a:r>
        </a:p>
        <a:p>
          <a:pPr marL="57150" lvl="1" indent="-57150" algn="l" defTabSz="355600">
            <a:lnSpc>
              <a:spcPct val="90000"/>
            </a:lnSpc>
            <a:spcBef>
              <a:spcPct val="0"/>
            </a:spcBef>
            <a:spcAft>
              <a:spcPct val="15000"/>
            </a:spcAft>
            <a:buChar char="••"/>
          </a:pPr>
          <a:r>
            <a:rPr lang="es-EC" sz="800" kern="1200"/>
            <a:t>Elaboracion de informes</a:t>
          </a:r>
        </a:p>
        <a:p>
          <a:pPr marL="57150" lvl="1" indent="-57150" algn="l" defTabSz="355600">
            <a:lnSpc>
              <a:spcPct val="90000"/>
            </a:lnSpc>
            <a:spcBef>
              <a:spcPct val="0"/>
            </a:spcBef>
            <a:spcAft>
              <a:spcPct val="15000"/>
            </a:spcAft>
            <a:buChar char="••"/>
          </a:pPr>
          <a:r>
            <a:rPr lang="es-EC" sz="800" kern="1200"/>
            <a:t>Listado de partes para cotizar</a:t>
          </a:r>
        </a:p>
        <a:p>
          <a:pPr marL="57150" lvl="1" indent="-57150" algn="l" defTabSz="355600">
            <a:lnSpc>
              <a:spcPct val="90000"/>
            </a:lnSpc>
            <a:spcBef>
              <a:spcPct val="0"/>
            </a:spcBef>
            <a:spcAft>
              <a:spcPct val="15000"/>
            </a:spcAft>
            <a:buChar char="••"/>
          </a:pPr>
          <a:r>
            <a:rPr lang="es-EC" sz="800" kern="1200"/>
            <a:t>Valores de trabajos externos</a:t>
          </a:r>
        </a:p>
        <a:p>
          <a:pPr marL="57150" lvl="1" indent="-57150" algn="l" defTabSz="355600">
            <a:lnSpc>
              <a:spcPct val="90000"/>
            </a:lnSpc>
            <a:spcBef>
              <a:spcPct val="0"/>
            </a:spcBef>
            <a:spcAft>
              <a:spcPct val="15000"/>
            </a:spcAft>
            <a:buChar char="••"/>
          </a:pPr>
          <a:r>
            <a:rPr lang="es-EC" sz="800" kern="1200"/>
            <a:t>Mano de Obra</a:t>
          </a:r>
        </a:p>
        <a:p>
          <a:pPr marL="57150" lvl="1" indent="-57150" algn="l" defTabSz="355600">
            <a:lnSpc>
              <a:spcPct val="90000"/>
            </a:lnSpc>
            <a:spcBef>
              <a:spcPct val="0"/>
            </a:spcBef>
            <a:spcAft>
              <a:spcPct val="15000"/>
            </a:spcAft>
            <a:buChar char="••"/>
          </a:pPr>
          <a:r>
            <a:rPr lang="es-EC" sz="800" kern="1200"/>
            <a:t>Suministros</a:t>
          </a:r>
        </a:p>
        <a:p>
          <a:pPr marL="57150" lvl="1" indent="-57150" algn="l" defTabSz="355600">
            <a:lnSpc>
              <a:spcPct val="90000"/>
            </a:lnSpc>
            <a:spcBef>
              <a:spcPct val="0"/>
            </a:spcBef>
            <a:spcAft>
              <a:spcPct val="15000"/>
            </a:spcAft>
            <a:buChar char="••"/>
          </a:pPr>
          <a:r>
            <a:rPr lang="es-EC" sz="800" kern="1200"/>
            <a:t>5.9 horas</a:t>
          </a:r>
        </a:p>
      </dsp:txBody>
      <dsp:txXfrm>
        <a:off x="3407444" y="1477035"/>
        <a:ext cx="1382695" cy="1160094"/>
      </dsp:txXfrm>
    </dsp:sp>
    <dsp:sp modelId="{14DA4DD8-71E2-4EF9-AE42-EA3484D75EB3}">
      <dsp:nvSpPr>
        <dsp:cNvPr id="0" name=""/>
        <dsp:cNvSpPr/>
      </dsp:nvSpPr>
      <dsp:spPr>
        <a:xfrm>
          <a:off x="1386910" y="3387463"/>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522669" y="3431592"/>
        <a:ext cx="15900" cy="3183"/>
      </dsp:txXfrm>
    </dsp:sp>
    <dsp:sp modelId="{866DE98D-E086-48A9-A48F-14E39B4219DF}">
      <dsp:nvSpPr>
        <dsp:cNvPr id="0" name=""/>
        <dsp:cNvSpPr/>
      </dsp:nvSpPr>
      <dsp:spPr>
        <a:xfrm>
          <a:off x="6015" y="2955150"/>
          <a:ext cx="1382695" cy="95606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7.-Maquinado</a:t>
          </a:r>
        </a:p>
        <a:p>
          <a:pPr marL="57150" lvl="1" indent="-57150" algn="l" defTabSz="355600">
            <a:lnSpc>
              <a:spcPct val="90000"/>
            </a:lnSpc>
            <a:spcBef>
              <a:spcPct val="0"/>
            </a:spcBef>
            <a:spcAft>
              <a:spcPct val="15000"/>
            </a:spcAft>
            <a:buChar char="••"/>
          </a:pPr>
          <a:r>
            <a:rPr lang="es-EC" sz="800" kern="1200"/>
            <a:t>Encamisar bloc</a:t>
          </a:r>
        </a:p>
        <a:p>
          <a:pPr marL="57150" lvl="1" indent="-57150" algn="l" defTabSz="355600">
            <a:lnSpc>
              <a:spcPct val="90000"/>
            </a:lnSpc>
            <a:spcBef>
              <a:spcPct val="0"/>
            </a:spcBef>
            <a:spcAft>
              <a:spcPct val="15000"/>
            </a:spcAft>
            <a:buChar char="••"/>
          </a:pPr>
          <a:r>
            <a:rPr lang="es-EC" sz="800" kern="1200"/>
            <a:t>Desbastar bocines de brazo de biela</a:t>
          </a:r>
        </a:p>
        <a:p>
          <a:pPr marL="57150" lvl="1" indent="-57150" algn="l" defTabSz="355600">
            <a:lnSpc>
              <a:spcPct val="90000"/>
            </a:lnSpc>
            <a:spcBef>
              <a:spcPct val="0"/>
            </a:spcBef>
            <a:spcAft>
              <a:spcPct val="15000"/>
            </a:spcAft>
            <a:buChar char="••"/>
          </a:pPr>
          <a:r>
            <a:rPr lang="es-EC" sz="800" kern="1200"/>
            <a:t>Cepillar cabezotes</a:t>
          </a:r>
        </a:p>
        <a:p>
          <a:pPr marL="57150" lvl="1" indent="-57150" algn="l" defTabSz="355600">
            <a:lnSpc>
              <a:spcPct val="90000"/>
            </a:lnSpc>
            <a:spcBef>
              <a:spcPct val="0"/>
            </a:spcBef>
            <a:spcAft>
              <a:spcPct val="15000"/>
            </a:spcAft>
            <a:buChar char="••"/>
          </a:pPr>
          <a:r>
            <a:rPr lang="es-EC" sz="800" kern="1200"/>
            <a:t>20.7 horas</a:t>
          </a:r>
        </a:p>
      </dsp:txBody>
      <dsp:txXfrm>
        <a:off x="6015" y="2955150"/>
        <a:ext cx="1382695" cy="956067"/>
      </dsp:txXfrm>
    </dsp:sp>
    <dsp:sp modelId="{1B6A136C-E51D-4F2B-9CBE-8FB1FCBB8724}">
      <dsp:nvSpPr>
        <dsp:cNvPr id="0" name=""/>
        <dsp:cNvSpPr/>
      </dsp:nvSpPr>
      <dsp:spPr>
        <a:xfrm>
          <a:off x="3087625" y="3387463"/>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223384" y="3431592"/>
        <a:ext cx="15900" cy="3183"/>
      </dsp:txXfrm>
    </dsp:sp>
    <dsp:sp modelId="{4F5D4CEA-E554-49A3-B72A-B69C3F5BDE77}">
      <dsp:nvSpPr>
        <dsp:cNvPr id="0" name=""/>
        <dsp:cNvSpPr/>
      </dsp:nvSpPr>
      <dsp:spPr>
        <a:xfrm>
          <a:off x="1706729" y="3018375"/>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8.-Verificacion de Medidas</a:t>
          </a:r>
        </a:p>
        <a:p>
          <a:pPr marL="57150" lvl="1" indent="-57150" algn="l" defTabSz="355600">
            <a:lnSpc>
              <a:spcPct val="90000"/>
            </a:lnSpc>
            <a:spcBef>
              <a:spcPct val="0"/>
            </a:spcBef>
            <a:spcAft>
              <a:spcPct val="15000"/>
            </a:spcAft>
            <a:buChar char="••"/>
          </a:pPr>
          <a:r>
            <a:rPr lang="es-EC" sz="800" kern="1200"/>
            <a:t>Tolerancias</a:t>
          </a:r>
        </a:p>
        <a:p>
          <a:pPr marL="57150" lvl="1" indent="-57150" algn="l" defTabSz="355600">
            <a:lnSpc>
              <a:spcPct val="90000"/>
            </a:lnSpc>
            <a:spcBef>
              <a:spcPct val="0"/>
            </a:spcBef>
            <a:spcAft>
              <a:spcPct val="15000"/>
            </a:spcAft>
            <a:buChar char="••"/>
          </a:pPr>
          <a:r>
            <a:rPr lang="es-EC" sz="800" kern="1200"/>
            <a:t>4.3 horas</a:t>
          </a:r>
        </a:p>
      </dsp:txBody>
      <dsp:txXfrm>
        <a:off x="1706729" y="3018375"/>
        <a:ext cx="1382695" cy="829617"/>
      </dsp:txXfrm>
    </dsp:sp>
    <dsp:sp modelId="{421DA587-2147-46E1-943D-63F9D027E8DA}">
      <dsp:nvSpPr>
        <dsp:cNvPr id="0" name=""/>
        <dsp:cNvSpPr/>
      </dsp:nvSpPr>
      <dsp:spPr>
        <a:xfrm>
          <a:off x="697362" y="3846192"/>
          <a:ext cx="3401429" cy="451708"/>
        </a:xfrm>
        <a:custGeom>
          <a:avLst/>
          <a:gdLst/>
          <a:ahLst/>
          <a:cxnLst/>
          <a:rect l="0" t="0" r="0" b="0"/>
          <a:pathLst>
            <a:path>
              <a:moveTo>
                <a:pt x="3401429" y="0"/>
              </a:moveTo>
              <a:lnTo>
                <a:pt x="3401429" y="242954"/>
              </a:lnTo>
              <a:lnTo>
                <a:pt x="0" y="242954"/>
              </a:lnTo>
              <a:lnTo>
                <a:pt x="0" y="45170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312191" y="4070455"/>
        <a:ext cx="171772" cy="3183"/>
      </dsp:txXfrm>
    </dsp:sp>
    <dsp:sp modelId="{AC66F859-0C3D-44A6-8514-CD3506113B59}">
      <dsp:nvSpPr>
        <dsp:cNvPr id="0" name=""/>
        <dsp:cNvSpPr/>
      </dsp:nvSpPr>
      <dsp:spPr>
        <a:xfrm>
          <a:off x="3407444" y="3018375"/>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9.-Reparacion de Componentes</a:t>
          </a:r>
        </a:p>
        <a:p>
          <a:pPr marL="57150" lvl="1" indent="-57150" algn="l" defTabSz="355600">
            <a:lnSpc>
              <a:spcPct val="90000"/>
            </a:lnSpc>
            <a:spcBef>
              <a:spcPct val="0"/>
            </a:spcBef>
            <a:spcAft>
              <a:spcPct val="15000"/>
            </a:spcAft>
            <a:buChar char="••"/>
          </a:pPr>
          <a:r>
            <a:rPr lang="es-EC" sz="800" kern="1200"/>
            <a:t>Se incia con el armado 3/4 de motor luego de tener los repuestos completos</a:t>
          </a:r>
        </a:p>
        <a:p>
          <a:pPr marL="57150" lvl="1" indent="-57150" algn="l" defTabSz="355600">
            <a:lnSpc>
              <a:spcPct val="90000"/>
            </a:lnSpc>
            <a:spcBef>
              <a:spcPct val="0"/>
            </a:spcBef>
            <a:spcAft>
              <a:spcPct val="15000"/>
            </a:spcAft>
            <a:buChar char="••"/>
          </a:pPr>
          <a:r>
            <a:rPr lang="es-EC" sz="800" kern="1200"/>
            <a:t>35.6 horas</a:t>
          </a:r>
        </a:p>
      </dsp:txBody>
      <dsp:txXfrm>
        <a:off x="3407444" y="3018375"/>
        <a:ext cx="1382695" cy="829617"/>
      </dsp:txXfrm>
    </dsp:sp>
    <dsp:sp modelId="{6389BFDE-4EA1-4437-AB9A-569C8B7AE81E}">
      <dsp:nvSpPr>
        <dsp:cNvPr id="0" name=""/>
        <dsp:cNvSpPr/>
      </dsp:nvSpPr>
      <dsp:spPr>
        <a:xfrm>
          <a:off x="1386910" y="4699389"/>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522669" y="4743518"/>
        <a:ext cx="15900" cy="3183"/>
      </dsp:txXfrm>
    </dsp:sp>
    <dsp:sp modelId="{5499053E-E889-41EB-BDCC-F06CAA359939}">
      <dsp:nvSpPr>
        <dsp:cNvPr id="0" name=""/>
        <dsp:cNvSpPr/>
      </dsp:nvSpPr>
      <dsp:spPr>
        <a:xfrm>
          <a:off x="6015" y="4330301"/>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10.-Ensamblado de Motor</a:t>
          </a:r>
        </a:p>
        <a:p>
          <a:pPr marL="57150" lvl="1" indent="-57150" algn="l" defTabSz="355600">
            <a:lnSpc>
              <a:spcPct val="90000"/>
            </a:lnSpc>
            <a:spcBef>
              <a:spcPct val="0"/>
            </a:spcBef>
            <a:spcAft>
              <a:spcPct val="15000"/>
            </a:spcAft>
            <a:buChar char="••"/>
          </a:pPr>
          <a:r>
            <a:rPr lang="es-EC" sz="800" kern="1200"/>
            <a:t>Mecanico lider empieza ensamble del motor</a:t>
          </a:r>
        </a:p>
        <a:p>
          <a:pPr marL="57150" lvl="1" indent="-57150" algn="l" defTabSz="355600">
            <a:lnSpc>
              <a:spcPct val="90000"/>
            </a:lnSpc>
            <a:spcBef>
              <a:spcPct val="0"/>
            </a:spcBef>
            <a:spcAft>
              <a:spcPct val="15000"/>
            </a:spcAft>
            <a:buChar char="••"/>
          </a:pPr>
          <a:r>
            <a:rPr lang="es-EC" sz="800" kern="1200"/>
            <a:t>Herramientas</a:t>
          </a:r>
        </a:p>
        <a:p>
          <a:pPr marL="57150" lvl="1" indent="-57150" algn="l" defTabSz="355600">
            <a:lnSpc>
              <a:spcPct val="90000"/>
            </a:lnSpc>
            <a:spcBef>
              <a:spcPct val="0"/>
            </a:spcBef>
            <a:spcAft>
              <a:spcPct val="15000"/>
            </a:spcAft>
            <a:buChar char="••"/>
          </a:pPr>
          <a:r>
            <a:rPr lang="es-EC" sz="800" kern="1200"/>
            <a:t>27.8 horas</a:t>
          </a:r>
        </a:p>
      </dsp:txBody>
      <dsp:txXfrm>
        <a:off x="6015" y="4330301"/>
        <a:ext cx="1382695" cy="829617"/>
      </dsp:txXfrm>
    </dsp:sp>
    <dsp:sp modelId="{64D70DEC-1819-4BC2-AC8C-723A2EB2AE4E}">
      <dsp:nvSpPr>
        <dsp:cNvPr id="0" name=""/>
        <dsp:cNvSpPr/>
      </dsp:nvSpPr>
      <dsp:spPr>
        <a:xfrm>
          <a:off x="3087625" y="4699389"/>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223384" y="4743518"/>
        <a:ext cx="15900" cy="3183"/>
      </dsp:txXfrm>
    </dsp:sp>
    <dsp:sp modelId="{0D75633B-A6A2-4E7B-9320-02C830BE6840}">
      <dsp:nvSpPr>
        <dsp:cNvPr id="0" name=""/>
        <dsp:cNvSpPr/>
      </dsp:nvSpPr>
      <dsp:spPr>
        <a:xfrm>
          <a:off x="1706729" y="4229237"/>
          <a:ext cx="1382695" cy="1031744"/>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11.-Evaluacion en Dinamometro</a:t>
          </a:r>
        </a:p>
        <a:p>
          <a:pPr marL="57150" lvl="1" indent="-57150" algn="l" defTabSz="355600">
            <a:lnSpc>
              <a:spcPct val="90000"/>
            </a:lnSpc>
            <a:spcBef>
              <a:spcPct val="0"/>
            </a:spcBef>
            <a:spcAft>
              <a:spcPct val="15000"/>
            </a:spcAft>
            <a:buChar char="••"/>
          </a:pPr>
          <a:r>
            <a:rPr lang="es-EC" sz="800" kern="1200"/>
            <a:t>Pruebas en vacio</a:t>
          </a:r>
        </a:p>
        <a:p>
          <a:pPr marL="57150" lvl="1" indent="-57150" algn="l" defTabSz="355600">
            <a:lnSpc>
              <a:spcPct val="90000"/>
            </a:lnSpc>
            <a:spcBef>
              <a:spcPct val="0"/>
            </a:spcBef>
            <a:spcAft>
              <a:spcPct val="15000"/>
            </a:spcAft>
            <a:buChar char="••"/>
          </a:pPr>
          <a:r>
            <a:rPr lang="es-EC" sz="800" kern="1200"/>
            <a:t>Pruebas con carga</a:t>
          </a:r>
        </a:p>
        <a:p>
          <a:pPr marL="57150" lvl="1" indent="-57150" algn="l" defTabSz="355600">
            <a:lnSpc>
              <a:spcPct val="90000"/>
            </a:lnSpc>
            <a:spcBef>
              <a:spcPct val="0"/>
            </a:spcBef>
            <a:spcAft>
              <a:spcPct val="15000"/>
            </a:spcAft>
            <a:buChar char="••"/>
          </a:pPr>
          <a:r>
            <a:rPr lang="es-EC" sz="800" kern="1200"/>
            <a:t>Deteccion de fallas que disminuyen garantia</a:t>
          </a:r>
        </a:p>
        <a:p>
          <a:pPr marL="57150" lvl="1" indent="-57150" algn="l" defTabSz="355600">
            <a:lnSpc>
              <a:spcPct val="90000"/>
            </a:lnSpc>
            <a:spcBef>
              <a:spcPct val="0"/>
            </a:spcBef>
            <a:spcAft>
              <a:spcPct val="15000"/>
            </a:spcAft>
            <a:buChar char="••"/>
          </a:pPr>
          <a:r>
            <a:rPr lang="es-EC" sz="800" kern="1200"/>
            <a:t>11.7 horas</a:t>
          </a:r>
        </a:p>
      </dsp:txBody>
      <dsp:txXfrm>
        <a:off x="1706729" y="4229237"/>
        <a:ext cx="1382695" cy="1031744"/>
      </dsp:txXfrm>
    </dsp:sp>
    <dsp:sp modelId="{26745A8F-C443-41C2-9570-18D1F7BD87AB}">
      <dsp:nvSpPr>
        <dsp:cNvPr id="0" name=""/>
        <dsp:cNvSpPr/>
      </dsp:nvSpPr>
      <dsp:spPr>
        <a:xfrm>
          <a:off x="697362" y="5158118"/>
          <a:ext cx="3401429" cy="388483"/>
        </a:xfrm>
        <a:custGeom>
          <a:avLst/>
          <a:gdLst/>
          <a:ahLst/>
          <a:cxnLst/>
          <a:rect l="0" t="0" r="0" b="0"/>
          <a:pathLst>
            <a:path>
              <a:moveTo>
                <a:pt x="3401429" y="0"/>
              </a:moveTo>
              <a:lnTo>
                <a:pt x="3401429" y="211341"/>
              </a:lnTo>
              <a:lnTo>
                <a:pt x="0" y="211341"/>
              </a:lnTo>
              <a:lnTo>
                <a:pt x="0" y="388483"/>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312398" y="5350768"/>
        <a:ext cx="171357" cy="3183"/>
      </dsp:txXfrm>
    </dsp:sp>
    <dsp:sp modelId="{2C47E1AF-A196-4D07-8C10-49BEE52F7D2C}">
      <dsp:nvSpPr>
        <dsp:cNvPr id="0" name=""/>
        <dsp:cNvSpPr/>
      </dsp:nvSpPr>
      <dsp:spPr>
        <a:xfrm>
          <a:off x="3407444" y="4330301"/>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12.-Embalaje</a:t>
          </a:r>
        </a:p>
        <a:p>
          <a:pPr marL="57150" lvl="1" indent="-57150" algn="l" defTabSz="355600">
            <a:lnSpc>
              <a:spcPct val="90000"/>
            </a:lnSpc>
            <a:spcBef>
              <a:spcPct val="0"/>
            </a:spcBef>
            <a:spcAft>
              <a:spcPct val="15000"/>
            </a:spcAft>
            <a:buChar char="••"/>
          </a:pPr>
          <a:r>
            <a:rPr lang="es-EC" sz="800" kern="1200"/>
            <a:t>Pintado</a:t>
          </a:r>
        </a:p>
        <a:p>
          <a:pPr marL="57150" lvl="1" indent="-57150" algn="l" defTabSz="355600">
            <a:lnSpc>
              <a:spcPct val="90000"/>
            </a:lnSpc>
            <a:spcBef>
              <a:spcPct val="0"/>
            </a:spcBef>
            <a:spcAft>
              <a:spcPct val="15000"/>
            </a:spcAft>
            <a:buChar char="••"/>
          </a:pPr>
          <a:r>
            <a:rPr lang="es-EC" sz="800" kern="1200"/>
            <a:t>Plastificado</a:t>
          </a:r>
        </a:p>
        <a:p>
          <a:pPr marL="57150" lvl="1" indent="-57150" algn="l" defTabSz="355600">
            <a:lnSpc>
              <a:spcPct val="90000"/>
            </a:lnSpc>
            <a:spcBef>
              <a:spcPct val="0"/>
            </a:spcBef>
            <a:spcAft>
              <a:spcPct val="15000"/>
            </a:spcAft>
            <a:buChar char="••"/>
          </a:pPr>
          <a:r>
            <a:rPr lang="es-EC" sz="800" kern="1200"/>
            <a:t>Interviene pintor y ayudante</a:t>
          </a:r>
        </a:p>
        <a:p>
          <a:pPr marL="57150" lvl="1" indent="-57150" algn="l" defTabSz="355600">
            <a:lnSpc>
              <a:spcPct val="90000"/>
            </a:lnSpc>
            <a:spcBef>
              <a:spcPct val="0"/>
            </a:spcBef>
            <a:spcAft>
              <a:spcPct val="15000"/>
            </a:spcAft>
            <a:buChar char="••"/>
          </a:pPr>
          <a:r>
            <a:rPr lang="es-EC" sz="800" kern="1200"/>
            <a:t>4.6 horas</a:t>
          </a:r>
        </a:p>
      </dsp:txBody>
      <dsp:txXfrm>
        <a:off x="3407444" y="4330301"/>
        <a:ext cx="1382695" cy="829617"/>
      </dsp:txXfrm>
    </dsp:sp>
    <dsp:sp modelId="{5ADFEC88-A798-4C81-89AD-8EA5630C3709}">
      <dsp:nvSpPr>
        <dsp:cNvPr id="0" name=""/>
        <dsp:cNvSpPr/>
      </dsp:nvSpPr>
      <dsp:spPr>
        <a:xfrm>
          <a:off x="1386910" y="6020781"/>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522669" y="6064910"/>
        <a:ext cx="15900" cy="3183"/>
      </dsp:txXfrm>
    </dsp:sp>
    <dsp:sp modelId="{42FA3419-19EC-4600-832C-BE7D4859D173}">
      <dsp:nvSpPr>
        <dsp:cNvPr id="0" name=""/>
        <dsp:cNvSpPr/>
      </dsp:nvSpPr>
      <dsp:spPr>
        <a:xfrm>
          <a:off x="6015" y="5579002"/>
          <a:ext cx="1382695" cy="974999"/>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b="1" kern="1200"/>
            <a:t>13.-Entrega</a:t>
          </a:r>
        </a:p>
        <a:p>
          <a:pPr marL="57150" lvl="1" indent="-57150" algn="l" defTabSz="355600">
            <a:lnSpc>
              <a:spcPct val="90000"/>
            </a:lnSpc>
            <a:spcBef>
              <a:spcPct val="0"/>
            </a:spcBef>
            <a:spcAft>
              <a:spcPct val="15000"/>
            </a:spcAft>
            <a:buChar char="••"/>
          </a:pPr>
          <a:r>
            <a:rPr lang="es-EC" sz="800" kern="1200"/>
            <a:t>Inicia el tramite de facturacion</a:t>
          </a:r>
        </a:p>
        <a:p>
          <a:pPr marL="57150" lvl="1" indent="-57150" algn="l" defTabSz="355600">
            <a:lnSpc>
              <a:spcPct val="90000"/>
            </a:lnSpc>
            <a:spcBef>
              <a:spcPct val="0"/>
            </a:spcBef>
            <a:spcAft>
              <a:spcPct val="15000"/>
            </a:spcAft>
            <a:buChar char="••"/>
          </a:pPr>
          <a:r>
            <a:rPr lang="es-EC" sz="800" kern="1200"/>
            <a:t>Incluyendo horas de trabajo, suministros, trabajos externos, y repuestos</a:t>
          </a:r>
        </a:p>
        <a:p>
          <a:pPr marL="57150" lvl="1" indent="-57150" algn="l" defTabSz="355600">
            <a:lnSpc>
              <a:spcPct val="90000"/>
            </a:lnSpc>
            <a:spcBef>
              <a:spcPct val="0"/>
            </a:spcBef>
            <a:spcAft>
              <a:spcPct val="15000"/>
            </a:spcAft>
            <a:buChar char="••"/>
          </a:pPr>
          <a:r>
            <a:rPr lang="es-EC" sz="800" kern="1200"/>
            <a:t>5.4 horas</a:t>
          </a:r>
        </a:p>
      </dsp:txBody>
      <dsp:txXfrm>
        <a:off x="6015" y="5579002"/>
        <a:ext cx="1382695" cy="974999"/>
      </dsp:txXfrm>
    </dsp:sp>
    <dsp:sp modelId="{07BF4DBE-F8E6-41A5-A8B3-DC478EF3BEF6}">
      <dsp:nvSpPr>
        <dsp:cNvPr id="0" name=""/>
        <dsp:cNvSpPr/>
      </dsp:nvSpPr>
      <dsp:spPr>
        <a:xfrm>
          <a:off x="3087625" y="6020781"/>
          <a:ext cx="287419" cy="91440"/>
        </a:xfrm>
        <a:custGeom>
          <a:avLst/>
          <a:gdLst/>
          <a:ahLst/>
          <a:cxnLst/>
          <a:rect l="0" t="0" r="0" b="0"/>
          <a:pathLst>
            <a:path>
              <a:moveTo>
                <a:pt x="0" y="45720"/>
              </a:moveTo>
              <a:lnTo>
                <a:pt x="287419"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223384" y="6064910"/>
        <a:ext cx="15900" cy="3183"/>
      </dsp:txXfrm>
    </dsp:sp>
    <dsp:sp modelId="{3527F5C2-7147-4415-8553-513DD78ABDD4}">
      <dsp:nvSpPr>
        <dsp:cNvPr id="0" name=""/>
        <dsp:cNvSpPr/>
      </dsp:nvSpPr>
      <dsp:spPr>
        <a:xfrm>
          <a:off x="1706729" y="5651693"/>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just" defTabSz="355600">
            <a:lnSpc>
              <a:spcPct val="90000"/>
            </a:lnSpc>
            <a:spcBef>
              <a:spcPct val="0"/>
            </a:spcBef>
            <a:spcAft>
              <a:spcPct val="35000"/>
            </a:spcAft>
          </a:pPr>
          <a:r>
            <a:rPr lang="es-EC" sz="800" kern="1200"/>
            <a:t>Tiempo  utilizado en la reparacion de un motor = 168 horas = 21 dias de trabajo , considerando dias de 8 horas y laborables = 4.2 semanas</a:t>
          </a:r>
        </a:p>
      </dsp:txBody>
      <dsp:txXfrm>
        <a:off x="1706729" y="5651693"/>
        <a:ext cx="1382695" cy="829617"/>
      </dsp:txXfrm>
    </dsp:sp>
    <dsp:sp modelId="{F1B27ED2-B985-4961-8944-E62E8C11750B}">
      <dsp:nvSpPr>
        <dsp:cNvPr id="0" name=""/>
        <dsp:cNvSpPr/>
      </dsp:nvSpPr>
      <dsp:spPr>
        <a:xfrm>
          <a:off x="3407444" y="5651693"/>
          <a:ext cx="1382695" cy="829617"/>
        </a:xfrm>
        <a:prstGeom prst="rect">
          <a:avLst/>
        </a:prstGeom>
        <a:solidFill>
          <a:srgbClr val="F3F5DB"/>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just" defTabSz="355600">
            <a:lnSpc>
              <a:spcPct val="90000"/>
            </a:lnSpc>
            <a:spcBef>
              <a:spcPct val="0"/>
            </a:spcBef>
            <a:spcAft>
              <a:spcPct val="35000"/>
            </a:spcAft>
          </a:pPr>
          <a:r>
            <a:rPr lang="es-EC" sz="800" kern="1200"/>
            <a:t>En ocasiones tomaba un poco mas de tiempo cuando se importaba algun repuesto que no habia en stock y tomaba aproximadamente una semana obtenerlo.</a:t>
          </a:r>
        </a:p>
      </dsp:txBody>
      <dsp:txXfrm>
        <a:off x="3407444" y="5651693"/>
        <a:ext cx="1382695" cy="82961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790F84-2663-4F82-B38E-09F65146E0BE}">
      <dsp:nvSpPr>
        <dsp:cNvPr id="0" name=""/>
        <dsp:cNvSpPr/>
      </dsp:nvSpPr>
      <dsp:spPr>
        <a:xfrm>
          <a:off x="1272460" y="517083"/>
          <a:ext cx="261210" cy="91440"/>
        </a:xfrm>
        <a:custGeom>
          <a:avLst/>
          <a:gdLst/>
          <a:ahLst/>
          <a:cxnLst/>
          <a:rect l="0" t="0" r="0" b="0"/>
          <a:pathLst>
            <a:path>
              <a:moveTo>
                <a:pt x="0" y="45720"/>
              </a:moveTo>
              <a:lnTo>
                <a:pt x="261210" y="45720"/>
              </a:lnTo>
            </a:path>
          </a:pathLst>
        </a:custGeom>
        <a:noFill/>
        <a:ln w="9525" cap="flat" cmpd="sng" algn="ctr">
          <a:solidFill>
            <a:schemeClr val="accent2">
              <a:lumMod val="7500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1395770" y="561343"/>
        <a:ext cx="14590" cy="2920"/>
      </dsp:txXfrm>
    </dsp:sp>
    <dsp:sp modelId="{5CF24FD8-A0AE-474D-B514-08A1C71B6154}">
      <dsp:nvSpPr>
        <dsp:cNvPr id="0" name=""/>
        <dsp:cNvSpPr/>
      </dsp:nvSpPr>
      <dsp:spPr>
        <a:xfrm>
          <a:off x="5519" y="182181"/>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Recepcion de Motores</a:t>
          </a:r>
        </a:p>
        <a:p>
          <a:pPr marL="57150" lvl="1" indent="-57150" algn="l" defTabSz="355600">
            <a:lnSpc>
              <a:spcPct val="90000"/>
            </a:lnSpc>
            <a:spcBef>
              <a:spcPct val="0"/>
            </a:spcBef>
            <a:spcAft>
              <a:spcPct val="15000"/>
            </a:spcAft>
            <a:buChar char="••"/>
          </a:pPr>
          <a:r>
            <a:rPr lang="es-EC" sz="800" b="1" kern="1200"/>
            <a:t>Apertura orden de trabajo</a:t>
          </a:r>
        </a:p>
        <a:p>
          <a:pPr marL="57150" lvl="1" indent="-57150" algn="l" defTabSz="355600">
            <a:lnSpc>
              <a:spcPct val="90000"/>
            </a:lnSpc>
            <a:spcBef>
              <a:spcPct val="0"/>
            </a:spcBef>
            <a:spcAft>
              <a:spcPct val="15000"/>
            </a:spcAft>
            <a:buChar char="••"/>
          </a:pPr>
          <a:r>
            <a:rPr lang="es-EC" sz="800" b="1" kern="1200"/>
            <a:t>1.25 horas</a:t>
          </a:r>
        </a:p>
      </dsp:txBody>
      <dsp:txXfrm>
        <a:off x="5519" y="182181"/>
        <a:ext cx="1268741" cy="761244"/>
      </dsp:txXfrm>
    </dsp:sp>
    <dsp:sp modelId="{18E2313B-9814-4F71-882B-8AC4651A1624}">
      <dsp:nvSpPr>
        <dsp:cNvPr id="0" name=""/>
        <dsp:cNvSpPr/>
      </dsp:nvSpPr>
      <dsp:spPr>
        <a:xfrm>
          <a:off x="2833012" y="517083"/>
          <a:ext cx="261210" cy="91440"/>
        </a:xfrm>
        <a:custGeom>
          <a:avLst/>
          <a:gdLst/>
          <a:ahLst/>
          <a:cxnLst/>
          <a:rect l="0" t="0" r="0" b="0"/>
          <a:pathLst>
            <a:path>
              <a:moveTo>
                <a:pt x="0" y="45720"/>
              </a:moveTo>
              <a:lnTo>
                <a:pt x="261210" y="45720"/>
              </a:lnTo>
            </a:path>
          </a:pathLst>
        </a:custGeom>
        <a:noFill/>
        <a:ln w="9525" cap="flat" cmpd="sng" algn="ctr">
          <a:solidFill>
            <a:schemeClr val="accent2">
              <a:lumMod val="7500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956322" y="561343"/>
        <a:ext cx="14590" cy="2920"/>
      </dsp:txXfrm>
    </dsp:sp>
    <dsp:sp modelId="{B7699C09-20DF-48FA-8A87-33F272A2BF3B}">
      <dsp:nvSpPr>
        <dsp:cNvPr id="0" name=""/>
        <dsp:cNvSpPr/>
      </dsp:nvSpPr>
      <dsp:spPr>
        <a:xfrm>
          <a:off x="1566071" y="182181"/>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Limpieza Exterior</a:t>
          </a:r>
        </a:p>
        <a:p>
          <a:pPr marL="57150" lvl="1" indent="-57150" algn="l" defTabSz="355600">
            <a:lnSpc>
              <a:spcPct val="90000"/>
            </a:lnSpc>
            <a:spcBef>
              <a:spcPct val="0"/>
            </a:spcBef>
            <a:spcAft>
              <a:spcPct val="15000"/>
            </a:spcAft>
            <a:buChar char="••"/>
          </a:pPr>
          <a:r>
            <a:rPr lang="es-EC" sz="800" b="1" kern="1200"/>
            <a:t>Uso de desengrasantes</a:t>
          </a:r>
        </a:p>
        <a:p>
          <a:pPr marL="57150" lvl="1" indent="-57150" algn="l" defTabSz="355600">
            <a:lnSpc>
              <a:spcPct val="90000"/>
            </a:lnSpc>
            <a:spcBef>
              <a:spcPct val="0"/>
            </a:spcBef>
            <a:spcAft>
              <a:spcPct val="15000"/>
            </a:spcAft>
            <a:buChar char="••"/>
          </a:pPr>
          <a:r>
            <a:rPr lang="es-EC" sz="800" b="1" kern="1200"/>
            <a:t>1.5 horas</a:t>
          </a:r>
        </a:p>
      </dsp:txBody>
      <dsp:txXfrm>
        <a:off x="1566071" y="182181"/>
        <a:ext cx="1268741" cy="761244"/>
      </dsp:txXfrm>
    </dsp:sp>
    <dsp:sp modelId="{BF090A49-B3B2-4363-91C7-A20F19694C3C}">
      <dsp:nvSpPr>
        <dsp:cNvPr id="0" name=""/>
        <dsp:cNvSpPr/>
      </dsp:nvSpPr>
      <dsp:spPr>
        <a:xfrm>
          <a:off x="639890" y="1005285"/>
          <a:ext cx="3121103" cy="261210"/>
        </a:xfrm>
        <a:custGeom>
          <a:avLst/>
          <a:gdLst/>
          <a:ahLst/>
          <a:cxnLst/>
          <a:rect l="0" t="0" r="0" b="0"/>
          <a:pathLst>
            <a:path>
              <a:moveTo>
                <a:pt x="3121103" y="0"/>
              </a:moveTo>
              <a:lnTo>
                <a:pt x="3121103" y="147705"/>
              </a:lnTo>
              <a:lnTo>
                <a:pt x="0" y="147705"/>
              </a:lnTo>
              <a:lnTo>
                <a:pt x="0" y="261210"/>
              </a:lnTo>
            </a:path>
          </a:pathLst>
        </a:custGeom>
        <a:noFill/>
        <a:ln w="9525" cap="flat" cmpd="sng" algn="ctr">
          <a:solidFill>
            <a:schemeClr val="accent2">
              <a:lumMod val="7500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122074" y="1134430"/>
        <a:ext cx="156735" cy="2920"/>
      </dsp:txXfrm>
    </dsp:sp>
    <dsp:sp modelId="{71955434-8DCD-45B0-8070-E200B5F28A52}">
      <dsp:nvSpPr>
        <dsp:cNvPr id="0" name=""/>
        <dsp:cNvSpPr/>
      </dsp:nvSpPr>
      <dsp:spPr>
        <a:xfrm>
          <a:off x="3126623" y="118522"/>
          <a:ext cx="1268741" cy="888563"/>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Desarmado 3/4</a:t>
          </a:r>
        </a:p>
        <a:p>
          <a:pPr marL="57150" lvl="1" indent="-57150" algn="l" defTabSz="355600">
            <a:lnSpc>
              <a:spcPct val="90000"/>
            </a:lnSpc>
            <a:spcBef>
              <a:spcPct val="0"/>
            </a:spcBef>
            <a:spcAft>
              <a:spcPct val="15000"/>
            </a:spcAft>
            <a:buChar char="••"/>
          </a:pPr>
          <a:r>
            <a:rPr lang="es-EC" sz="800" b="1" kern="1200"/>
            <a:t>Desmontaje de componentes y accesorios.</a:t>
          </a:r>
        </a:p>
        <a:p>
          <a:pPr marL="57150" lvl="1" indent="-57150" algn="l" defTabSz="355600">
            <a:lnSpc>
              <a:spcPct val="90000"/>
            </a:lnSpc>
            <a:spcBef>
              <a:spcPct val="0"/>
            </a:spcBef>
            <a:spcAft>
              <a:spcPct val="15000"/>
            </a:spcAft>
            <a:buChar char="••"/>
          </a:pPr>
          <a:r>
            <a:rPr lang="es-EC" sz="800" b="1" kern="1200"/>
            <a:t>Se desarma integramente 3/4 del motor</a:t>
          </a:r>
        </a:p>
        <a:p>
          <a:pPr marL="57150" lvl="1" indent="-57150" algn="l" defTabSz="355600">
            <a:lnSpc>
              <a:spcPct val="90000"/>
            </a:lnSpc>
            <a:spcBef>
              <a:spcPct val="0"/>
            </a:spcBef>
            <a:spcAft>
              <a:spcPct val="15000"/>
            </a:spcAft>
            <a:buChar char="••"/>
          </a:pPr>
          <a:r>
            <a:rPr lang="es-EC" sz="800" b="1" kern="1200"/>
            <a:t>17 horas</a:t>
          </a:r>
        </a:p>
      </dsp:txBody>
      <dsp:txXfrm>
        <a:off x="3126623" y="118522"/>
        <a:ext cx="1268741" cy="888563"/>
      </dsp:txXfrm>
    </dsp:sp>
    <dsp:sp modelId="{F01A7BB0-298B-4316-ABA2-1A8F57F21507}">
      <dsp:nvSpPr>
        <dsp:cNvPr id="0" name=""/>
        <dsp:cNvSpPr/>
      </dsp:nvSpPr>
      <dsp:spPr>
        <a:xfrm>
          <a:off x="1272460" y="1744319"/>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1395770" y="1788579"/>
        <a:ext cx="14590" cy="2920"/>
      </dsp:txXfrm>
    </dsp:sp>
    <dsp:sp modelId="{11C2D46A-005B-4D54-9812-F8DA61CD9F29}">
      <dsp:nvSpPr>
        <dsp:cNvPr id="0" name=""/>
        <dsp:cNvSpPr/>
      </dsp:nvSpPr>
      <dsp:spPr>
        <a:xfrm>
          <a:off x="5519" y="1298895"/>
          <a:ext cx="1268741" cy="982287"/>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Desarmado de Componentes</a:t>
          </a:r>
        </a:p>
        <a:p>
          <a:pPr marL="57150" lvl="1" indent="-57150" algn="l" defTabSz="355600">
            <a:lnSpc>
              <a:spcPct val="90000"/>
            </a:lnSpc>
            <a:spcBef>
              <a:spcPct val="0"/>
            </a:spcBef>
            <a:spcAft>
              <a:spcPct val="15000"/>
            </a:spcAft>
            <a:buChar char="••"/>
          </a:pPr>
          <a:r>
            <a:rPr lang="es-EC" sz="800" b="1" kern="1200"/>
            <a:t>Componentes desmontados enviados directamente a cada especialidad</a:t>
          </a:r>
        </a:p>
        <a:p>
          <a:pPr marL="57150" lvl="1" indent="-57150" algn="l" defTabSz="355600">
            <a:lnSpc>
              <a:spcPct val="90000"/>
            </a:lnSpc>
            <a:spcBef>
              <a:spcPct val="0"/>
            </a:spcBef>
            <a:spcAft>
              <a:spcPct val="15000"/>
            </a:spcAft>
            <a:buChar char="••"/>
          </a:pPr>
          <a:r>
            <a:rPr lang="es-EC" sz="800" b="1" kern="1200"/>
            <a:t>11.4 horas</a:t>
          </a:r>
        </a:p>
      </dsp:txBody>
      <dsp:txXfrm>
        <a:off x="5519" y="1298895"/>
        <a:ext cx="1268741" cy="982287"/>
      </dsp:txXfrm>
    </dsp:sp>
    <dsp:sp modelId="{F75BB3F1-1BB0-4C04-89CD-5CC923E26BCE}">
      <dsp:nvSpPr>
        <dsp:cNvPr id="0" name=""/>
        <dsp:cNvSpPr/>
      </dsp:nvSpPr>
      <dsp:spPr>
        <a:xfrm>
          <a:off x="2833012" y="1744319"/>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956322" y="1788579"/>
        <a:ext cx="14590" cy="2920"/>
      </dsp:txXfrm>
    </dsp:sp>
    <dsp:sp modelId="{E75C2991-D699-4ED4-A735-587D4037D680}">
      <dsp:nvSpPr>
        <dsp:cNvPr id="0" name=""/>
        <dsp:cNvSpPr/>
      </dsp:nvSpPr>
      <dsp:spPr>
        <a:xfrm>
          <a:off x="1566071" y="1409417"/>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Limpieza interior</a:t>
          </a:r>
        </a:p>
        <a:p>
          <a:pPr marL="57150" lvl="1" indent="-57150" algn="l" defTabSz="355600">
            <a:lnSpc>
              <a:spcPct val="90000"/>
            </a:lnSpc>
            <a:spcBef>
              <a:spcPct val="0"/>
            </a:spcBef>
            <a:spcAft>
              <a:spcPct val="15000"/>
            </a:spcAft>
            <a:buChar char="••"/>
          </a:pPr>
          <a:r>
            <a:rPr lang="es-EC" sz="800" b="1" kern="1200"/>
            <a:t>Uso de desengrasantes </a:t>
          </a:r>
        </a:p>
        <a:p>
          <a:pPr marL="57150" lvl="1" indent="-57150" algn="l" defTabSz="355600">
            <a:lnSpc>
              <a:spcPct val="90000"/>
            </a:lnSpc>
            <a:spcBef>
              <a:spcPct val="0"/>
            </a:spcBef>
            <a:spcAft>
              <a:spcPct val="15000"/>
            </a:spcAft>
            <a:buChar char="••"/>
          </a:pPr>
          <a:r>
            <a:rPr lang="es-EC" sz="800" b="1" kern="1200"/>
            <a:t>3.5 horas</a:t>
          </a:r>
        </a:p>
      </dsp:txBody>
      <dsp:txXfrm>
        <a:off x="1566071" y="1409417"/>
        <a:ext cx="1268741" cy="761244"/>
      </dsp:txXfrm>
    </dsp:sp>
    <dsp:sp modelId="{98DB6DEB-C545-42AA-B458-2B0D0C859F55}">
      <dsp:nvSpPr>
        <dsp:cNvPr id="0" name=""/>
        <dsp:cNvSpPr/>
      </dsp:nvSpPr>
      <dsp:spPr>
        <a:xfrm>
          <a:off x="639890" y="2168862"/>
          <a:ext cx="3121103" cy="371731"/>
        </a:xfrm>
        <a:custGeom>
          <a:avLst/>
          <a:gdLst/>
          <a:ahLst/>
          <a:cxnLst/>
          <a:rect l="0" t="0" r="0" b="0"/>
          <a:pathLst>
            <a:path>
              <a:moveTo>
                <a:pt x="3121103" y="0"/>
              </a:moveTo>
              <a:lnTo>
                <a:pt x="3121103" y="202965"/>
              </a:lnTo>
              <a:lnTo>
                <a:pt x="0" y="202965"/>
              </a:lnTo>
              <a:lnTo>
                <a:pt x="0" y="371731"/>
              </a:lnTo>
            </a:path>
          </a:pathLst>
        </a:custGeom>
        <a:noFill/>
        <a:ln w="9525" cap="flat" cmpd="sng" algn="ctr">
          <a:solidFill>
            <a:schemeClr val="accent2">
              <a:lumMod val="7500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121768" y="2353267"/>
        <a:ext cx="157346" cy="2920"/>
      </dsp:txXfrm>
    </dsp:sp>
    <dsp:sp modelId="{4E477ACD-468C-48E0-BE0D-75626D46B16A}">
      <dsp:nvSpPr>
        <dsp:cNvPr id="0" name=""/>
        <dsp:cNvSpPr/>
      </dsp:nvSpPr>
      <dsp:spPr>
        <a:xfrm>
          <a:off x="3126623" y="1409417"/>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Evaluacion de partes y prueba de inyectores</a:t>
          </a:r>
        </a:p>
        <a:p>
          <a:pPr marL="57150" lvl="1" indent="-57150" algn="l" defTabSz="355600">
            <a:lnSpc>
              <a:spcPct val="90000"/>
            </a:lnSpc>
            <a:spcBef>
              <a:spcPct val="0"/>
            </a:spcBef>
            <a:spcAft>
              <a:spcPct val="15000"/>
            </a:spcAft>
            <a:buChar char="••"/>
          </a:pPr>
          <a:r>
            <a:rPr lang="es-EC" sz="800" b="1" kern="1200"/>
            <a:t>Laboratorio de Inyeccion</a:t>
          </a:r>
        </a:p>
        <a:p>
          <a:pPr marL="57150" lvl="1" indent="-57150" algn="l" defTabSz="355600">
            <a:lnSpc>
              <a:spcPct val="90000"/>
            </a:lnSpc>
            <a:spcBef>
              <a:spcPct val="0"/>
            </a:spcBef>
            <a:spcAft>
              <a:spcPct val="15000"/>
            </a:spcAft>
            <a:buChar char="••"/>
          </a:pPr>
          <a:r>
            <a:rPr lang="es-EC" sz="800" b="1" kern="1200"/>
            <a:t>15.5 horas</a:t>
          </a:r>
        </a:p>
      </dsp:txBody>
      <dsp:txXfrm>
        <a:off x="3126623" y="1409417"/>
        <a:ext cx="1268741" cy="761244"/>
      </dsp:txXfrm>
    </dsp:sp>
    <dsp:sp modelId="{F14B2DC6-3058-41A4-A3BE-DA0345491E11}">
      <dsp:nvSpPr>
        <dsp:cNvPr id="0" name=""/>
        <dsp:cNvSpPr/>
      </dsp:nvSpPr>
      <dsp:spPr>
        <a:xfrm>
          <a:off x="1272460" y="2907896"/>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1395770" y="2952155"/>
        <a:ext cx="14590" cy="2920"/>
      </dsp:txXfrm>
    </dsp:sp>
    <dsp:sp modelId="{73367F35-B6B4-484F-98E7-6041B59ECC52}">
      <dsp:nvSpPr>
        <dsp:cNvPr id="0" name=""/>
        <dsp:cNvSpPr/>
      </dsp:nvSpPr>
      <dsp:spPr>
        <a:xfrm>
          <a:off x="5519" y="2572993"/>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Presupuesto</a:t>
          </a:r>
        </a:p>
        <a:p>
          <a:pPr marL="57150" lvl="1" indent="-57150" algn="l" defTabSz="355600">
            <a:lnSpc>
              <a:spcPct val="90000"/>
            </a:lnSpc>
            <a:spcBef>
              <a:spcPct val="0"/>
            </a:spcBef>
            <a:spcAft>
              <a:spcPct val="15000"/>
            </a:spcAft>
            <a:buChar char="••"/>
          </a:pPr>
          <a:r>
            <a:rPr lang="es-EC" sz="800" b="1" kern="1200"/>
            <a:t>Hojas de Presupuesto fijo</a:t>
          </a:r>
        </a:p>
        <a:p>
          <a:pPr marL="57150" lvl="1" indent="-57150" algn="l" defTabSz="355600">
            <a:lnSpc>
              <a:spcPct val="90000"/>
            </a:lnSpc>
            <a:spcBef>
              <a:spcPct val="0"/>
            </a:spcBef>
            <a:spcAft>
              <a:spcPct val="15000"/>
            </a:spcAft>
            <a:buChar char="••"/>
          </a:pPr>
          <a:r>
            <a:rPr lang="es-EC" sz="800" b="1" kern="1200"/>
            <a:t>Dependiente de cada situacion</a:t>
          </a:r>
        </a:p>
        <a:p>
          <a:pPr marL="57150" lvl="1" indent="-57150" algn="l" defTabSz="355600">
            <a:lnSpc>
              <a:spcPct val="90000"/>
            </a:lnSpc>
            <a:spcBef>
              <a:spcPct val="0"/>
            </a:spcBef>
            <a:spcAft>
              <a:spcPct val="15000"/>
            </a:spcAft>
            <a:buChar char="••"/>
          </a:pPr>
          <a:r>
            <a:rPr lang="es-EC" sz="800" b="1" kern="1200"/>
            <a:t>3 horas</a:t>
          </a:r>
        </a:p>
      </dsp:txBody>
      <dsp:txXfrm>
        <a:off x="5519" y="2572993"/>
        <a:ext cx="1268741" cy="761244"/>
      </dsp:txXfrm>
    </dsp:sp>
    <dsp:sp modelId="{45E8EB49-4E6A-4725-9D95-CEE0903185D3}">
      <dsp:nvSpPr>
        <dsp:cNvPr id="0" name=""/>
        <dsp:cNvSpPr/>
      </dsp:nvSpPr>
      <dsp:spPr>
        <a:xfrm>
          <a:off x="2833012" y="2907896"/>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956322" y="2952155"/>
        <a:ext cx="14590" cy="2920"/>
      </dsp:txXfrm>
    </dsp:sp>
    <dsp:sp modelId="{42410A93-CC0F-4977-9B54-B297AC5642D5}">
      <dsp:nvSpPr>
        <dsp:cNvPr id="0" name=""/>
        <dsp:cNvSpPr/>
      </dsp:nvSpPr>
      <dsp:spPr>
        <a:xfrm>
          <a:off x="1566071" y="2572993"/>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Maquinado</a:t>
          </a:r>
        </a:p>
        <a:p>
          <a:pPr marL="57150" lvl="1" indent="-57150" algn="l" defTabSz="355600">
            <a:lnSpc>
              <a:spcPct val="90000"/>
            </a:lnSpc>
            <a:spcBef>
              <a:spcPct val="0"/>
            </a:spcBef>
            <a:spcAft>
              <a:spcPct val="15000"/>
            </a:spcAft>
            <a:buChar char="••"/>
          </a:pPr>
          <a:r>
            <a:rPr lang="es-EC" sz="800" b="1" kern="1200"/>
            <a:t>Encamisar bloc</a:t>
          </a:r>
        </a:p>
        <a:p>
          <a:pPr marL="57150" lvl="1" indent="-57150" algn="l" defTabSz="355600">
            <a:lnSpc>
              <a:spcPct val="90000"/>
            </a:lnSpc>
            <a:spcBef>
              <a:spcPct val="0"/>
            </a:spcBef>
            <a:spcAft>
              <a:spcPct val="15000"/>
            </a:spcAft>
            <a:buChar char="••"/>
          </a:pPr>
          <a:r>
            <a:rPr lang="es-EC" sz="800" b="1" kern="1200"/>
            <a:t>Desbaste bocines de biela</a:t>
          </a:r>
        </a:p>
        <a:p>
          <a:pPr marL="57150" lvl="1" indent="-57150" algn="l" defTabSz="355600">
            <a:lnSpc>
              <a:spcPct val="90000"/>
            </a:lnSpc>
            <a:spcBef>
              <a:spcPct val="0"/>
            </a:spcBef>
            <a:spcAft>
              <a:spcPct val="15000"/>
            </a:spcAft>
            <a:buChar char="••"/>
          </a:pPr>
          <a:r>
            <a:rPr lang="es-EC" sz="800" b="1" kern="1200"/>
            <a:t>Cepillado de cabezote</a:t>
          </a:r>
        </a:p>
        <a:p>
          <a:pPr marL="57150" lvl="1" indent="-57150" algn="l" defTabSz="355600">
            <a:lnSpc>
              <a:spcPct val="90000"/>
            </a:lnSpc>
            <a:spcBef>
              <a:spcPct val="0"/>
            </a:spcBef>
            <a:spcAft>
              <a:spcPct val="15000"/>
            </a:spcAft>
            <a:buChar char="••"/>
          </a:pPr>
          <a:r>
            <a:rPr lang="es-EC" sz="800" b="1" kern="1200"/>
            <a:t>12 horas</a:t>
          </a:r>
        </a:p>
      </dsp:txBody>
      <dsp:txXfrm>
        <a:off x="1566071" y="2572993"/>
        <a:ext cx="1268741" cy="761244"/>
      </dsp:txXfrm>
    </dsp:sp>
    <dsp:sp modelId="{914F67E2-3E15-46DE-AD78-FE408C4E0070}">
      <dsp:nvSpPr>
        <dsp:cNvPr id="0" name=""/>
        <dsp:cNvSpPr/>
      </dsp:nvSpPr>
      <dsp:spPr>
        <a:xfrm>
          <a:off x="639890" y="3332438"/>
          <a:ext cx="3121103" cy="261210"/>
        </a:xfrm>
        <a:custGeom>
          <a:avLst/>
          <a:gdLst/>
          <a:ahLst/>
          <a:cxnLst/>
          <a:rect l="0" t="0" r="0" b="0"/>
          <a:pathLst>
            <a:path>
              <a:moveTo>
                <a:pt x="3121103" y="0"/>
              </a:moveTo>
              <a:lnTo>
                <a:pt x="3121103" y="147705"/>
              </a:lnTo>
              <a:lnTo>
                <a:pt x="0" y="147705"/>
              </a:lnTo>
              <a:lnTo>
                <a:pt x="0" y="26121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122074" y="3461583"/>
        <a:ext cx="156735" cy="2920"/>
      </dsp:txXfrm>
    </dsp:sp>
    <dsp:sp modelId="{B62B343A-B183-4147-A5CA-0C28B8B54756}">
      <dsp:nvSpPr>
        <dsp:cNvPr id="0" name=""/>
        <dsp:cNvSpPr/>
      </dsp:nvSpPr>
      <dsp:spPr>
        <a:xfrm>
          <a:off x="3126623" y="2572993"/>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Verificacion de medida</a:t>
          </a:r>
        </a:p>
        <a:p>
          <a:pPr marL="57150" lvl="1" indent="-57150" algn="l" defTabSz="355600">
            <a:lnSpc>
              <a:spcPct val="90000"/>
            </a:lnSpc>
            <a:spcBef>
              <a:spcPct val="0"/>
            </a:spcBef>
            <a:spcAft>
              <a:spcPct val="15000"/>
            </a:spcAft>
            <a:buChar char="••"/>
          </a:pPr>
          <a:r>
            <a:rPr lang="es-EC" sz="800" b="1" kern="1200"/>
            <a:t>Tolerancias segun el fabricante</a:t>
          </a:r>
        </a:p>
        <a:p>
          <a:pPr marL="57150" lvl="1" indent="-57150" algn="l" defTabSz="355600">
            <a:lnSpc>
              <a:spcPct val="90000"/>
            </a:lnSpc>
            <a:spcBef>
              <a:spcPct val="0"/>
            </a:spcBef>
            <a:spcAft>
              <a:spcPct val="15000"/>
            </a:spcAft>
            <a:buChar char="••"/>
          </a:pPr>
          <a:r>
            <a:rPr lang="es-EC" sz="800" b="1" kern="1200"/>
            <a:t>4 horas</a:t>
          </a:r>
        </a:p>
      </dsp:txBody>
      <dsp:txXfrm>
        <a:off x="3126623" y="2572993"/>
        <a:ext cx="1268741" cy="761244"/>
      </dsp:txXfrm>
    </dsp:sp>
    <dsp:sp modelId="{59E7D8ED-DC6F-451F-AE41-B5820AC1BC8F}">
      <dsp:nvSpPr>
        <dsp:cNvPr id="0" name=""/>
        <dsp:cNvSpPr/>
      </dsp:nvSpPr>
      <dsp:spPr>
        <a:xfrm>
          <a:off x="1272460" y="3960951"/>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1395770" y="4005211"/>
        <a:ext cx="14590" cy="2920"/>
      </dsp:txXfrm>
    </dsp:sp>
    <dsp:sp modelId="{87AB0835-010A-4CDE-82DD-A48B983FD6EE}">
      <dsp:nvSpPr>
        <dsp:cNvPr id="0" name=""/>
        <dsp:cNvSpPr/>
      </dsp:nvSpPr>
      <dsp:spPr>
        <a:xfrm>
          <a:off x="5519" y="3626049"/>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Reparacion de 3/4</a:t>
          </a:r>
        </a:p>
        <a:p>
          <a:pPr marL="57150" lvl="1" indent="-57150" algn="l" defTabSz="355600">
            <a:lnSpc>
              <a:spcPct val="90000"/>
            </a:lnSpc>
            <a:spcBef>
              <a:spcPct val="0"/>
            </a:spcBef>
            <a:spcAft>
              <a:spcPct val="15000"/>
            </a:spcAft>
            <a:buChar char="••"/>
          </a:pPr>
          <a:r>
            <a:rPr lang="es-EC" sz="800" b="1" kern="1200"/>
            <a:t>Se inicia con armado 3/4 del motor con stock de repuestos de bodega</a:t>
          </a:r>
        </a:p>
        <a:p>
          <a:pPr marL="57150" lvl="1" indent="-57150" algn="l" defTabSz="355600">
            <a:lnSpc>
              <a:spcPct val="90000"/>
            </a:lnSpc>
            <a:spcBef>
              <a:spcPct val="0"/>
            </a:spcBef>
            <a:spcAft>
              <a:spcPct val="15000"/>
            </a:spcAft>
            <a:buChar char="••"/>
          </a:pPr>
          <a:r>
            <a:rPr lang="es-EC" sz="800" b="1" kern="1200"/>
            <a:t>8 horas</a:t>
          </a:r>
        </a:p>
      </dsp:txBody>
      <dsp:txXfrm>
        <a:off x="5519" y="3626049"/>
        <a:ext cx="1268741" cy="761244"/>
      </dsp:txXfrm>
    </dsp:sp>
    <dsp:sp modelId="{6313A704-FA34-4DAA-A3BD-9DFADC73D05E}">
      <dsp:nvSpPr>
        <dsp:cNvPr id="0" name=""/>
        <dsp:cNvSpPr/>
      </dsp:nvSpPr>
      <dsp:spPr>
        <a:xfrm>
          <a:off x="2833012" y="3960951"/>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956322" y="4005211"/>
        <a:ext cx="14590" cy="2920"/>
      </dsp:txXfrm>
    </dsp:sp>
    <dsp:sp modelId="{C215168E-4409-47A0-8A7B-1F3E34FC8522}">
      <dsp:nvSpPr>
        <dsp:cNvPr id="0" name=""/>
        <dsp:cNvSpPr/>
      </dsp:nvSpPr>
      <dsp:spPr>
        <a:xfrm>
          <a:off x="1566071" y="3626049"/>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Reparacion de Componentes</a:t>
          </a:r>
        </a:p>
        <a:p>
          <a:pPr marL="57150" lvl="1" indent="-57150" algn="l" defTabSz="355600">
            <a:lnSpc>
              <a:spcPct val="90000"/>
            </a:lnSpc>
            <a:spcBef>
              <a:spcPct val="0"/>
            </a:spcBef>
            <a:spcAft>
              <a:spcPct val="15000"/>
            </a:spcAft>
            <a:buChar char="••"/>
          </a:pPr>
          <a:r>
            <a:rPr lang="es-EC" sz="800" b="1" kern="1200"/>
            <a:t>Areas de trabajo especializadas</a:t>
          </a:r>
        </a:p>
        <a:p>
          <a:pPr marL="57150" lvl="1" indent="-57150" algn="l" defTabSz="355600">
            <a:lnSpc>
              <a:spcPct val="90000"/>
            </a:lnSpc>
            <a:spcBef>
              <a:spcPct val="0"/>
            </a:spcBef>
            <a:spcAft>
              <a:spcPct val="15000"/>
            </a:spcAft>
            <a:buChar char="••"/>
          </a:pPr>
          <a:r>
            <a:rPr lang="es-EC" sz="800" b="1" kern="1200"/>
            <a:t>20.3 horas</a:t>
          </a:r>
        </a:p>
      </dsp:txBody>
      <dsp:txXfrm>
        <a:off x="1566071" y="3626049"/>
        <a:ext cx="1268741" cy="761244"/>
      </dsp:txXfrm>
    </dsp:sp>
    <dsp:sp modelId="{2CE8A83E-BA13-4C4A-A341-EC7433147133}">
      <dsp:nvSpPr>
        <dsp:cNvPr id="0" name=""/>
        <dsp:cNvSpPr/>
      </dsp:nvSpPr>
      <dsp:spPr>
        <a:xfrm>
          <a:off x="639890" y="4385494"/>
          <a:ext cx="3121103" cy="356164"/>
        </a:xfrm>
        <a:custGeom>
          <a:avLst/>
          <a:gdLst/>
          <a:ahLst/>
          <a:cxnLst/>
          <a:rect l="0" t="0" r="0" b="0"/>
          <a:pathLst>
            <a:path>
              <a:moveTo>
                <a:pt x="3121103" y="0"/>
              </a:moveTo>
              <a:lnTo>
                <a:pt x="3121103" y="195182"/>
              </a:lnTo>
              <a:lnTo>
                <a:pt x="0" y="195182"/>
              </a:lnTo>
              <a:lnTo>
                <a:pt x="0" y="356164"/>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121817" y="4562115"/>
        <a:ext cx="157248" cy="2920"/>
      </dsp:txXfrm>
    </dsp:sp>
    <dsp:sp modelId="{7901D81D-CDF1-4CA3-97B2-CFB2E9693600}">
      <dsp:nvSpPr>
        <dsp:cNvPr id="0" name=""/>
        <dsp:cNvSpPr/>
      </dsp:nvSpPr>
      <dsp:spPr>
        <a:xfrm>
          <a:off x="3126623" y="3626049"/>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Prueba B/inyeccion</a:t>
          </a:r>
        </a:p>
        <a:p>
          <a:pPr marL="57150" lvl="1" indent="-57150" algn="l" defTabSz="355600">
            <a:lnSpc>
              <a:spcPct val="90000"/>
            </a:lnSpc>
            <a:spcBef>
              <a:spcPct val="0"/>
            </a:spcBef>
            <a:spcAft>
              <a:spcPct val="15000"/>
            </a:spcAft>
            <a:buChar char="••"/>
          </a:pPr>
          <a:r>
            <a:rPr lang="es-EC" sz="800" b="1" kern="1200"/>
            <a:t>Laboratori de inyeccion</a:t>
          </a:r>
        </a:p>
        <a:p>
          <a:pPr marL="57150" lvl="1" indent="-57150" algn="l" defTabSz="355600">
            <a:lnSpc>
              <a:spcPct val="90000"/>
            </a:lnSpc>
            <a:spcBef>
              <a:spcPct val="0"/>
            </a:spcBef>
            <a:spcAft>
              <a:spcPct val="15000"/>
            </a:spcAft>
            <a:buChar char="••"/>
          </a:pPr>
          <a:r>
            <a:rPr lang="es-EC" sz="800" b="1" kern="1200"/>
            <a:t>4 horas</a:t>
          </a:r>
        </a:p>
      </dsp:txBody>
      <dsp:txXfrm>
        <a:off x="3126623" y="3626049"/>
        <a:ext cx="1268741" cy="761244"/>
      </dsp:txXfrm>
    </dsp:sp>
    <dsp:sp modelId="{105B2147-7DEE-4E6D-B8F8-4DD4B9BBC529}">
      <dsp:nvSpPr>
        <dsp:cNvPr id="0" name=""/>
        <dsp:cNvSpPr/>
      </dsp:nvSpPr>
      <dsp:spPr>
        <a:xfrm>
          <a:off x="1272460" y="5108961"/>
          <a:ext cx="261210" cy="91440"/>
        </a:xfrm>
        <a:custGeom>
          <a:avLst/>
          <a:gdLst/>
          <a:ahLst/>
          <a:cxnLst/>
          <a:rect l="0" t="0" r="0" b="0"/>
          <a:pathLst>
            <a:path>
              <a:moveTo>
                <a:pt x="0" y="45720"/>
              </a:moveTo>
              <a:lnTo>
                <a:pt x="261210" y="45720"/>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1395770" y="5153220"/>
        <a:ext cx="14590" cy="2920"/>
      </dsp:txXfrm>
    </dsp:sp>
    <dsp:sp modelId="{C6717AA0-A116-400E-8EDF-92656C9C944F}">
      <dsp:nvSpPr>
        <dsp:cNvPr id="0" name=""/>
        <dsp:cNvSpPr/>
      </dsp:nvSpPr>
      <dsp:spPr>
        <a:xfrm>
          <a:off x="5519" y="4774058"/>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Ensamblado del motor</a:t>
          </a:r>
        </a:p>
        <a:p>
          <a:pPr marL="57150" lvl="1" indent="-57150" algn="l" defTabSz="355600">
            <a:lnSpc>
              <a:spcPct val="90000"/>
            </a:lnSpc>
            <a:spcBef>
              <a:spcPct val="0"/>
            </a:spcBef>
            <a:spcAft>
              <a:spcPct val="15000"/>
            </a:spcAft>
            <a:buChar char="••"/>
          </a:pPr>
          <a:r>
            <a:rPr lang="es-EC" sz="800" b="1" kern="1200"/>
            <a:t>Mecanico lider inicia ensamble del motor</a:t>
          </a:r>
        </a:p>
        <a:p>
          <a:pPr marL="57150" lvl="1" indent="-57150" algn="l" defTabSz="355600">
            <a:lnSpc>
              <a:spcPct val="90000"/>
            </a:lnSpc>
            <a:spcBef>
              <a:spcPct val="0"/>
            </a:spcBef>
            <a:spcAft>
              <a:spcPct val="15000"/>
            </a:spcAft>
            <a:buChar char="••"/>
          </a:pPr>
          <a:r>
            <a:rPr lang="es-EC" sz="800" b="1" kern="1200"/>
            <a:t>12.3 horas</a:t>
          </a:r>
        </a:p>
      </dsp:txBody>
      <dsp:txXfrm>
        <a:off x="5519" y="4774058"/>
        <a:ext cx="1268741" cy="761244"/>
      </dsp:txXfrm>
    </dsp:sp>
    <dsp:sp modelId="{A9799470-89DA-4562-BB02-F527B79CB618}">
      <dsp:nvSpPr>
        <dsp:cNvPr id="0" name=""/>
        <dsp:cNvSpPr/>
      </dsp:nvSpPr>
      <dsp:spPr>
        <a:xfrm>
          <a:off x="2833012" y="5108961"/>
          <a:ext cx="261210" cy="91440"/>
        </a:xfrm>
        <a:custGeom>
          <a:avLst/>
          <a:gdLst/>
          <a:ahLst/>
          <a:cxnLst/>
          <a:rect l="0" t="0" r="0" b="0"/>
          <a:pathLst>
            <a:path>
              <a:moveTo>
                <a:pt x="0" y="45720"/>
              </a:moveTo>
              <a:lnTo>
                <a:pt x="261210" y="45720"/>
              </a:lnTo>
            </a:path>
          </a:pathLst>
        </a:custGeom>
        <a:noFill/>
        <a:ln w="9525" cap="flat" cmpd="sng" algn="ctr">
          <a:solidFill>
            <a:schemeClr val="accent2"/>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956322" y="5153220"/>
        <a:ext cx="14590" cy="2920"/>
      </dsp:txXfrm>
    </dsp:sp>
    <dsp:sp modelId="{AFA9B8F2-00BC-40B9-BE12-31756A556DC9}">
      <dsp:nvSpPr>
        <dsp:cNvPr id="0" name=""/>
        <dsp:cNvSpPr/>
      </dsp:nvSpPr>
      <dsp:spPr>
        <a:xfrm>
          <a:off x="1566071" y="4679104"/>
          <a:ext cx="1268741" cy="951152"/>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Evaluacion en el Dinamometro</a:t>
          </a:r>
        </a:p>
        <a:p>
          <a:pPr marL="57150" lvl="1" indent="-57150" algn="l" defTabSz="355600">
            <a:lnSpc>
              <a:spcPct val="90000"/>
            </a:lnSpc>
            <a:spcBef>
              <a:spcPct val="0"/>
            </a:spcBef>
            <a:spcAft>
              <a:spcPct val="15000"/>
            </a:spcAft>
            <a:buChar char="••"/>
          </a:pPr>
          <a:r>
            <a:rPr lang="es-EC" sz="800" b="1" kern="1200"/>
            <a:t>Pruebas en vacio</a:t>
          </a:r>
        </a:p>
        <a:p>
          <a:pPr marL="57150" lvl="1" indent="-57150" algn="l" defTabSz="355600">
            <a:lnSpc>
              <a:spcPct val="90000"/>
            </a:lnSpc>
            <a:spcBef>
              <a:spcPct val="0"/>
            </a:spcBef>
            <a:spcAft>
              <a:spcPct val="15000"/>
            </a:spcAft>
            <a:buChar char="••"/>
          </a:pPr>
          <a:r>
            <a:rPr lang="es-EC" sz="800" b="1" kern="1200"/>
            <a:t>Pruebas con carga</a:t>
          </a:r>
        </a:p>
        <a:p>
          <a:pPr marL="57150" lvl="1" indent="-57150" algn="l" defTabSz="355600">
            <a:lnSpc>
              <a:spcPct val="90000"/>
            </a:lnSpc>
            <a:spcBef>
              <a:spcPct val="0"/>
            </a:spcBef>
            <a:spcAft>
              <a:spcPct val="15000"/>
            </a:spcAft>
            <a:buChar char="••"/>
          </a:pPr>
          <a:r>
            <a:rPr lang="es-EC" sz="800" b="1" kern="1200"/>
            <a:t>Deteccion de fallas y correccion de las mismas</a:t>
          </a:r>
        </a:p>
        <a:p>
          <a:pPr marL="57150" lvl="1" indent="-57150" algn="l" defTabSz="355600">
            <a:lnSpc>
              <a:spcPct val="90000"/>
            </a:lnSpc>
            <a:spcBef>
              <a:spcPct val="0"/>
            </a:spcBef>
            <a:spcAft>
              <a:spcPct val="15000"/>
            </a:spcAft>
            <a:buChar char="••"/>
          </a:pPr>
          <a:r>
            <a:rPr lang="es-EC" sz="800" b="1" kern="1200"/>
            <a:t>8 horas</a:t>
          </a:r>
        </a:p>
      </dsp:txBody>
      <dsp:txXfrm>
        <a:off x="1566071" y="4679104"/>
        <a:ext cx="1268741" cy="951152"/>
      </dsp:txXfrm>
    </dsp:sp>
    <dsp:sp modelId="{35321AB3-58A2-4C2E-8216-CA60F800BCED}">
      <dsp:nvSpPr>
        <dsp:cNvPr id="0" name=""/>
        <dsp:cNvSpPr/>
      </dsp:nvSpPr>
      <dsp:spPr>
        <a:xfrm>
          <a:off x="639890" y="5533503"/>
          <a:ext cx="3121103" cy="474686"/>
        </a:xfrm>
        <a:custGeom>
          <a:avLst/>
          <a:gdLst/>
          <a:ahLst/>
          <a:cxnLst/>
          <a:rect l="0" t="0" r="0" b="0"/>
          <a:pathLst>
            <a:path>
              <a:moveTo>
                <a:pt x="3121103" y="0"/>
              </a:moveTo>
              <a:lnTo>
                <a:pt x="3121103" y="254443"/>
              </a:lnTo>
              <a:lnTo>
                <a:pt x="0" y="254443"/>
              </a:lnTo>
              <a:lnTo>
                <a:pt x="0" y="474686"/>
              </a:lnTo>
            </a:path>
          </a:pathLst>
        </a:custGeom>
        <a:noFill/>
        <a:ln w="9525" cap="flat" cmpd="sng" algn="ctr">
          <a:solidFill>
            <a:srgbClr val="C0000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C" sz="800" b="1" kern="1200"/>
        </a:p>
      </dsp:txBody>
      <dsp:txXfrm>
        <a:off x="2121398" y="5769386"/>
        <a:ext cx="158087" cy="2920"/>
      </dsp:txXfrm>
    </dsp:sp>
    <dsp:sp modelId="{081FB5E8-3B2D-467E-BC5B-9D0B51BF3A77}">
      <dsp:nvSpPr>
        <dsp:cNvPr id="0" name=""/>
        <dsp:cNvSpPr/>
      </dsp:nvSpPr>
      <dsp:spPr>
        <a:xfrm>
          <a:off x="3126623" y="4774058"/>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Embalaje</a:t>
          </a:r>
        </a:p>
        <a:p>
          <a:pPr marL="57150" lvl="1" indent="-57150" algn="l" defTabSz="355600">
            <a:lnSpc>
              <a:spcPct val="90000"/>
            </a:lnSpc>
            <a:spcBef>
              <a:spcPct val="0"/>
            </a:spcBef>
            <a:spcAft>
              <a:spcPct val="15000"/>
            </a:spcAft>
            <a:buChar char="••"/>
          </a:pPr>
          <a:r>
            <a:rPr lang="es-EC" sz="800" b="1" kern="1200"/>
            <a:t>Pintado </a:t>
          </a:r>
        </a:p>
        <a:p>
          <a:pPr marL="57150" lvl="1" indent="-57150" algn="l" defTabSz="355600">
            <a:lnSpc>
              <a:spcPct val="90000"/>
            </a:lnSpc>
            <a:spcBef>
              <a:spcPct val="0"/>
            </a:spcBef>
            <a:spcAft>
              <a:spcPct val="15000"/>
            </a:spcAft>
            <a:buChar char="••"/>
          </a:pPr>
          <a:r>
            <a:rPr lang="es-EC" sz="800" b="1" kern="1200"/>
            <a:t>Plastificado</a:t>
          </a:r>
        </a:p>
        <a:p>
          <a:pPr marL="57150" lvl="1" indent="-57150" algn="l" defTabSz="355600">
            <a:lnSpc>
              <a:spcPct val="90000"/>
            </a:lnSpc>
            <a:spcBef>
              <a:spcPct val="0"/>
            </a:spcBef>
            <a:spcAft>
              <a:spcPct val="15000"/>
            </a:spcAft>
            <a:buChar char="••"/>
          </a:pPr>
          <a:r>
            <a:rPr lang="es-EC" sz="800" b="1" kern="1200"/>
            <a:t>1 hora</a:t>
          </a:r>
        </a:p>
      </dsp:txBody>
      <dsp:txXfrm>
        <a:off x="3126623" y="4774058"/>
        <a:ext cx="1268741" cy="761244"/>
      </dsp:txXfrm>
    </dsp:sp>
    <dsp:sp modelId="{5D59D245-C81B-4DF7-A4D4-5106C4D9BBB6}">
      <dsp:nvSpPr>
        <dsp:cNvPr id="0" name=""/>
        <dsp:cNvSpPr/>
      </dsp:nvSpPr>
      <dsp:spPr>
        <a:xfrm>
          <a:off x="5519" y="6040590"/>
          <a:ext cx="1268741" cy="761244"/>
        </a:xfrm>
        <a:prstGeom prst="rect">
          <a:avLst/>
        </a:prstGeom>
        <a:solidFill>
          <a:srgbClr val="FFFFCC"/>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EC" sz="800" b="1" kern="1200"/>
            <a:t>Entrega</a:t>
          </a:r>
        </a:p>
        <a:p>
          <a:pPr marL="57150" lvl="1" indent="-57150" algn="l" defTabSz="355600">
            <a:lnSpc>
              <a:spcPct val="90000"/>
            </a:lnSpc>
            <a:spcBef>
              <a:spcPct val="0"/>
            </a:spcBef>
            <a:spcAft>
              <a:spcPct val="15000"/>
            </a:spcAft>
            <a:buChar char="••"/>
          </a:pPr>
          <a:r>
            <a:rPr lang="es-EC" sz="800" b="1" kern="1200"/>
            <a:t>Facturacion</a:t>
          </a:r>
        </a:p>
        <a:p>
          <a:pPr marL="57150" lvl="1" indent="-57150" algn="l" defTabSz="355600">
            <a:lnSpc>
              <a:spcPct val="90000"/>
            </a:lnSpc>
            <a:spcBef>
              <a:spcPct val="0"/>
            </a:spcBef>
            <a:spcAft>
              <a:spcPct val="15000"/>
            </a:spcAft>
            <a:buChar char="••"/>
          </a:pPr>
          <a:r>
            <a:rPr lang="es-EC" sz="800" b="1" kern="1200"/>
            <a:t>2.5 horas</a:t>
          </a:r>
        </a:p>
      </dsp:txBody>
      <dsp:txXfrm>
        <a:off x="5519" y="6040590"/>
        <a:ext cx="1268741" cy="76124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0.39425</cdr:x>
      <cdr:y>0.83325</cdr:y>
    </cdr:from>
    <cdr:to>
      <cdr:x>0.5675</cdr:x>
      <cdr:y>0.87725</cdr:y>
    </cdr:to>
    <cdr:sp macro="" textlink="">
      <cdr:nvSpPr>
        <cdr:cNvPr id="4097" name="Text Box 1"/>
        <cdr:cNvSpPr txBox="1">
          <a:spLocks xmlns:a="http://schemas.openxmlformats.org/drawingml/2006/main" noChangeArrowheads="1"/>
        </cdr:cNvSpPr>
      </cdr:nvSpPr>
      <cdr:spPr bwMode="auto">
        <a:xfrm xmlns:a="http://schemas.openxmlformats.org/drawingml/2006/main">
          <a:off x="3043761" y="4288605"/>
          <a:ext cx="1321532" cy="2254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8E0AE40-2B4F-45FF-8016-F2E4EDFE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182</Pages>
  <Words>21706</Words>
  <Characters>119384</Characters>
  <Application>Microsoft Office Word</Application>
  <DocSecurity>0</DocSecurity>
  <Lines>994</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Desconocido</dc:creator>
  <cp:keywords/>
  <dc:description/>
  <cp:lastModifiedBy>Lily</cp:lastModifiedBy>
  <cp:revision>197</cp:revision>
  <cp:lastPrinted>2013-01-21T05:04:00Z</cp:lastPrinted>
  <dcterms:created xsi:type="dcterms:W3CDTF">2013-01-18T10:19:00Z</dcterms:created>
  <dcterms:modified xsi:type="dcterms:W3CDTF">2013-01-21T05:04:00Z</dcterms:modified>
</cp:coreProperties>
</file>