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658"/>
      </w:tblGrid>
      <w:tr w:rsidR="00773A29">
        <w:trPr>
          <w:trHeight w:val="889"/>
        </w:trPr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A29" w:rsidRDefault="00773A29">
            <w:pPr>
              <w:spacing w:after="0"/>
              <w:rPr>
                <w:b/>
                <w:sz w:val="20"/>
                <w:szCs w:val="20"/>
              </w:rPr>
            </w:pPr>
          </w:p>
          <w:p w:rsidR="00773A29" w:rsidRDefault="00F912C4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“Como estudiante de ESPOL me comprometo a combatir la mediocridad y a  actuar con honestidad; por eso no copio ni dejo copiar”</w:t>
            </w:r>
          </w:p>
          <w:p w:rsidR="00773A29" w:rsidRDefault="00773A29">
            <w:pPr>
              <w:spacing w:after="0"/>
              <w:rPr>
                <w:b/>
                <w:sz w:val="20"/>
                <w:szCs w:val="20"/>
              </w:rPr>
            </w:pPr>
          </w:p>
          <w:p w:rsidR="00773A29" w:rsidRDefault="00773A29">
            <w:pPr>
              <w:spacing w:after="0"/>
              <w:rPr>
                <w:b/>
                <w:sz w:val="20"/>
                <w:szCs w:val="20"/>
              </w:rPr>
            </w:pPr>
          </w:p>
          <w:p w:rsidR="00773A29" w:rsidRDefault="00F912C4">
            <w:p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-----------------------------------------------------</w:t>
            </w:r>
          </w:p>
          <w:p w:rsidR="00773A29" w:rsidRDefault="00F912C4">
            <w:p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de compromiso del estudiante</w:t>
            </w:r>
          </w:p>
        </w:tc>
      </w:tr>
    </w:tbl>
    <w:p w:rsidR="00773A29" w:rsidRDefault="002C1CD7">
      <w:pPr>
        <w:spacing w:after="240"/>
        <w:rPr>
          <w:b/>
          <w:sz w:val="20"/>
          <w:szCs w:val="20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-1095375</wp:posOffset>
                </wp:positionV>
                <wp:extent cx="1314450" cy="1228725"/>
                <wp:effectExtent l="9525" t="10160" r="952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29" w:rsidRDefault="00773A29">
                            <w:pPr>
                              <w:pStyle w:val="Contenidodelmarco"/>
                            </w:pPr>
                          </w:p>
                          <w:p w:rsidR="00773A29" w:rsidRDefault="00F912C4">
                            <w:pPr>
                              <w:pStyle w:val="Contenidodelmarco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________</w:t>
                            </w:r>
                          </w:p>
                          <w:p w:rsidR="00773A29" w:rsidRDefault="00F912C4">
                            <w:pPr>
                              <w:pStyle w:val="Contenidodelmarco"/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Firma de aceptación de Nota</w:t>
                            </w:r>
                          </w:p>
                          <w:p w:rsidR="00773A29" w:rsidRDefault="00773A29">
                            <w:pPr>
                              <w:pStyle w:val="Contenidodelmarco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26pt;margin-top:-86.25pt;width:103.5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" strokeweight="0">
                <v:textbox>
                  <w:txbxContent>
                    <w:p w:rsidR="00773A29" w:rsidRDefault="00773A29">
                      <w:pPr>
                        <w:pStyle w:val="Contenidodelmarco"/>
                      </w:pPr>
                    </w:p>
                    <w:p w:rsidR="00773A29" w:rsidRDefault="00F912C4">
                      <w:pPr>
                        <w:pStyle w:val="Contenidodelmarco"/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________</w:t>
                      </w:r>
                    </w:p>
                    <w:p w:rsidR="00773A29" w:rsidRDefault="00F912C4">
                      <w:pPr>
                        <w:pStyle w:val="Contenidodelmarco"/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Firma de aceptación de Nota</w:t>
                      </w:r>
                    </w:p>
                    <w:p w:rsidR="00773A29" w:rsidRDefault="00773A29">
                      <w:pPr>
                        <w:pStyle w:val="Contenidodelmarco"/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-1136015</wp:posOffset>
                </wp:positionV>
                <wp:extent cx="1009650" cy="1228725"/>
                <wp:effectExtent l="5080" t="7620" r="1397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29" w:rsidRDefault="00773A29">
                            <w:pPr>
                              <w:pStyle w:val="Contenidodelmarco"/>
                            </w:pPr>
                          </w:p>
                          <w:p w:rsidR="00773A29" w:rsidRDefault="00F912C4">
                            <w:pPr>
                              <w:pStyle w:val="Contenidodelmarco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_ _ _</w:t>
                            </w:r>
                          </w:p>
                          <w:p w:rsidR="00773A29" w:rsidRDefault="00756BEB">
                            <w:pPr>
                              <w:pStyle w:val="Contenidodelmarco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10</w:t>
                            </w:r>
                            <w:r w:rsidR="00F912C4">
                              <w:rPr>
                                <w:b/>
                                <w:sz w:val="44"/>
                              </w:rPr>
                              <w:t>0</w:t>
                            </w:r>
                          </w:p>
                          <w:p w:rsidR="00773A29" w:rsidRDefault="00773A29">
                            <w:pPr>
                              <w:pStyle w:val="Contenidodelmarco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339.4pt;margin-top:-89.45pt;width:79.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" strokeweight="0">
                <v:textbox>
                  <w:txbxContent>
                    <w:p w:rsidR="00773A29" w:rsidRDefault="00773A29">
                      <w:pPr>
                        <w:pStyle w:val="Contenidodelmarco"/>
                      </w:pPr>
                    </w:p>
                    <w:p w:rsidR="00773A29" w:rsidRDefault="00F912C4">
                      <w:pPr>
                        <w:pStyle w:val="Contenidodelmarco"/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_ _ _</w:t>
                      </w:r>
                    </w:p>
                    <w:p w:rsidR="00773A29" w:rsidRDefault="00756BEB">
                      <w:pPr>
                        <w:pStyle w:val="Contenidodelmarco"/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10</w:t>
                      </w:r>
                      <w:r w:rsidR="00F912C4">
                        <w:rPr>
                          <w:b/>
                          <w:sz w:val="44"/>
                        </w:rPr>
                        <w:t>0</w:t>
                      </w:r>
                    </w:p>
                    <w:p w:rsidR="00773A29" w:rsidRDefault="00773A29">
                      <w:pPr>
                        <w:pStyle w:val="Contenidodelmarco"/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73A29" w:rsidRDefault="00F912C4">
      <w:pPr>
        <w:spacing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Estudiante: </w:t>
      </w:r>
      <w:r>
        <w:rPr>
          <w:b/>
          <w:sz w:val="20"/>
          <w:szCs w:val="20"/>
        </w:rPr>
        <w:tab/>
        <w:t>_ _ _ _ _ _ _ _ _ _ _ _ _ _ _ _ _ _ _ _ _ _ _ _ _ _ _ 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Septiembre </w:t>
      </w:r>
      <w:r w:rsidR="00756BEB">
        <w:rPr>
          <w:b/>
          <w:sz w:val="20"/>
          <w:szCs w:val="20"/>
        </w:rPr>
        <w:t>16</w:t>
      </w:r>
      <w:r>
        <w:rPr>
          <w:b/>
          <w:sz w:val="20"/>
          <w:szCs w:val="20"/>
        </w:rPr>
        <w:t xml:space="preserve"> del 2014</w:t>
      </w:r>
    </w:p>
    <w:p w:rsidR="00773A29" w:rsidRDefault="00F912C4">
      <w:pPr>
        <w:pStyle w:val="NormalWeb"/>
        <w:spacing w:before="2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Docentes: Mg. Gladys Villegas, Mg. Xavier Veloz, </w:t>
      </w:r>
      <w:proofErr w:type="spellStart"/>
      <w:r>
        <w:rPr>
          <w:b/>
          <w:sz w:val="20"/>
          <w:szCs w:val="20"/>
        </w:rPr>
        <w:t>Msc</w:t>
      </w:r>
      <w:proofErr w:type="spellEnd"/>
      <w:r>
        <w:rPr>
          <w:b/>
          <w:sz w:val="20"/>
          <w:szCs w:val="20"/>
        </w:rPr>
        <w:t xml:space="preserve">. Diego Carrera. </w:t>
      </w:r>
    </w:p>
    <w:p w:rsidR="00773A29" w:rsidRDefault="00F912C4">
      <w:pPr>
        <w:spacing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Examen </w:t>
      </w:r>
      <w:r w:rsidR="00756BEB">
        <w:rPr>
          <w:b/>
          <w:sz w:val="20"/>
          <w:szCs w:val="20"/>
        </w:rPr>
        <w:t>Mejoramiento</w:t>
      </w:r>
    </w:p>
    <w:p w:rsidR="00773A29" w:rsidRDefault="00F912C4">
      <w:pPr>
        <w:spacing w:after="0" w:line="240" w:lineRule="auto"/>
        <w:ind w:hanging="30"/>
        <w:jc w:val="both"/>
        <w:rPr>
          <w:rFonts w:ascii="Arial" w:eastAsia="Times New Roman" w:hAnsi="Arial" w:cs="Arial"/>
          <w:b/>
          <w:bCs/>
          <w:color w:val="17365D"/>
          <w:sz w:val="24"/>
          <w:szCs w:val="24"/>
          <w:lang w:eastAsia="es-EC"/>
        </w:rPr>
      </w:pPr>
      <w:r>
        <w:rPr>
          <w:rFonts w:ascii="Arial" w:eastAsia="Times New Roman" w:hAnsi="Arial" w:cs="Arial"/>
          <w:b/>
          <w:bCs/>
          <w:color w:val="17365D"/>
          <w:sz w:val="24"/>
          <w:szCs w:val="24"/>
          <w:lang w:eastAsia="es-EC"/>
        </w:rPr>
        <w:t>Recomendaciones:</w:t>
      </w:r>
    </w:p>
    <w:p w:rsidR="00773A29" w:rsidRDefault="00F912C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NO firme la aceptación, a menos que esté conforme con la nota.</w:t>
      </w:r>
    </w:p>
    <w:p w:rsidR="00773A29" w:rsidRDefault="00F912C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VERIFIQUE LA ORTOGRAFÍA Y TENER EN CUENTA LA CALIGRAFÍA.</w:t>
      </w:r>
    </w:p>
    <w:p w:rsidR="00773A29" w:rsidRDefault="00F912C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Terminantemente prohibido cualquier intento de fraude antes, durante y después del examen.</w:t>
      </w:r>
    </w:p>
    <w:p w:rsidR="00773A29" w:rsidRDefault="00F912C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Incluya sus nombres completos dentro del examen físico.</w:t>
      </w:r>
    </w:p>
    <w:p w:rsidR="00773A29" w:rsidRDefault="00F912C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Leer todos los temas adecuadamente y luego responder.</w:t>
      </w:r>
    </w:p>
    <w:p w:rsidR="00773A29" w:rsidRDefault="00F912C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El docente se reserva el derecho a responder cualquier pregunta.</w:t>
      </w:r>
    </w:p>
    <w:p w:rsidR="00773A29" w:rsidRDefault="00F912C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No se permite el uso de ningún dispositivo ajeno al desarrollo del examen, sea de comunicación, entretenimiento, y/o distracción.</w:t>
      </w:r>
    </w:p>
    <w:p w:rsidR="00773A29" w:rsidRDefault="00F912C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Debe contar sólo con los elementos necesarios para desarrollar el examen.</w:t>
      </w:r>
    </w:p>
    <w:p w:rsidR="00773A29" w:rsidRDefault="00F912C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 xml:space="preserve">Complete con bolígrafo de tinta color negro, o azul, evite otros colores y/o lápiz, a menos que el docente indique lo contrario. </w:t>
      </w: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ab/>
      </w:r>
    </w:p>
    <w:p w:rsidR="00773A29" w:rsidRDefault="00F912C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Cualquier elemento que necesite, debe consultar al docente previo a su uso.</w:t>
      </w:r>
    </w:p>
    <w:p w:rsidR="00773A29" w:rsidRDefault="00F912C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Por cualquier otra duda, consulte al docente, jamás a uno de sus compañeros.</w:t>
      </w:r>
    </w:p>
    <w:p w:rsidR="00773A29" w:rsidRDefault="00773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773A29" w:rsidRDefault="00F912C4">
      <w:pPr>
        <w:spacing w:after="0" w:line="240" w:lineRule="auto"/>
        <w:ind w:hanging="30"/>
        <w:jc w:val="both"/>
        <w:rPr>
          <w:rFonts w:ascii="Arial" w:eastAsia="Times New Roman" w:hAnsi="Arial" w:cs="Arial"/>
          <w:b/>
          <w:bCs/>
          <w:color w:val="17365D"/>
          <w:sz w:val="24"/>
          <w:szCs w:val="24"/>
          <w:lang w:eastAsia="es-EC"/>
        </w:rPr>
      </w:pPr>
      <w:r>
        <w:rPr>
          <w:rFonts w:ascii="Arial" w:eastAsia="Times New Roman" w:hAnsi="Arial" w:cs="Arial"/>
          <w:b/>
          <w:bCs/>
          <w:color w:val="17365D"/>
          <w:sz w:val="24"/>
          <w:szCs w:val="24"/>
          <w:lang w:eastAsia="es-EC"/>
        </w:rPr>
        <w:t>Instrucciones Generales:</w:t>
      </w:r>
    </w:p>
    <w:p w:rsidR="00773A29" w:rsidRDefault="00F912C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Antes de iniciar su evaluación registre sus nombres y apellidos completos.</w:t>
      </w:r>
    </w:p>
    <w:p w:rsidR="00773A29" w:rsidRDefault="00F912C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Tener presente que 3 faltas ortográficas en un mismo literal, anulan dicho literal.</w:t>
      </w:r>
    </w:p>
    <w:p w:rsidR="00773A29" w:rsidRDefault="00F912C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El texto que no se comprenda, será considerado como incorrecto.</w:t>
      </w:r>
    </w:p>
    <w:p w:rsidR="00773A29" w:rsidRDefault="00F912C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La evaluación tiene un puntaje total de 30.</w:t>
      </w:r>
    </w:p>
    <w:p w:rsidR="00773A29" w:rsidRDefault="00F912C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La evaluación cuenta con 2 temas.</w:t>
      </w:r>
    </w:p>
    <w:p w:rsidR="00773A29" w:rsidRDefault="00F912C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En cada tema se indica el puntaje asignado.</w:t>
      </w:r>
    </w:p>
    <w:p w:rsidR="00773A29" w:rsidRDefault="00F912C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A menos que se indique lo contrario cada literal tendrá un puntaje equitativo de tal forma que la suma totalice el puntaje asignado para el tema.</w:t>
      </w:r>
    </w:p>
    <w:p w:rsidR="00773A29" w:rsidRDefault="00F912C4">
      <w:pPr>
        <w:numPr>
          <w:ilvl w:val="0"/>
          <w:numId w:val="2"/>
        </w:numPr>
        <w:spacing w:beforeAutospacing="1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A menos que se indique lo contrario cada sub literal tendrá un puntaje equitativo de tal forma que la suma totalice el puntaje asignado al literal que lo contiene.</w:t>
      </w:r>
    </w:p>
    <w:p w:rsidR="00773A29" w:rsidRDefault="00F912C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  <w:lastRenderedPageBreak/>
        <w:t>Tema 1</w:t>
      </w:r>
      <w:r w:rsidR="00756BEB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  <w:t>. (20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  <w:t xml:space="preserve"> Puntos)</w:t>
      </w:r>
    </w:p>
    <w:p w:rsidR="00773A29" w:rsidRDefault="00773A29" w:rsidP="00756BEB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756BEB" w:rsidRPr="00756BEB" w:rsidRDefault="00756BEB" w:rsidP="00756BEB">
      <w:p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sz w:val="24"/>
          <w:szCs w:val="24"/>
          <w:lang w:eastAsia="es-EC"/>
        </w:rPr>
      </w:pPr>
      <w:r w:rsidRPr="00756BEB">
        <w:rPr>
          <w:rFonts w:eastAsia="Times New Roman" w:cs="Times New Roman"/>
          <w:color w:val="000000"/>
          <w:sz w:val="24"/>
          <w:szCs w:val="24"/>
          <w:lang w:eastAsia="es-EC"/>
        </w:rPr>
        <w:t xml:space="preserve">1.       Los traductores </w:t>
      </w:r>
      <w:r>
        <w:rPr>
          <w:rFonts w:eastAsia="Times New Roman" w:cs="Times New Roman"/>
          <w:color w:val="000000"/>
          <w:sz w:val="24"/>
          <w:szCs w:val="24"/>
          <w:lang w:eastAsia="es-EC"/>
        </w:rPr>
        <w:t>convierten</w:t>
      </w:r>
      <w:r w:rsidRPr="00756BEB">
        <w:rPr>
          <w:rFonts w:eastAsia="Times New Roman" w:cs="Times New Roman"/>
          <w:color w:val="000000"/>
          <w:sz w:val="24"/>
          <w:szCs w:val="24"/>
          <w:lang w:eastAsia="es-EC"/>
        </w:rPr>
        <w:t xml:space="preserve"> lo escrito en lenguaje de programación a lenguaje máquina. (  )</w:t>
      </w:r>
    </w:p>
    <w:p w:rsidR="00756BEB" w:rsidRPr="00756BEB" w:rsidRDefault="00756BEB" w:rsidP="00756BEB">
      <w:p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sz w:val="24"/>
          <w:szCs w:val="24"/>
          <w:lang w:eastAsia="es-EC"/>
        </w:rPr>
      </w:pPr>
      <w:r w:rsidRPr="00756BEB">
        <w:rPr>
          <w:rFonts w:eastAsia="Times New Roman" w:cs="Times New Roman"/>
          <w:color w:val="000000"/>
          <w:sz w:val="24"/>
          <w:szCs w:val="24"/>
          <w:lang w:eastAsia="es-EC"/>
        </w:rPr>
        <w:t>2.       Lenguaje ensamblador es clasificado como lenguaje de bajo nivel (  ).</w:t>
      </w:r>
    </w:p>
    <w:p w:rsidR="00756BEB" w:rsidRPr="00756BEB" w:rsidRDefault="00756BEB" w:rsidP="00756BEB">
      <w:p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sz w:val="24"/>
          <w:szCs w:val="24"/>
          <w:lang w:eastAsia="es-EC"/>
        </w:rPr>
      </w:pPr>
      <w:r w:rsidRPr="00756BEB">
        <w:rPr>
          <w:rFonts w:eastAsia="Times New Roman" w:cs="Times New Roman"/>
          <w:color w:val="000000"/>
          <w:sz w:val="24"/>
          <w:szCs w:val="24"/>
          <w:lang w:eastAsia="es-EC"/>
        </w:rPr>
        <w:t>3.       Entre las expresiones tenemos a las llamadas “expresiones máquinas</w:t>
      </w:r>
      <w:proofErr w:type="gramStart"/>
      <w:r w:rsidRPr="00756BEB">
        <w:rPr>
          <w:rFonts w:eastAsia="Times New Roman" w:cs="Times New Roman"/>
          <w:color w:val="000000"/>
          <w:sz w:val="24"/>
          <w:szCs w:val="24"/>
          <w:lang w:eastAsia="es-EC"/>
        </w:rPr>
        <w:t>”  (</w:t>
      </w:r>
      <w:proofErr w:type="gramEnd"/>
      <w:r w:rsidRPr="00756BEB">
        <w:rPr>
          <w:rFonts w:eastAsia="Times New Roman" w:cs="Times New Roman"/>
          <w:color w:val="000000"/>
          <w:sz w:val="24"/>
          <w:szCs w:val="24"/>
          <w:lang w:eastAsia="es-EC"/>
        </w:rPr>
        <w:t xml:space="preserve">   )</w:t>
      </w:r>
    </w:p>
    <w:p w:rsidR="00756BEB" w:rsidRPr="00756BEB" w:rsidRDefault="00756BEB" w:rsidP="00756BEB">
      <w:p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sz w:val="24"/>
          <w:szCs w:val="24"/>
          <w:lang w:eastAsia="es-EC"/>
        </w:rPr>
      </w:pPr>
      <w:r w:rsidRPr="00756BEB">
        <w:rPr>
          <w:rFonts w:eastAsia="Times New Roman" w:cs="Times New Roman"/>
          <w:color w:val="000000"/>
          <w:sz w:val="24"/>
          <w:szCs w:val="24"/>
          <w:lang w:eastAsia="es-EC"/>
        </w:rPr>
        <w:t>4.       Los lenguajes de programación tal como Java es un lenguaje de alto nivel. (  )</w:t>
      </w:r>
    </w:p>
    <w:p w:rsidR="00756BEB" w:rsidRPr="00756BEB" w:rsidRDefault="00756BEB" w:rsidP="00756BEB">
      <w:p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sz w:val="24"/>
          <w:szCs w:val="24"/>
          <w:lang w:eastAsia="es-EC"/>
        </w:rPr>
      </w:pPr>
      <w:r w:rsidRPr="00756BEB">
        <w:rPr>
          <w:rFonts w:eastAsia="Times New Roman" w:cs="Times New Roman"/>
          <w:color w:val="000000"/>
          <w:sz w:val="24"/>
          <w:szCs w:val="24"/>
          <w:lang w:eastAsia="es-EC"/>
        </w:rPr>
        <w:t>5.       Un procedimiento puede devolver 0, 1, o N valores ( )</w:t>
      </w:r>
    </w:p>
    <w:p w:rsidR="00756BEB" w:rsidRPr="00756BEB" w:rsidRDefault="00756BEB" w:rsidP="00756BEB">
      <w:p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sz w:val="24"/>
          <w:szCs w:val="24"/>
          <w:lang w:eastAsia="es-EC"/>
        </w:rPr>
      </w:pPr>
      <w:r w:rsidRPr="00756BEB">
        <w:rPr>
          <w:rFonts w:eastAsia="Times New Roman" w:cs="Times New Roman"/>
          <w:color w:val="000000"/>
          <w:sz w:val="24"/>
          <w:szCs w:val="24"/>
          <w:lang w:eastAsia="es-EC"/>
        </w:rPr>
        <w:t xml:space="preserve">6.       Un Contador es un tipo de variable que incrementa o </w:t>
      </w:r>
      <w:proofErr w:type="spellStart"/>
      <w:r w:rsidRPr="00756BEB">
        <w:rPr>
          <w:rFonts w:eastAsia="Times New Roman" w:cs="Times New Roman"/>
          <w:color w:val="000000"/>
          <w:sz w:val="24"/>
          <w:szCs w:val="24"/>
          <w:lang w:eastAsia="es-EC"/>
        </w:rPr>
        <w:t>decrementa</w:t>
      </w:r>
      <w:proofErr w:type="spellEnd"/>
      <w:r w:rsidRPr="00756BEB">
        <w:rPr>
          <w:rFonts w:eastAsia="Times New Roman" w:cs="Times New Roman"/>
          <w:color w:val="000000"/>
          <w:sz w:val="24"/>
          <w:szCs w:val="24"/>
          <w:lang w:eastAsia="es-EC"/>
        </w:rPr>
        <w:t xml:space="preserve"> su contenido en un valor variable (  )</w:t>
      </w:r>
    </w:p>
    <w:p w:rsidR="00756BEB" w:rsidRPr="00756BEB" w:rsidRDefault="00756BEB" w:rsidP="00756BEB">
      <w:p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sz w:val="24"/>
          <w:szCs w:val="24"/>
          <w:lang w:eastAsia="es-EC"/>
        </w:rPr>
      </w:pPr>
      <w:r w:rsidRPr="00756BEB">
        <w:rPr>
          <w:rFonts w:eastAsia="Times New Roman" w:cs="Times New Roman"/>
          <w:color w:val="000000"/>
          <w:sz w:val="24"/>
          <w:szCs w:val="24"/>
          <w:lang w:eastAsia="es-EC"/>
        </w:rPr>
        <w:t>7.       La representación gráfica de los algoritmos se la hace a través de los diagramas de flujos (  )</w:t>
      </w:r>
    </w:p>
    <w:p w:rsidR="00756BEB" w:rsidRPr="00756BEB" w:rsidRDefault="00756BEB" w:rsidP="00756BEB">
      <w:p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sz w:val="24"/>
          <w:szCs w:val="24"/>
          <w:lang w:eastAsia="es-EC"/>
        </w:rPr>
      </w:pPr>
      <w:r w:rsidRPr="00756BEB">
        <w:rPr>
          <w:rFonts w:eastAsia="Times New Roman" w:cs="Times New Roman"/>
          <w:color w:val="000000"/>
          <w:sz w:val="24"/>
          <w:szCs w:val="24"/>
          <w:lang w:eastAsia="es-EC"/>
        </w:rPr>
        <w:t xml:space="preserve">8.       El </w:t>
      </w:r>
      <w:proofErr w:type="spellStart"/>
      <w:r w:rsidRPr="00756BEB">
        <w:rPr>
          <w:rFonts w:eastAsia="Times New Roman" w:cs="Times New Roman"/>
          <w:color w:val="000000"/>
          <w:sz w:val="24"/>
          <w:szCs w:val="24"/>
          <w:lang w:eastAsia="es-EC"/>
        </w:rPr>
        <w:t>pseudocodigo</w:t>
      </w:r>
      <w:proofErr w:type="spellEnd"/>
      <w:r w:rsidRPr="00756BEB">
        <w:rPr>
          <w:rFonts w:eastAsia="Times New Roman" w:cs="Times New Roman"/>
          <w:color w:val="000000"/>
          <w:sz w:val="24"/>
          <w:szCs w:val="24"/>
          <w:lang w:eastAsia="es-EC"/>
        </w:rPr>
        <w:t xml:space="preserve"> es una representación de interpretación de un problema mediante símbolos (  )</w:t>
      </w:r>
    </w:p>
    <w:p w:rsidR="00756BEB" w:rsidRPr="00756BEB" w:rsidRDefault="00756BEB" w:rsidP="00756BEB">
      <w:p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sz w:val="24"/>
          <w:szCs w:val="24"/>
          <w:lang w:eastAsia="es-EC"/>
        </w:rPr>
      </w:pPr>
      <w:r w:rsidRPr="00756BEB">
        <w:rPr>
          <w:rFonts w:eastAsia="Times New Roman" w:cs="Times New Roman"/>
          <w:color w:val="000000"/>
          <w:sz w:val="24"/>
          <w:szCs w:val="24"/>
          <w:lang w:eastAsia="es-EC"/>
        </w:rPr>
        <w:t>9.       Lenguaje máquina es aquel que combina cadenas binarias 1 o 0. (  )</w:t>
      </w:r>
    </w:p>
    <w:p w:rsidR="00756BEB" w:rsidRPr="00756BEB" w:rsidRDefault="00756BEB" w:rsidP="00756BEB">
      <w:p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sz w:val="24"/>
          <w:szCs w:val="24"/>
          <w:lang w:eastAsia="es-EC"/>
        </w:rPr>
      </w:pPr>
      <w:r w:rsidRPr="00756BEB">
        <w:rPr>
          <w:rFonts w:eastAsia="Times New Roman" w:cs="Times New Roman"/>
          <w:color w:val="000000"/>
          <w:sz w:val="24"/>
          <w:szCs w:val="24"/>
          <w:lang w:eastAsia="es-EC"/>
        </w:rPr>
        <w:t>10.   Un entero es un tipo de datos (  )​</w:t>
      </w:r>
    </w:p>
    <w:p w:rsidR="00756BEB" w:rsidRPr="00756BEB" w:rsidRDefault="00756BEB" w:rsidP="00756BEB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773A29" w:rsidRDefault="00773A29">
      <w:pPr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</w:p>
    <w:p w:rsidR="00773A29" w:rsidRDefault="00F912C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  <w:t>Tema 2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  <w:t>)  (</w:t>
      </w:r>
      <w:proofErr w:type="gramEnd"/>
      <w:r w:rsidR="00756BEB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  <w:t>80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  <w:t xml:space="preserve"> puntos).</w:t>
      </w:r>
    </w:p>
    <w:p w:rsidR="00773A29" w:rsidRDefault="00773A29">
      <w:pPr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</w:p>
    <w:p w:rsidR="00756BEB" w:rsidRDefault="00756BEB" w:rsidP="00756BE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Se tiene 6 arreglos de 30 elementos cada uno. Debe tener presente que la misma posición en cada uno de los arreglos corresponde a “</w:t>
      </w:r>
      <w:r>
        <w:rPr>
          <w:rFonts w:ascii="Times New Roman" w:eastAsia="Times New Roman" w:hAnsi="Times New Roman" w:cs="Times New Roman"/>
          <w:b/>
        </w:rPr>
        <w:t>un registro”</w:t>
      </w:r>
      <w:r>
        <w:rPr>
          <w:rFonts w:ascii="Times New Roman" w:eastAsia="Times New Roman" w:hAnsi="Times New Roman" w:cs="Times New Roman"/>
        </w:rPr>
        <w:t xml:space="preserve">, donde el primer arreglo está lleno con Apellidos y nombres de los estudiantes de Programación Aplicada al Diseño, y el cual está ordenado. Los arreglos “Nota1”, “Nota2” y “Mejoramiento” deben ser llenados con notas de 0 a 100 aleatoriamente. El siguiente arreglo corresponde a la columna “Promedio”, que deberá ser llenado por el </w:t>
      </w:r>
      <w:proofErr w:type="spellStart"/>
      <w:r>
        <w:rPr>
          <w:rFonts w:ascii="Times New Roman" w:eastAsia="Times New Roman" w:hAnsi="Times New Roman" w:cs="Times New Roman"/>
        </w:rPr>
        <w:t>cáculo</w:t>
      </w:r>
      <w:proofErr w:type="spellEnd"/>
      <w:r>
        <w:rPr>
          <w:rFonts w:ascii="Times New Roman" w:eastAsia="Times New Roman" w:hAnsi="Times New Roman" w:cs="Times New Roman"/>
        </w:rPr>
        <w:t xml:space="preserve"> del promedio de las dos mayores notas correspondientes a cada estudiante. Y el último arreglo es “Aprobado”, donde se ingresará “S” si aprueba o “N”, si reprueba.</w:t>
      </w:r>
    </w:p>
    <w:p w:rsidR="00756BEB" w:rsidRDefault="00756BEB" w:rsidP="00756BEB">
      <w:pPr>
        <w:spacing w:line="240" w:lineRule="auto"/>
      </w:pPr>
    </w:p>
    <w:p w:rsidR="00756BEB" w:rsidRDefault="00756BEB" w:rsidP="00756BEB">
      <w:pPr>
        <w:spacing w:line="240" w:lineRule="auto"/>
      </w:pPr>
      <w:r>
        <w:rPr>
          <w:rFonts w:ascii="Times New Roman" w:eastAsia="Times New Roman" w:hAnsi="Times New Roman" w:cs="Times New Roman"/>
        </w:rPr>
        <w:t>Se solicita, por medio de pseudocódigo:</w:t>
      </w:r>
    </w:p>
    <w:p w:rsidR="00756BEB" w:rsidRDefault="00756BEB" w:rsidP="00756BEB">
      <w:pPr>
        <w:spacing w:line="240" w:lineRule="auto"/>
        <w:jc w:val="both"/>
      </w:pPr>
    </w:p>
    <w:p w:rsidR="00756BEB" w:rsidRDefault="00756BEB" w:rsidP="00756BE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1. Haciendo uso de la función </w:t>
      </w:r>
      <w:proofErr w:type="gramStart"/>
      <w:r>
        <w:rPr>
          <w:rFonts w:ascii="Times New Roman" w:eastAsia="Times New Roman" w:hAnsi="Times New Roman" w:cs="Times New Roman"/>
        </w:rPr>
        <w:t>ALEATORIO(</w:t>
      </w:r>
      <w:proofErr w:type="gramEnd"/>
      <w:r>
        <w:rPr>
          <w:rFonts w:ascii="Times New Roman" w:eastAsia="Times New Roman" w:hAnsi="Times New Roman" w:cs="Times New Roman"/>
        </w:rPr>
        <w:t xml:space="preserve">1, 100), deberá codificar un procedimiento que </w:t>
      </w:r>
      <w:proofErr w:type="spellStart"/>
      <w:r>
        <w:rPr>
          <w:rFonts w:ascii="Times New Roman" w:eastAsia="Times New Roman" w:hAnsi="Times New Roman" w:cs="Times New Roman"/>
        </w:rPr>
        <w:t>permira</w:t>
      </w:r>
      <w:proofErr w:type="spellEnd"/>
      <w:r>
        <w:rPr>
          <w:rFonts w:ascii="Times New Roman" w:eastAsia="Times New Roman" w:hAnsi="Times New Roman" w:cs="Times New Roman"/>
        </w:rPr>
        <w:t xml:space="preserve"> llenar todos los elementos de los arreglos Nota1, Nota2 y Mejoramiento.</w:t>
      </w:r>
    </w:p>
    <w:p w:rsidR="00756BEB" w:rsidRDefault="00756BEB" w:rsidP="00756BEB">
      <w:pPr>
        <w:spacing w:line="240" w:lineRule="auto"/>
      </w:pPr>
    </w:p>
    <w:p w:rsidR="00756BEB" w:rsidRDefault="00756BEB" w:rsidP="00756BE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2. Mediante una función que reciba como parámetros las tres notas, deberá calcular el promedio, tener presente, que si la nota de mejoramiento es 0 (CERO), significa que no se presentó a dicho examen, por lo tanto tomará en cuenta sólo las dos primeras notas. Además recuerde que el promedio, sólo se calcula con las dos mayores notas ingresadas. Utilizar la función </w:t>
      </w:r>
      <w:proofErr w:type="gramStart"/>
      <w:r>
        <w:rPr>
          <w:rFonts w:ascii="Times New Roman" w:eastAsia="Times New Roman" w:hAnsi="Times New Roman" w:cs="Times New Roman"/>
        </w:rPr>
        <w:t>ENTEROMAYOR(</w:t>
      </w:r>
      <w:proofErr w:type="gramEnd"/>
      <w:r>
        <w:rPr>
          <w:rFonts w:ascii="Times New Roman" w:eastAsia="Times New Roman" w:hAnsi="Times New Roman" w:cs="Times New Roman"/>
        </w:rPr>
        <w:t>) para obtener el entero de un número y lo redondea al inmediato superior si es necesario.</w:t>
      </w:r>
    </w:p>
    <w:p w:rsidR="00756BEB" w:rsidRDefault="00756BEB" w:rsidP="00756BEB">
      <w:pPr>
        <w:spacing w:line="240" w:lineRule="auto"/>
      </w:pPr>
    </w:p>
    <w:p w:rsidR="00756BEB" w:rsidRDefault="00756BEB" w:rsidP="00756BE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3. Mediante una función que recibe el arreglo “Promedio” por parámetro, deberá llenar el arreglo “Aprobado” con “S” si el promedio es mayor o igual a 60 (SESENTA), o “N” si es mejor.</w:t>
      </w:r>
    </w:p>
    <w:p w:rsidR="00756BEB" w:rsidRDefault="00756BEB" w:rsidP="00756BEB">
      <w:pPr>
        <w:spacing w:line="240" w:lineRule="auto"/>
      </w:pPr>
    </w:p>
    <w:p w:rsidR="00756BEB" w:rsidRDefault="00756BEB" w:rsidP="00756BE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4. Mediante una función que reciba como parámetro el arreglo “Aprobado”, contar la cantidad de estudiantes que aprueban. Esta función deberá ser usada en el literal del reporte.</w:t>
      </w:r>
    </w:p>
    <w:p w:rsidR="00756BEB" w:rsidRDefault="00756BEB" w:rsidP="00756BEB">
      <w:pPr>
        <w:spacing w:line="240" w:lineRule="auto"/>
      </w:pPr>
    </w:p>
    <w:p w:rsidR="00756BEB" w:rsidRDefault="00756BEB" w:rsidP="00756BE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5. Codificar la función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PromedioColumna</w:t>
      </w:r>
      <w:proofErr w:type="spellEnd"/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>) que recibe como parámetro un arreglo. Esta función deberá ser usada en el literal del reporte.</w:t>
      </w:r>
    </w:p>
    <w:p w:rsidR="00756BEB" w:rsidRDefault="00756BEB" w:rsidP="00756BEB">
      <w:pPr>
        <w:spacing w:line="240" w:lineRule="auto"/>
      </w:pPr>
    </w:p>
    <w:p w:rsidR="00756BEB" w:rsidRDefault="00756BEB" w:rsidP="00756BE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6. Mediante un procedimiento, elaborar el siguiente reporte: Presentar la lista completa, con el siguiente formato:</w:t>
      </w:r>
    </w:p>
    <w:p w:rsidR="00756BEB" w:rsidRDefault="00756BEB" w:rsidP="00756BEB">
      <w:pPr>
        <w:spacing w:line="240" w:lineRule="auto"/>
      </w:pPr>
    </w:p>
    <w:p w:rsidR="00756BEB" w:rsidRDefault="00756BEB" w:rsidP="00756BE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El reporte, es un ejemplo de </w:t>
      </w:r>
      <w:proofErr w:type="spellStart"/>
      <w:r>
        <w:rPr>
          <w:rFonts w:ascii="Times New Roman" w:eastAsia="Times New Roman" w:hAnsi="Times New Roman" w:cs="Times New Roman"/>
          <w:b/>
        </w:rPr>
        <w:t>como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se debe visualizar el resultado del procedimiento.</w:t>
      </w:r>
      <w:r>
        <w:rPr>
          <w:rFonts w:ascii="Times New Roman" w:eastAsia="Times New Roman" w:hAnsi="Times New Roman" w:cs="Times New Roman"/>
        </w:rPr>
        <w:t xml:space="preserve">       </w:t>
      </w:r>
    </w:p>
    <w:tbl>
      <w:tblPr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863"/>
        <w:gridCol w:w="1257"/>
        <w:gridCol w:w="1560"/>
        <w:gridCol w:w="1560"/>
        <w:gridCol w:w="1560"/>
        <w:gridCol w:w="1560"/>
      </w:tblGrid>
      <w:tr w:rsidR="00756BEB" w:rsidTr="00475A80">
        <w:trPr>
          <w:trHeight w:val="400"/>
        </w:trPr>
        <w:tc>
          <w:tcPr>
            <w:tcW w:w="1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Estudiante</w:t>
            </w:r>
          </w:p>
        </w:tc>
        <w:tc>
          <w:tcPr>
            <w:tcW w:w="12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Nota 1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Nota 2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Mejoramiento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Promedio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Aprobado</w:t>
            </w:r>
          </w:p>
        </w:tc>
      </w:tr>
      <w:tr w:rsidR="00756BEB" w:rsidTr="00475A80">
        <w:trPr>
          <w:trHeight w:val="320"/>
        </w:trPr>
        <w:tc>
          <w:tcPr>
            <w:tcW w:w="1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ABC XYZ</w:t>
            </w:r>
          </w:p>
        </w:tc>
        <w:tc>
          <w:tcPr>
            <w:tcW w:w="12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</w:t>
            </w:r>
          </w:p>
        </w:tc>
      </w:tr>
      <w:tr w:rsidR="00756BEB" w:rsidTr="00475A80">
        <w:trPr>
          <w:trHeight w:val="360"/>
        </w:trPr>
        <w:tc>
          <w:tcPr>
            <w:tcW w:w="1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DFT SDF</w:t>
            </w:r>
          </w:p>
        </w:tc>
        <w:tc>
          <w:tcPr>
            <w:tcW w:w="12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45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28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</w:t>
            </w:r>
          </w:p>
        </w:tc>
      </w:tr>
      <w:tr w:rsidR="00756BEB" w:rsidTr="00475A80">
        <w:tc>
          <w:tcPr>
            <w:tcW w:w="1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...</w:t>
            </w:r>
          </w:p>
        </w:tc>
        <w:tc>
          <w:tcPr>
            <w:tcW w:w="12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...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...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...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...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...</w:t>
            </w:r>
          </w:p>
        </w:tc>
      </w:tr>
      <w:tr w:rsidR="00756BEB" w:rsidTr="00475A80">
        <w:tc>
          <w:tcPr>
            <w:tcW w:w="1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ZDT AST</w:t>
            </w:r>
          </w:p>
        </w:tc>
        <w:tc>
          <w:tcPr>
            <w:tcW w:w="12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</w:t>
            </w:r>
          </w:p>
        </w:tc>
      </w:tr>
      <w:tr w:rsidR="00756BEB" w:rsidTr="00475A80">
        <w:tc>
          <w:tcPr>
            <w:tcW w:w="1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----------</w:t>
            </w:r>
          </w:p>
        </w:tc>
        <w:tc>
          <w:tcPr>
            <w:tcW w:w="12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----------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----------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----------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----------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</w:p>
        </w:tc>
      </w:tr>
      <w:tr w:rsidR="00756BEB" w:rsidTr="00475A80">
        <w:tc>
          <w:tcPr>
            <w:tcW w:w="1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PROMEDIO</w:t>
            </w:r>
          </w:p>
        </w:tc>
        <w:tc>
          <w:tcPr>
            <w:tcW w:w="12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79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</w:p>
        </w:tc>
      </w:tr>
      <w:tr w:rsidR="00756BEB" w:rsidTr="00475A80">
        <w:tc>
          <w:tcPr>
            <w:tcW w:w="1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APROBADOS:</w:t>
            </w:r>
          </w:p>
        </w:tc>
        <w:tc>
          <w:tcPr>
            <w:tcW w:w="12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</w:p>
        </w:tc>
      </w:tr>
      <w:tr w:rsidR="00756BEB" w:rsidTr="00475A80">
        <w:tc>
          <w:tcPr>
            <w:tcW w:w="1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REPROBADOS:</w:t>
            </w:r>
          </w:p>
        </w:tc>
        <w:tc>
          <w:tcPr>
            <w:tcW w:w="12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EB" w:rsidRDefault="00756BEB" w:rsidP="00475A80">
            <w:pPr>
              <w:spacing w:line="240" w:lineRule="auto"/>
            </w:pPr>
          </w:p>
        </w:tc>
      </w:tr>
    </w:tbl>
    <w:p w:rsidR="00756BEB" w:rsidRDefault="00756BEB" w:rsidP="00756BEB">
      <w:pPr>
        <w:spacing w:line="240" w:lineRule="auto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756BEB" w:rsidRDefault="00756BEB" w:rsidP="00756BEB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NOTA: Las funciones </w:t>
      </w:r>
      <w:proofErr w:type="gramStart"/>
      <w:r>
        <w:rPr>
          <w:rFonts w:ascii="Times New Roman" w:eastAsia="Times New Roman" w:hAnsi="Times New Roman" w:cs="Times New Roman"/>
        </w:rPr>
        <w:t>ALEATORIO(</w:t>
      </w:r>
      <w:proofErr w:type="gramEnd"/>
      <w:r>
        <w:rPr>
          <w:rFonts w:ascii="Times New Roman" w:eastAsia="Times New Roman" w:hAnsi="Times New Roman" w:cs="Times New Roman"/>
        </w:rPr>
        <w:t xml:space="preserve">) y ENTEROMAYOR() no se </w:t>
      </w:r>
      <w:proofErr w:type="spellStart"/>
      <w:r>
        <w:rPr>
          <w:rFonts w:ascii="Times New Roman" w:eastAsia="Times New Roman" w:hAnsi="Times New Roman" w:cs="Times New Roman"/>
        </w:rPr>
        <w:t>códifican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756BEB" w:rsidRDefault="00756BEB">
      <w:pPr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bookmarkStart w:id="0" w:name="_GoBack"/>
      <w:bookmarkEnd w:id="0"/>
    </w:p>
    <w:sectPr w:rsidR="00756BEB">
      <w:headerReference w:type="default" r:id="rId7"/>
      <w:footerReference w:type="default" r:id="rId8"/>
      <w:pgSz w:w="12240" w:h="15840"/>
      <w:pgMar w:top="2475" w:right="1440" w:bottom="1440" w:left="144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2E6" w:rsidRDefault="00DB32E6">
      <w:pPr>
        <w:spacing w:after="0" w:line="240" w:lineRule="auto"/>
      </w:pPr>
      <w:r>
        <w:separator/>
      </w:r>
    </w:p>
  </w:endnote>
  <w:endnote w:type="continuationSeparator" w:id="0">
    <w:p w:rsidR="00DB32E6" w:rsidRDefault="00DB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29" w:rsidRDefault="00F912C4">
    <w:pPr>
      <w:pStyle w:val="Piedepgina"/>
      <w:jc w:val="center"/>
    </w:pPr>
    <w:r>
      <w:fldChar w:fldCharType="begin"/>
    </w:r>
    <w:r>
      <w:instrText>PAGE</w:instrText>
    </w:r>
    <w:r>
      <w:fldChar w:fldCharType="separate"/>
    </w:r>
    <w:r w:rsidR="00756BEB">
      <w:rPr>
        <w:noProof/>
      </w:rPr>
      <w:t>1</w:t>
    </w:r>
    <w:r>
      <w:fldChar w:fldCharType="end"/>
    </w:r>
  </w:p>
  <w:p w:rsidR="00773A29" w:rsidRDefault="00773A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2E6" w:rsidRDefault="00DB32E6">
      <w:pPr>
        <w:spacing w:after="0" w:line="240" w:lineRule="auto"/>
      </w:pPr>
      <w:r>
        <w:separator/>
      </w:r>
    </w:p>
  </w:footnote>
  <w:footnote w:type="continuationSeparator" w:id="0">
    <w:p w:rsidR="00DB32E6" w:rsidRDefault="00DB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29" w:rsidRDefault="00F912C4">
    <w:pPr>
      <w:pStyle w:val="Encabezamiento"/>
    </w:pPr>
    <w:r>
      <w:rPr>
        <w:noProof/>
        <w:lang w:eastAsia="es-EC"/>
      </w:rPr>
      <w:drawing>
        <wp:inline distT="0" distB="0" distL="0" distR="0">
          <wp:extent cx="6362700" cy="80010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178"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3A29" w:rsidRDefault="00F912C4">
    <w:pPr>
      <w:pStyle w:val="Encabezamiento"/>
      <w:jc w:val="center"/>
      <w:rPr>
        <w:b/>
      </w:rPr>
    </w:pPr>
    <w:r>
      <w:rPr>
        <w:b/>
      </w:rPr>
      <w:t>PROGRAMACIÓN APLICADA AL DISENO</w:t>
    </w:r>
  </w:p>
  <w:p w:rsidR="00773A29" w:rsidRDefault="00773A29">
    <w:pPr>
      <w:pStyle w:val="Encabezamiento"/>
    </w:pPr>
  </w:p>
  <w:p w:rsidR="00773A29" w:rsidRDefault="00773A29">
    <w:pPr>
      <w:pStyle w:val="Encabezamien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C1B89"/>
    <w:multiLevelType w:val="multilevel"/>
    <w:tmpl w:val="FF6A18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8335612"/>
    <w:multiLevelType w:val="multilevel"/>
    <w:tmpl w:val="9238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5D1A0540"/>
    <w:multiLevelType w:val="multilevel"/>
    <w:tmpl w:val="53FC694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9B06E7"/>
    <w:multiLevelType w:val="multilevel"/>
    <w:tmpl w:val="FB08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62522F60"/>
    <w:multiLevelType w:val="multilevel"/>
    <w:tmpl w:val="52AC1E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29"/>
    <w:rsid w:val="001200CA"/>
    <w:rsid w:val="002C1CD7"/>
    <w:rsid w:val="00756BEB"/>
    <w:rsid w:val="00773A29"/>
    <w:rsid w:val="00B97425"/>
    <w:rsid w:val="00CD2589"/>
    <w:rsid w:val="00D54168"/>
    <w:rsid w:val="00DB32E6"/>
    <w:rsid w:val="00F9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8366F91-0BDC-4913-A462-F648C4DD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es-EC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A71AB8"/>
  </w:style>
  <w:style w:type="character" w:customStyle="1" w:styleId="PiedepginaCar">
    <w:name w:val="Pie de página Car"/>
    <w:basedOn w:val="Fuentedeprrafopredeter"/>
    <w:link w:val="Piedepgina"/>
    <w:uiPriority w:val="99"/>
    <w:rsid w:val="00A71AB8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AB8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Fuentedeprrafopredeter"/>
    <w:rsid w:val="0039620D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iPriority w:val="99"/>
    <w:unhideWhenUsed/>
    <w:rsid w:val="00A71AB8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71AB8"/>
    <w:pPr>
      <w:tabs>
        <w:tab w:val="center" w:pos="4680"/>
        <w:tab w:val="right" w:pos="9360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1A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5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620D"/>
    <w:pPr>
      <w:spacing w:after="280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59"/>
    <w:rsid w:val="00442C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62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79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74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98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0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3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8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4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6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292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Villegas</dc:creator>
  <cp:lastModifiedBy>GVillegas</cp:lastModifiedBy>
  <cp:revision>3</cp:revision>
  <dcterms:created xsi:type="dcterms:W3CDTF">2014-09-22T15:26:00Z</dcterms:created>
  <dcterms:modified xsi:type="dcterms:W3CDTF">2014-09-22T15:29:00Z</dcterms:modified>
  <dc:language>es-EC</dc:language>
</cp:coreProperties>
</file>