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79DAB" w14:textId="77777777" w:rsidR="00C229EB" w:rsidRDefault="00C229EB" w:rsidP="00CA762C">
      <w:pPr>
        <w:widowControl w:val="0"/>
        <w:autoSpaceDE w:val="0"/>
        <w:autoSpaceDN w:val="0"/>
        <w:adjustRightInd w:val="0"/>
        <w:spacing w:after="60"/>
        <w:jc w:val="both"/>
        <w:rPr>
          <w:rFonts w:ascii="Trebuchet MS" w:hAnsi="Trebuchet MS" w:cs="Trebuchet MS"/>
          <w:color w:val="343434"/>
          <w:sz w:val="26"/>
          <w:szCs w:val="26"/>
          <w:lang w:val="es-ES"/>
        </w:rPr>
      </w:pPr>
      <w:r>
        <w:rPr>
          <w:rFonts w:ascii="Trebuchet MS" w:hAnsi="Trebuchet MS" w:cs="Trebuchet MS"/>
          <w:color w:val="343434"/>
          <w:sz w:val="26"/>
          <w:szCs w:val="26"/>
          <w:lang w:val="es-ES"/>
        </w:rPr>
        <w:t>Comunico a los alumnos de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 xml:space="preserve"> Imagen Corporativa, paralelo 2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, que tienen</w:t>
      </w:r>
      <w:r w:rsidR="00CA762C">
        <w:rPr>
          <w:rFonts w:ascii="Trebuchet MS" w:hAnsi="Trebuchet MS" w:cs="Trebuchet MS"/>
          <w:color w:val="343434"/>
          <w:sz w:val="26"/>
          <w:szCs w:val="26"/>
          <w:lang w:val="es-ES"/>
        </w:rPr>
        <w:t xml:space="preserve"> 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examen el día de mañana lunes 1 de julio</w:t>
      </w:r>
      <w:r w:rsidR="00CA762C">
        <w:rPr>
          <w:rFonts w:ascii="Trebuchet MS" w:hAnsi="Trebuchet MS" w:cs="Trebuchet MS"/>
          <w:color w:val="343434"/>
          <w:sz w:val="26"/>
          <w:szCs w:val="26"/>
          <w:lang w:val="es-ES"/>
        </w:rPr>
        <w:t xml:space="preserve">, que por haberse 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program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a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 xml:space="preserve">do 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dos fechas diferentes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 xml:space="preserve"> para tomar 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un mismo examen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 xml:space="preserve"> a 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dos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 xml:space="preserve"> paralelos con 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iguales contenidos académicos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 xml:space="preserve">, y que este examen se realiza a través la presentación de 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un único trabajo complejo de creación de marca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 xml:space="preserve">, y que por tratarse de 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iguales contenidos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, cada paralelo debe tener l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as mismas condiciones de facilidades o dificultad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 xml:space="preserve"> 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para la real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i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zación del mismo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, y que escuchando las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 xml:space="preserve"> sugerencias de muchos de sus compañeros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 xml:space="preserve"> 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para superar esta desigualdad de condiciones por las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 xml:space="preserve"> 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f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e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chas distintas en que deben presentarse el trabajo final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, hemos dec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i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dido lo siguiente:</w:t>
      </w:r>
    </w:p>
    <w:p w14:paraId="63C87D0A" w14:textId="77777777" w:rsidR="00C229EB" w:rsidRDefault="00C229EB" w:rsidP="00CA762C">
      <w:pPr>
        <w:widowControl w:val="0"/>
        <w:autoSpaceDE w:val="0"/>
        <w:autoSpaceDN w:val="0"/>
        <w:adjustRightInd w:val="0"/>
        <w:spacing w:after="60"/>
        <w:rPr>
          <w:rFonts w:ascii="Trebuchet MS" w:hAnsi="Trebuchet MS" w:cs="Trebuchet MS"/>
          <w:color w:val="343434"/>
          <w:sz w:val="26"/>
          <w:szCs w:val="26"/>
          <w:lang w:val="es-ES"/>
        </w:rPr>
      </w:pP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ARTÍCULO ÚNICO</w:t>
      </w:r>
    </w:p>
    <w:p w14:paraId="1D71D342" w14:textId="77777777" w:rsidR="00C229EB" w:rsidRDefault="00C229EB" w:rsidP="00CA762C">
      <w:pPr>
        <w:widowControl w:val="0"/>
        <w:autoSpaceDE w:val="0"/>
        <w:autoSpaceDN w:val="0"/>
        <w:adjustRightInd w:val="0"/>
        <w:spacing w:after="60"/>
        <w:jc w:val="both"/>
        <w:rPr>
          <w:rFonts w:ascii="Trebuchet MS" w:hAnsi="Trebuchet MS" w:cs="Trebuchet MS"/>
          <w:color w:val="343434"/>
          <w:sz w:val="26"/>
          <w:szCs w:val="26"/>
          <w:lang w:val="es-ES"/>
        </w:rPr>
      </w:pP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El trabajo de examen que el grupo del paralelo 2 de Imagen Corpor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a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tiva debe de entregar el día de mañana 1 de julio, se recogerá el día JUEVES 3 DE JULIO, A LAS 11H00 EN EL AULA B 201, junto con el trabajo del grupo del paralelo 1 de la misma materia.</w:t>
      </w:r>
    </w:p>
    <w:p w14:paraId="32C250A9" w14:textId="77777777" w:rsidR="00C229EB" w:rsidRDefault="00C229EB" w:rsidP="00CA762C">
      <w:pPr>
        <w:widowControl w:val="0"/>
        <w:autoSpaceDE w:val="0"/>
        <w:autoSpaceDN w:val="0"/>
        <w:adjustRightInd w:val="0"/>
        <w:spacing w:after="60"/>
        <w:jc w:val="both"/>
        <w:rPr>
          <w:rFonts w:ascii="Trebuchet MS" w:hAnsi="Trebuchet MS" w:cs="Trebuchet MS"/>
          <w:color w:val="343434"/>
          <w:sz w:val="26"/>
          <w:szCs w:val="26"/>
          <w:lang w:val="es-ES"/>
        </w:rPr>
      </w:pPr>
      <w:r>
        <w:rPr>
          <w:rFonts w:ascii="Trebuchet MS" w:hAnsi="Trebuchet MS" w:cs="Trebuchet MS"/>
          <w:color w:val="343434"/>
          <w:sz w:val="26"/>
          <w:szCs w:val="26"/>
          <w:lang w:val="es-ES"/>
        </w:rPr>
        <w:t>Si algún grupo del paralelo 2 considera que su trabajo ya está suficie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n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 xml:space="preserve">temente bien realizado y conforme con </w:t>
      </w:r>
      <w:r>
        <w:rPr>
          <w:rFonts w:ascii="Trebuchet MS" w:hAnsi="Trebuchet MS" w:cs="Trebuchet MS"/>
          <w:b/>
          <w:bCs/>
          <w:color w:val="343434"/>
          <w:sz w:val="26"/>
          <w:szCs w:val="26"/>
          <w:lang w:val="es-ES"/>
        </w:rPr>
        <w:t>la rúbrica que se adjunta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, pu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e</w:t>
      </w:r>
      <w:bookmarkStart w:id="0" w:name="_GoBack"/>
      <w:bookmarkEnd w:id="0"/>
      <w:r>
        <w:rPr>
          <w:rFonts w:ascii="Trebuchet MS" w:hAnsi="Trebuchet MS" w:cs="Trebuchet MS"/>
          <w:color w:val="343434"/>
          <w:sz w:val="26"/>
          <w:szCs w:val="26"/>
          <w:lang w:val="es-ES"/>
        </w:rPr>
        <w:t>de entregarlo el día de mañana en el aula, dentro del horario establec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i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do por la Coordinación Académica.</w:t>
      </w:r>
    </w:p>
    <w:p w14:paraId="639D3A62" w14:textId="77777777" w:rsidR="00F87111" w:rsidRDefault="00F87111" w:rsidP="00CA762C">
      <w:pPr>
        <w:widowControl w:val="0"/>
        <w:autoSpaceDE w:val="0"/>
        <w:autoSpaceDN w:val="0"/>
        <w:adjustRightInd w:val="0"/>
        <w:spacing w:after="60"/>
        <w:jc w:val="both"/>
        <w:rPr>
          <w:rFonts w:ascii="Trebuchet MS" w:hAnsi="Trebuchet MS" w:cs="Trebuchet MS"/>
          <w:color w:val="343434"/>
          <w:sz w:val="26"/>
          <w:szCs w:val="26"/>
          <w:lang w:val="es-ES"/>
        </w:rPr>
      </w:pPr>
    </w:p>
    <w:p w14:paraId="21D5BD63" w14:textId="77777777" w:rsidR="00F87111" w:rsidRDefault="00F87111" w:rsidP="00CA762C">
      <w:pPr>
        <w:widowControl w:val="0"/>
        <w:autoSpaceDE w:val="0"/>
        <w:autoSpaceDN w:val="0"/>
        <w:adjustRightInd w:val="0"/>
        <w:spacing w:after="60"/>
        <w:jc w:val="both"/>
        <w:rPr>
          <w:rFonts w:ascii="Trebuchet MS" w:hAnsi="Trebuchet MS" w:cs="Trebuchet MS"/>
          <w:color w:val="343434"/>
          <w:sz w:val="26"/>
          <w:szCs w:val="26"/>
          <w:lang w:val="es-ES"/>
        </w:rPr>
      </w:pPr>
      <w:r>
        <w:rPr>
          <w:rFonts w:ascii="Trebuchet MS" w:hAnsi="Trebuchet MS" w:cs="Trebuchet MS"/>
          <w:color w:val="343434"/>
          <w:sz w:val="26"/>
          <w:szCs w:val="26"/>
          <w:lang w:val="es-ES"/>
        </w:rPr>
        <w:t>Adjunto nuevamente el resumen del proyecto y la rúbrica correspo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n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diente.</w:t>
      </w:r>
    </w:p>
    <w:p w14:paraId="1FCF3524" w14:textId="77777777" w:rsidR="00CA762C" w:rsidRDefault="00CA762C" w:rsidP="00CA762C">
      <w:pPr>
        <w:widowControl w:val="0"/>
        <w:autoSpaceDE w:val="0"/>
        <w:autoSpaceDN w:val="0"/>
        <w:adjustRightInd w:val="0"/>
        <w:spacing w:after="60"/>
        <w:jc w:val="both"/>
        <w:rPr>
          <w:rFonts w:ascii="Trebuchet MS" w:hAnsi="Trebuchet MS" w:cs="Trebuchet MS"/>
          <w:color w:val="343434"/>
          <w:sz w:val="26"/>
          <w:szCs w:val="26"/>
          <w:lang w:val="es-ES"/>
        </w:rPr>
      </w:pPr>
    </w:p>
    <w:p w14:paraId="6B366611" w14:textId="77777777" w:rsidR="00CA762C" w:rsidRPr="00CA762C" w:rsidRDefault="00CA762C" w:rsidP="00CA762C">
      <w:pPr>
        <w:widowControl w:val="0"/>
        <w:autoSpaceDE w:val="0"/>
        <w:autoSpaceDN w:val="0"/>
        <w:adjustRightInd w:val="0"/>
        <w:spacing w:after="60"/>
        <w:jc w:val="both"/>
        <w:rPr>
          <w:rFonts w:ascii="Trebuchet MS" w:hAnsi="Trebuchet MS" w:cs="Trebuchet MS"/>
          <w:b/>
          <w:color w:val="343434"/>
          <w:sz w:val="26"/>
          <w:szCs w:val="26"/>
          <w:lang w:val="es-ES"/>
        </w:rPr>
      </w:pPr>
      <w:r w:rsidRPr="00CA762C">
        <w:rPr>
          <w:rFonts w:ascii="Trebuchet MS" w:hAnsi="Trebuchet MS" w:cs="Trebuchet MS"/>
          <w:b/>
          <w:color w:val="343434"/>
          <w:sz w:val="26"/>
          <w:szCs w:val="26"/>
          <w:lang w:val="es-ES"/>
        </w:rPr>
        <w:t>TRABAJO PROYECTO PRIMER PARCIAL</w:t>
      </w:r>
    </w:p>
    <w:p w14:paraId="20F678AA" w14:textId="77777777" w:rsidR="00CA762C" w:rsidRDefault="00CA762C" w:rsidP="00CA762C">
      <w:pPr>
        <w:widowControl w:val="0"/>
        <w:autoSpaceDE w:val="0"/>
        <w:autoSpaceDN w:val="0"/>
        <w:adjustRightInd w:val="0"/>
        <w:spacing w:after="60"/>
        <w:jc w:val="both"/>
        <w:rPr>
          <w:rFonts w:ascii="Trebuchet MS" w:hAnsi="Trebuchet MS" w:cs="Trebuchet MS"/>
          <w:color w:val="343434"/>
          <w:sz w:val="26"/>
          <w:szCs w:val="26"/>
          <w:lang w:val="es-ES"/>
        </w:rPr>
      </w:pPr>
      <w:r>
        <w:rPr>
          <w:rFonts w:ascii="Trebuchet MS" w:hAnsi="Trebuchet MS" w:cs="Trebuchet MS"/>
          <w:color w:val="343434"/>
          <w:sz w:val="26"/>
          <w:szCs w:val="26"/>
          <w:lang w:val="es-ES"/>
        </w:rPr>
        <w:t>Como lo acordado en clases, en grupos de cuatro alumnos se present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a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rán las propuestas de logo producto que represente al país.</w:t>
      </w:r>
    </w:p>
    <w:p w14:paraId="2A7FC72F" w14:textId="77777777" w:rsidR="00CA762C" w:rsidRDefault="00CA762C" w:rsidP="00CA762C">
      <w:pPr>
        <w:widowControl w:val="0"/>
        <w:autoSpaceDE w:val="0"/>
        <w:autoSpaceDN w:val="0"/>
        <w:adjustRightInd w:val="0"/>
        <w:spacing w:after="60"/>
        <w:jc w:val="both"/>
        <w:rPr>
          <w:rFonts w:ascii="Trebuchet MS" w:hAnsi="Trebuchet MS" w:cs="Trebuchet MS"/>
          <w:color w:val="343434"/>
          <w:sz w:val="26"/>
          <w:szCs w:val="26"/>
          <w:lang w:val="es-ES"/>
        </w:rPr>
      </w:pPr>
      <w:r>
        <w:rPr>
          <w:rFonts w:ascii="Trebuchet MS" w:hAnsi="Trebuchet MS" w:cs="Trebuchet MS"/>
          <w:color w:val="343434"/>
          <w:sz w:val="26"/>
          <w:szCs w:val="26"/>
          <w:lang w:val="es-ES"/>
        </w:rPr>
        <w:t>Cada grupo presentará CUATRO propuestas, una por alumno, sobre la base de la misma investigación.</w:t>
      </w:r>
    </w:p>
    <w:p w14:paraId="03091D1C" w14:textId="77777777" w:rsidR="00CA762C" w:rsidRDefault="00CA762C" w:rsidP="00C229EB">
      <w:pPr>
        <w:widowControl w:val="0"/>
        <w:autoSpaceDE w:val="0"/>
        <w:autoSpaceDN w:val="0"/>
        <w:adjustRightInd w:val="0"/>
        <w:spacing w:after="390"/>
        <w:rPr>
          <w:rFonts w:ascii="Trebuchet MS" w:hAnsi="Trebuchet MS" w:cs="Trebuchet MS"/>
          <w:color w:val="343434"/>
          <w:sz w:val="26"/>
          <w:szCs w:val="26"/>
          <w:lang w:val="es-ES"/>
        </w:rPr>
      </w:pPr>
    </w:p>
    <w:tbl>
      <w:tblPr>
        <w:tblW w:w="0" w:type="auto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720"/>
        <w:gridCol w:w="2200"/>
        <w:gridCol w:w="2060"/>
        <w:gridCol w:w="2080"/>
      </w:tblGrid>
      <w:tr w:rsidR="00C229EB" w14:paraId="4CD56F47" w14:textId="77777777" w:rsidTr="00C229EB">
        <w:tc>
          <w:tcPr>
            <w:tcW w:w="16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FAE7625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b/>
                <w:bCs/>
                <w:color w:val="343434"/>
                <w:sz w:val="18"/>
                <w:szCs w:val="18"/>
                <w:lang w:val="es-ES"/>
              </w:rPr>
              <w:t> </w:t>
            </w:r>
          </w:p>
        </w:tc>
        <w:tc>
          <w:tcPr>
            <w:tcW w:w="8060" w:type="dxa"/>
            <w:gridSpan w:val="4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2F71B0C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b/>
                <w:bCs/>
                <w:color w:val="343434"/>
                <w:sz w:val="18"/>
                <w:szCs w:val="18"/>
                <w:lang w:val="es-ES"/>
              </w:rPr>
              <w:t>ESCALA DE VALORACIÓN</w:t>
            </w:r>
          </w:p>
        </w:tc>
      </w:tr>
      <w:tr w:rsidR="00C229EB" w14:paraId="27FC9E07" w14:textId="77777777">
        <w:tblPrEx>
          <w:tblBorders>
            <w:top w:val="none" w:sz="0" w:space="0" w:color="auto"/>
          </w:tblBorders>
        </w:tblPrEx>
        <w:tc>
          <w:tcPr>
            <w:tcW w:w="16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31AE16B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ASPECTOS A EVALUAR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9468B8E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b/>
                <w:bCs/>
                <w:color w:val="343434"/>
                <w:sz w:val="18"/>
                <w:szCs w:val="18"/>
                <w:lang w:val="es-ES"/>
              </w:rPr>
              <w:t>MUY BUENO</w:t>
            </w:r>
          </w:p>
        </w:tc>
        <w:tc>
          <w:tcPr>
            <w:tcW w:w="2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2649D95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b/>
                <w:bCs/>
                <w:color w:val="343434"/>
                <w:sz w:val="18"/>
                <w:szCs w:val="18"/>
                <w:lang w:val="es-ES"/>
              </w:rPr>
              <w:t>BUENO</w:t>
            </w:r>
          </w:p>
        </w:tc>
        <w:tc>
          <w:tcPr>
            <w:tcW w:w="20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8FE0C2F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b/>
                <w:bCs/>
                <w:color w:val="343434"/>
                <w:sz w:val="18"/>
                <w:szCs w:val="18"/>
                <w:lang w:val="es-ES"/>
              </w:rPr>
              <w:t>SUFICIENTE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526439D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b/>
                <w:bCs/>
                <w:color w:val="343434"/>
                <w:sz w:val="18"/>
                <w:szCs w:val="18"/>
                <w:lang w:val="es-ES"/>
              </w:rPr>
              <w:t>INSUFICIENTE</w:t>
            </w:r>
          </w:p>
        </w:tc>
      </w:tr>
      <w:tr w:rsidR="00C229EB" w14:paraId="115007E9" w14:textId="77777777">
        <w:tblPrEx>
          <w:tblBorders>
            <w:top w:val="none" w:sz="0" w:space="0" w:color="auto"/>
          </w:tblBorders>
        </w:tblPrEx>
        <w:tc>
          <w:tcPr>
            <w:tcW w:w="16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1472AAB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Comprende e identifica el problema a resolver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23C9778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Demuestra total comprensión del problema.</w:t>
            </w:r>
          </w:p>
        </w:tc>
        <w:tc>
          <w:tcPr>
            <w:tcW w:w="2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98BBD06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Demuestra considerable comprensión del pr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o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blema.</w:t>
            </w:r>
          </w:p>
        </w:tc>
        <w:tc>
          <w:tcPr>
            <w:tcW w:w="20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0DF4E44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Demuestra compre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n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sión parcial del pr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o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blema.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1CA84A8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Demuestra poca co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m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prensión del probl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ma.</w:t>
            </w:r>
          </w:p>
        </w:tc>
      </w:tr>
      <w:tr w:rsidR="00C229EB" w14:paraId="66FA26AD" w14:textId="77777777">
        <w:tblPrEx>
          <w:tblBorders>
            <w:top w:val="none" w:sz="0" w:space="0" w:color="auto"/>
          </w:tblBorders>
        </w:tblPrEx>
        <w:tc>
          <w:tcPr>
            <w:tcW w:w="16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64C382E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Colaboración del trabajo en equ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i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po en busca de la información de sustento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51421F0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Investigación completa, clara y pertinente aplic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a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ble a la solución propuesta.</w:t>
            </w:r>
          </w:p>
        </w:tc>
        <w:tc>
          <w:tcPr>
            <w:tcW w:w="2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066DD3D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Investigación consider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a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blemente clara y pert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i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nente para la aplicación a la solución propuesta.</w:t>
            </w:r>
          </w:p>
        </w:tc>
        <w:tc>
          <w:tcPr>
            <w:tcW w:w="20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5423A1D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La investigación no aplica claramente la pertinencia para la solución propuesta.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8BC32EA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La investigación no es válida para la resol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u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ción del problema propuesto</w:t>
            </w:r>
          </w:p>
        </w:tc>
      </w:tr>
      <w:tr w:rsidR="00C229EB" w14:paraId="6A0A5E0F" w14:textId="77777777">
        <w:tblPrEx>
          <w:tblBorders>
            <w:top w:val="none" w:sz="0" w:space="0" w:color="auto"/>
          </w:tblBorders>
        </w:tblPrEx>
        <w:tc>
          <w:tcPr>
            <w:tcW w:w="16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5AABBCD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Sustento gráfico comparativo de marcas de la competencia del sector, por gr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u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 xml:space="preserve">pos objetivos de 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lastRenderedPageBreak/>
              <w:t>consumo.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1F3721A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lastRenderedPageBreak/>
              <w:t>Muestra suficie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n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tes comparaciones de marcas y se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c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ciona correct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a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mente los grupos objetivos.</w:t>
            </w:r>
          </w:p>
        </w:tc>
        <w:tc>
          <w:tcPr>
            <w:tcW w:w="2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36D25FE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Muestra comparaciones de marcas y secciona grupos objetivos.</w:t>
            </w:r>
          </w:p>
        </w:tc>
        <w:tc>
          <w:tcPr>
            <w:tcW w:w="20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D572CE1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Muestra insuficientes comparaciones de marcas y secciona</w:t>
            </w:r>
          </w:p>
          <w:p w14:paraId="7461A900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Inadecuadamente los grupos objetivos.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19D491A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No muestra compar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a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ciones de marcas y no secciona grupos obj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tivos.</w:t>
            </w:r>
          </w:p>
        </w:tc>
      </w:tr>
      <w:tr w:rsidR="00C229EB" w14:paraId="681E3881" w14:textId="77777777">
        <w:tblPrEx>
          <w:tblBorders>
            <w:top w:val="none" w:sz="0" w:space="0" w:color="auto"/>
          </w:tblBorders>
        </w:tblPrEx>
        <w:tc>
          <w:tcPr>
            <w:tcW w:w="16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AC749B4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lastRenderedPageBreak/>
              <w:t>Propuestas de logo/marca. Uno por participante del grupo.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A635994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Todos presentaron propuestas.</w:t>
            </w:r>
          </w:p>
        </w:tc>
        <w:tc>
          <w:tcPr>
            <w:tcW w:w="2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0705EC8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Dos presentaron pr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o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puestas.</w:t>
            </w:r>
          </w:p>
        </w:tc>
        <w:tc>
          <w:tcPr>
            <w:tcW w:w="20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1F0D43B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Uno presentó propue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s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ta.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F0AB067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No hubo propuestas del grupo</w:t>
            </w:r>
          </w:p>
        </w:tc>
      </w:tr>
      <w:tr w:rsidR="00C229EB" w14:paraId="6DC6BE25" w14:textId="77777777">
        <w:tblPrEx>
          <w:tblBorders>
            <w:top w:val="none" w:sz="0" w:space="0" w:color="auto"/>
          </w:tblBorders>
        </w:tblPrEx>
        <w:tc>
          <w:tcPr>
            <w:tcW w:w="16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A6AABF0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Aplicaciones del logo/marca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95318CA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Muy buen trabajo de aplicación</w:t>
            </w:r>
          </w:p>
        </w:tc>
        <w:tc>
          <w:tcPr>
            <w:tcW w:w="2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3EAC7DD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Buen trabajo de aplic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a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ción</w:t>
            </w:r>
          </w:p>
        </w:tc>
        <w:tc>
          <w:tcPr>
            <w:tcW w:w="20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10231E5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No muy bien aplicado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C40D20B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Mal aplicado</w:t>
            </w:r>
          </w:p>
        </w:tc>
      </w:tr>
      <w:tr w:rsidR="00C229EB" w14:paraId="1ACEAA4F" w14:textId="77777777">
        <w:tblPrEx>
          <w:tblBorders>
            <w:top w:val="none" w:sz="0" w:space="0" w:color="auto"/>
          </w:tblBorders>
        </w:tblPrEx>
        <w:tc>
          <w:tcPr>
            <w:tcW w:w="16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C79880D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Argumentos de sustentación del logo/marca.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D65493E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Las ideas, cont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nidos y argume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n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tos de sustent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a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ción son el resu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l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tado de un c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o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rrecto análisis y ajustados a un coherente proceso de diseño.</w:t>
            </w:r>
          </w:p>
        </w:tc>
        <w:tc>
          <w:tcPr>
            <w:tcW w:w="2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1B7A65E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Las ideas, contenidos y argumentos de suste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n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tación son el resultado de un análisis y coh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rente proceso de dis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ño.</w:t>
            </w:r>
          </w:p>
        </w:tc>
        <w:tc>
          <w:tcPr>
            <w:tcW w:w="20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D762BA1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Las ideas, contenidos y argumentos de su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s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tentación son el resu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l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tado de un débil anál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i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sis y deficiente proc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so de diseño.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974A444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Las ideas, contenidos y argumentos de su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s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tentación no se aju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s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tan a un  correcto análisis y no respo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n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den a un coherente proceso de diseño.</w:t>
            </w:r>
          </w:p>
        </w:tc>
      </w:tr>
      <w:tr w:rsidR="00C229EB" w14:paraId="48C24C12" w14:textId="77777777">
        <w:tblPrEx>
          <w:tblBorders>
            <w:top w:val="none" w:sz="0" w:space="0" w:color="auto"/>
          </w:tblBorders>
        </w:tblPrEx>
        <w:tc>
          <w:tcPr>
            <w:tcW w:w="16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56857DE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Apropiada util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i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zación del le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n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guaje.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EFF97D9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Excelente nivel de manejo del le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n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guaje. Apropiada sintaxis y  sin errores gramatic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a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les.</w:t>
            </w:r>
          </w:p>
        </w:tc>
        <w:tc>
          <w:tcPr>
            <w:tcW w:w="2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E711C25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Buen nivel de manejo del lenguaje, sin errores considerables.</w:t>
            </w:r>
          </w:p>
        </w:tc>
        <w:tc>
          <w:tcPr>
            <w:tcW w:w="20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451C01C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Lenguaje normal con algunos errores.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F43D7FF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Insuficiente manejo del lenguaje, con errores sintácticos y gramaticales.</w:t>
            </w:r>
          </w:p>
        </w:tc>
      </w:tr>
      <w:tr w:rsidR="00C229EB" w14:paraId="7CC0EA58" w14:textId="77777777">
        <w:tblPrEx>
          <w:tblBorders>
            <w:top w:val="none" w:sz="0" w:space="0" w:color="auto"/>
          </w:tblBorders>
        </w:tblPrEx>
        <w:tc>
          <w:tcPr>
            <w:tcW w:w="16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0ED20BC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Diagramación y presentación.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40DB01B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Excelente prese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n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tación y diagr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a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mación del doc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u</w:t>
            </w: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mento.</w:t>
            </w:r>
          </w:p>
        </w:tc>
        <w:tc>
          <w:tcPr>
            <w:tcW w:w="2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C29AD30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Buena presentación y diagramación.</w:t>
            </w:r>
          </w:p>
        </w:tc>
        <w:tc>
          <w:tcPr>
            <w:tcW w:w="20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5E5D8D1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Regular presentación y diagramación.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DBB7D40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Mala presentación.</w:t>
            </w:r>
          </w:p>
        </w:tc>
      </w:tr>
      <w:tr w:rsidR="00C229EB" w14:paraId="0905BD62" w14:textId="77777777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60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FEB39F8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Valor en puntos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E1B8648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100 - 91</w:t>
            </w:r>
          </w:p>
        </w:tc>
        <w:tc>
          <w:tcPr>
            <w:tcW w:w="22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0FB51EC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90 - 81</w:t>
            </w:r>
          </w:p>
        </w:tc>
        <w:tc>
          <w:tcPr>
            <w:tcW w:w="206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4829571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80 - 60</w:t>
            </w:r>
          </w:p>
        </w:tc>
        <w:tc>
          <w:tcPr>
            <w:tcW w:w="17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0ABC732" w14:textId="77777777" w:rsidR="00C229EB" w:rsidRPr="00C229EB" w:rsidRDefault="00C229EB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</w:pPr>
            <w:r w:rsidRPr="00C229EB">
              <w:rPr>
                <w:rFonts w:ascii="Trebuchet MS" w:hAnsi="Trebuchet MS" w:cs="Trebuchet MS"/>
                <w:color w:val="343434"/>
                <w:sz w:val="18"/>
                <w:szCs w:val="18"/>
                <w:lang w:val="es-ES"/>
              </w:rPr>
              <w:t>59 - 0</w:t>
            </w:r>
          </w:p>
        </w:tc>
      </w:tr>
    </w:tbl>
    <w:p w14:paraId="3C3F0197" w14:textId="77777777" w:rsidR="00C229EB" w:rsidRDefault="00C229EB" w:rsidP="00C229EB">
      <w:pPr>
        <w:widowControl w:val="0"/>
        <w:autoSpaceDE w:val="0"/>
        <w:autoSpaceDN w:val="0"/>
        <w:adjustRightInd w:val="0"/>
        <w:spacing w:after="390"/>
        <w:rPr>
          <w:rFonts w:ascii="Trebuchet MS" w:hAnsi="Trebuchet MS" w:cs="Trebuchet MS"/>
          <w:color w:val="343434"/>
          <w:sz w:val="26"/>
          <w:szCs w:val="26"/>
          <w:lang w:val="es-ES"/>
        </w:rPr>
      </w:pPr>
      <w:r>
        <w:rPr>
          <w:rFonts w:ascii="Trebuchet MS" w:hAnsi="Trebuchet MS" w:cs="Trebuchet MS"/>
          <w:color w:val="343434"/>
          <w:sz w:val="26"/>
          <w:szCs w:val="26"/>
          <w:lang w:val="es-ES"/>
        </w:rPr>
        <w:t> </w:t>
      </w:r>
    </w:p>
    <w:p w14:paraId="582CBF0B" w14:textId="77777777" w:rsidR="00C229EB" w:rsidRDefault="00C229EB" w:rsidP="00F87111">
      <w:pPr>
        <w:widowControl w:val="0"/>
        <w:autoSpaceDE w:val="0"/>
        <w:autoSpaceDN w:val="0"/>
        <w:adjustRightInd w:val="0"/>
        <w:spacing w:after="390"/>
        <w:jc w:val="both"/>
        <w:rPr>
          <w:rFonts w:ascii="Trebuchet MS" w:hAnsi="Trebuchet MS" w:cs="Trebuchet MS"/>
          <w:color w:val="343434"/>
          <w:sz w:val="26"/>
          <w:szCs w:val="26"/>
          <w:lang w:val="es-ES"/>
        </w:rPr>
      </w:pPr>
      <w:r>
        <w:rPr>
          <w:rFonts w:ascii="Trebuchet MS" w:hAnsi="Trebuchet MS" w:cs="Trebuchet MS"/>
          <w:color w:val="343434"/>
          <w:sz w:val="26"/>
          <w:szCs w:val="26"/>
          <w:lang w:val="es-ES"/>
        </w:rPr>
        <w:t>Cada una de las ocho franjas o niveles de evaluación, se calificarán de manera independiente.</w:t>
      </w:r>
    </w:p>
    <w:p w14:paraId="47A9E3E2" w14:textId="77777777" w:rsidR="00497EE2" w:rsidRDefault="00C229EB" w:rsidP="00F87111">
      <w:pPr>
        <w:jc w:val="both"/>
      </w:pPr>
      <w:r>
        <w:rPr>
          <w:rFonts w:ascii="Trebuchet MS" w:hAnsi="Trebuchet MS" w:cs="Trebuchet MS"/>
          <w:color w:val="343434"/>
          <w:sz w:val="26"/>
          <w:szCs w:val="26"/>
          <w:lang w:val="es-ES"/>
        </w:rPr>
        <w:t>La calificación final será el promedio alcanzado en la suma de las calif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i</w:t>
      </w:r>
      <w:r>
        <w:rPr>
          <w:rFonts w:ascii="Trebuchet MS" w:hAnsi="Trebuchet MS" w:cs="Trebuchet MS"/>
          <w:color w:val="343434"/>
          <w:sz w:val="26"/>
          <w:szCs w:val="26"/>
          <w:lang w:val="es-ES"/>
        </w:rPr>
        <w:t>caciones de cada franja o nivel, dividido para OCHO.</w:t>
      </w:r>
    </w:p>
    <w:sectPr w:rsidR="00497EE2" w:rsidSect="00612C6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EB"/>
    <w:rsid w:val="00497EE2"/>
    <w:rsid w:val="00612C63"/>
    <w:rsid w:val="00C229EB"/>
    <w:rsid w:val="00CA762C"/>
    <w:rsid w:val="00F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336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654</Words>
  <Characters>3599</Characters>
  <Application>Microsoft Macintosh Word</Application>
  <DocSecurity>0</DocSecurity>
  <Lines>29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</dc:creator>
  <cp:keywords/>
  <dc:description/>
  <cp:lastModifiedBy>Ruben</cp:lastModifiedBy>
  <cp:revision>2</cp:revision>
  <dcterms:created xsi:type="dcterms:W3CDTF">2014-09-22T19:32:00Z</dcterms:created>
  <dcterms:modified xsi:type="dcterms:W3CDTF">2014-09-27T04:28:00Z</dcterms:modified>
</cp:coreProperties>
</file>