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2D" w:rsidRDefault="00D53697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EXAMEN PRIMER PARCIAL</w:t>
      </w:r>
    </w:p>
    <w:p w:rsidR="00B065F8" w:rsidRPr="00D46C5E" w:rsidRDefault="00C8656A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TRIBUTACIÓN</w:t>
      </w:r>
    </w:p>
    <w:p w:rsidR="00E94D53" w:rsidRPr="004C3DD8" w:rsidRDefault="00E94D53" w:rsidP="00B065F8">
      <w:pPr>
        <w:tabs>
          <w:tab w:val="left" w:pos="2326"/>
        </w:tabs>
        <w:spacing w:after="0"/>
        <w:jc w:val="center"/>
        <w:rPr>
          <w:b/>
          <w:sz w:val="16"/>
          <w:szCs w:val="16"/>
        </w:rPr>
      </w:pPr>
    </w:p>
    <w:p w:rsidR="00B065F8" w:rsidRDefault="00B065F8" w:rsidP="007E31D1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APELLIDOS</w:t>
      </w:r>
      <w:r w:rsidR="007E31D1" w:rsidRPr="007E31D1">
        <w:rPr>
          <w:rFonts w:asciiTheme="minorHAnsi" w:hAnsiTheme="minorHAnsi" w:cstheme="minorHAnsi"/>
        </w:rPr>
        <w:t>: ..............................................................</w:t>
      </w:r>
      <w:r w:rsidR="007E31D1" w:rsidRPr="007E31D1">
        <w:rPr>
          <w:rFonts w:asciiTheme="minorHAnsi" w:hAnsiTheme="minorHAnsi" w:cstheme="minorHAnsi"/>
        </w:rPr>
        <w:tab/>
      </w:r>
      <w:r w:rsidR="00D46C5E">
        <w:rPr>
          <w:rFonts w:asciiTheme="minorHAnsi" w:hAnsiTheme="minorHAnsi" w:cstheme="minorHAnsi"/>
        </w:rPr>
        <w:t>NOMBRES: …………………………………….</w:t>
      </w:r>
      <w:r>
        <w:rPr>
          <w:rFonts w:asciiTheme="minorHAnsi" w:hAnsiTheme="minorHAnsi" w:cstheme="minorHAnsi"/>
        </w:rPr>
        <w:t xml:space="preserve">                                       </w:t>
      </w:r>
    </w:p>
    <w:p w:rsidR="006637A4" w:rsidRPr="004C3DD8" w:rsidRDefault="006637A4" w:rsidP="00F638C4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7E31D1" w:rsidRPr="00F638C4" w:rsidRDefault="00F638C4" w:rsidP="00F638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 w:rsidR="00D868F2">
        <w:rPr>
          <w:rFonts w:cstheme="minorHAnsi"/>
          <w:sz w:val="24"/>
          <w:szCs w:val="24"/>
        </w:rPr>
        <w:t xml:space="preserve"> la</w:t>
      </w:r>
      <w:bookmarkStart w:id="0" w:name="_GoBack"/>
      <w:bookmarkEnd w:id="0"/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 w:rsidR="00F40F03"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7E31D1" w:rsidRDefault="001D48B6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 w:rsidRPr="001D48B6">
        <w:rPr>
          <w:rFonts w:cstheme="minorHAnsi"/>
          <w:b/>
          <w:i/>
          <w:noProof/>
          <w:sz w:val="24"/>
          <w:szCs w:val="24"/>
          <w:lang w:val="es-MX" w:eastAsia="es-MX"/>
        </w:rPr>
        <w:pict>
          <v:line id="4 Conector recto" o:spid="_x0000_s1026" style="position:absolute;left:0;text-align:left;z-index:251660288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7E31D1" w:rsidRDefault="0090396A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</w:t>
      </w:r>
      <w:r w:rsidR="007E31D1">
        <w:rPr>
          <w:rFonts w:cstheme="minorHAnsi"/>
          <w:b/>
          <w:i/>
          <w:sz w:val="24"/>
          <w:szCs w:val="24"/>
        </w:rPr>
        <w:t xml:space="preserve"> Estudiante</w:t>
      </w:r>
    </w:p>
    <w:p w:rsidR="00D53697" w:rsidRPr="00326F40" w:rsidRDefault="00D53697" w:rsidP="00D53697">
      <w:pPr>
        <w:jc w:val="both"/>
        <w:rPr>
          <w:rFonts w:ascii="Calibri" w:hAnsi="Calibri" w:cs="Arial"/>
          <w:b/>
          <w:lang w:val="es-EC"/>
        </w:rPr>
      </w:pPr>
      <w:r w:rsidRPr="00326F40">
        <w:rPr>
          <w:rFonts w:ascii="Calibri" w:hAnsi="Calibri" w:cs="Arial"/>
          <w:b/>
          <w:lang w:val="es-EC"/>
        </w:rPr>
        <w:t>1.- Contestar (F) falso o (V) verdadero según corresponda. (</w:t>
      </w:r>
      <w:r w:rsidR="000D52E1">
        <w:rPr>
          <w:rFonts w:ascii="Calibri" w:hAnsi="Calibri" w:cs="Arial"/>
          <w:b/>
          <w:lang w:val="es-EC"/>
        </w:rPr>
        <w:t>4</w:t>
      </w:r>
      <w:r w:rsidRPr="00326F40">
        <w:rPr>
          <w:rFonts w:ascii="Calibri" w:hAnsi="Calibri" w:cs="Arial"/>
          <w:b/>
          <w:lang w:val="es-EC"/>
        </w:rPr>
        <w:t xml:space="preserve"> </w:t>
      </w:r>
      <w:proofErr w:type="spellStart"/>
      <w:r w:rsidRPr="00326F40">
        <w:rPr>
          <w:rFonts w:ascii="Calibri" w:hAnsi="Calibri" w:cs="Arial"/>
          <w:b/>
          <w:lang w:val="es-EC"/>
        </w:rPr>
        <w:t>ptos</w:t>
      </w:r>
      <w:proofErr w:type="spellEnd"/>
      <w:r w:rsidRPr="00326F40">
        <w:rPr>
          <w:rFonts w:ascii="Calibri" w:hAnsi="Calibri" w:cs="Arial"/>
          <w:b/>
          <w:lang w:val="es-EC"/>
        </w:rPr>
        <w:t xml:space="preserve"> cada literal)</w:t>
      </w:r>
    </w:p>
    <w:p w:rsidR="00D53697" w:rsidRPr="00326F40" w:rsidRDefault="00D53697" w:rsidP="00D53697">
      <w:pPr>
        <w:pStyle w:val="Prrafodelista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Calibri" w:hAnsi="Calibri" w:cs="Arial"/>
          <w:lang w:val="es-EC"/>
        </w:rPr>
      </w:pPr>
      <w:r w:rsidRPr="00326F40">
        <w:rPr>
          <w:rFonts w:ascii="Calibri" w:hAnsi="Calibri" w:cs="Arial"/>
          <w:lang w:val="es-EC"/>
        </w:rPr>
        <w:t xml:space="preserve">Una Persona Natural que presenta su declaración de ICE del mes de febrero de 2011 el 28 de marzo de 2011 y cuyo 9no dígito es el 9 debe calcular interés </w:t>
      </w:r>
      <w:r w:rsidR="004B4838">
        <w:rPr>
          <w:rFonts w:ascii="Calibri" w:hAnsi="Calibri" w:cs="Arial"/>
          <w:lang w:val="es-EC"/>
        </w:rPr>
        <w:t>y</w:t>
      </w:r>
      <w:r w:rsidRPr="00326F40">
        <w:rPr>
          <w:rFonts w:ascii="Calibri" w:hAnsi="Calibri" w:cs="Arial"/>
          <w:lang w:val="es-EC"/>
        </w:rPr>
        <w:t xml:space="preserve"> multa. (   )</w:t>
      </w:r>
    </w:p>
    <w:p w:rsidR="00D53697" w:rsidRPr="00326F40" w:rsidRDefault="00BD5394" w:rsidP="00D53697">
      <w:pPr>
        <w:pStyle w:val="Prrafodelista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Calibri" w:hAnsi="Calibri" w:cs="Arial"/>
          <w:lang w:val="es-EC"/>
        </w:rPr>
      </w:pPr>
      <w:r>
        <w:rPr>
          <w:rFonts w:ascii="Calibri" w:hAnsi="Calibri" w:cs="Arial"/>
          <w:lang w:val="es-EC"/>
        </w:rPr>
        <w:t>La nota de venta es un documento que solo deben emitir los contribuyentes que se encuentran bajo el RISE</w:t>
      </w:r>
      <w:r w:rsidR="00D53697" w:rsidRPr="00326F40">
        <w:rPr>
          <w:rFonts w:ascii="Calibri" w:hAnsi="Calibri" w:cs="Arial"/>
          <w:lang w:val="es-EC"/>
        </w:rPr>
        <w:t>. (   )</w:t>
      </w:r>
    </w:p>
    <w:p w:rsidR="00D53697" w:rsidRPr="00326F40" w:rsidRDefault="00D53697" w:rsidP="00D53697">
      <w:pPr>
        <w:pStyle w:val="Prrafodelista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Calibri" w:hAnsi="Calibri" w:cs="Arial"/>
          <w:lang w:val="es-EC"/>
        </w:rPr>
      </w:pPr>
      <w:r w:rsidRPr="00326F40">
        <w:rPr>
          <w:rFonts w:ascii="Calibri" w:hAnsi="Calibri" w:cs="Arial"/>
          <w:lang w:val="es-EC"/>
        </w:rPr>
        <w:t xml:space="preserve">Si </w:t>
      </w:r>
      <w:r w:rsidR="00BD5394">
        <w:rPr>
          <w:rFonts w:ascii="Calibri" w:hAnsi="Calibri" w:cs="Arial"/>
          <w:lang w:val="es-EC"/>
        </w:rPr>
        <w:t>la</w:t>
      </w:r>
      <w:r w:rsidRPr="00326F40">
        <w:rPr>
          <w:rFonts w:ascii="Calibri" w:hAnsi="Calibri" w:cs="Arial"/>
          <w:lang w:val="es-EC"/>
        </w:rPr>
        <w:t xml:space="preserve"> sociedad </w:t>
      </w:r>
      <w:r w:rsidR="00BD5394">
        <w:rPr>
          <w:rFonts w:ascii="Calibri" w:hAnsi="Calibri" w:cs="Arial"/>
          <w:lang w:val="es-EC"/>
        </w:rPr>
        <w:t xml:space="preserve">De Todo S.A. paga por la compra de aires acondicionados para la oficina </w:t>
      </w:r>
      <w:r w:rsidR="004C21EB">
        <w:rPr>
          <w:rFonts w:ascii="Calibri" w:hAnsi="Calibri" w:cs="Arial"/>
          <w:lang w:val="es-EC"/>
        </w:rPr>
        <w:t xml:space="preserve">de la empresa </w:t>
      </w:r>
      <w:r w:rsidR="00BD5394">
        <w:rPr>
          <w:rFonts w:ascii="Calibri" w:hAnsi="Calibri" w:cs="Arial"/>
          <w:lang w:val="es-EC"/>
        </w:rPr>
        <w:t>a Créditos Económicos debe pagar el valor completo sin realizar ninguna retención</w:t>
      </w:r>
      <w:r w:rsidRPr="00326F40">
        <w:rPr>
          <w:rFonts w:ascii="Calibri" w:hAnsi="Calibri" w:cs="Arial"/>
          <w:lang w:val="es-EC"/>
        </w:rPr>
        <w:t xml:space="preserve">. </w:t>
      </w:r>
      <w:r w:rsidR="004C21EB">
        <w:rPr>
          <w:rFonts w:ascii="Calibri" w:hAnsi="Calibri" w:cs="Arial"/>
          <w:lang w:val="es-EC"/>
        </w:rPr>
        <w:t xml:space="preserve"> </w:t>
      </w:r>
      <w:r w:rsidRPr="00326F40">
        <w:rPr>
          <w:rFonts w:ascii="Calibri" w:hAnsi="Calibri" w:cs="Arial"/>
          <w:lang w:val="es-EC"/>
        </w:rPr>
        <w:t>(   )</w:t>
      </w:r>
    </w:p>
    <w:p w:rsidR="00D53697" w:rsidRPr="00326F40" w:rsidRDefault="00D53697" w:rsidP="00D53697">
      <w:pPr>
        <w:pStyle w:val="Prrafodelista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Calibri" w:hAnsi="Calibri" w:cs="Arial"/>
          <w:lang w:val="es-EC"/>
        </w:rPr>
      </w:pPr>
      <w:r w:rsidRPr="00326F40">
        <w:rPr>
          <w:rFonts w:ascii="Calibri" w:hAnsi="Calibri" w:cs="Arial"/>
          <w:lang w:val="es-EC"/>
        </w:rPr>
        <w:t xml:space="preserve">Para calcular multas en </w:t>
      </w:r>
      <w:r w:rsidR="00BD5394">
        <w:rPr>
          <w:rFonts w:ascii="Calibri" w:hAnsi="Calibri" w:cs="Arial"/>
          <w:lang w:val="es-EC"/>
        </w:rPr>
        <w:t>Impuesto a la Renta</w:t>
      </w:r>
      <w:r w:rsidRPr="00326F40">
        <w:rPr>
          <w:rFonts w:ascii="Calibri" w:hAnsi="Calibri" w:cs="Arial"/>
          <w:lang w:val="es-EC"/>
        </w:rPr>
        <w:t xml:space="preserve"> se realiza en base al impuesto </w:t>
      </w:r>
      <w:r w:rsidR="00BD5394">
        <w:rPr>
          <w:rFonts w:ascii="Calibri" w:hAnsi="Calibri" w:cs="Arial"/>
          <w:lang w:val="es-EC"/>
        </w:rPr>
        <w:t>a pagar</w:t>
      </w:r>
      <w:r w:rsidRPr="00326F40">
        <w:rPr>
          <w:rFonts w:ascii="Calibri" w:hAnsi="Calibri" w:cs="Arial"/>
          <w:lang w:val="es-EC"/>
        </w:rPr>
        <w:t>. (   )</w:t>
      </w:r>
    </w:p>
    <w:p w:rsidR="00D53697" w:rsidRDefault="00D53697" w:rsidP="00D53697">
      <w:pPr>
        <w:pStyle w:val="Prrafodelista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Calibri" w:hAnsi="Calibri" w:cs="Arial"/>
          <w:lang w:val="es-EC"/>
        </w:rPr>
      </w:pPr>
      <w:r w:rsidRPr="004C21EB">
        <w:rPr>
          <w:rFonts w:ascii="Calibri" w:hAnsi="Calibri" w:cs="Arial"/>
          <w:lang w:val="es-EC"/>
        </w:rPr>
        <w:t>La fecha de exigibilidad de la declaración de Impto. a la Renta Persona Jurídica cuyo noveno dígito es 1 es el 12 de abril. (   )</w:t>
      </w:r>
    </w:p>
    <w:p w:rsidR="00E30E0C" w:rsidRDefault="000D52E1" w:rsidP="00D53697">
      <w:pPr>
        <w:pStyle w:val="Prrafodelista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Calibri" w:hAnsi="Calibri" w:cs="Arial"/>
          <w:lang w:val="es-EC"/>
        </w:rPr>
      </w:pPr>
      <w:r>
        <w:rPr>
          <w:rFonts w:ascii="Calibri" w:hAnsi="Calibri" w:cs="Arial"/>
          <w:lang w:val="es-EC"/>
        </w:rPr>
        <w:t>Para que sea deducible los pagos por sueldos en libre ejercicio profesional se debe haber realizado la aportación antes de la declaración de IR (   )</w:t>
      </w:r>
    </w:p>
    <w:p w:rsidR="00BD5394" w:rsidRDefault="00BD5394" w:rsidP="00BA3796">
      <w:pPr>
        <w:spacing w:after="0" w:line="240" w:lineRule="auto"/>
        <w:jc w:val="both"/>
        <w:rPr>
          <w:rFonts w:ascii="Calibri" w:hAnsi="Calibri" w:cs="Arial"/>
          <w:b/>
          <w:lang w:val="es-EC"/>
        </w:rPr>
      </w:pPr>
    </w:p>
    <w:p w:rsidR="00D53697" w:rsidRPr="00326F40" w:rsidRDefault="00D53697" w:rsidP="00D53697">
      <w:pPr>
        <w:jc w:val="both"/>
        <w:rPr>
          <w:rFonts w:ascii="Calibri" w:hAnsi="Calibri" w:cs="Arial"/>
          <w:b/>
          <w:lang w:val="es-EC"/>
        </w:rPr>
      </w:pPr>
      <w:r w:rsidRPr="00326F40">
        <w:rPr>
          <w:rFonts w:ascii="Calibri" w:hAnsi="Calibri" w:cs="Arial"/>
          <w:b/>
          <w:lang w:val="es-EC"/>
        </w:rPr>
        <w:t xml:space="preserve">2.- De acuerdo a la norma vigente para el año 2012 establecer en el siguiente cuadro los montos de gastos personales según corresponda </w:t>
      </w:r>
      <w:r w:rsidR="000D52E1">
        <w:rPr>
          <w:rFonts w:ascii="Calibri" w:hAnsi="Calibri" w:cs="Arial"/>
          <w:b/>
          <w:lang w:val="es-EC"/>
        </w:rPr>
        <w:t>(</w:t>
      </w:r>
      <w:r w:rsidR="00E30E0C">
        <w:rPr>
          <w:rFonts w:ascii="Calibri" w:hAnsi="Calibri" w:cs="Arial"/>
          <w:b/>
          <w:lang w:val="es-EC"/>
        </w:rPr>
        <w:t xml:space="preserve">cada literal </w:t>
      </w:r>
      <w:r w:rsidR="000D52E1">
        <w:rPr>
          <w:rFonts w:ascii="Calibri" w:hAnsi="Calibri" w:cs="Arial"/>
          <w:b/>
          <w:lang w:val="es-EC"/>
        </w:rPr>
        <w:t xml:space="preserve">es independiente) </w:t>
      </w:r>
      <w:r w:rsidRPr="00326F40">
        <w:rPr>
          <w:rFonts w:ascii="Calibri" w:hAnsi="Calibri" w:cs="Arial"/>
          <w:b/>
          <w:lang w:val="es-EC"/>
        </w:rPr>
        <w:t xml:space="preserve">considerando la información presentada </w:t>
      </w:r>
      <w:r w:rsidR="00E30E0C">
        <w:rPr>
          <w:rFonts w:ascii="Calibri" w:hAnsi="Calibri" w:cs="Arial"/>
          <w:b/>
          <w:lang w:val="es-EC"/>
        </w:rPr>
        <w:t xml:space="preserve">en el cuadro adjunto </w:t>
      </w:r>
      <w:r w:rsidRPr="00326F40">
        <w:rPr>
          <w:rFonts w:ascii="Calibri" w:hAnsi="Calibri" w:cs="Arial"/>
          <w:b/>
          <w:lang w:val="es-EC"/>
        </w:rPr>
        <w:t>para que forme parte de los gastos deducibles para el cálculo de Impuesto a la Renta.  (20 puntos)</w:t>
      </w:r>
    </w:p>
    <w:tbl>
      <w:tblPr>
        <w:tblW w:w="8726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2"/>
        <w:gridCol w:w="1154"/>
        <w:gridCol w:w="1209"/>
        <w:gridCol w:w="1407"/>
        <w:gridCol w:w="1179"/>
        <w:gridCol w:w="1775"/>
      </w:tblGrid>
      <w:tr w:rsidR="00D53697" w:rsidRPr="00326F40" w:rsidTr="00BD5394">
        <w:trPr>
          <w:trHeight w:val="571"/>
          <w:jc w:val="center"/>
        </w:trPr>
        <w:tc>
          <w:tcPr>
            <w:tcW w:w="1968" w:type="dxa"/>
            <w:vAlign w:val="center"/>
          </w:tcPr>
          <w:p w:rsidR="00D53697" w:rsidRPr="00326F40" w:rsidRDefault="00D53697" w:rsidP="008A4324">
            <w:pPr>
              <w:jc w:val="center"/>
              <w:rPr>
                <w:rFonts w:ascii="Calibri" w:hAnsi="Calibri" w:cs="Arial"/>
                <w:b/>
                <w:lang w:val="es-EC"/>
              </w:rPr>
            </w:pPr>
            <w:r w:rsidRPr="00326F40">
              <w:rPr>
                <w:rFonts w:ascii="Calibri" w:hAnsi="Calibri" w:cs="Arial"/>
                <w:b/>
                <w:lang w:val="es-EC"/>
              </w:rPr>
              <w:t>Gasto</w:t>
            </w:r>
          </w:p>
        </w:tc>
        <w:tc>
          <w:tcPr>
            <w:tcW w:w="1162" w:type="dxa"/>
            <w:vAlign w:val="center"/>
          </w:tcPr>
          <w:p w:rsidR="00D53697" w:rsidRPr="00326F40" w:rsidRDefault="00D53697" w:rsidP="008A4324">
            <w:pPr>
              <w:jc w:val="center"/>
              <w:rPr>
                <w:rFonts w:ascii="Calibri" w:hAnsi="Calibri" w:cs="Arial"/>
                <w:b/>
                <w:lang w:val="es-EC"/>
              </w:rPr>
            </w:pPr>
            <w:r w:rsidRPr="00326F40">
              <w:rPr>
                <w:rFonts w:ascii="Calibri" w:hAnsi="Calibri" w:cs="Arial"/>
                <w:b/>
                <w:lang w:val="es-EC"/>
              </w:rPr>
              <w:t>Monto</w:t>
            </w:r>
          </w:p>
        </w:tc>
        <w:tc>
          <w:tcPr>
            <w:tcW w:w="1211" w:type="dxa"/>
            <w:vAlign w:val="center"/>
          </w:tcPr>
          <w:p w:rsidR="00D53697" w:rsidRPr="00326F40" w:rsidRDefault="00D53697" w:rsidP="008A4324">
            <w:pPr>
              <w:jc w:val="center"/>
              <w:rPr>
                <w:rFonts w:ascii="Calibri" w:hAnsi="Calibri" w:cs="Arial"/>
                <w:b/>
                <w:lang w:val="es-EC"/>
              </w:rPr>
            </w:pPr>
            <w:r w:rsidRPr="00326F40">
              <w:rPr>
                <w:rFonts w:ascii="Calibri" w:hAnsi="Calibri" w:cs="Arial"/>
                <w:b/>
                <w:lang w:val="es-EC"/>
              </w:rPr>
              <w:t>Deducible</w:t>
            </w:r>
          </w:p>
        </w:tc>
        <w:tc>
          <w:tcPr>
            <w:tcW w:w="1414" w:type="dxa"/>
            <w:vAlign w:val="center"/>
          </w:tcPr>
          <w:p w:rsidR="00D53697" w:rsidRPr="00326F40" w:rsidRDefault="00D53697" w:rsidP="008A4324">
            <w:pPr>
              <w:jc w:val="center"/>
              <w:rPr>
                <w:rFonts w:ascii="Calibri" w:hAnsi="Calibri" w:cs="Arial"/>
                <w:b/>
                <w:lang w:val="es-EC"/>
              </w:rPr>
            </w:pPr>
            <w:r w:rsidRPr="00326F40">
              <w:rPr>
                <w:rFonts w:ascii="Calibri" w:hAnsi="Calibri" w:cs="Arial"/>
                <w:b/>
                <w:lang w:val="es-EC"/>
              </w:rPr>
              <w:t>No Deducible</w:t>
            </w:r>
          </w:p>
        </w:tc>
        <w:tc>
          <w:tcPr>
            <w:tcW w:w="1180" w:type="dxa"/>
          </w:tcPr>
          <w:p w:rsidR="00D53697" w:rsidRPr="00326F40" w:rsidRDefault="00D53697" w:rsidP="008A4324">
            <w:pPr>
              <w:jc w:val="center"/>
              <w:rPr>
                <w:rFonts w:ascii="Calibri" w:hAnsi="Calibri" w:cs="Arial"/>
                <w:b/>
                <w:lang w:val="es-EC"/>
              </w:rPr>
            </w:pPr>
            <w:r w:rsidRPr="00326F40">
              <w:rPr>
                <w:rFonts w:ascii="Calibri" w:hAnsi="Calibri" w:cs="Arial"/>
                <w:b/>
                <w:lang w:val="es-EC"/>
              </w:rPr>
              <w:t>Máximo Permitido</w:t>
            </w:r>
          </w:p>
        </w:tc>
        <w:tc>
          <w:tcPr>
            <w:tcW w:w="1791" w:type="dxa"/>
          </w:tcPr>
          <w:p w:rsidR="00D53697" w:rsidRPr="00326F40" w:rsidRDefault="00D53697" w:rsidP="008A4324">
            <w:pPr>
              <w:jc w:val="center"/>
              <w:rPr>
                <w:rFonts w:ascii="Calibri" w:hAnsi="Calibri" w:cs="Arial"/>
                <w:b/>
                <w:lang w:val="es-EC"/>
              </w:rPr>
            </w:pPr>
            <w:r w:rsidRPr="00326F40">
              <w:rPr>
                <w:rFonts w:ascii="Calibri" w:hAnsi="Calibri" w:cs="Arial"/>
                <w:b/>
                <w:lang w:val="es-EC"/>
              </w:rPr>
              <w:t>Valor Deducible Permitido</w:t>
            </w:r>
          </w:p>
        </w:tc>
      </w:tr>
      <w:tr w:rsidR="00D53697" w:rsidRPr="00BD5394" w:rsidTr="00BD5394">
        <w:trPr>
          <w:trHeight w:val="313"/>
          <w:jc w:val="center"/>
        </w:trPr>
        <w:tc>
          <w:tcPr>
            <w:tcW w:w="1968" w:type="dxa"/>
          </w:tcPr>
          <w:p w:rsidR="00D53697" w:rsidRPr="00BD5394" w:rsidRDefault="00D53697" w:rsidP="00BD5394">
            <w:pPr>
              <w:numPr>
                <w:ilvl w:val="0"/>
                <w:numId w:val="27"/>
              </w:numPr>
              <w:spacing w:after="0" w:line="240" w:lineRule="auto"/>
              <w:ind w:left="442" w:hanging="283"/>
              <w:jc w:val="both"/>
              <w:rPr>
                <w:rFonts w:ascii="Calibri" w:hAnsi="Calibri" w:cs="Arial"/>
                <w:lang w:val="es-EC"/>
              </w:rPr>
            </w:pPr>
            <w:r w:rsidRPr="00BD5394">
              <w:rPr>
                <w:rFonts w:ascii="Calibri" w:hAnsi="Calibri" w:cs="Arial"/>
                <w:lang w:val="es-EC"/>
              </w:rPr>
              <w:t>Salud</w:t>
            </w:r>
          </w:p>
        </w:tc>
        <w:tc>
          <w:tcPr>
            <w:tcW w:w="1162" w:type="dxa"/>
          </w:tcPr>
          <w:p w:rsidR="00D53697" w:rsidRPr="00BD5394" w:rsidRDefault="00D53697" w:rsidP="00BD5394">
            <w:pPr>
              <w:spacing w:after="0" w:line="240" w:lineRule="auto"/>
              <w:jc w:val="both"/>
              <w:rPr>
                <w:rFonts w:ascii="Calibri" w:hAnsi="Calibri" w:cs="Arial"/>
                <w:lang w:val="es-EC"/>
              </w:rPr>
            </w:pPr>
            <w:r w:rsidRPr="00BD5394">
              <w:rPr>
                <w:rFonts w:ascii="Calibri" w:hAnsi="Calibri" w:cs="Arial"/>
                <w:lang w:val="es-EC"/>
              </w:rPr>
              <w:t>$5,500</w:t>
            </w:r>
          </w:p>
        </w:tc>
        <w:tc>
          <w:tcPr>
            <w:tcW w:w="1211" w:type="dxa"/>
          </w:tcPr>
          <w:p w:rsidR="00D53697" w:rsidRPr="00BD5394" w:rsidRDefault="00D53697" w:rsidP="00BD5394">
            <w:pPr>
              <w:spacing w:after="0" w:line="240" w:lineRule="auto"/>
              <w:jc w:val="both"/>
              <w:rPr>
                <w:rFonts w:ascii="Calibri" w:hAnsi="Calibri" w:cs="Arial"/>
                <w:lang w:val="es-EC"/>
              </w:rPr>
            </w:pPr>
          </w:p>
        </w:tc>
        <w:tc>
          <w:tcPr>
            <w:tcW w:w="1414" w:type="dxa"/>
          </w:tcPr>
          <w:p w:rsidR="00D53697" w:rsidRPr="00BD5394" w:rsidRDefault="00D53697" w:rsidP="00BD5394">
            <w:pPr>
              <w:spacing w:after="0" w:line="240" w:lineRule="auto"/>
              <w:jc w:val="both"/>
              <w:rPr>
                <w:rFonts w:ascii="Calibri" w:hAnsi="Calibri" w:cs="Arial"/>
                <w:lang w:val="es-EC"/>
              </w:rPr>
            </w:pPr>
          </w:p>
        </w:tc>
        <w:tc>
          <w:tcPr>
            <w:tcW w:w="1180" w:type="dxa"/>
          </w:tcPr>
          <w:p w:rsidR="00D53697" w:rsidRPr="00BD5394" w:rsidRDefault="00D53697" w:rsidP="00BD5394">
            <w:pPr>
              <w:spacing w:after="0" w:line="240" w:lineRule="auto"/>
              <w:jc w:val="both"/>
              <w:rPr>
                <w:rFonts w:ascii="Calibri" w:hAnsi="Calibri" w:cs="Arial"/>
                <w:lang w:val="es-EC"/>
              </w:rPr>
            </w:pPr>
          </w:p>
        </w:tc>
        <w:tc>
          <w:tcPr>
            <w:tcW w:w="1791" w:type="dxa"/>
          </w:tcPr>
          <w:p w:rsidR="00D53697" w:rsidRPr="00BD5394" w:rsidRDefault="00D53697" w:rsidP="00BD5394">
            <w:pPr>
              <w:spacing w:after="0" w:line="240" w:lineRule="auto"/>
              <w:jc w:val="both"/>
              <w:rPr>
                <w:rFonts w:ascii="Calibri" w:hAnsi="Calibri" w:cs="Arial"/>
                <w:lang w:val="es-EC"/>
              </w:rPr>
            </w:pPr>
          </w:p>
        </w:tc>
      </w:tr>
      <w:tr w:rsidR="00D53697" w:rsidRPr="00BD5394" w:rsidTr="00BD5394">
        <w:trPr>
          <w:trHeight w:val="377"/>
          <w:jc w:val="center"/>
        </w:trPr>
        <w:tc>
          <w:tcPr>
            <w:tcW w:w="1968" w:type="dxa"/>
          </w:tcPr>
          <w:p w:rsidR="00D53697" w:rsidRPr="00BD5394" w:rsidRDefault="00D53697" w:rsidP="00BD5394">
            <w:pPr>
              <w:numPr>
                <w:ilvl w:val="0"/>
                <w:numId w:val="27"/>
              </w:numPr>
              <w:spacing w:after="0" w:line="240" w:lineRule="auto"/>
              <w:ind w:left="442" w:hanging="283"/>
              <w:jc w:val="both"/>
              <w:rPr>
                <w:rFonts w:ascii="Calibri" w:hAnsi="Calibri" w:cs="Arial"/>
                <w:lang w:val="es-EC"/>
              </w:rPr>
            </w:pPr>
            <w:r w:rsidRPr="00BD5394">
              <w:rPr>
                <w:rFonts w:ascii="Calibri" w:hAnsi="Calibri" w:cs="Arial"/>
                <w:lang w:val="es-EC"/>
              </w:rPr>
              <w:t>Alimentación</w:t>
            </w:r>
          </w:p>
        </w:tc>
        <w:tc>
          <w:tcPr>
            <w:tcW w:w="1162" w:type="dxa"/>
          </w:tcPr>
          <w:p w:rsidR="00D53697" w:rsidRPr="00BD5394" w:rsidRDefault="00E30E0C" w:rsidP="00BD5394">
            <w:pPr>
              <w:spacing w:after="0" w:line="240" w:lineRule="auto"/>
              <w:jc w:val="both"/>
              <w:rPr>
                <w:rFonts w:ascii="Calibri" w:hAnsi="Calibri" w:cs="Arial"/>
                <w:lang w:val="es-EC"/>
              </w:rPr>
            </w:pPr>
            <w:r>
              <w:rPr>
                <w:rFonts w:ascii="Calibri" w:hAnsi="Calibri" w:cs="Arial"/>
                <w:lang w:val="es-EC"/>
              </w:rPr>
              <w:t>$5</w:t>
            </w:r>
            <w:r w:rsidR="00D53697" w:rsidRPr="00BD5394">
              <w:rPr>
                <w:rFonts w:ascii="Calibri" w:hAnsi="Calibri" w:cs="Arial"/>
                <w:lang w:val="es-EC"/>
              </w:rPr>
              <w:t>,000</w:t>
            </w:r>
          </w:p>
        </w:tc>
        <w:tc>
          <w:tcPr>
            <w:tcW w:w="1211" w:type="dxa"/>
          </w:tcPr>
          <w:p w:rsidR="00D53697" w:rsidRPr="00BD5394" w:rsidRDefault="00D53697" w:rsidP="00BD5394">
            <w:pPr>
              <w:spacing w:after="0" w:line="240" w:lineRule="auto"/>
              <w:jc w:val="both"/>
              <w:rPr>
                <w:rFonts w:ascii="Calibri" w:hAnsi="Calibri" w:cs="Arial"/>
                <w:lang w:val="es-EC"/>
              </w:rPr>
            </w:pPr>
          </w:p>
        </w:tc>
        <w:tc>
          <w:tcPr>
            <w:tcW w:w="1414" w:type="dxa"/>
          </w:tcPr>
          <w:p w:rsidR="00D53697" w:rsidRPr="00BD5394" w:rsidRDefault="00D53697" w:rsidP="00BD5394">
            <w:pPr>
              <w:spacing w:after="0" w:line="240" w:lineRule="auto"/>
              <w:jc w:val="both"/>
              <w:rPr>
                <w:rFonts w:ascii="Calibri" w:hAnsi="Calibri" w:cs="Arial"/>
                <w:lang w:val="es-EC"/>
              </w:rPr>
            </w:pPr>
          </w:p>
        </w:tc>
        <w:tc>
          <w:tcPr>
            <w:tcW w:w="1180" w:type="dxa"/>
          </w:tcPr>
          <w:p w:rsidR="00D53697" w:rsidRPr="00BD5394" w:rsidRDefault="00D53697" w:rsidP="00BD5394">
            <w:pPr>
              <w:spacing w:after="0" w:line="240" w:lineRule="auto"/>
              <w:jc w:val="both"/>
              <w:rPr>
                <w:rFonts w:ascii="Calibri" w:hAnsi="Calibri" w:cs="Arial"/>
                <w:lang w:val="es-EC"/>
              </w:rPr>
            </w:pPr>
          </w:p>
        </w:tc>
        <w:tc>
          <w:tcPr>
            <w:tcW w:w="1791" w:type="dxa"/>
          </w:tcPr>
          <w:p w:rsidR="00D53697" w:rsidRPr="00BD5394" w:rsidRDefault="00D53697" w:rsidP="00BD5394">
            <w:pPr>
              <w:spacing w:after="0" w:line="240" w:lineRule="auto"/>
              <w:jc w:val="both"/>
              <w:rPr>
                <w:rFonts w:ascii="Calibri" w:hAnsi="Calibri" w:cs="Arial"/>
                <w:lang w:val="es-EC"/>
              </w:rPr>
            </w:pPr>
          </w:p>
        </w:tc>
      </w:tr>
      <w:tr w:rsidR="00D53697" w:rsidRPr="00BD5394" w:rsidTr="008A4324">
        <w:trPr>
          <w:jc w:val="center"/>
        </w:trPr>
        <w:tc>
          <w:tcPr>
            <w:tcW w:w="1968" w:type="dxa"/>
          </w:tcPr>
          <w:p w:rsidR="00D53697" w:rsidRPr="00BD5394" w:rsidRDefault="00D53697" w:rsidP="00BD5394">
            <w:pPr>
              <w:numPr>
                <w:ilvl w:val="0"/>
                <w:numId w:val="27"/>
              </w:numPr>
              <w:spacing w:after="0" w:line="240" w:lineRule="auto"/>
              <w:ind w:left="442" w:hanging="283"/>
              <w:jc w:val="both"/>
              <w:rPr>
                <w:rFonts w:ascii="Calibri" w:hAnsi="Calibri" w:cs="Arial"/>
                <w:lang w:val="es-EC"/>
              </w:rPr>
            </w:pPr>
            <w:r w:rsidRPr="00BD5394">
              <w:rPr>
                <w:rFonts w:ascii="Calibri" w:hAnsi="Calibri" w:cs="Arial"/>
                <w:lang w:val="es-EC"/>
              </w:rPr>
              <w:t>Educación</w:t>
            </w:r>
          </w:p>
        </w:tc>
        <w:tc>
          <w:tcPr>
            <w:tcW w:w="1162" w:type="dxa"/>
          </w:tcPr>
          <w:p w:rsidR="00D53697" w:rsidRPr="00BD5394" w:rsidRDefault="00D53697" w:rsidP="00BD5394">
            <w:pPr>
              <w:spacing w:after="0" w:line="240" w:lineRule="auto"/>
              <w:jc w:val="both"/>
              <w:rPr>
                <w:rFonts w:ascii="Calibri" w:hAnsi="Calibri" w:cs="Arial"/>
                <w:lang w:val="es-EC"/>
              </w:rPr>
            </w:pPr>
            <w:r w:rsidRPr="00BD5394">
              <w:rPr>
                <w:rFonts w:ascii="Calibri" w:hAnsi="Calibri" w:cs="Arial"/>
                <w:lang w:val="es-EC"/>
              </w:rPr>
              <w:t>$5,000</w:t>
            </w:r>
          </w:p>
        </w:tc>
        <w:tc>
          <w:tcPr>
            <w:tcW w:w="1211" w:type="dxa"/>
          </w:tcPr>
          <w:p w:rsidR="00D53697" w:rsidRPr="00BD5394" w:rsidRDefault="00D53697" w:rsidP="00BD5394">
            <w:pPr>
              <w:spacing w:after="0" w:line="240" w:lineRule="auto"/>
              <w:jc w:val="both"/>
              <w:rPr>
                <w:rFonts w:ascii="Calibri" w:hAnsi="Calibri" w:cs="Arial"/>
                <w:lang w:val="es-EC"/>
              </w:rPr>
            </w:pPr>
          </w:p>
        </w:tc>
        <w:tc>
          <w:tcPr>
            <w:tcW w:w="1414" w:type="dxa"/>
          </w:tcPr>
          <w:p w:rsidR="00D53697" w:rsidRPr="00BD5394" w:rsidRDefault="00D53697" w:rsidP="00BD5394">
            <w:pPr>
              <w:spacing w:after="0" w:line="240" w:lineRule="auto"/>
              <w:jc w:val="both"/>
              <w:rPr>
                <w:rFonts w:ascii="Calibri" w:hAnsi="Calibri" w:cs="Arial"/>
                <w:lang w:val="es-EC"/>
              </w:rPr>
            </w:pPr>
          </w:p>
        </w:tc>
        <w:tc>
          <w:tcPr>
            <w:tcW w:w="1180" w:type="dxa"/>
          </w:tcPr>
          <w:p w:rsidR="00D53697" w:rsidRPr="00BD5394" w:rsidRDefault="00D53697" w:rsidP="00BD5394">
            <w:pPr>
              <w:spacing w:after="0" w:line="240" w:lineRule="auto"/>
              <w:jc w:val="both"/>
              <w:rPr>
                <w:rFonts w:ascii="Calibri" w:hAnsi="Calibri" w:cs="Arial"/>
                <w:lang w:val="es-EC"/>
              </w:rPr>
            </w:pPr>
          </w:p>
        </w:tc>
        <w:tc>
          <w:tcPr>
            <w:tcW w:w="1791" w:type="dxa"/>
          </w:tcPr>
          <w:p w:rsidR="00D53697" w:rsidRPr="00BD5394" w:rsidRDefault="00D53697" w:rsidP="00BD5394">
            <w:pPr>
              <w:spacing w:after="0" w:line="240" w:lineRule="auto"/>
              <w:jc w:val="both"/>
              <w:rPr>
                <w:rFonts w:ascii="Calibri" w:hAnsi="Calibri" w:cs="Arial"/>
                <w:lang w:val="es-EC"/>
              </w:rPr>
            </w:pPr>
          </w:p>
        </w:tc>
      </w:tr>
      <w:tr w:rsidR="00D53697" w:rsidRPr="00BD5394" w:rsidTr="008A4324">
        <w:trPr>
          <w:jc w:val="center"/>
        </w:trPr>
        <w:tc>
          <w:tcPr>
            <w:tcW w:w="1968" w:type="dxa"/>
          </w:tcPr>
          <w:p w:rsidR="00D53697" w:rsidRPr="00BD5394" w:rsidRDefault="00D53697" w:rsidP="00BD5394">
            <w:pPr>
              <w:numPr>
                <w:ilvl w:val="0"/>
                <w:numId w:val="27"/>
              </w:numPr>
              <w:spacing w:after="0" w:line="240" w:lineRule="auto"/>
              <w:ind w:left="442" w:hanging="283"/>
              <w:jc w:val="both"/>
              <w:rPr>
                <w:rFonts w:ascii="Calibri" w:hAnsi="Calibri" w:cs="Arial"/>
                <w:lang w:val="es-EC"/>
              </w:rPr>
            </w:pPr>
            <w:r w:rsidRPr="00BD5394">
              <w:rPr>
                <w:rFonts w:ascii="Calibri" w:hAnsi="Calibri" w:cs="Arial"/>
                <w:lang w:val="es-EC"/>
              </w:rPr>
              <w:t>Vestimenta</w:t>
            </w:r>
          </w:p>
        </w:tc>
        <w:tc>
          <w:tcPr>
            <w:tcW w:w="1162" w:type="dxa"/>
          </w:tcPr>
          <w:p w:rsidR="00D53697" w:rsidRPr="00BD5394" w:rsidRDefault="00D53697" w:rsidP="00BD5394">
            <w:pPr>
              <w:spacing w:after="0" w:line="240" w:lineRule="auto"/>
              <w:jc w:val="both"/>
              <w:rPr>
                <w:rFonts w:ascii="Calibri" w:hAnsi="Calibri" w:cs="Arial"/>
                <w:lang w:val="es-EC"/>
              </w:rPr>
            </w:pPr>
            <w:r w:rsidRPr="00BD5394">
              <w:rPr>
                <w:rFonts w:ascii="Calibri" w:hAnsi="Calibri" w:cs="Arial"/>
                <w:lang w:val="es-EC"/>
              </w:rPr>
              <w:t>$ 6,800</w:t>
            </w:r>
          </w:p>
        </w:tc>
        <w:tc>
          <w:tcPr>
            <w:tcW w:w="1211" w:type="dxa"/>
          </w:tcPr>
          <w:p w:rsidR="00D53697" w:rsidRPr="00BD5394" w:rsidRDefault="00D53697" w:rsidP="00BD5394">
            <w:pPr>
              <w:spacing w:after="0" w:line="240" w:lineRule="auto"/>
              <w:jc w:val="both"/>
              <w:rPr>
                <w:rFonts w:ascii="Calibri" w:hAnsi="Calibri" w:cs="Arial"/>
                <w:lang w:val="es-EC"/>
              </w:rPr>
            </w:pPr>
          </w:p>
        </w:tc>
        <w:tc>
          <w:tcPr>
            <w:tcW w:w="1414" w:type="dxa"/>
          </w:tcPr>
          <w:p w:rsidR="00D53697" w:rsidRPr="00BD5394" w:rsidRDefault="00D53697" w:rsidP="00BD5394">
            <w:pPr>
              <w:spacing w:after="0" w:line="240" w:lineRule="auto"/>
              <w:jc w:val="both"/>
              <w:rPr>
                <w:rFonts w:ascii="Calibri" w:hAnsi="Calibri" w:cs="Arial"/>
                <w:lang w:val="es-EC"/>
              </w:rPr>
            </w:pPr>
          </w:p>
        </w:tc>
        <w:tc>
          <w:tcPr>
            <w:tcW w:w="1180" w:type="dxa"/>
          </w:tcPr>
          <w:p w:rsidR="00D53697" w:rsidRPr="00BD5394" w:rsidRDefault="00D53697" w:rsidP="00BD5394">
            <w:pPr>
              <w:spacing w:after="0" w:line="240" w:lineRule="auto"/>
              <w:jc w:val="both"/>
              <w:rPr>
                <w:rFonts w:ascii="Calibri" w:hAnsi="Calibri" w:cs="Arial"/>
                <w:lang w:val="es-EC"/>
              </w:rPr>
            </w:pPr>
          </w:p>
        </w:tc>
        <w:tc>
          <w:tcPr>
            <w:tcW w:w="1791" w:type="dxa"/>
          </w:tcPr>
          <w:p w:rsidR="00D53697" w:rsidRPr="00BD5394" w:rsidRDefault="00D53697" w:rsidP="00BD5394">
            <w:pPr>
              <w:spacing w:after="0" w:line="240" w:lineRule="auto"/>
              <w:jc w:val="both"/>
              <w:rPr>
                <w:rFonts w:ascii="Calibri" w:hAnsi="Calibri" w:cs="Arial"/>
                <w:lang w:val="es-EC"/>
              </w:rPr>
            </w:pPr>
          </w:p>
        </w:tc>
      </w:tr>
      <w:tr w:rsidR="00D53697" w:rsidRPr="00BD5394" w:rsidTr="008A4324">
        <w:trPr>
          <w:jc w:val="center"/>
        </w:trPr>
        <w:tc>
          <w:tcPr>
            <w:tcW w:w="1968" w:type="dxa"/>
          </w:tcPr>
          <w:p w:rsidR="00D53697" w:rsidRPr="00BD5394" w:rsidRDefault="00D53697" w:rsidP="00BD5394">
            <w:pPr>
              <w:numPr>
                <w:ilvl w:val="0"/>
                <w:numId w:val="27"/>
              </w:numPr>
              <w:spacing w:after="0" w:line="240" w:lineRule="auto"/>
              <w:ind w:left="442" w:hanging="283"/>
              <w:jc w:val="both"/>
              <w:rPr>
                <w:rFonts w:ascii="Calibri" w:hAnsi="Calibri" w:cs="Arial"/>
                <w:lang w:val="es-EC"/>
              </w:rPr>
            </w:pPr>
            <w:r w:rsidRPr="00BD5394">
              <w:rPr>
                <w:rFonts w:ascii="Calibri" w:hAnsi="Calibri" w:cs="Arial"/>
                <w:lang w:val="es-EC"/>
              </w:rPr>
              <w:t>Vivienda</w:t>
            </w:r>
          </w:p>
        </w:tc>
        <w:tc>
          <w:tcPr>
            <w:tcW w:w="1162" w:type="dxa"/>
          </w:tcPr>
          <w:p w:rsidR="00D53697" w:rsidRPr="00BD5394" w:rsidRDefault="00D53697" w:rsidP="00BD5394">
            <w:pPr>
              <w:spacing w:after="0" w:line="240" w:lineRule="auto"/>
              <w:jc w:val="both"/>
              <w:rPr>
                <w:rFonts w:ascii="Calibri" w:hAnsi="Calibri" w:cs="Arial"/>
                <w:lang w:val="es-EC"/>
              </w:rPr>
            </w:pPr>
            <w:r w:rsidRPr="00BD5394">
              <w:rPr>
                <w:rFonts w:ascii="Calibri" w:hAnsi="Calibri" w:cs="Arial"/>
                <w:lang w:val="es-EC"/>
              </w:rPr>
              <w:t>$ 3,000</w:t>
            </w:r>
          </w:p>
        </w:tc>
        <w:tc>
          <w:tcPr>
            <w:tcW w:w="1211" w:type="dxa"/>
          </w:tcPr>
          <w:p w:rsidR="00D53697" w:rsidRPr="00BD5394" w:rsidRDefault="00D53697" w:rsidP="00BD5394">
            <w:pPr>
              <w:spacing w:after="0" w:line="240" w:lineRule="auto"/>
              <w:jc w:val="both"/>
              <w:rPr>
                <w:rFonts w:ascii="Calibri" w:hAnsi="Calibri" w:cs="Arial"/>
                <w:lang w:val="es-EC"/>
              </w:rPr>
            </w:pPr>
          </w:p>
        </w:tc>
        <w:tc>
          <w:tcPr>
            <w:tcW w:w="1414" w:type="dxa"/>
          </w:tcPr>
          <w:p w:rsidR="00D53697" w:rsidRPr="00BD5394" w:rsidRDefault="00D53697" w:rsidP="00BD5394">
            <w:pPr>
              <w:spacing w:after="0" w:line="240" w:lineRule="auto"/>
              <w:jc w:val="both"/>
              <w:rPr>
                <w:rFonts w:ascii="Calibri" w:hAnsi="Calibri" w:cs="Arial"/>
                <w:lang w:val="es-EC"/>
              </w:rPr>
            </w:pPr>
          </w:p>
        </w:tc>
        <w:tc>
          <w:tcPr>
            <w:tcW w:w="1180" w:type="dxa"/>
          </w:tcPr>
          <w:p w:rsidR="00D53697" w:rsidRPr="00BD5394" w:rsidRDefault="00D53697" w:rsidP="00BD5394">
            <w:pPr>
              <w:spacing w:after="0" w:line="240" w:lineRule="auto"/>
              <w:jc w:val="both"/>
              <w:rPr>
                <w:rFonts w:ascii="Calibri" w:hAnsi="Calibri" w:cs="Arial"/>
                <w:lang w:val="es-EC"/>
              </w:rPr>
            </w:pPr>
          </w:p>
        </w:tc>
        <w:tc>
          <w:tcPr>
            <w:tcW w:w="1791" w:type="dxa"/>
          </w:tcPr>
          <w:p w:rsidR="00D53697" w:rsidRPr="00BD5394" w:rsidRDefault="00D53697" w:rsidP="00BD5394">
            <w:pPr>
              <w:spacing w:after="0" w:line="240" w:lineRule="auto"/>
              <w:jc w:val="both"/>
              <w:rPr>
                <w:rFonts w:ascii="Calibri" w:hAnsi="Calibri" w:cs="Arial"/>
                <w:lang w:val="es-EC"/>
              </w:rPr>
            </w:pPr>
          </w:p>
        </w:tc>
      </w:tr>
    </w:tbl>
    <w:p w:rsidR="00BD5394" w:rsidRDefault="00BD5394" w:rsidP="00BD5394">
      <w:pPr>
        <w:spacing w:after="0" w:line="240" w:lineRule="auto"/>
        <w:ind w:left="720"/>
        <w:jc w:val="both"/>
        <w:rPr>
          <w:rFonts w:ascii="Calibri" w:hAnsi="Calibri" w:cs="Arial"/>
          <w:lang w:val="es-EC"/>
        </w:rPr>
      </w:pPr>
    </w:p>
    <w:p w:rsidR="00D53697" w:rsidRPr="00326F40" w:rsidRDefault="00D53697" w:rsidP="00D5369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  <w:lang w:val="es-EC"/>
        </w:rPr>
      </w:pPr>
      <w:r w:rsidRPr="00326F40">
        <w:rPr>
          <w:rFonts w:ascii="Calibri" w:hAnsi="Calibri" w:cs="Arial"/>
          <w:lang w:val="es-EC"/>
        </w:rPr>
        <w:t>El valor reembolsado según la liquidación del seguro fue $</w:t>
      </w:r>
      <w:r w:rsidR="00E30E0C">
        <w:rPr>
          <w:rFonts w:ascii="Calibri" w:hAnsi="Calibri" w:cs="Arial"/>
          <w:lang w:val="es-EC"/>
        </w:rPr>
        <w:t>1,000</w:t>
      </w:r>
      <w:r w:rsidRPr="00326F40">
        <w:rPr>
          <w:rFonts w:ascii="Calibri" w:hAnsi="Calibri" w:cs="Arial"/>
          <w:lang w:val="es-EC"/>
        </w:rPr>
        <w:t>.</w:t>
      </w:r>
    </w:p>
    <w:p w:rsidR="00D53697" w:rsidRPr="00326F40" w:rsidRDefault="00D53697" w:rsidP="00D5369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  <w:lang w:val="es-EC"/>
        </w:rPr>
      </w:pPr>
      <w:r w:rsidRPr="00326F40">
        <w:rPr>
          <w:rFonts w:ascii="Calibri" w:hAnsi="Calibri" w:cs="Arial"/>
          <w:lang w:val="es-EC"/>
        </w:rPr>
        <w:t>Todo el valor tiene incluido el IVA y los datos del contribuyente. El 10% está sustentando con comprobantes de venta con fecha 31 de diciembre de 201</w:t>
      </w:r>
      <w:r w:rsidR="00AA7719">
        <w:rPr>
          <w:rFonts w:ascii="Calibri" w:hAnsi="Calibri" w:cs="Arial"/>
          <w:lang w:val="es-EC"/>
        </w:rPr>
        <w:t>1</w:t>
      </w:r>
      <w:r w:rsidR="00E30E0C">
        <w:rPr>
          <w:rFonts w:ascii="Calibri" w:hAnsi="Calibri" w:cs="Arial"/>
          <w:lang w:val="es-EC"/>
        </w:rPr>
        <w:t>;</w:t>
      </w:r>
      <w:r w:rsidRPr="00326F40">
        <w:rPr>
          <w:rFonts w:ascii="Calibri" w:hAnsi="Calibri" w:cs="Arial"/>
          <w:lang w:val="es-EC"/>
        </w:rPr>
        <w:t xml:space="preserve"> el 90% son del 201</w:t>
      </w:r>
      <w:r w:rsidR="00AA7719">
        <w:rPr>
          <w:rFonts w:ascii="Calibri" w:hAnsi="Calibri" w:cs="Arial"/>
          <w:lang w:val="es-EC"/>
        </w:rPr>
        <w:t>2</w:t>
      </w:r>
      <w:r w:rsidRPr="00326F40">
        <w:rPr>
          <w:rFonts w:ascii="Calibri" w:hAnsi="Calibri" w:cs="Arial"/>
          <w:lang w:val="es-EC"/>
        </w:rPr>
        <w:t>, que corresponde al 201</w:t>
      </w:r>
      <w:r w:rsidR="00AA7719">
        <w:rPr>
          <w:rFonts w:ascii="Calibri" w:hAnsi="Calibri" w:cs="Arial"/>
          <w:lang w:val="es-EC"/>
        </w:rPr>
        <w:t>2</w:t>
      </w:r>
      <w:r w:rsidRPr="00326F40">
        <w:rPr>
          <w:rFonts w:ascii="Calibri" w:hAnsi="Calibri" w:cs="Arial"/>
          <w:lang w:val="es-EC"/>
        </w:rPr>
        <w:t xml:space="preserve"> </w:t>
      </w:r>
      <w:r w:rsidR="00E30E0C">
        <w:rPr>
          <w:rFonts w:ascii="Calibri" w:hAnsi="Calibri" w:cs="Arial"/>
          <w:lang w:val="es-EC"/>
        </w:rPr>
        <w:t>sin embargo el</w:t>
      </w:r>
      <w:r w:rsidRPr="00326F40">
        <w:rPr>
          <w:rFonts w:ascii="Calibri" w:hAnsi="Calibri" w:cs="Arial"/>
          <w:lang w:val="es-EC"/>
        </w:rPr>
        <w:t xml:space="preserve"> </w:t>
      </w:r>
      <w:r w:rsidR="00AA7719">
        <w:rPr>
          <w:rFonts w:ascii="Calibri" w:hAnsi="Calibri" w:cs="Arial"/>
          <w:lang w:val="es-EC"/>
        </w:rPr>
        <w:t>5</w:t>
      </w:r>
      <w:r w:rsidRPr="00326F40">
        <w:rPr>
          <w:rFonts w:ascii="Calibri" w:hAnsi="Calibri" w:cs="Arial"/>
          <w:lang w:val="es-EC"/>
        </w:rPr>
        <w:t xml:space="preserve">% </w:t>
      </w:r>
      <w:r w:rsidR="00E30E0C">
        <w:rPr>
          <w:rFonts w:ascii="Calibri" w:hAnsi="Calibri" w:cs="Arial"/>
          <w:lang w:val="es-EC"/>
        </w:rPr>
        <w:t xml:space="preserve">es </w:t>
      </w:r>
      <w:r w:rsidRPr="00326F40">
        <w:rPr>
          <w:rFonts w:ascii="Calibri" w:hAnsi="Calibri" w:cs="Arial"/>
          <w:lang w:val="es-EC"/>
        </w:rPr>
        <w:t>comida para la mascota.</w:t>
      </w:r>
    </w:p>
    <w:p w:rsidR="00326F40" w:rsidRPr="00BA3796" w:rsidRDefault="00D53697" w:rsidP="00326F40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  <w:lang w:val="es-EC"/>
        </w:rPr>
      </w:pPr>
      <w:r w:rsidRPr="00BA3796">
        <w:rPr>
          <w:rFonts w:ascii="Calibri" w:hAnsi="Calibri" w:cs="Arial"/>
          <w:lang w:val="es-EC"/>
        </w:rPr>
        <w:t>La educación corresponde a CV emitidos por la Universidad Católica Santiago de Guayaquil a nombre del hijo mayor quien no realiza actividad que genere ingresos.</w:t>
      </w:r>
    </w:p>
    <w:p w:rsidR="00D53697" w:rsidRPr="00AA7719" w:rsidRDefault="00D53697" w:rsidP="00BA3796">
      <w:pPr>
        <w:numPr>
          <w:ilvl w:val="0"/>
          <w:numId w:val="28"/>
        </w:numPr>
        <w:spacing w:after="0" w:line="240" w:lineRule="auto"/>
        <w:ind w:left="709"/>
        <w:jc w:val="both"/>
        <w:rPr>
          <w:rFonts w:ascii="Calibri" w:hAnsi="Calibri" w:cs="Arial"/>
          <w:lang w:val="es-EC"/>
        </w:rPr>
      </w:pPr>
      <w:r w:rsidRPr="00AA7719">
        <w:rPr>
          <w:rFonts w:ascii="Calibri" w:hAnsi="Calibri" w:cs="Arial"/>
          <w:lang w:val="es-EC"/>
        </w:rPr>
        <w:t xml:space="preserve">Todo el monto incluye IVA y constan los datos del contribuyente. El 70% corresponde a ropa adquirida para el contribuyente y sus hijos menores de edad y están a nombre del </w:t>
      </w:r>
      <w:r w:rsidRPr="00AA7719">
        <w:rPr>
          <w:rFonts w:ascii="Calibri" w:hAnsi="Calibri" w:cs="Arial"/>
          <w:lang w:val="es-EC"/>
        </w:rPr>
        <w:lastRenderedPageBreak/>
        <w:t xml:space="preserve">contribuyente. El 30% corresponde a </w:t>
      </w:r>
      <w:r w:rsidR="00AA7719" w:rsidRPr="00AA7719">
        <w:rPr>
          <w:rFonts w:ascii="Calibri" w:hAnsi="Calibri" w:cs="Arial"/>
          <w:lang w:val="es-EC"/>
        </w:rPr>
        <w:t>comprobantes a nombre</w:t>
      </w:r>
      <w:r w:rsidRPr="00AA7719">
        <w:rPr>
          <w:rFonts w:ascii="Calibri" w:hAnsi="Calibri" w:cs="Arial"/>
          <w:lang w:val="es-EC"/>
        </w:rPr>
        <w:t xml:space="preserve"> de la esposa quien no</w:t>
      </w:r>
      <w:r w:rsidR="00BA3796">
        <w:rPr>
          <w:rFonts w:ascii="Calibri" w:hAnsi="Calibri" w:cs="Arial"/>
          <w:lang w:val="es-EC"/>
        </w:rPr>
        <w:t xml:space="preserve"> </w:t>
      </w:r>
      <w:r w:rsidRPr="00AA7719">
        <w:rPr>
          <w:rFonts w:ascii="Calibri" w:hAnsi="Calibri" w:cs="Arial"/>
          <w:lang w:val="es-EC"/>
        </w:rPr>
        <w:t>labora</w:t>
      </w:r>
      <w:r w:rsidR="00AA7719" w:rsidRPr="00AA7719">
        <w:rPr>
          <w:rFonts w:ascii="Calibri" w:hAnsi="Calibri" w:cs="Arial"/>
          <w:lang w:val="es-EC"/>
        </w:rPr>
        <w:t>,</w:t>
      </w:r>
      <w:r w:rsidRPr="00AA7719">
        <w:rPr>
          <w:rFonts w:ascii="Calibri" w:hAnsi="Calibri" w:cs="Arial"/>
          <w:lang w:val="es-EC"/>
        </w:rPr>
        <w:t xml:space="preserve"> </w:t>
      </w:r>
      <w:r w:rsidR="00AA7719" w:rsidRPr="00AA7719">
        <w:rPr>
          <w:rFonts w:ascii="Calibri" w:hAnsi="Calibri" w:cs="Arial"/>
          <w:lang w:val="es-EC"/>
        </w:rPr>
        <w:t>de los cuales el 20% se pudo verificar que son accesorios (gafas, cadena, pulseras, aretes)</w:t>
      </w:r>
      <w:r w:rsidRPr="00AA7719">
        <w:rPr>
          <w:rFonts w:ascii="Calibri" w:hAnsi="Calibri" w:cs="Arial"/>
          <w:lang w:val="es-EC"/>
        </w:rPr>
        <w:t>.</w:t>
      </w:r>
    </w:p>
    <w:p w:rsidR="00D53697" w:rsidRPr="00326F40" w:rsidRDefault="00D53697" w:rsidP="00D5369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  <w:lang w:val="es-EC"/>
        </w:rPr>
      </w:pPr>
      <w:r w:rsidRPr="00326F40">
        <w:rPr>
          <w:rFonts w:ascii="Calibri" w:hAnsi="Calibri" w:cs="Arial"/>
          <w:lang w:val="es-EC"/>
        </w:rPr>
        <w:t>El 85% corresponde a los pagos por intereses del préstamo realizado a una institución financiera para la adquisición de su casa, el 15% está soportado en impuestos prediales de</w:t>
      </w:r>
      <w:r w:rsidR="00AA7719">
        <w:rPr>
          <w:rFonts w:ascii="Calibri" w:hAnsi="Calibri" w:cs="Arial"/>
          <w:lang w:val="es-EC"/>
        </w:rPr>
        <w:t xml:space="preserve"> un </w:t>
      </w:r>
      <w:r w:rsidRPr="00326F40">
        <w:rPr>
          <w:rFonts w:ascii="Calibri" w:hAnsi="Calibri" w:cs="Arial"/>
          <w:lang w:val="es-EC"/>
        </w:rPr>
        <w:t xml:space="preserve"> bien inmueble </w:t>
      </w:r>
      <w:r w:rsidR="00AA7719">
        <w:rPr>
          <w:rFonts w:ascii="Calibri" w:hAnsi="Calibri" w:cs="Arial"/>
          <w:lang w:val="es-EC"/>
        </w:rPr>
        <w:t xml:space="preserve">de su propiedad </w:t>
      </w:r>
      <w:r w:rsidRPr="00326F40">
        <w:rPr>
          <w:rFonts w:ascii="Calibri" w:hAnsi="Calibri" w:cs="Arial"/>
          <w:lang w:val="es-EC"/>
        </w:rPr>
        <w:t xml:space="preserve">que </w:t>
      </w:r>
      <w:r w:rsidR="00AA7719">
        <w:rPr>
          <w:rFonts w:ascii="Calibri" w:hAnsi="Calibri" w:cs="Arial"/>
          <w:lang w:val="es-EC"/>
        </w:rPr>
        <w:t xml:space="preserve">lo </w:t>
      </w:r>
      <w:r w:rsidRPr="00326F40">
        <w:rPr>
          <w:rFonts w:ascii="Calibri" w:hAnsi="Calibri" w:cs="Arial"/>
          <w:lang w:val="es-EC"/>
        </w:rPr>
        <w:t>alquila y por el que percibe ingresos de $400 mensuales.</w:t>
      </w:r>
    </w:p>
    <w:p w:rsidR="00D53697" w:rsidRPr="00326F40" w:rsidRDefault="00D53697" w:rsidP="00BA3796">
      <w:pPr>
        <w:spacing w:after="0" w:line="240" w:lineRule="auto"/>
        <w:jc w:val="both"/>
        <w:rPr>
          <w:rFonts w:ascii="Calibri" w:hAnsi="Calibri" w:cs="Arial"/>
          <w:b/>
          <w:lang w:val="es-EC"/>
        </w:rPr>
      </w:pPr>
    </w:p>
    <w:p w:rsidR="00D53697" w:rsidRPr="00326F40" w:rsidRDefault="00D53697" w:rsidP="00D53697">
      <w:pPr>
        <w:jc w:val="both"/>
        <w:rPr>
          <w:rFonts w:ascii="Calibri" w:hAnsi="Calibri" w:cs="Arial"/>
          <w:b/>
          <w:lang w:val="es-EC"/>
        </w:rPr>
      </w:pPr>
      <w:r w:rsidRPr="00326F40">
        <w:rPr>
          <w:rFonts w:ascii="Calibri" w:hAnsi="Calibri" w:cs="Arial"/>
          <w:b/>
          <w:lang w:val="es-EC"/>
        </w:rPr>
        <w:t>3.- Dado el ejercicio resolver lo solicitado. (</w:t>
      </w:r>
      <w:r w:rsidR="00E30E0C">
        <w:rPr>
          <w:rFonts w:ascii="Calibri" w:hAnsi="Calibri" w:cs="Arial"/>
          <w:b/>
          <w:lang w:val="es-EC"/>
        </w:rPr>
        <w:t>40</w:t>
      </w:r>
      <w:r w:rsidRPr="00326F40">
        <w:rPr>
          <w:rFonts w:ascii="Calibri" w:hAnsi="Calibri" w:cs="Arial"/>
          <w:b/>
          <w:lang w:val="es-EC"/>
        </w:rPr>
        <w:t xml:space="preserve"> puntos)</w:t>
      </w:r>
    </w:p>
    <w:p w:rsidR="00D53697" w:rsidRPr="00326F40" w:rsidRDefault="00D53697" w:rsidP="00D53697">
      <w:pPr>
        <w:jc w:val="both"/>
        <w:rPr>
          <w:rFonts w:ascii="Calibri" w:hAnsi="Calibri" w:cs="Arial"/>
          <w:lang w:val="es-EC"/>
        </w:rPr>
      </w:pPr>
      <w:r w:rsidRPr="00326F40">
        <w:rPr>
          <w:rFonts w:ascii="Calibri" w:hAnsi="Calibri" w:cs="Arial"/>
          <w:lang w:val="es-EC"/>
        </w:rPr>
        <w:t>El Sr. Ricardo Sotomayor Vera labora en la Compañía Éxitos SA durante el año 201</w:t>
      </w:r>
      <w:r w:rsidR="004C21EB">
        <w:rPr>
          <w:rFonts w:ascii="Calibri" w:hAnsi="Calibri" w:cs="Arial"/>
          <w:lang w:val="es-EC"/>
        </w:rPr>
        <w:t>2</w:t>
      </w:r>
      <w:r w:rsidRPr="00326F40">
        <w:rPr>
          <w:rFonts w:ascii="Calibri" w:hAnsi="Calibri" w:cs="Arial"/>
          <w:lang w:val="es-EC"/>
        </w:rPr>
        <w:t xml:space="preserve"> percibió por sueldo mensual $</w:t>
      </w:r>
      <w:r w:rsidR="004C21EB">
        <w:rPr>
          <w:rFonts w:ascii="Calibri" w:hAnsi="Calibri" w:cs="Arial"/>
          <w:lang w:val="es-EC"/>
        </w:rPr>
        <w:t>2</w:t>
      </w:r>
      <w:r w:rsidRPr="00326F40">
        <w:rPr>
          <w:rFonts w:ascii="Calibri" w:hAnsi="Calibri" w:cs="Arial"/>
          <w:lang w:val="es-EC"/>
        </w:rPr>
        <w:t>,</w:t>
      </w:r>
      <w:r w:rsidR="004C21EB">
        <w:rPr>
          <w:rFonts w:ascii="Calibri" w:hAnsi="Calibri" w:cs="Arial"/>
          <w:lang w:val="es-EC"/>
        </w:rPr>
        <w:t>3</w:t>
      </w:r>
      <w:r w:rsidRPr="00326F40">
        <w:rPr>
          <w:rFonts w:ascii="Calibri" w:hAnsi="Calibri" w:cs="Arial"/>
          <w:lang w:val="es-EC"/>
        </w:rPr>
        <w:t>00 por décimo tercero recibió $</w:t>
      </w:r>
      <w:r w:rsidR="004C21EB">
        <w:rPr>
          <w:rFonts w:ascii="Calibri" w:hAnsi="Calibri" w:cs="Arial"/>
          <w:lang w:val="es-EC"/>
        </w:rPr>
        <w:t>2</w:t>
      </w:r>
      <w:r w:rsidRPr="00326F40">
        <w:rPr>
          <w:rFonts w:ascii="Calibri" w:hAnsi="Calibri" w:cs="Arial"/>
          <w:lang w:val="es-EC"/>
        </w:rPr>
        <w:t>,</w:t>
      </w:r>
      <w:r w:rsidR="004C21EB">
        <w:rPr>
          <w:rFonts w:ascii="Calibri" w:hAnsi="Calibri" w:cs="Arial"/>
          <w:lang w:val="es-EC"/>
        </w:rPr>
        <w:t>300, por horas extras $9</w:t>
      </w:r>
      <w:r w:rsidRPr="00326F40">
        <w:rPr>
          <w:rFonts w:ascii="Calibri" w:hAnsi="Calibri" w:cs="Arial"/>
          <w:lang w:val="es-EC"/>
        </w:rPr>
        <w:t>00, por utilidades en abril del 2012 recibió $</w:t>
      </w:r>
      <w:r w:rsidR="004C21EB">
        <w:rPr>
          <w:rFonts w:ascii="Calibri" w:hAnsi="Calibri" w:cs="Arial"/>
          <w:lang w:val="es-EC"/>
        </w:rPr>
        <w:t>6</w:t>
      </w:r>
      <w:r w:rsidRPr="00326F40">
        <w:rPr>
          <w:rFonts w:ascii="Calibri" w:hAnsi="Calibri" w:cs="Arial"/>
          <w:lang w:val="es-EC"/>
        </w:rPr>
        <w:t>,000. Se debe considerar que el Sr. Sotomayor durante el año 2012 no presentó el formulario GP a su empleador.</w:t>
      </w:r>
    </w:p>
    <w:p w:rsidR="00D53697" w:rsidRPr="00AA7719" w:rsidRDefault="00D53697" w:rsidP="00D53697">
      <w:pPr>
        <w:jc w:val="both"/>
        <w:rPr>
          <w:color w:val="000000" w:themeColor="text1"/>
        </w:rPr>
      </w:pPr>
      <w:r w:rsidRPr="00AA7719">
        <w:rPr>
          <w:color w:val="000000" w:themeColor="text1"/>
        </w:rPr>
        <w:t>Adicionalmente el Sr. Sotomayor tiene una casa en la vía a Samborondón la que alquila en su totalidad a una sociedad por lo que percibe ingresos mensuales de $ 900. El bien inmueble que fue adquirido en marzo del año 199</w:t>
      </w:r>
      <w:r w:rsidR="004C21EB">
        <w:rPr>
          <w:color w:val="000000" w:themeColor="text1"/>
        </w:rPr>
        <w:t>9</w:t>
      </w:r>
      <w:r w:rsidRPr="00AA7719">
        <w:rPr>
          <w:color w:val="000000" w:themeColor="text1"/>
        </w:rPr>
        <w:t>, según el catastro municipal está avaluada en $100,000. Se conoce que en enero de</w:t>
      </w:r>
      <w:r w:rsidR="004C21EB">
        <w:rPr>
          <w:color w:val="000000" w:themeColor="text1"/>
        </w:rPr>
        <w:t>l 2012 el Sr. Sotomayor pagó $18</w:t>
      </w:r>
      <w:r w:rsidRPr="00AA7719">
        <w:rPr>
          <w:color w:val="000000" w:themeColor="text1"/>
        </w:rPr>
        <w:t>0 por los impuestos prediales del bien, a mediados del 2012 realizó ciertos trabajos por mantenimiento del bien los que totalizaron $ 2,000 soportados con los debidos comprobantes de venta.</w:t>
      </w:r>
    </w:p>
    <w:p w:rsidR="00D53697" w:rsidRPr="00326F40" w:rsidRDefault="00D53697" w:rsidP="00D53697">
      <w:pPr>
        <w:jc w:val="both"/>
        <w:rPr>
          <w:rFonts w:ascii="Calibri" w:hAnsi="Calibri" w:cs="Arial"/>
          <w:lang w:val="es-EC"/>
        </w:rPr>
      </w:pPr>
      <w:r w:rsidRPr="00326F40">
        <w:rPr>
          <w:rFonts w:ascii="Calibri" w:hAnsi="Calibri" w:cs="Arial"/>
          <w:lang w:val="es-EC"/>
        </w:rPr>
        <w:t>Al final del año revisa los comprobantes que sustentan sus gastos personales de la siguiente manera: Salud $4,000, Alimentación $ 3,000, Educación $ 1,000, Vestimenta $2,000.</w:t>
      </w:r>
    </w:p>
    <w:p w:rsidR="00D53697" w:rsidRPr="00326F40" w:rsidRDefault="00D53697" w:rsidP="00D53697">
      <w:pPr>
        <w:jc w:val="both"/>
        <w:rPr>
          <w:rFonts w:ascii="Calibri" w:hAnsi="Calibri" w:cs="Arial"/>
          <w:b/>
          <w:lang w:val="es-EC"/>
        </w:rPr>
      </w:pPr>
      <w:r w:rsidRPr="00326F40">
        <w:rPr>
          <w:rFonts w:ascii="Calibri" w:hAnsi="Calibri" w:cs="Arial"/>
          <w:b/>
          <w:lang w:val="es-EC"/>
        </w:rPr>
        <w:t>Con la información proporcionada se solicita:</w:t>
      </w:r>
    </w:p>
    <w:p w:rsidR="00D53697" w:rsidRPr="00326F40" w:rsidRDefault="00D53697" w:rsidP="00D53697">
      <w:pPr>
        <w:pStyle w:val="Prrafodelista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Calibri" w:hAnsi="Calibri" w:cs="Arial"/>
          <w:lang w:val="es-EC"/>
        </w:rPr>
      </w:pPr>
      <w:r w:rsidRPr="00326F40">
        <w:rPr>
          <w:rFonts w:ascii="Calibri" w:hAnsi="Calibri" w:cs="Arial"/>
          <w:lang w:val="es-EC"/>
        </w:rPr>
        <w:t>Establecer Ingresos Gravados, Gasto Deducible, Gastos Personales Deducibles y Base Imponible en la actividad de relación de dependencia. (</w:t>
      </w:r>
      <w:r w:rsidRPr="00E30E0C">
        <w:rPr>
          <w:rFonts w:ascii="Calibri" w:hAnsi="Calibri" w:cs="Arial"/>
          <w:lang w:val="es-EC"/>
        </w:rPr>
        <w:t xml:space="preserve">10 </w:t>
      </w:r>
      <w:proofErr w:type="spellStart"/>
      <w:r w:rsidRPr="00E30E0C">
        <w:rPr>
          <w:rFonts w:ascii="Calibri" w:hAnsi="Calibri" w:cs="Arial"/>
          <w:lang w:val="es-EC"/>
        </w:rPr>
        <w:t>ptos</w:t>
      </w:r>
      <w:proofErr w:type="spellEnd"/>
      <w:r w:rsidRPr="00E30E0C">
        <w:rPr>
          <w:rFonts w:ascii="Calibri" w:hAnsi="Calibri" w:cs="Arial"/>
          <w:lang w:val="es-EC"/>
        </w:rPr>
        <w:t>)</w:t>
      </w:r>
    </w:p>
    <w:p w:rsidR="00D53697" w:rsidRPr="00326F40" w:rsidRDefault="00D53697" w:rsidP="00D53697">
      <w:pPr>
        <w:pStyle w:val="Prrafodelista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Calibri" w:hAnsi="Calibri" w:cs="Arial"/>
          <w:lang w:val="es-EC"/>
        </w:rPr>
      </w:pPr>
      <w:r w:rsidRPr="00326F40">
        <w:rPr>
          <w:rFonts w:ascii="Calibri" w:hAnsi="Calibri" w:cs="Arial"/>
          <w:lang w:val="es-EC"/>
        </w:rPr>
        <w:t xml:space="preserve">Establecer el Impuesto Causado y la retención mensual por parte del empleador en la actividad de relación de dependencia. (5 </w:t>
      </w:r>
      <w:proofErr w:type="spellStart"/>
      <w:r w:rsidRPr="00326F40">
        <w:rPr>
          <w:rFonts w:ascii="Calibri" w:hAnsi="Calibri" w:cs="Arial"/>
          <w:lang w:val="es-EC"/>
        </w:rPr>
        <w:t>ptos</w:t>
      </w:r>
      <w:proofErr w:type="spellEnd"/>
      <w:r w:rsidRPr="00326F40">
        <w:rPr>
          <w:rFonts w:ascii="Calibri" w:hAnsi="Calibri" w:cs="Arial"/>
          <w:lang w:val="es-EC"/>
        </w:rPr>
        <w:t>)</w:t>
      </w:r>
    </w:p>
    <w:p w:rsidR="00D53697" w:rsidRPr="00326F40" w:rsidRDefault="00D53697" w:rsidP="00D53697">
      <w:pPr>
        <w:pStyle w:val="Prrafodelista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Calibri" w:hAnsi="Calibri" w:cs="Arial"/>
          <w:lang w:val="es-EC"/>
        </w:rPr>
      </w:pPr>
      <w:r w:rsidRPr="00326F40">
        <w:rPr>
          <w:rFonts w:ascii="Calibri" w:hAnsi="Calibri" w:cs="Arial"/>
          <w:lang w:val="es-EC"/>
        </w:rPr>
        <w:t xml:space="preserve">Establecer Ingresos Gravados, Gastos Deducibles, Gastos Personales Deducibles y Base Imponible de las actividades en forma consolidada. (10 </w:t>
      </w:r>
      <w:proofErr w:type="spellStart"/>
      <w:r w:rsidRPr="00326F40">
        <w:rPr>
          <w:rFonts w:ascii="Calibri" w:hAnsi="Calibri" w:cs="Arial"/>
          <w:lang w:val="es-EC"/>
        </w:rPr>
        <w:t>ptos</w:t>
      </w:r>
      <w:proofErr w:type="spellEnd"/>
      <w:r w:rsidRPr="00326F40">
        <w:rPr>
          <w:rFonts w:ascii="Calibri" w:hAnsi="Calibri" w:cs="Arial"/>
          <w:lang w:val="es-EC"/>
        </w:rPr>
        <w:t>)</w:t>
      </w:r>
    </w:p>
    <w:p w:rsidR="00D53697" w:rsidRDefault="00D53697" w:rsidP="00D53697">
      <w:pPr>
        <w:pStyle w:val="Prrafodelista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Calibri" w:hAnsi="Calibri" w:cs="Arial"/>
          <w:lang w:val="es-EC"/>
        </w:rPr>
      </w:pPr>
      <w:r w:rsidRPr="00326F40">
        <w:rPr>
          <w:rFonts w:ascii="Calibri" w:hAnsi="Calibri" w:cs="Arial"/>
          <w:lang w:val="es-EC"/>
        </w:rPr>
        <w:t>Establecer el Impuesto Causado e Impuesto a pagar de las acti</w:t>
      </w:r>
      <w:r w:rsidR="00E30E0C">
        <w:rPr>
          <w:rFonts w:ascii="Calibri" w:hAnsi="Calibri" w:cs="Arial"/>
          <w:lang w:val="es-EC"/>
        </w:rPr>
        <w:t>vidades en forma consolidada. (10</w:t>
      </w:r>
      <w:r w:rsidRPr="00326F40">
        <w:rPr>
          <w:rFonts w:ascii="Calibri" w:hAnsi="Calibri" w:cs="Arial"/>
          <w:lang w:val="es-EC"/>
        </w:rPr>
        <w:t xml:space="preserve"> </w:t>
      </w:r>
      <w:proofErr w:type="spellStart"/>
      <w:r w:rsidRPr="00326F40">
        <w:rPr>
          <w:rFonts w:ascii="Calibri" w:hAnsi="Calibri" w:cs="Arial"/>
          <w:lang w:val="es-EC"/>
        </w:rPr>
        <w:t>ptos</w:t>
      </w:r>
      <w:proofErr w:type="spellEnd"/>
      <w:r w:rsidRPr="00326F40">
        <w:rPr>
          <w:rFonts w:ascii="Calibri" w:hAnsi="Calibri" w:cs="Arial"/>
          <w:lang w:val="es-EC"/>
        </w:rPr>
        <w:t>.)</w:t>
      </w:r>
    </w:p>
    <w:p w:rsidR="00C443E1" w:rsidRPr="00326F40" w:rsidRDefault="00C443E1" w:rsidP="00D53697">
      <w:pPr>
        <w:pStyle w:val="Prrafodelista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Calibri" w:hAnsi="Calibri" w:cs="Arial"/>
          <w:lang w:val="es-EC"/>
        </w:rPr>
      </w:pPr>
      <w:r>
        <w:rPr>
          <w:rFonts w:ascii="Calibri" w:hAnsi="Calibri" w:cs="Arial"/>
          <w:lang w:val="es-EC"/>
        </w:rPr>
        <w:t>Establecer el Anticipo para el año 2013.</w:t>
      </w:r>
      <w:r w:rsidR="00E30E0C">
        <w:rPr>
          <w:rFonts w:ascii="Calibri" w:hAnsi="Calibri" w:cs="Arial"/>
          <w:lang w:val="es-EC"/>
        </w:rPr>
        <w:t xml:space="preserve"> </w:t>
      </w:r>
      <w:r w:rsidR="00E30E0C" w:rsidRPr="00326F40">
        <w:rPr>
          <w:rFonts w:ascii="Calibri" w:hAnsi="Calibri" w:cs="Arial"/>
          <w:lang w:val="es-EC"/>
        </w:rPr>
        <w:t xml:space="preserve">(5 </w:t>
      </w:r>
      <w:proofErr w:type="spellStart"/>
      <w:r w:rsidR="00E30E0C" w:rsidRPr="00326F40">
        <w:rPr>
          <w:rFonts w:ascii="Calibri" w:hAnsi="Calibri" w:cs="Arial"/>
          <w:lang w:val="es-EC"/>
        </w:rPr>
        <w:t>ptos</w:t>
      </w:r>
      <w:proofErr w:type="spellEnd"/>
      <w:r w:rsidR="00E30E0C" w:rsidRPr="00326F40">
        <w:rPr>
          <w:rFonts w:ascii="Calibri" w:hAnsi="Calibri" w:cs="Arial"/>
          <w:lang w:val="es-EC"/>
        </w:rPr>
        <w:t>.)</w:t>
      </w:r>
    </w:p>
    <w:p w:rsidR="00D53697" w:rsidRPr="00D53697" w:rsidRDefault="00D53697" w:rsidP="00BA3796">
      <w:pPr>
        <w:spacing w:after="0" w:line="240" w:lineRule="auto"/>
        <w:jc w:val="center"/>
        <w:rPr>
          <w:rFonts w:ascii="Calibri" w:hAnsi="Calibri" w:cs="Arial"/>
          <w:sz w:val="20"/>
          <w:szCs w:val="20"/>
          <w:lang w:val="es-EC"/>
        </w:rPr>
      </w:pPr>
    </w:p>
    <w:p w:rsidR="00D53697" w:rsidRPr="00D53697" w:rsidRDefault="00D53697" w:rsidP="00D53697">
      <w:pPr>
        <w:jc w:val="both"/>
        <w:rPr>
          <w:rFonts w:ascii="Calibri" w:hAnsi="Calibri" w:cs="Arial"/>
          <w:b/>
          <w:sz w:val="20"/>
          <w:szCs w:val="20"/>
          <w:lang w:val="es-EC"/>
        </w:rPr>
      </w:pPr>
      <w:r w:rsidRPr="00D53697">
        <w:rPr>
          <w:rFonts w:ascii="Calibri" w:hAnsi="Calibri" w:cs="Arial"/>
          <w:b/>
          <w:sz w:val="20"/>
          <w:szCs w:val="20"/>
          <w:lang w:val="es-EC"/>
        </w:rPr>
        <w:t>4.-</w:t>
      </w:r>
      <w:r w:rsidRPr="00D53697">
        <w:rPr>
          <w:rFonts w:ascii="Calibri" w:hAnsi="Calibri" w:cs="Arial"/>
          <w:sz w:val="20"/>
          <w:szCs w:val="20"/>
          <w:lang w:val="es-EC"/>
        </w:rPr>
        <w:t xml:space="preserve"> </w:t>
      </w:r>
      <w:r w:rsidRPr="00D53697">
        <w:rPr>
          <w:rFonts w:ascii="Calibri" w:hAnsi="Calibri" w:cs="Arial"/>
          <w:b/>
          <w:sz w:val="20"/>
          <w:szCs w:val="20"/>
          <w:lang w:val="es-EC"/>
        </w:rPr>
        <w:t>Realizar la Imputación con los respectivos cálculos de interés y multa.</w:t>
      </w:r>
      <w:r w:rsidR="000D52E1">
        <w:rPr>
          <w:rFonts w:ascii="Calibri" w:hAnsi="Calibri" w:cs="Arial"/>
          <w:b/>
          <w:sz w:val="20"/>
          <w:szCs w:val="20"/>
          <w:lang w:val="es-EC"/>
        </w:rPr>
        <w:t xml:space="preserve"> (16 puntos)</w:t>
      </w:r>
    </w:p>
    <w:p w:rsidR="00AA7719" w:rsidRDefault="00E27EC0" w:rsidP="00E27EC0">
      <w:pPr>
        <w:spacing w:after="0" w:line="240" w:lineRule="auto"/>
        <w:jc w:val="both"/>
        <w:rPr>
          <w:color w:val="000000" w:themeColor="text1"/>
        </w:rPr>
      </w:pPr>
      <w:r w:rsidRPr="00E27EC0">
        <w:rPr>
          <w:color w:val="000000" w:themeColor="text1"/>
        </w:rPr>
        <w:t xml:space="preserve">La compañía </w:t>
      </w:r>
      <w:r>
        <w:rPr>
          <w:color w:val="000000" w:themeColor="text1"/>
        </w:rPr>
        <w:t>Vital</w:t>
      </w:r>
      <w:r w:rsidRPr="00E27EC0">
        <w:rPr>
          <w:color w:val="000000" w:themeColor="text1"/>
        </w:rPr>
        <w:t xml:space="preserve"> S.A. con RUC 1</w:t>
      </w:r>
      <w:r>
        <w:rPr>
          <w:color w:val="000000" w:themeColor="text1"/>
        </w:rPr>
        <w:t>7</w:t>
      </w:r>
      <w:r w:rsidRPr="00E27EC0">
        <w:rPr>
          <w:color w:val="000000" w:themeColor="text1"/>
        </w:rPr>
        <w:t>9</w:t>
      </w:r>
      <w:r>
        <w:rPr>
          <w:color w:val="000000" w:themeColor="text1"/>
        </w:rPr>
        <w:t>6525</w:t>
      </w:r>
      <w:r w:rsidRPr="00E27EC0">
        <w:rPr>
          <w:color w:val="000000" w:themeColor="text1"/>
        </w:rPr>
        <w:t>7</w:t>
      </w:r>
      <w:r>
        <w:rPr>
          <w:color w:val="000000" w:themeColor="text1"/>
        </w:rPr>
        <w:t>0</w:t>
      </w:r>
      <w:r w:rsidRPr="00E27EC0">
        <w:rPr>
          <w:color w:val="000000" w:themeColor="text1"/>
        </w:rPr>
        <w:t>1001, presentó su declaración de Impuesto a la Renta del año 20</w:t>
      </w:r>
      <w:r w:rsidR="004C21EB">
        <w:rPr>
          <w:color w:val="000000" w:themeColor="text1"/>
        </w:rPr>
        <w:t>11</w:t>
      </w:r>
      <w:r w:rsidRPr="00E27EC0">
        <w:rPr>
          <w:color w:val="000000" w:themeColor="text1"/>
        </w:rPr>
        <w:t xml:space="preserve"> el </w:t>
      </w:r>
      <w:r>
        <w:rPr>
          <w:color w:val="000000" w:themeColor="text1"/>
        </w:rPr>
        <w:t>27</w:t>
      </w:r>
      <w:r w:rsidRPr="00E27EC0">
        <w:rPr>
          <w:color w:val="000000" w:themeColor="text1"/>
        </w:rPr>
        <w:t xml:space="preserve"> de </w:t>
      </w:r>
      <w:r>
        <w:rPr>
          <w:color w:val="000000" w:themeColor="text1"/>
        </w:rPr>
        <w:t>julio</w:t>
      </w:r>
      <w:r w:rsidRPr="00E27EC0">
        <w:rPr>
          <w:color w:val="000000" w:themeColor="text1"/>
        </w:rPr>
        <w:t xml:space="preserve"> del 20</w:t>
      </w:r>
      <w:r>
        <w:rPr>
          <w:color w:val="000000" w:themeColor="text1"/>
        </w:rPr>
        <w:t>1</w:t>
      </w:r>
      <w:r w:rsidR="004C21EB">
        <w:rPr>
          <w:color w:val="000000" w:themeColor="text1"/>
        </w:rPr>
        <w:t>2</w:t>
      </w:r>
      <w:r w:rsidRPr="00E27EC0">
        <w:rPr>
          <w:color w:val="000000" w:themeColor="text1"/>
        </w:rPr>
        <w:t xml:space="preserve"> en esa fecha declaró considerando la siguiente información: Impuesto Causado $</w:t>
      </w:r>
      <w:r>
        <w:rPr>
          <w:color w:val="000000" w:themeColor="text1"/>
        </w:rPr>
        <w:t>7</w:t>
      </w:r>
      <w:r w:rsidRPr="00E27EC0">
        <w:rPr>
          <w:color w:val="000000" w:themeColor="text1"/>
        </w:rPr>
        <w:t>5,000 Retenciones del año 20</w:t>
      </w:r>
      <w:r w:rsidR="004C21EB">
        <w:rPr>
          <w:color w:val="000000" w:themeColor="text1"/>
        </w:rPr>
        <w:t>11</w:t>
      </w:r>
      <w:r w:rsidRPr="00E27EC0">
        <w:rPr>
          <w:color w:val="000000" w:themeColor="text1"/>
        </w:rPr>
        <w:t>: $</w:t>
      </w:r>
      <w:r>
        <w:rPr>
          <w:color w:val="000000" w:themeColor="text1"/>
        </w:rPr>
        <w:t>14</w:t>
      </w:r>
      <w:r w:rsidRPr="00E27EC0">
        <w:rPr>
          <w:color w:val="000000" w:themeColor="text1"/>
        </w:rPr>
        <w:t>,</w:t>
      </w:r>
      <w:r>
        <w:rPr>
          <w:color w:val="000000" w:themeColor="text1"/>
        </w:rPr>
        <w:t>8</w:t>
      </w:r>
      <w:r w:rsidRPr="00E27EC0">
        <w:rPr>
          <w:color w:val="000000" w:themeColor="text1"/>
        </w:rPr>
        <w:t>00, Anticipo: $</w:t>
      </w:r>
      <w:r>
        <w:rPr>
          <w:color w:val="000000" w:themeColor="text1"/>
        </w:rPr>
        <w:t>3</w:t>
      </w:r>
      <w:r w:rsidRPr="00E27EC0">
        <w:rPr>
          <w:color w:val="000000" w:themeColor="text1"/>
        </w:rPr>
        <w:t>,</w:t>
      </w:r>
      <w:r>
        <w:rPr>
          <w:color w:val="000000" w:themeColor="text1"/>
        </w:rPr>
        <w:t>6</w:t>
      </w:r>
      <w:r w:rsidRPr="00E27EC0">
        <w:rPr>
          <w:color w:val="000000" w:themeColor="text1"/>
        </w:rPr>
        <w:t xml:space="preserve">00, en esta declaración pese a estar atrasado no calculó ni intereses ni multas. Con fecha </w:t>
      </w:r>
      <w:r>
        <w:rPr>
          <w:color w:val="000000" w:themeColor="text1"/>
        </w:rPr>
        <w:t>28</w:t>
      </w:r>
      <w:r w:rsidRPr="00E27EC0">
        <w:rPr>
          <w:color w:val="000000" w:themeColor="text1"/>
        </w:rPr>
        <w:t xml:space="preserve"> de </w:t>
      </w:r>
      <w:r w:rsidR="004C21EB">
        <w:rPr>
          <w:color w:val="000000" w:themeColor="text1"/>
        </w:rPr>
        <w:t>noviembre</w:t>
      </w:r>
      <w:r w:rsidRPr="00E27EC0">
        <w:rPr>
          <w:color w:val="000000" w:themeColor="text1"/>
        </w:rPr>
        <w:t xml:space="preserve"> de 20</w:t>
      </w:r>
      <w:r>
        <w:rPr>
          <w:color w:val="000000" w:themeColor="text1"/>
        </w:rPr>
        <w:t>1</w:t>
      </w:r>
      <w:r w:rsidR="004C21EB">
        <w:rPr>
          <w:color w:val="000000" w:themeColor="text1"/>
        </w:rPr>
        <w:t>2</w:t>
      </w:r>
      <w:r w:rsidRPr="00E27EC0">
        <w:rPr>
          <w:color w:val="000000" w:themeColor="text1"/>
        </w:rPr>
        <w:t xml:space="preserve"> se da cuenta que los valores declarados por Impuesto a la Renta del año 20</w:t>
      </w:r>
      <w:r w:rsidR="004C21EB">
        <w:rPr>
          <w:color w:val="000000" w:themeColor="text1"/>
        </w:rPr>
        <w:t>11</w:t>
      </w:r>
      <w:r w:rsidRPr="00E27EC0">
        <w:rPr>
          <w:color w:val="000000" w:themeColor="text1"/>
        </w:rPr>
        <w:t xml:space="preserve"> presentan inconsistencias siendo los correctos: Impuesto Causado $</w:t>
      </w:r>
      <w:r>
        <w:rPr>
          <w:color w:val="000000" w:themeColor="text1"/>
        </w:rPr>
        <w:t>86</w:t>
      </w:r>
      <w:r w:rsidRPr="00E27EC0">
        <w:rPr>
          <w:color w:val="000000" w:themeColor="text1"/>
        </w:rPr>
        <w:t>,000, retenciones del año 20</w:t>
      </w:r>
      <w:r>
        <w:rPr>
          <w:color w:val="000000" w:themeColor="text1"/>
        </w:rPr>
        <w:t>10</w:t>
      </w:r>
      <w:r w:rsidRPr="00E27EC0">
        <w:rPr>
          <w:color w:val="000000" w:themeColor="text1"/>
        </w:rPr>
        <w:t xml:space="preserve"> $</w:t>
      </w:r>
      <w:r>
        <w:rPr>
          <w:color w:val="000000" w:themeColor="text1"/>
        </w:rPr>
        <w:t>14,000, Anticipo: $3</w:t>
      </w:r>
      <w:r w:rsidRPr="00E27EC0">
        <w:rPr>
          <w:color w:val="000000" w:themeColor="text1"/>
        </w:rPr>
        <w:t>,</w:t>
      </w:r>
      <w:r>
        <w:rPr>
          <w:color w:val="000000" w:themeColor="text1"/>
        </w:rPr>
        <w:t>6</w:t>
      </w:r>
      <w:r w:rsidRPr="00E27EC0">
        <w:rPr>
          <w:color w:val="000000" w:themeColor="text1"/>
        </w:rPr>
        <w:t xml:space="preserve">00. </w:t>
      </w:r>
    </w:p>
    <w:p w:rsidR="00AA7719" w:rsidRDefault="00AA7719" w:rsidP="00E27EC0">
      <w:pPr>
        <w:spacing w:after="0" w:line="240" w:lineRule="auto"/>
        <w:jc w:val="both"/>
        <w:rPr>
          <w:color w:val="000000" w:themeColor="text1"/>
        </w:rPr>
      </w:pPr>
    </w:p>
    <w:p w:rsidR="00E27EC0" w:rsidRPr="00E27EC0" w:rsidRDefault="00E27EC0" w:rsidP="00E27EC0">
      <w:pPr>
        <w:spacing w:after="0" w:line="240" w:lineRule="auto"/>
        <w:jc w:val="both"/>
        <w:rPr>
          <w:color w:val="000000" w:themeColor="text1"/>
        </w:rPr>
      </w:pPr>
      <w:r w:rsidRPr="00E27EC0">
        <w:rPr>
          <w:color w:val="000000" w:themeColor="text1"/>
        </w:rPr>
        <w:t xml:space="preserve">Realizar la imputación correspondiente y señalar los valores que debe pagar el contribuyente </w:t>
      </w:r>
      <w:r>
        <w:rPr>
          <w:color w:val="000000" w:themeColor="text1"/>
        </w:rPr>
        <w:t xml:space="preserve">considerando que </w:t>
      </w:r>
      <w:r w:rsidR="004C21EB">
        <w:rPr>
          <w:color w:val="000000" w:themeColor="text1"/>
        </w:rPr>
        <w:t>pagó</w:t>
      </w:r>
      <w:r>
        <w:rPr>
          <w:color w:val="000000" w:themeColor="text1"/>
        </w:rPr>
        <w:t xml:space="preserve"> el 28 de </w:t>
      </w:r>
      <w:r w:rsidR="004C21EB">
        <w:rPr>
          <w:color w:val="000000" w:themeColor="text1"/>
        </w:rPr>
        <w:t>noviembre</w:t>
      </w:r>
      <w:r>
        <w:rPr>
          <w:color w:val="000000" w:themeColor="text1"/>
        </w:rPr>
        <w:t xml:space="preserve"> de 201</w:t>
      </w:r>
      <w:r w:rsidR="004C21EB">
        <w:rPr>
          <w:color w:val="000000" w:themeColor="text1"/>
        </w:rPr>
        <w:t>2.</w:t>
      </w:r>
      <w:r>
        <w:rPr>
          <w:color w:val="000000" w:themeColor="text1"/>
        </w:rPr>
        <w:t xml:space="preserve"> </w:t>
      </w:r>
    </w:p>
    <w:sectPr w:rsidR="00E27EC0" w:rsidRPr="00E27EC0" w:rsidSect="004C3DD8">
      <w:headerReference w:type="default" r:id="rId8"/>
      <w:footerReference w:type="default" r:id="rId9"/>
      <w:pgSz w:w="11906" w:h="16838"/>
      <w:pgMar w:top="1418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3DF" w:rsidRDefault="00CA73DF" w:rsidP="00B065F8">
      <w:pPr>
        <w:spacing w:after="0" w:line="240" w:lineRule="auto"/>
      </w:pPr>
      <w:r>
        <w:separator/>
      </w:r>
    </w:p>
  </w:endnote>
  <w:endnote w:type="continuationSeparator" w:id="0">
    <w:p w:rsidR="00CA73DF" w:rsidRDefault="00CA73DF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>
    <w:pPr>
      <w:pStyle w:val="Piedepgina"/>
      <w:rPr>
        <w:color w:val="0070C0"/>
        <w:lang w:val="es-MX"/>
      </w:rPr>
    </w:pPr>
    <w:r>
      <w:rPr>
        <w:lang w:val="es-MX"/>
      </w:rPr>
      <w:t xml:space="preserve">Profesor: </w:t>
    </w:r>
    <w:r w:rsidR="00D20B12">
      <w:rPr>
        <w:i/>
        <w:color w:val="0070C0"/>
        <w:lang w:val="es-MX"/>
      </w:rPr>
      <w:t>Isis Feraud Barzola</w:t>
    </w:r>
    <w:r>
      <w:rPr>
        <w:lang w:val="es-MX"/>
      </w:rPr>
      <w:tab/>
    </w:r>
    <w:r>
      <w:rPr>
        <w:lang w:val="es-MX"/>
      </w:rPr>
      <w:tab/>
    </w:r>
  </w:p>
  <w:p w:rsidR="00E94D53" w:rsidRPr="00B065F8" w:rsidRDefault="00E94D53">
    <w:pPr>
      <w:pStyle w:val="Piedepgina"/>
      <w:rPr>
        <w:color w:val="0070C0"/>
        <w:lang w:val="es-MX"/>
      </w:rPr>
    </w:pPr>
    <w:r w:rsidRPr="00E94D53">
      <w:rPr>
        <w:lang w:val="es-MX"/>
      </w:rPr>
      <w:t xml:space="preserve">Fecha del </w:t>
    </w:r>
    <w:r w:rsidR="00BA3796">
      <w:rPr>
        <w:lang w:val="es-MX"/>
      </w:rPr>
      <w:t>examen</w:t>
    </w:r>
    <w:r w:rsidRPr="00E94D53">
      <w:rPr>
        <w:lang w:val="es-MX"/>
      </w:rPr>
      <w:t xml:space="preserve">: </w:t>
    </w:r>
    <w:r w:rsidR="004C21EB">
      <w:rPr>
        <w:color w:val="0070C0"/>
        <w:lang w:val="es-MX"/>
      </w:rPr>
      <w:t>26</w:t>
    </w:r>
    <w:r w:rsidR="00D46C5E">
      <w:rPr>
        <w:color w:val="0070C0"/>
        <w:lang w:val="es-MX"/>
      </w:rPr>
      <w:t>-</w:t>
    </w:r>
    <w:r w:rsidR="004C21EB">
      <w:rPr>
        <w:color w:val="0070C0"/>
        <w:lang w:val="es-MX"/>
      </w:rPr>
      <w:t>11</w:t>
    </w:r>
    <w:r w:rsidR="00D46C5E">
      <w:rPr>
        <w:color w:val="0070C0"/>
        <w:lang w:val="es-MX"/>
      </w:rPr>
      <w:t>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3DF" w:rsidRDefault="00CA73DF" w:rsidP="00B065F8">
      <w:pPr>
        <w:spacing w:after="0" w:line="240" w:lineRule="auto"/>
      </w:pPr>
      <w:r>
        <w:separator/>
      </w:r>
    </w:p>
  </w:footnote>
  <w:footnote w:type="continuationSeparator" w:id="0">
    <w:p w:rsidR="00CA73DF" w:rsidRDefault="00CA73DF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4707255</wp:posOffset>
          </wp:positionH>
          <wp:positionV relativeFrom="paragraph">
            <wp:posOffset>-267335</wp:posOffset>
          </wp:positionV>
          <wp:extent cx="1147445" cy="1075055"/>
          <wp:effectExtent l="0" t="0" r="0" b="0"/>
          <wp:wrapThrough wrapText="bothSides">
            <wp:wrapPolygon edited="0">
              <wp:start x="0" y="0"/>
              <wp:lineTo x="0" y="21051"/>
              <wp:lineTo x="21158" y="21051"/>
              <wp:lineTo x="2115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B065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FDB"/>
    <w:multiLevelType w:val="hybridMultilevel"/>
    <w:tmpl w:val="A68E1574"/>
    <w:lvl w:ilvl="0" w:tplc="F7447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C62"/>
    <w:multiLevelType w:val="hybridMultilevel"/>
    <w:tmpl w:val="439C41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F0942"/>
    <w:multiLevelType w:val="hybridMultilevel"/>
    <w:tmpl w:val="CB2000A6"/>
    <w:lvl w:ilvl="0" w:tplc="3F4E00C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03E1C"/>
    <w:multiLevelType w:val="hybridMultilevel"/>
    <w:tmpl w:val="052A6F52"/>
    <w:lvl w:ilvl="0" w:tplc="DF5C87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7518B"/>
    <w:multiLevelType w:val="hybridMultilevel"/>
    <w:tmpl w:val="8AB8381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C0ED5"/>
    <w:multiLevelType w:val="hybridMultilevel"/>
    <w:tmpl w:val="744E2E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F34E7"/>
    <w:multiLevelType w:val="hybridMultilevel"/>
    <w:tmpl w:val="B330D5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EE7C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22E10"/>
    <w:multiLevelType w:val="hybridMultilevel"/>
    <w:tmpl w:val="D5B056CE"/>
    <w:lvl w:ilvl="0" w:tplc="917E3B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304DA"/>
    <w:multiLevelType w:val="hybridMultilevel"/>
    <w:tmpl w:val="9BC6995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770D6"/>
    <w:multiLevelType w:val="hybridMultilevel"/>
    <w:tmpl w:val="2150564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A7064"/>
    <w:multiLevelType w:val="hybridMultilevel"/>
    <w:tmpl w:val="E424CE8E"/>
    <w:lvl w:ilvl="0" w:tplc="ED6E3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C5FB3"/>
    <w:multiLevelType w:val="hybridMultilevel"/>
    <w:tmpl w:val="54E4421A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234CC"/>
    <w:multiLevelType w:val="hybridMultilevel"/>
    <w:tmpl w:val="B9F0A6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84905"/>
    <w:multiLevelType w:val="hybridMultilevel"/>
    <w:tmpl w:val="1E02B35C"/>
    <w:lvl w:ilvl="0" w:tplc="6FF480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23F78"/>
    <w:multiLevelType w:val="hybridMultilevel"/>
    <w:tmpl w:val="2E2A60B4"/>
    <w:name w:val="WW8Num12"/>
    <w:lvl w:ilvl="0" w:tplc="D486AC3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03CD8"/>
    <w:multiLevelType w:val="hybridMultilevel"/>
    <w:tmpl w:val="F2AE9A9E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4BA5AD4"/>
    <w:multiLevelType w:val="hybridMultilevel"/>
    <w:tmpl w:val="98BCDF80"/>
    <w:lvl w:ilvl="0" w:tplc="AD86A2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F4980"/>
    <w:multiLevelType w:val="hybridMultilevel"/>
    <w:tmpl w:val="0638D936"/>
    <w:lvl w:ilvl="0" w:tplc="F32A48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1176D"/>
    <w:multiLevelType w:val="hybridMultilevel"/>
    <w:tmpl w:val="B72491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27182"/>
    <w:multiLevelType w:val="hybridMultilevel"/>
    <w:tmpl w:val="9E549A8E"/>
    <w:lvl w:ilvl="0" w:tplc="AADA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35E89"/>
    <w:multiLevelType w:val="hybridMultilevel"/>
    <w:tmpl w:val="1542EC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426D13"/>
    <w:multiLevelType w:val="hybridMultilevel"/>
    <w:tmpl w:val="CB30645C"/>
    <w:lvl w:ilvl="0" w:tplc="A38C9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32B90"/>
    <w:multiLevelType w:val="hybridMultilevel"/>
    <w:tmpl w:val="76B6B7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92668"/>
    <w:multiLevelType w:val="hybridMultilevel"/>
    <w:tmpl w:val="D1B21438"/>
    <w:lvl w:ilvl="0" w:tplc="1EBED7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A31FE"/>
    <w:multiLevelType w:val="hybridMultilevel"/>
    <w:tmpl w:val="C41049BC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D12CD"/>
    <w:multiLevelType w:val="hybridMultilevel"/>
    <w:tmpl w:val="C41049BC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04C53"/>
    <w:multiLevelType w:val="hybridMultilevel"/>
    <w:tmpl w:val="3E1AF5FA"/>
    <w:lvl w:ilvl="0" w:tplc="DC0EC0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AC30D8B"/>
    <w:multiLevelType w:val="hybridMultilevel"/>
    <w:tmpl w:val="94BC9678"/>
    <w:lvl w:ilvl="0" w:tplc="06CC3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35B7A"/>
    <w:multiLevelType w:val="hybridMultilevel"/>
    <w:tmpl w:val="1F5EBC30"/>
    <w:lvl w:ilvl="0" w:tplc="1EA038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2353D"/>
    <w:multiLevelType w:val="hybridMultilevel"/>
    <w:tmpl w:val="DA5C74F2"/>
    <w:lvl w:ilvl="0" w:tplc="ADBA6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834A75"/>
    <w:multiLevelType w:val="hybridMultilevel"/>
    <w:tmpl w:val="6E10F9B6"/>
    <w:lvl w:ilvl="0" w:tplc="BDF63F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42B7E"/>
    <w:multiLevelType w:val="hybridMultilevel"/>
    <w:tmpl w:val="4002EC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20"/>
  </w:num>
  <w:num w:numId="4">
    <w:abstractNumId w:val="11"/>
  </w:num>
  <w:num w:numId="5">
    <w:abstractNumId w:val="14"/>
  </w:num>
  <w:num w:numId="6">
    <w:abstractNumId w:val="15"/>
  </w:num>
  <w:num w:numId="7">
    <w:abstractNumId w:val="24"/>
  </w:num>
  <w:num w:numId="8">
    <w:abstractNumId w:val="25"/>
  </w:num>
  <w:num w:numId="9">
    <w:abstractNumId w:val="29"/>
  </w:num>
  <w:num w:numId="10">
    <w:abstractNumId w:val="10"/>
  </w:num>
  <w:num w:numId="11">
    <w:abstractNumId w:val="12"/>
  </w:num>
  <w:num w:numId="12">
    <w:abstractNumId w:val="1"/>
  </w:num>
  <w:num w:numId="13">
    <w:abstractNumId w:val="18"/>
  </w:num>
  <w:num w:numId="14">
    <w:abstractNumId w:val="6"/>
  </w:num>
  <w:num w:numId="15">
    <w:abstractNumId w:val="2"/>
  </w:num>
  <w:num w:numId="16">
    <w:abstractNumId w:val="26"/>
  </w:num>
  <w:num w:numId="17">
    <w:abstractNumId w:val="27"/>
  </w:num>
  <w:num w:numId="18">
    <w:abstractNumId w:val="28"/>
  </w:num>
  <w:num w:numId="19">
    <w:abstractNumId w:val="30"/>
  </w:num>
  <w:num w:numId="20">
    <w:abstractNumId w:val="19"/>
  </w:num>
  <w:num w:numId="21">
    <w:abstractNumId w:val="3"/>
  </w:num>
  <w:num w:numId="22">
    <w:abstractNumId w:val="17"/>
  </w:num>
  <w:num w:numId="23">
    <w:abstractNumId w:val="0"/>
  </w:num>
  <w:num w:numId="24">
    <w:abstractNumId w:val="16"/>
  </w:num>
  <w:num w:numId="25">
    <w:abstractNumId w:val="7"/>
  </w:num>
  <w:num w:numId="26">
    <w:abstractNumId w:val="21"/>
  </w:num>
  <w:num w:numId="27">
    <w:abstractNumId w:val="22"/>
  </w:num>
  <w:num w:numId="28">
    <w:abstractNumId w:val="5"/>
  </w:num>
  <w:num w:numId="29">
    <w:abstractNumId w:val="9"/>
  </w:num>
  <w:num w:numId="30">
    <w:abstractNumId w:val="4"/>
  </w:num>
  <w:num w:numId="31">
    <w:abstractNumId w:val="13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1D1"/>
    <w:rsid w:val="000408C6"/>
    <w:rsid w:val="000B5D3E"/>
    <w:rsid w:val="000D52E1"/>
    <w:rsid w:val="0014026E"/>
    <w:rsid w:val="001A7C49"/>
    <w:rsid w:val="001D48B6"/>
    <w:rsid w:val="002320BE"/>
    <w:rsid w:val="00257CE4"/>
    <w:rsid w:val="00274772"/>
    <w:rsid w:val="00326F40"/>
    <w:rsid w:val="00363AFE"/>
    <w:rsid w:val="003D226A"/>
    <w:rsid w:val="003F6217"/>
    <w:rsid w:val="004034B8"/>
    <w:rsid w:val="00403F80"/>
    <w:rsid w:val="00421234"/>
    <w:rsid w:val="0042789D"/>
    <w:rsid w:val="00443F2D"/>
    <w:rsid w:val="0048724D"/>
    <w:rsid w:val="00493B90"/>
    <w:rsid w:val="004B4838"/>
    <w:rsid w:val="004C21EB"/>
    <w:rsid w:val="004C3DD8"/>
    <w:rsid w:val="004D1E45"/>
    <w:rsid w:val="004D6391"/>
    <w:rsid w:val="00515670"/>
    <w:rsid w:val="00540369"/>
    <w:rsid w:val="00585B17"/>
    <w:rsid w:val="00590B78"/>
    <w:rsid w:val="005A4803"/>
    <w:rsid w:val="005E032C"/>
    <w:rsid w:val="005F1BF4"/>
    <w:rsid w:val="00614698"/>
    <w:rsid w:val="006637A4"/>
    <w:rsid w:val="006F0685"/>
    <w:rsid w:val="007211F5"/>
    <w:rsid w:val="00766004"/>
    <w:rsid w:val="007B5F27"/>
    <w:rsid w:val="007E31D1"/>
    <w:rsid w:val="00896771"/>
    <w:rsid w:val="0090396A"/>
    <w:rsid w:val="00906C0F"/>
    <w:rsid w:val="00965528"/>
    <w:rsid w:val="009D0724"/>
    <w:rsid w:val="00A644BD"/>
    <w:rsid w:val="00A7585C"/>
    <w:rsid w:val="00A8391C"/>
    <w:rsid w:val="00AA7719"/>
    <w:rsid w:val="00AC3F32"/>
    <w:rsid w:val="00AE27CB"/>
    <w:rsid w:val="00B065F8"/>
    <w:rsid w:val="00B115B6"/>
    <w:rsid w:val="00B31CBA"/>
    <w:rsid w:val="00B738DB"/>
    <w:rsid w:val="00B766FF"/>
    <w:rsid w:val="00B8094D"/>
    <w:rsid w:val="00B979DC"/>
    <w:rsid w:val="00BA3796"/>
    <w:rsid w:val="00BD38EB"/>
    <w:rsid w:val="00BD5394"/>
    <w:rsid w:val="00C443E1"/>
    <w:rsid w:val="00C8656A"/>
    <w:rsid w:val="00C86A57"/>
    <w:rsid w:val="00CA73DF"/>
    <w:rsid w:val="00CD6B54"/>
    <w:rsid w:val="00CF09E6"/>
    <w:rsid w:val="00D0035E"/>
    <w:rsid w:val="00D20B12"/>
    <w:rsid w:val="00D46C5E"/>
    <w:rsid w:val="00D53697"/>
    <w:rsid w:val="00D73B62"/>
    <w:rsid w:val="00D868F2"/>
    <w:rsid w:val="00DC1C61"/>
    <w:rsid w:val="00E25344"/>
    <w:rsid w:val="00E27EC0"/>
    <w:rsid w:val="00E30E0C"/>
    <w:rsid w:val="00E94D53"/>
    <w:rsid w:val="00F13FEF"/>
    <w:rsid w:val="00F176ED"/>
    <w:rsid w:val="00F40F03"/>
    <w:rsid w:val="00F44920"/>
    <w:rsid w:val="00F638C4"/>
    <w:rsid w:val="00F80970"/>
    <w:rsid w:val="00F8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1A7C4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A7C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C1EAAC-A3F5-4A41-B110-915FBDB8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Isis Feraud</cp:lastModifiedBy>
  <cp:revision>3</cp:revision>
  <cp:lastPrinted>2012-06-25T13:41:00Z</cp:lastPrinted>
  <dcterms:created xsi:type="dcterms:W3CDTF">2012-11-25T03:50:00Z</dcterms:created>
  <dcterms:modified xsi:type="dcterms:W3CDTF">2012-11-25T04:16:00Z</dcterms:modified>
</cp:coreProperties>
</file>