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4" w:rsidRDefault="00B4529C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-6350</wp:posOffset>
            </wp:positionV>
            <wp:extent cx="1129030" cy="74422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701675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9C" w:rsidRDefault="00B4529C"/>
    <w:p w:rsidR="00B4529C" w:rsidRPr="00B4529C" w:rsidRDefault="00B4529C" w:rsidP="00B4529C">
      <w:pPr>
        <w:pStyle w:val="Ttulo1"/>
        <w:rPr>
          <w:rFonts w:ascii="Verdana" w:hAnsi="Verdana"/>
        </w:rPr>
      </w:pPr>
      <w:r>
        <w:rPr>
          <w:rFonts w:ascii="Verdana" w:hAnsi="Verdana"/>
        </w:rPr>
        <w:t>ESPOL –FCSH</w:t>
      </w:r>
    </w:p>
    <w:p w:rsidR="00B4529C" w:rsidRPr="00792035" w:rsidRDefault="00B4529C" w:rsidP="00B4529C">
      <w:pPr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>EXAMEN II PARCIAL</w:t>
      </w:r>
    </w:p>
    <w:p w:rsidR="00B4529C" w:rsidRPr="00792035" w:rsidRDefault="00B4529C" w:rsidP="00B4529C">
      <w:pPr>
        <w:rPr>
          <w:rFonts w:ascii="Verdana" w:hAnsi="Verdana"/>
          <w:b/>
          <w:i/>
          <w:sz w:val="28"/>
          <w:u w:val="single"/>
        </w:rPr>
      </w:pPr>
    </w:p>
    <w:p w:rsidR="00B4529C" w:rsidRDefault="00B4529C" w:rsidP="00B4529C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>MAT</w:t>
      </w:r>
      <w:r>
        <w:rPr>
          <w:rFonts w:ascii="Verdana" w:hAnsi="Verdana"/>
          <w:b/>
          <w:sz w:val="24"/>
        </w:rPr>
        <w:t>ERIA: MEDIA STRATEGY &amp; BTL</w:t>
      </w:r>
    </w:p>
    <w:p w:rsidR="00B4529C" w:rsidRPr="00792035" w:rsidRDefault="00B4529C" w:rsidP="00B4529C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 xml:space="preserve">FECHA: </w:t>
      </w:r>
    </w:p>
    <w:p w:rsidR="00B4529C" w:rsidRPr="00792035" w:rsidRDefault="00B4529C" w:rsidP="00B4529C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>NOMBRE:</w:t>
      </w:r>
    </w:p>
    <w:p w:rsidR="00B4529C" w:rsidRPr="00792035" w:rsidRDefault="00B4529C" w:rsidP="00B4529C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b/>
          <w:sz w:val="24"/>
        </w:rPr>
        <w:t xml:space="preserve">PARALELO:     </w:t>
      </w:r>
      <w:r>
        <w:rPr>
          <w:rFonts w:ascii="Verdana" w:hAnsi="Verdana"/>
          <w:b/>
          <w:sz w:val="24"/>
        </w:rPr>
        <w:t>471</w:t>
      </w:r>
      <w:r w:rsidRPr="00792035">
        <w:rPr>
          <w:rFonts w:ascii="Verdana" w:hAnsi="Verdana"/>
          <w:b/>
          <w:sz w:val="24"/>
        </w:rPr>
        <w:t xml:space="preserve">                                     </w:t>
      </w:r>
    </w:p>
    <w:p w:rsidR="00B4529C" w:rsidRPr="00B4529C" w:rsidRDefault="00B4529C" w:rsidP="00B4529C">
      <w:pPr>
        <w:rPr>
          <w:rFonts w:ascii="Verdana" w:hAnsi="Verdana"/>
          <w:b/>
          <w:sz w:val="24"/>
        </w:rPr>
      </w:pPr>
      <w:r w:rsidRPr="00792035">
        <w:rPr>
          <w:rFonts w:ascii="Verdana" w:hAnsi="Verdana"/>
          <w:noProof/>
        </w:rPr>
        <w:pict>
          <v:line id="_x0000_s1027" style="position:absolute;z-index:251660288" from="1.2pt,13.95pt" to="411.65pt,14pt" o:allowincell="f" strokeweight="2pt">
            <v:stroke startarrowwidth="narrow" startarrowlength="short" endarrowwidth="narrow" endarrowlength="short"/>
          </v:line>
        </w:pict>
      </w:r>
      <w:r w:rsidRPr="00792035">
        <w:rPr>
          <w:rFonts w:ascii="Verdana" w:hAnsi="Verdana"/>
          <w:b/>
          <w:sz w:val="24"/>
        </w:rPr>
        <w:t>PROFESOR: ING. BOLIVAR PASTOR L.</w:t>
      </w:r>
      <w:r>
        <w:rPr>
          <w:rFonts w:ascii="Verdana" w:hAnsi="Verdana"/>
          <w:b/>
          <w:sz w:val="24"/>
        </w:rPr>
        <w:t xml:space="preserve"> </w:t>
      </w:r>
      <w:r w:rsidRPr="00FF3D6C">
        <w:rPr>
          <w:rFonts w:ascii="Verdana" w:hAnsi="Verdana"/>
          <w:b/>
          <w:i/>
          <w:sz w:val="24"/>
        </w:rPr>
        <w:t>M.A.E.</w:t>
      </w:r>
    </w:p>
    <w:p w:rsidR="00B4529C" w:rsidRDefault="00B4529C" w:rsidP="00B4529C">
      <w:pPr>
        <w:rPr>
          <w:rFonts w:ascii="Verdana" w:hAnsi="Verdana"/>
        </w:rPr>
      </w:pPr>
    </w:p>
    <w:p w:rsidR="00B4529C" w:rsidRPr="009C4DA0" w:rsidRDefault="00B4529C" w:rsidP="00B4529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B4529C" w:rsidRPr="009C4DA0" w:rsidRDefault="00B4529C" w:rsidP="00B4529C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B4529C" w:rsidRPr="009C4DA0" w:rsidRDefault="00B4529C" w:rsidP="00B4529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B4529C" w:rsidRPr="009C4DA0" w:rsidRDefault="00B4529C" w:rsidP="00B4529C">
      <w:pPr>
        <w:rPr>
          <w:rFonts w:ascii="Verdana" w:hAnsi="Verdana"/>
          <w:b/>
          <w:i/>
          <w:sz w:val="16"/>
          <w:szCs w:val="16"/>
        </w:rPr>
      </w:pPr>
    </w:p>
    <w:p w:rsidR="00B4529C" w:rsidRPr="009C4DA0" w:rsidRDefault="00B4529C" w:rsidP="00B4529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B4529C" w:rsidRPr="009C4DA0" w:rsidRDefault="00B4529C" w:rsidP="00B4529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B4529C" w:rsidRPr="009C4DA0" w:rsidRDefault="00B4529C" w:rsidP="00B4529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"Como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B4529C" w:rsidRDefault="00B4529C" w:rsidP="00B4529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B4529C" w:rsidRDefault="00B4529C" w:rsidP="00B4529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B4529C" w:rsidRPr="00B819B0" w:rsidRDefault="00B4529C" w:rsidP="00B4529C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B4529C" w:rsidRDefault="00B4529C" w:rsidP="00B4529C">
      <w:pPr>
        <w:rPr>
          <w:rFonts w:ascii="Verdana" w:hAnsi="Verdana"/>
        </w:rPr>
      </w:pPr>
    </w:p>
    <w:p w:rsidR="00B4529C" w:rsidRPr="00792035" w:rsidRDefault="00B4529C" w:rsidP="00B4529C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  <w:u w:val="single"/>
              </w:rPr>
              <w:t>VALORACIÓN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  <w:u w:val="single"/>
              </w:rPr>
              <w:t>TEMAS: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10 PUNTOS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Enumerar los casos en los que se puede aplicar Mercadeo Directo en BTL (5)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10 PUNTOS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  <w:b/>
              </w:rPr>
            </w:pPr>
            <w:r w:rsidRPr="00792035">
              <w:rPr>
                <w:rFonts w:ascii="Verdana" w:hAnsi="Verdana"/>
                <w:b/>
              </w:rPr>
              <w:t xml:space="preserve">2)  </w:t>
            </w:r>
            <w:r>
              <w:rPr>
                <w:rFonts w:ascii="Verdana" w:hAnsi="Verdana"/>
                <w:b/>
              </w:rPr>
              <w:t>Enumere y explique brevemente: tipos de promoción de ventas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10 PUNTOS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 xml:space="preserve">Explique brevemente en </w:t>
            </w:r>
            <w:proofErr w:type="spellStart"/>
            <w:r>
              <w:rPr>
                <w:rFonts w:ascii="Verdana" w:hAnsi="Verdana"/>
                <w:b/>
              </w:rPr>
              <w:t>que</w:t>
            </w:r>
            <w:proofErr w:type="spellEnd"/>
            <w:r>
              <w:rPr>
                <w:rFonts w:ascii="Verdana" w:hAnsi="Verdana"/>
                <w:b/>
              </w:rPr>
              <w:t xml:space="preserve"> consiste el </w:t>
            </w:r>
            <w:proofErr w:type="spellStart"/>
            <w:r>
              <w:rPr>
                <w:rFonts w:ascii="Verdana" w:hAnsi="Verdana"/>
                <w:b/>
              </w:rPr>
              <w:t>trade</w:t>
            </w:r>
            <w:proofErr w:type="spellEnd"/>
            <w:r>
              <w:rPr>
                <w:rFonts w:ascii="Verdana" w:hAnsi="Verdana"/>
                <w:b/>
              </w:rPr>
              <w:t xml:space="preserve"> marketing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10 PUNTOS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Importancia de los eventos en las campañas de BTL: explique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10 PUNTOS</w: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) Explique brevemente: ¿Qué son las estrategias TTL?</w:t>
            </w: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noProof/>
              </w:rPr>
              <w:pict>
                <v:line id="_x0000_s1028" style="position:absolute;z-index:251661312;mso-position-horizontal-relative:text;mso-position-vertical-relative:text" from="9.15pt,9.9pt" to="66.8pt,9.95pt" o:allowincell="f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731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</w:p>
        </w:tc>
      </w:tr>
      <w:tr w:rsidR="00B4529C" w:rsidRPr="00792035" w:rsidTr="002262E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529C" w:rsidRPr="00792035" w:rsidRDefault="00B4529C" w:rsidP="002262EF">
            <w:pPr>
              <w:rPr>
                <w:rFonts w:ascii="Verdana" w:hAnsi="Verdana"/>
              </w:rPr>
            </w:pPr>
            <w:r w:rsidRPr="00792035">
              <w:rPr>
                <w:rFonts w:ascii="Verdana" w:hAnsi="Verdana"/>
                <w:b/>
              </w:rPr>
              <w:t>50 PUNTOS</w:t>
            </w:r>
          </w:p>
        </w:tc>
        <w:tc>
          <w:tcPr>
            <w:tcW w:w="6731" w:type="dxa"/>
          </w:tcPr>
          <w:p w:rsidR="00B4529C" w:rsidRDefault="00B4529C" w:rsidP="002262EF">
            <w:pPr>
              <w:rPr>
                <w:rFonts w:ascii="Verdana" w:hAnsi="Verdana"/>
                <w:b/>
              </w:rPr>
            </w:pPr>
            <w:r w:rsidRPr="00792035">
              <w:rPr>
                <w:rFonts w:ascii="Verdana" w:hAnsi="Verdana"/>
                <w:b/>
              </w:rPr>
              <w:t>TOTAL</w:t>
            </w:r>
          </w:p>
          <w:p w:rsidR="00B4529C" w:rsidRDefault="00B4529C" w:rsidP="002262EF">
            <w:pPr>
              <w:rPr>
                <w:rFonts w:ascii="Verdana" w:hAnsi="Verdana"/>
                <w:b/>
              </w:rPr>
            </w:pPr>
          </w:p>
          <w:p w:rsidR="00B4529C" w:rsidRDefault="00B4529C" w:rsidP="00B4529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F86519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Valoració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>n:</w:t>
            </w:r>
          </w:p>
          <w:p w:rsidR="00B4529C" w:rsidRPr="00511046" w:rsidRDefault="00B4529C" w:rsidP="00B452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511046">
              <w:rPr>
                <w:rFonts w:ascii="Verdana" w:hAnsi="Verdana"/>
                <w:b/>
                <w:sz w:val="24"/>
                <w:szCs w:val="24"/>
              </w:rPr>
              <w:t>Examen escrito: 50 puntos</w:t>
            </w:r>
          </w:p>
          <w:p w:rsidR="00B4529C" w:rsidRPr="00511046" w:rsidRDefault="00B4529C" w:rsidP="00B4529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11046">
              <w:rPr>
                <w:rFonts w:ascii="Verdana" w:hAnsi="Verdana"/>
                <w:b/>
                <w:sz w:val="24"/>
                <w:szCs w:val="24"/>
              </w:rPr>
              <w:t>Trabajo pa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rcial grupal sobre campaña de medios BTL y/o TTL, utilizando el esquema tipo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Briefing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511046">
              <w:rPr>
                <w:rFonts w:ascii="Verdana" w:hAnsi="Verdana"/>
                <w:b/>
                <w:sz w:val="24"/>
                <w:szCs w:val="24"/>
              </w:rPr>
              <w:t>(presentación escrita y sustentación): 40 puntos</w:t>
            </w:r>
          </w:p>
          <w:p w:rsidR="00B4529C" w:rsidRPr="00511046" w:rsidRDefault="00B4529C" w:rsidP="00B4529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Ensayo individual escrito sobre libro "Marketing 1x1, cada cliente es un mercado", por J.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Gilmore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y B. Joseph PineII, por 10 puntos</w:t>
            </w:r>
          </w:p>
          <w:p w:rsidR="00B4529C" w:rsidRDefault="00B4529C" w:rsidP="00B4529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4529C" w:rsidRPr="004B5ACE" w:rsidRDefault="00B4529C" w:rsidP="00B4529C">
            <w:r w:rsidRPr="00511046">
              <w:rPr>
                <w:rFonts w:ascii="Verdana" w:hAnsi="Verdana"/>
                <w:b/>
                <w:sz w:val="24"/>
                <w:szCs w:val="24"/>
              </w:rPr>
              <w:t>Total: 100 puntos</w:t>
            </w:r>
          </w:p>
          <w:p w:rsidR="00B4529C" w:rsidRDefault="00B4529C" w:rsidP="00B4529C"/>
          <w:p w:rsidR="00B4529C" w:rsidRPr="00792035" w:rsidRDefault="00B4529C" w:rsidP="002262EF">
            <w:pPr>
              <w:rPr>
                <w:rFonts w:ascii="Verdana" w:hAnsi="Verdana"/>
              </w:rPr>
            </w:pPr>
          </w:p>
        </w:tc>
      </w:tr>
    </w:tbl>
    <w:p w:rsidR="00B4529C" w:rsidRDefault="00B4529C"/>
    <w:sectPr w:rsidR="00B4529C" w:rsidSect="00155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529C"/>
    <w:rsid w:val="00155024"/>
    <w:rsid w:val="00B4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24"/>
  </w:style>
  <w:style w:type="paragraph" w:styleId="Ttulo1">
    <w:name w:val="heading 1"/>
    <w:basedOn w:val="Normal"/>
    <w:next w:val="Normal"/>
    <w:link w:val="Ttulo1Car"/>
    <w:qFormat/>
    <w:rsid w:val="00B452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29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4529C"/>
    <w:rPr>
      <w:rFonts w:ascii="Arial" w:eastAsia="Times New Roman" w:hAnsi="Arial" w:cs="Times New Roman"/>
      <w:b/>
      <w:i/>
      <w:sz w:val="28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2013-09-03T16:05:00Z</dcterms:created>
  <dcterms:modified xsi:type="dcterms:W3CDTF">2013-09-03T16:11:00Z</dcterms:modified>
</cp:coreProperties>
</file>