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E1" w:rsidRDefault="00552F30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-118745</wp:posOffset>
            </wp:positionV>
            <wp:extent cx="1123950" cy="74295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704850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F30" w:rsidRPr="00FB0430" w:rsidRDefault="00552F30" w:rsidP="00552F30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ESPOL –FEN</w:t>
      </w:r>
    </w:p>
    <w:p w:rsidR="00552F30" w:rsidRPr="00FB0430" w:rsidRDefault="00552F30" w:rsidP="00552F30">
      <w:pPr>
        <w:rPr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TERCER </w:t>
      </w:r>
      <w:r w:rsidRPr="00FB0430">
        <w:rPr>
          <w:rFonts w:ascii="Verdana" w:hAnsi="Verdana"/>
          <w:b/>
          <w:sz w:val="28"/>
          <w:szCs w:val="28"/>
          <w:u w:val="single"/>
        </w:rPr>
        <w:t xml:space="preserve">EXAMEN </w:t>
      </w:r>
    </w:p>
    <w:p w:rsidR="00552F30" w:rsidRPr="00FB0430" w:rsidRDefault="00552F30" w:rsidP="00552F30">
      <w:pPr>
        <w:rPr>
          <w:b/>
          <w:sz w:val="28"/>
          <w:szCs w:val="28"/>
        </w:rPr>
      </w:pPr>
    </w:p>
    <w:p w:rsidR="00552F30" w:rsidRPr="005F5B0F" w:rsidRDefault="00552F30" w:rsidP="00552F30">
      <w:pPr>
        <w:rPr>
          <w:rFonts w:ascii="Verdana" w:hAnsi="Verdana"/>
          <w:b/>
        </w:rPr>
      </w:pPr>
      <w:r w:rsidRPr="005F5B0F">
        <w:rPr>
          <w:rFonts w:ascii="Verdana" w:hAnsi="Verdana"/>
          <w:b/>
        </w:rPr>
        <w:t xml:space="preserve">MATERIA: Comportamiento del consumidor </w:t>
      </w:r>
    </w:p>
    <w:p w:rsidR="00552F30" w:rsidRPr="005F5B0F" w:rsidRDefault="00552F30" w:rsidP="00552F30">
      <w:pPr>
        <w:rPr>
          <w:rFonts w:ascii="Verdana" w:hAnsi="Verdana"/>
          <w:b/>
        </w:rPr>
      </w:pPr>
      <w:r w:rsidRPr="005F5B0F">
        <w:rPr>
          <w:rFonts w:ascii="Verdana" w:hAnsi="Verdana"/>
          <w:b/>
        </w:rPr>
        <w:t>P</w:t>
      </w:r>
      <w:r>
        <w:rPr>
          <w:rFonts w:ascii="Verdana" w:hAnsi="Verdana"/>
          <w:b/>
        </w:rPr>
        <w:t xml:space="preserve">ROFESOR:  Ing. Bolívar </w:t>
      </w:r>
      <w:proofErr w:type="spellStart"/>
      <w:r>
        <w:rPr>
          <w:rFonts w:ascii="Verdana" w:hAnsi="Verdana"/>
          <w:b/>
        </w:rPr>
        <w:t>Pástor</w:t>
      </w:r>
      <w:proofErr w:type="spellEnd"/>
      <w:r>
        <w:rPr>
          <w:rFonts w:ascii="Verdana" w:hAnsi="Verdana"/>
          <w:b/>
        </w:rPr>
        <w:t xml:space="preserve"> López M.A.E.</w:t>
      </w:r>
    </w:p>
    <w:p w:rsidR="00552F30" w:rsidRPr="005F5B0F" w:rsidRDefault="00552F30" w:rsidP="00552F30">
      <w:pPr>
        <w:rPr>
          <w:rFonts w:ascii="Verdana" w:hAnsi="Verdana"/>
          <w:b/>
        </w:rPr>
      </w:pPr>
      <w:r w:rsidRPr="005F5B0F">
        <w:rPr>
          <w:rFonts w:ascii="Verdana" w:hAnsi="Verdana"/>
          <w:b/>
        </w:rPr>
        <w:t>NOMBRE:</w:t>
      </w:r>
    </w:p>
    <w:p w:rsidR="00552F30" w:rsidRPr="005F5B0F" w:rsidRDefault="00552F30" w:rsidP="00552F30">
      <w:pPr>
        <w:rPr>
          <w:rFonts w:ascii="Verdana" w:hAnsi="Verdana"/>
          <w:b/>
        </w:rPr>
      </w:pPr>
      <w:r w:rsidRPr="005F5B0F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273</w:t>
      </w:r>
    </w:p>
    <w:p w:rsidR="00552F30" w:rsidRDefault="00552F30" w:rsidP="00552F30">
      <w:pPr>
        <w:rPr>
          <w:rFonts w:ascii="Verdana" w:hAnsi="Verdana"/>
          <w:b/>
        </w:rPr>
      </w:pPr>
      <w:r w:rsidRPr="005F5B0F">
        <w:rPr>
          <w:rFonts w:ascii="Verdana" w:hAnsi="Verdana"/>
          <w:b/>
        </w:rPr>
        <w:t xml:space="preserve">FECHA: </w:t>
      </w:r>
    </w:p>
    <w:p w:rsidR="00552F30" w:rsidRDefault="00552F30" w:rsidP="00552F30">
      <w:pPr>
        <w:rPr>
          <w:rFonts w:ascii="Verdana" w:hAnsi="Verdana"/>
          <w:b/>
        </w:rPr>
      </w:pPr>
    </w:p>
    <w:p w:rsidR="00552F30" w:rsidRDefault="00552F30" w:rsidP="00552F30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a) COMPROMISO DE HONOR</w:t>
      </w:r>
    </w:p>
    <w:p w:rsidR="00552F30" w:rsidRDefault="00552F30" w:rsidP="00552F30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>
        <w:rPr>
          <w:rFonts w:ascii="Verdana" w:hAnsi="Verdana"/>
          <w:b/>
          <w:i/>
          <w:sz w:val="16"/>
          <w:szCs w:val="16"/>
        </w:rPr>
        <w:t>ordinaria</w:t>
      </w:r>
      <w:r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552F30" w:rsidRDefault="00552F30" w:rsidP="00552F30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552F30" w:rsidRDefault="00552F30" w:rsidP="00552F30">
      <w:pPr>
        <w:rPr>
          <w:rFonts w:ascii="Verdana" w:hAnsi="Verdana"/>
          <w:b/>
          <w:i/>
          <w:sz w:val="16"/>
          <w:szCs w:val="16"/>
        </w:rPr>
      </w:pPr>
    </w:p>
    <w:p w:rsidR="00552F30" w:rsidRDefault="00552F30" w:rsidP="00552F30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_____________</w:t>
      </w:r>
    </w:p>
    <w:p w:rsidR="00552F30" w:rsidRDefault="00552F30" w:rsidP="00552F30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 xml:space="preserve">     </w:t>
      </w:r>
      <w:r>
        <w:rPr>
          <w:rFonts w:ascii="Verdana" w:hAnsi="Verdana"/>
          <w:b/>
          <w:sz w:val="16"/>
          <w:szCs w:val="16"/>
        </w:rPr>
        <w:t xml:space="preserve">Firma                 </w:t>
      </w:r>
      <w:r>
        <w:rPr>
          <w:rFonts w:ascii="Verdana" w:hAnsi="Verdana"/>
          <w:b/>
          <w:i/>
          <w:sz w:val="16"/>
          <w:szCs w:val="16"/>
        </w:rPr>
        <w:t>NÚMERO DE MATRÍCULA..............PARALELO..........</w:t>
      </w:r>
    </w:p>
    <w:p w:rsidR="00552F30" w:rsidRDefault="00552F30" w:rsidP="00552F30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 "Como estudiante de la FCSH me comprometo a combatir la mediocridad y actuar con honestidad, por eso no copio ni dejo copiar".</w:t>
      </w:r>
    </w:p>
    <w:p w:rsidR="00552F30" w:rsidRDefault="00552F30" w:rsidP="00552F3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</w:t>
      </w:r>
    </w:p>
    <w:p w:rsidR="00552F30" w:rsidRDefault="00552F30" w:rsidP="00552F3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_________________________________</w:t>
      </w:r>
    </w:p>
    <w:p w:rsidR="00552F30" w:rsidRDefault="00552F30" w:rsidP="00552F30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                            Firma de compromiso del estudiante</w:t>
      </w:r>
    </w:p>
    <w:p w:rsidR="00552F30" w:rsidRDefault="00552F30" w:rsidP="00552F30">
      <w:pPr>
        <w:rPr>
          <w:sz w:val="24"/>
        </w:rPr>
      </w:pPr>
    </w:p>
    <w:p w:rsidR="00552F30" w:rsidRPr="005F5B0F" w:rsidRDefault="00552F30" w:rsidP="00552F30">
      <w:pPr>
        <w:rPr>
          <w:rFonts w:ascii="Verdana" w:hAnsi="Verdana"/>
          <w:b/>
        </w:rPr>
      </w:pPr>
    </w:p>
    <w:p w:rsidR="00552F30" w:rsidRPr="005F5B0F" w:rsidRDefault="00552F30" w:rsidP="00552F30">
      <w:pPr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6379"/>
      </w:tblGrid>
      <w:tr w:rsidR="00552F30" w:rsidRPr="005F5B0F" w:rsidTr="00614093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52F30" w:rsidRPr="005F5B0F" w:rsidRDefault="00552F30" w:rsidP="00614093">
            <w:pPr>
              <w:rPr>
                <w:rFonts w:ascii="Verdana" w:hAnsi="Verdana"/>
              </w:rPr>
            </w:pPr>
            <w:r w:rsidRPr="005F5B0F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552F30" w:rsidRPr="005F5B0F" w:rsidRDefault="00552F30" w:rsidP="00614093">
            <w:pPr>
              <w:rPr>
                <w:rFonts w:ascii="Verdana" w:hAnsi="Verdana"/>
              </w:rPr>
            </w:pPr>
            <w:r w:rsidRPr="005F5B0F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552F30" w:rsidRPr="005F5B0F" w:rsidTr="00614093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52F30" w:rsidRPr="005F5B0F" w:rsidRDefault="00552F30" w:rsidP="00614093">
            <w:pPr>
              <w:rPr>
                <w:rFonts w:ascii="Verdana" w:hAnsi="Verdana"/>
                <w:iCs/>
              </w:rPr>
            </w:pPr>
            <w:r w:rsidRPr="005F5B0F">
              <w:rPr>
                <w:rFonts w:ascii="Verdana" w:hAnsi="Verdana"/>
                <w:b/>
                <w:iCs/>
              </w:rPr>
              <w:t>20 puntos</w:t>
            </w:r>
          </w:p>
        </w:tc>
        <w:tc>
          <w:tcPr>
            <w:tcW w:w="6379" w:type="dxa"/>
          </w:tcPr>
          <w:p w:rsidR="00552F30" w:rsidRPr="005F5B0F" w:rsidRDefault="00552F30" w:rsidP="00614093">
            <w:pPr>
              <w:rPr>
                <w:rFonts w:ascii="Verdana" w:hAnsi="Verdana"/>
                <w:b/>
                <w:iCs/>
              </w:rPr>
            </w:pPr>
            <w:r w:rsidRPr="005F5B0F">
              <w:rPr>
                <w:rFonts w:ascii="Verdana" w:hAnsi="Verdana"/>
                <w:b/>
                <w:iCs/>
              </w:rPr>
              <w:t>1) Elabore el cuadro de relaciones entre sistemas de memoria</w:t>
            </w:r>
          </w:p>
        </w:tc>
      </w:tr>
      <w:tr w:rsidR="00552F30" w:rsidRPr="005F5B0F" w:rsidTr="00614093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52F30" w:rsidRPr="005F5B0F" w:rsidRDefault="00552F30" w:rsidP="00614093">
            <w:pPr>
              <w:rPr>
                <w:rFonts w:ascii="Verdana" w:hAnsi="Verdana"/>
                <w:iCs/>
              </w:rPr>
            </w:pPr>
            <w:r w:rsidRPr="005F5B0F">
              <w:rPr>
                <w:rFonts w:ascii="Verdana" w:hAnsi="Verdana"/>
                <w:b/>
                <w:iCs/>
              </w:rPr>
              <w:t>20 puntos</w:t>
            </w:r>
          </w:p>
        </w:tc>
        <w:tc>
          <w:tcPr>
            <w:tcW w:w="6379" w:type="dxa"/>
          </w:tcPr>
          <w:p w:rsidR="00552F30" w:rsidRPr="005F5B0F" w:rsidRDefault="00552F30" w:rsidP="00614093">
            <w:pPr>
              <w:rPr>
                <w:rFonts w:ascii="Verdana" w:hAnsi="Verdana"/>
                <w:iCs/>
              </w:rPr>
            </w:pPr>
            <w:r w:rsidRPr="005F5B0F">
              <w:rPr>
                <w:rFonts w:ascii="Verdana" w:hAnsi="Verdana"/>
                <w:b/>
                <w:iCs/>
              </w:rPr>
              <w:t>2) Enumere y explique brevemente las variables para la segmentación del mercado</w:t>
            </w:r>
          </w:p>
        </w:tc>
      </w:tr>
      <w:tr w:rsidR="00552F30" w:rsidRPr="005F5B0F" w:rsidTr="00614093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52F30" w:rsidRPr="005F5B0F" w:rsidRDefault="00552F30" w:rsidP="00614093">
            <w:pPr>
              <w:rPr>
                <w:rFonts w:ascii="Verdana" w:hAnsi="Verdana"/>
                <w:iCs/>
              </w:rPr>
            </w:pPr>
            <w:r w:rsidRPr="005F5B0F">
              <w:rPr>
                <w:rFonts w:ascii="Verdana" w:hAnsi="Verdana"/>
                <w:b/>
                <w:iCs/>
              </w:rPr>
              <w:t>20 puntos</w:t>
            </w:r>
          </w:p>
        </w:tc>
        <w:tc>
          <w:tcPr>
            <w:tcW w:w="6379" w:type="dxa"/>
          </w:tcPr>
          <w:p w:rsidR="00552F30" w:rsidRPr="005F5B0F" w:rsidRDefault="00552F30" w:rsidP="00614093">
            <w:pPr>
              <w:rPr>
                <w:rFonts w:ascii="Verdana" w:hAnsi="Verdana"/>
                <w:iCs/>
              </w:rPr>
            </w:pPr>
            <w:r w:rsidRPr="005F5B0F">
              <w:rPr>
                <w:rFonts w:ascii="Verdana" w:hAnsi="Verdana"/>
                <w:b/>
                <w:iCs/>
              </w:rPr>
              <w:t>3) Explique brevemente como inciden los mitos y rituales en el comportamiento de los consumidores</w:t>
            </w:r>
          </w:p>
        </w:tc>
      </w:tr>
      <w:tr w:rsidR="00552F30" w:rsidRPr="005F5B0F" w:rsidTr="00614093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52F30" w:rsidRPr="005F5B0F" w:rsidRDefault="00552F30" w:rsidP="00614093">
            <w:pPr>
              <w:rPr>
                <w:rFonts w:ascii="Verdana" w:hAnsi="Verdana"/>
                <w:iCs/>
              </w:rPr>
            </w:pPr>
            <w:r w:rsidRPr="005F5B0F">
              <w:rPr>
                <w:rFonts w:ascii="Verdana" w:hAnsi="Verdana"/>
                <w:b/>
                <w:iCs/>
              </w:rPr>
              <w:t>20 puntos</w:t>
            </w:r>
          </w:p>
        </w:tc>
        <w:tc>
          <w:tcPr>
            <w:tcW w:w="6379" w:type="dxa"/>
          </w:tcPr>
          <w:p w:rsidR="00552F30" w:rsidRPr="005F5B0F" w:rsidRDefault="00552F30" w:rsidP="00614093">
            <w:pPr>
              <w:rPr>
                <w:rFonts w:ascii="Verdana" w:hAnsi="Verdana"/>
                <w:iCs/>
              </w:rPr>
            </w:pPr>
            <w:r w:rsidRPr="005F5B0F">
              <w:rPr>
                <w:rFonts w:ascii="Verdana" w:hAnsi="Verdana"/>
                <w:b/>
                <w:iCs/>
              </w:rPr>
              <w:t xml:space="preserve">4) ) Explique brevemente la teoría psicoanalítica como factor motivacional según </w:t>
            </w:r>
            <w:proofErr w:type="spellStart"/>
            <w:r w:rsidRPr="005F5B0F">
              <w:rPr>
                <w:rFonts w:ascii="Verdana" w:hAnsi="Verdana"/>
                <w:b/>
                <w:iCs/>
              </w:rPr>
              <w:t>Sigmund</w:t>
            </w:r>
            <w:proofErr w:type="spellEnd"/>
            <w:r w:rsidRPr="005F5B0F">
              <w:rPr>
                <w:rFonts w:ascii="Verdana" w:hAnsi="Verdana"/>
                <w:b/>
                <w:iCs/>
              </w:rPr>
              <w:t xml:space="preserve"> Freud</w:t>
            </w:r>
          </w:p>
        </w:tc>
      </w:tr>
      <w:tr w:rsidR="00552F30" w:rsidRPr="005F5B0F" w:rsidTr="00614093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52F30" w:rsidRPr="005F5B0F" w:rsidRDefault="00552F30" w:rsidP="00614093">
            <w:pPr>
              <w:rPr>
                <w:rFonts w:ascii="Verdana" w:hAnsi="Verdana"/>
                <w:iCs/>
              </w:rPr>
            </w:pPr>
            <w:r w:rsidRPr="005F5B0F">
              <w:rPr>
                <w:rFonts w:ascii="Verdana" w:hAnsi="Verdana"/>
                <w:b/>
                <w:iCs/>
              </w:rPr>
              <w:t>20 puntos</w:t>
            </w:r>
          </w:p>
        </w:tc>
        <w:tc>
          <w:tcPr>
            <w:tcW w:w="6379" w:type="dxa"/>
          </w:tcPr>
          <w:p w:rsidR="00552F30" w:rsidRPr="005F5B0F" w:rsidRDefault="00552F30" w:rsidP="00614093">
            <w:pPr>
              <w:rPr>
                <w:rFonts w:ascii="Verdana" w:hAnsi="Verdana"/>
                <w:b/>
                <w:iCs/>
              </w:rPr>
            </w:pPr>
            <w:r w:rsidRPr="005F5B0F">
              <w:rPr>
                <w:rFonts w:ascii="Verdana" w:hAnsi="Verdana"/>
                <w:b/>
                <w:iCs/>
              </w:rPr>
              <w:t xml:space="preserve">5) Explique brevemente en </w:t>
            </w:r>
            <w:proofErr w:type="spellStart"/>
            <w:r w:rsidRPr="005F5B0F">
              <w:rPr>
                <w:rFonts w:ascii="Verdana" w:hAnsi="Verdana"/>
                <w:b/>
                <w:iCs/>
              </w:rPr>
              <w:t>que</w:t>
            </w:r>
            <w:proofErr w:type="spellEnd"/>
            <w:r w:rsidRPr="005F5B0F">
              <w:rPr>
                <w:rFonts w:ascii="Verdana" w:hAnsi="Verdana"/>
                <w:b/>
                <w:iCs/>
              </w:rPr>
              <w:t xml:space="preserve"> consiste la disonancia cognoscitiva.</w:t>
            </w:r>
          </w:p>
          <w:p w:rsidR="00552F30" w:rsidRPr="005F5B0F" w:rsidRDefault="00552F30" w:rsidP="00614093">
            <w:pPr>
              <w:rPr>
                <w:rFonts w:ascii="Verdana" w:hAnsi="Verdana"/>
                <w:iCs/>
              </w:rPr>
            </w:pPr>
          </w:p>
        </w:tc>
      </w:tr>
    </w:tbl>
    <w:p w:rsidR="00552F30" w:rsidRPr="005F5B0F" w:rsidRDefault="00552F30" w:rsidP="00552F30">
      <w:pPr>
        <w:rPr>
          <w:rFonts w:ascii="Verdana" w:hAnsi="Verdana"/>
          <w:iCs/>
        </w:rPr>
      </w:pPr>
      <w:r w:rsidRPr="005F5B0F">
        <w:rPr>
          <w:rFonts w:ascii="Verdana" w:hAnsi="Verdana"/>
          <w:iCs/>
          <w:noProof/>
        </w:rPr>
        <w:pict>
          <v:line id="_x0000_s1027" style="position:absolute;z-index:251660288;mso-position-horizontal-relative:text;mso-position-vertical-relative:text" from="-6pt,2.95pt" to="51.65pt,3pt" o:allowincell="f" strokeweight="2pt">
            <v:stroke startarrowwidth="narrow" startarrowlength="short" endarrowwidth="narrow" endarrowlength="short"/>
          </v:line>
        </w:pict>
      </w:r>
    </w:p>
    <w:p w:rsidR="00552F30" w:rsidRPr="005F5B0F" w:rsidRDefault="00552F30" w:rsidP="00552F30">
      <w:pPr>
        <w:rPr>
          <w:rFonts w:ascii="Verdana" w:hAnsi="Verdana"/>
          <w:b/>
          <w:iCs/>
        </w:rPr>
      </w:pPr>
      <w:r w:rsidRPr="005F5B0F">
        <w:rPr>
          <w:rFonts w:ascii="Verdana" w:hAnsi="Verdana"/>
          <w:b/>
          <w:iCs/>
        </w:rPr>
        <w:t>100 puntos                         TOTAL PRUEBA</w:t>
      </w:r>
    </w:p>
    <w:p w:rsidR="00552F30" w:rsidRDefault="00552F30"/>
    <w:sectPr w:rsidR="00552F30" w:rsidSect="00D339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F30"/>
    <w:rsid w:val="00552F30"/>
    <w:rsid w:val="00D3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2013-09-14T19:54:00Z</dcterms:created>
  <dcterms:modified xsi:type="dcterms:W3CDTF">2013-09-14T19:56:00Z</dcterms:modified>
</cp:coreProperties>
</file>