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4884"/>
        <w:gridCol w:w="2406"/>
      </w:tblGrid>
      <w:tr w:rsidR="00F24F76" w:rsidTr="00FF1403">
        <w:tc>
          <w:tcPr>
            <w:tcW w:w="1764" w:type="dxa"/>
            <w:vAlign w:val="center"/>
          </w:tcPr>
          <w:p w:rsidR="00F24F76" w:rsidRDefault="00F24F76" w:rsidP="00FF1403">
            <w:pPr>
              <w:ind w:left="-142"/>
              <w:jc w:val="center"/>
            </w:pPr>
          </w:p>
        </w:tc>
        <w:tc>
          <w:tcPr>
            <w:tcW w:w="4884" w:type="dxa"/>
          </w:tcPr>
          <w:p w:rsidR="00F24F76" w:rsidRPr="000C186D" w:rsidRDefault="00CC358D" w:rsidP="00FF1403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TERCERA EVALUACION ESTADISTICA I</w:t>
            </w:r>
            <w:bookmarkStart w:id="0" w:name="_GoBack"/>
            <w:bookmarkEnd w:id="0"/>
          </w:p>
        </w:tc>
        <w:tc>
          <w:tcPr>
            <w:tcW w:w="2406" w:type="dxa"/>
            <w:vAlign w:val="center"/>
          </w:tcPr>
          <w:p w:rsidR="00F24F76" w:rsidRDefault="00F24F76" w:rsidP="00FF1403">
            <w:pPr>
              <w:jc w:val="center"/>
            </w:pPr>
          </w:p>
        </w:tc>
      </w:tr>
      <w:tr w:rsidR="00F24F76" w:rsidRPr="00BD1C80" w:rsidTr="00FF1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6"/>
        </w:trPr>
        <w:tc>
          <w:tcPr>
            <w:tcW w:w="9054" w:type="dxa"/>
            <w:gridSpan w:val="3"/>
          </w:tcPr>
          <w:p w:rsidR="00F24F76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6"/>
                <w:szCs w:val="16"/>
                <w:lang w:val="es-EC"/>
              </w:rPr>
            </w:pPr>
            <w:r w:rsidRPr="000C186D">
              <w:rPr>
                <w:b/>
                <w:sz w:val="16"/>
                <w:szCs w:val="16"/>
                <w:lang w:val="es-EC"/>
              </w:rPr>
              <w:t>COMPROMISO DE HONOR</w:t>
            </w:r>
          </w:p>
          <w:p w:rsidR="00F24F76" w:rsidRPr="000C186D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F24F76" w:rsidRPr="00050EAC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4"/>
                <w:szCs w:val="14"/>
                <w:lang w:val="es-EC"/>
              </w:rPr>
            </w:pPr>
            <w:r w:rsidRPr="000C186D">
              <w:rPr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B8870" wp14:editId="28CE1A4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4011930" cy="3136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76" w:rsidRPr="005E2F73" w:rsidRDefault="00F24F76" w:rsidP="00F24F7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  <w:lang w:val="es-E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8pt;margin-top:4.95pt;width:315.9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t1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" filled="f" stroked="f">
                      <v:textbox>
                        <w:txbxContent>
                          <w:p w:rsidR="00F24F76" w:rsidRPr="005E2F73" w:rsidRDefault="00F24F76" w:rsidP="00F24F7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  <w:lang w:val="es-E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86D">
              <w:rPr>
                <w:sz w:val="16"/>
                <w:szCs w:val="16"/>
                <w:lang w:val="es-EC"/>
              </w:rPr>
              <w:t xml:space="preserve">Yo, ………………………………………………………………………………………………………………..…………………… </w:t>
            </w:r>
            <w:r w:rsidRPr="00050EAC">
              <w:rPr>
                <w:sz w:val="14"/>
                <w:szCs w:val="14"/>
                <w:lang w:val="es-EC"/>
              </w:rPr>
              <w:t xml:space="preserve">al firmar este compromiso, reconozco que el presente examen está diseñado para ser resuelto de manera individual, que puedo usar un lápiz o esferográfico; que sólo puedo comunicarme con la persona responsable de la recepción del examen; y, cualquier instrumento de comunicación que hubiere traído, debo </w:t>
            </w:r>
            <w:r>
              <w:rPr>
                <w:sz w:val="14"/>
                <w:szCs w:val="14"/>
                <w:lang w:val="es-EC"/>
              </w:rPr>
              <w:t>APAGARLO</w:t>
            </w:r>
            <w:r w:rsidRPr="00050EAC">
              <w:rPr>
                <w:sz w:val="14"/>
                <w:szCs w:val="14"/>
                <w:lang w:val="es-EC"/>
              </w:rPr>
              <w:t xml:space="preserve"> y </w:t>
            </w:r>
            <w:r>
              <w:rPr>
                <w:sz w:val="14"/>
                <w:szCs w:val="14"/>
                <w:lang w:val="es-EC"/>
              </w:rPr>
              <w:t>GUARDARLO.</w:t>
            </w:r>
            <w:r w:rsidRPr="00050EAC">
              <w:rPr>
                <w:sz w:val="14"/>
                <w:szCs w:val="14"/>
                <w:lang w:val="es-EC"/>
              </w:rPr>
              <w:t xml:space="preserve"> Los temas debo desarrollarlos de manera ordenada.  </w:t>
            </w:r>
          </w:p>
          <w:p w:rsidR="00F24F76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  <w:lang w:val="es-EC"/>
              </w:rPr>
            </w:pPr>
            <w:r w:rsidRPr="000C186D">
              <w:rPr>
                <w:b/>
                <w:i/>
                <w:sz w:val="16"/>
                <w:szCs w:val="16"/>
                <w:lang w:val="es-EC"/>
              </w:rPr>
              <w:t>Firmo al pie del presente compromiso, como constancia de haber leído y aceptado la declaración anterior.</w:t>
            </w:r>
          </w:p>
          <w:p w:rsidR="00F24F76" w:rsidRPr="000C186D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  <w:lang w:val="es-EC"/>
              </w:rPr>
            </w:pPr>
          </w:p>
          <w:p w:rsidR="00F24F76" w:rsidRPr="000C186D" w:rsidRDefault="00F24F76" w:rsidP="00FF140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  <w:lang w:val="es-EC"/>
              </w:rPr>
            </w:pPr>
            <w:r w:rsidRPr="000C186D">
              <w:rPr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538F" wp14:editId="70DC58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3970" r="11430" b="508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  <w:r w:rsidRPr="000C186D">
              <w:rPr>
                <w:b/>
                <w:sz w:val="16"/>
                <w:szCs w:val="16"/>
                <w:lang w:val="es-EC"/>
              </w:rPr>
              <w:t xml:space="preserve">Firma                                                                                        </w:t>
            </w:r>
            <w:r>
              <w:rPr>
                <w:b/>
                <w:sz w:val="16"/>
                <w:szCs w:val="16"/>
                <w:lang w:val="es-EC"/>
              </w:rPr>
              <w:t xml:space="preserve">                                                </w:t>
            </w:r>
            <w:r w:rsidRPr="000C186D">
              <w:rPr>
                <w:b/>
                <w:i/>
                <w:sz w:val="16"/>
                <w:szCs w:val="16"/>
                <w:lang w:val="es-EC"/>
              </w:rPr>
              <w:t xml:space="preserve">NÚMERO DE MATRÍCULA:…………..……….….   </w:t>
            </w:r>
          </w:p>
        </w:tc>
      </w:tr>
    </w:tbl>
    <w:p w:rsidR="004B1288" w:rsidRDefault="004B1288">
      <w:pPr>
        <w:rPr>
          <w:lang w:val="es-EC"/>
        </w:rPr>
      </w:pPr>
    </w:p>
    <w:p w:rsidR="004C5C68" w:rsidRDefault="004C5C68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……………………………………………………………………………………………………………………………………..</w:t>
      </w:r>
      <w:r w:rsidR="00C21E6A">
        <w:rPr>
          <w:lang w:val="es-EC"/>
        </w:rPr>
        <w:t xml:space="preserve"> </w:t>
      </w:r>
    </w:p>
    <w:p w:rsidR="004C5C68" w:rsidRDefault="004C5C68">
      <w:pPr>
        <w:rPr>
          <w:lang w:val="es-EC"/>
        </w:rPr>
      </w:pPr>
      <w:r>
        <w:rPr>
          <w:lang w:val="es-EC"/>
        </w:rPr>
        <w:t>Los siguientes cuatro temas serán evaluados equitativamente para este examen</w:t>
      </w:r>
    </w:p>
    <w:p w:rsidR="004C5C68" w:rsidRDefault="004C5C68" w:rsidP="00C21E6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 historiador ha encontrado en un antiguo manuscrito griego una predicción </w:t>
      </w:r>
      <w:r w:rsidR="00C21E6A">
        <w:rPr>
          <w:lang w:val="es-EC"/>
        </w:rPr>
        <w:t xml:space="preserve">estadística </w:t>
      </w:r>
      <w:r>
        <w:rPr>
          <w:lang w:val="es-EC"/>
        </w:rPr>
        <w:t xml:space="preserve">sobre cuando la Tierra </w:t>
      </w:r>
      <w:r w:rsidR="00C21E6A">
        <w:rPr>
          <w:lang w:val="es-EC"/>
        </w:rPr>
        <w:t>llegará a su fin y tiene marcado como año promedio de la destrucción el año 2340 y la persona que lo calculó tuvo la amabilidad de dejar indicada la varianza de su cálculo, la cual es de 10.000 años</w:t>
      </w:r>
      <w:r w:rsidR="00C21E6A">
        <w:rPr>
          <w:vertAlign w:val="superscript"/>
          <w:lang w:val="es-EC"/>
        </w:rPr>
        <w:t>2</w:t>
      </w:r>
      <w:r w:rsidR="00C21E6A">
        <w:rPr>
          <w:lang w:val="es-EC"/>
        </w:rPr>
        <w:t>.  Sabiendo que nosotros desconocemos la distribución de probabilidad de dónde sacó tales cálculos, y suponiendo que tiene razón el apocalíptico calculista griego, determine cuál será la probabilidad que el planeta exista entre los años 2200 y 2500.</w:t>
      </w:r>
    </w:p>
    <w:p w:rsidR="00C21E6A" w:rsidRDefault="00C21E6A" w:rsidP="00C21E6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En el muelle se encuentran anclados 20 buques que contienen la misma cantidad de 200 contenedores y cada contenedor tiene 200 cajas y cada caja contiene 200 piezas de repuestos para vehículos.  El fabricante asegura que solo el 1% de los artículos tienen defectos de manufactura y que todos los demás están en perfecto estado.  Usted para verificar esta afirmación decide escoger un barco en particular, un contenedor específico y una caja de este contender y al abrirla saca una muestra de 10 piezas, que luego de probarlas una está en mal estado, determine:</w:t>
      </w:r>
    </w:p>
    <w:p w:rsidR="00EC35BA" w:rsidRDefault="00C21E6A" w:rsidP="00C21E6A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 xml:space="preserve">La probabilidad de </w:t>
      </w:r>
      <w:r w:rsidR="00EC35BA">
        <w:rPr>
          <w:lang w:val="es-EC"/>
        </w:rPr>
        <w:t xml:space="preserve">haber </w:t>
      </w:r>
      <w:r>
        <w:rPr>
          <w:lang w:val="es-EC"/>
        </w:rPr>
        <w:t>encontra</w:t>
      </w:r>
      <w:r w:rsidR="00EC35BA">
        <w:rPr>
          <w:lang w:val="es-EC"/>
        </w:rPr>
        <w:t>do esa pieza dañada</w:t>
      </w:r>
    </w:p>
    <w:p w:rsidR="00C21E6A" w:rsidRDefault="00EC35BA" w:rsidP="00C21E6A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Si el resultado obtenido, es decir una pieza dañada, está acorde con lo que se esperaría que ocurriera? Explíquelo haciendo uso de alguna teoría estadística que corrobore el hallazgo o que lo rechace</w:t>
      </w:r>
    </w:p>
    <w:p w:rsidR="00BA40E6" w:rsidRDefault="00EC35BA" w:rsidP="007E0EA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Una discoteca de moda</w:t>
      </w:r>
      <w:r w:rsidR="007E0EA5">
        <w:rPr>
          <w:lang w:val="es-EC"/>
        </w:rPr>
        <w:t xml:space="preserve"> y en donde se respeta mucho las preferencias sexuales de sus clientes</w:t>
      </w:r>
      <w:r>
        <w:rPr>
          <w:lang w:val="es-EC"/>
        </w:rPr>
        <w:t>, se</w:t>
      </w:r>
      <w:r w:rsidR="007E0EA5">
        <w:rPr>
          <w:lang w:val="es-EC"/>
        </w:rPr>
        <w:t xml:space="preserve"> la</w:t>
      </w:r>
      <w:r>
        <w:rPr>
          <w:lang w:val="es-EC"/>
        </w:rPr>
        <w:t xml:space="preserve"> ha dividido en tres ambientes</w:t>
      </w:r>
      <w:r w:rsidR="007E0EA5">
        <w:rPr>
          <w:lang w:val="es-EC"/>
        </w:rPr>
        <w:t>, mutuamente excluyentes:</w:t>
      </w:r>
      <w:r>
        <w:rPr>
          <w:lang w:val="es-EC"/>
        </w:rPr>
        <w:t xml:space="preserve"> el primero es exclusivo </w:t>
      </w:r>
      <w:r w:rsidR="007E0EA5">
        <w:rPr>
          <w:lang w:val="es-EC"/>
        </w:rPr>
        <w:t xml:space="preserve">SOLO </w:t>
      </w:r>
      <w:r>
        <w:rPr>
          <w:lang w:val="es-EC"/>
        </w:rPr>
        <w:t xml:space="preserve">para mujeres, el segundo es </w:t>
      </w:r>
      <w:r w:rsidR="007E0EA5">
        <w:rPr>
          <w:lang w:val="es-EC"/>
        </w:rPr>
        <w:t xml:space="preserve">SOLO </w:t>
      </w:r>
      <w:r>
        <w:rPr>
          <w:lang w:val="es-EC"/>
        </w:rPr>
        <w:t>para estar en pareja</w:t>
      </w:r>
      <w:r w:rsidR="007E0EA5">
        <w:rPr>
          <w:lang w:val="es-EC"/>
        </w:rPr>
        <w:t xml:space="preserve"> de heterosexuales (hombre y mujer) </w:t>
      </w:r>
      <w:r>
        <w:rPr>
          <w:lang w:val="es-EC"/>
        </w:rPr>
        <w:t xml:space="preserve"> y el tercero es </w:t>
      </w:r>
      <w:r w:rsidR="007E0EA5">
        <w:rPr>
          <w:lang w:val="es-EC"/>
        </w:rPr>
        <w:t>SOLO</w:t>
      </w:r>
      <w:r>
        <w:rPr>
          <w:lang w:val="es-EC"/>
        </w:rPr>
        <w:t xml:space="preserve"> para hombres</w:t>
      </w:r>
      <w:r w:rsidR="007E0EA5">
        <w:rPr>
          <w:lang w:val="es-EC"/>
        </w:rPr>
        <w:t xml:space="preserve">. </w:t>
      </w:r>
      <w:r w:rsidRPr="007E0EA5">
        <w:rPr>
          <w:lang w:val="es-EC"/>
        </w:rPr>
        <w:t>En total ha</w:t>
      </w:r>
      <w:r w:rsidR="007E0EA5" w:rsidRPr="007E0EA5">
        <w:rPr>
          <w:lang w:val="es-EC"/>
        </w:rPr>
        <w:t>y 200 personas de las cuales 45 mujeres se encuentran en el ambiente exclusivo para mujeres y 45 hombres van acom</w:t>
      </w:r>
      <w:r w:rsidR="007E0EA5">
        <w:rPr>
          <w:lang w:val="es-EC"/>
        </w:rPr>
        <w:t>pañados con su pareja femenina.  Entonces</w:t>
      </w:r>
      <w:r w:rsidR="00BA40E6">
        <w:rPr>
          <w:lang w:val="es-EC"/>
        </w:rPr>
        <w:t>,</w:t>
      </w:r>
      <w:r w:rsidR="00BA40E6" w:rsidRPr="00BA40E6">
        <w:rPr>
          <w:lang w:val="es-EC"/>
        </w:rPr>
        <w:t xml:space="preserve"> </w:t>
      </w:r>
      <w:r w:rsidR="00BA40E6">
        <w:rPr>
          <w:lang w:val="es-EC"/>
        </w:rPr>
        <w:t>¿cuál es la probabilidad de que si se selecciona al azar a una persona que estuvo la noche anterior en la discoteca esta:</w:t>
      </w:r>
    </w:p>
    <w:p w:rsidR="00EC35BA" w:rsidRDefault="00BA40E6" w:rsidP="00BA40E6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Sea un hombre y que haya estado en el ambiente exclusivo para hombres</w:t>
      </w:r>
      <w:proofErr w:type="gramStart"/>
      <w:r>
        <w:rPr>
          <w:lang w:val="es-EC"/>
        </w:rPr>
        <w:t>?</w:t>
      </w:r>
      <w:proofErr w:type="gramEnd"/>
    </w:p>
    <w:p w:rsidR="007E0EA5" w:rsidRDefault="00BA40E6" w:rsidP="007E0EA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Sea mujer una mujer heterosexual</w:t>
      </w:r>
    </w:p>
    <w:p w:rsidR="00BA40E6" w:rsidRDefault="00BA40E6" w:rsidP="00BA40E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Se han obtenido los siguientes datos </w:t>
      </w:r>
      <w:r w:rsidR="000E7E2D">
        <w:rPr>
          <w:lang w:val="es-EC"/>
        </w:rPr>
        <w:t>sobre la estatura de los</w:t>
      </w:r>
      <w:r>
        <w:rPr>
          <w:lang w:val="es-EC"/>
        </w:rPr>
        <w:t xml:space="preserve"> estudiantes de la carrera de administración.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"/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BA40E6" w:rsidTr="00BA40E6"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Hombres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170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172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171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170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169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167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168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165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166</w:t>
            </w:r>
          </w:p>
        </w:tc>
      </w:tr>
      <w:tr w:rsidR="00BA40E6" w:rsidTr="00BA40E6"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Mujeres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170</w:t>
            </w:r>
          </w:p>
        </w:tc>
        <w:tc>
          <w:tcPr>
            <w:tcW w:w="950" w:type="dxa"/>
          </w:tcPr>
          <w:p w:rsidR="00BA40E6" w:rsidRDefault="00BA40E6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168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165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160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156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162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162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163</w:t>
            </w:r>
          </w:p>
        </w:tc>
        <w:tc>
          <w:tcPr>
            <w:tcW w:w="950" w:type="dxa"/>
          </w:tcPr>
          <w:p w:rsidR="00BA40E6" w:rsidRDefault="000E7E2D" w:rsidP="00BA40E6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166</w:t>
            </w:r>
          </w:p>
        </w:tc>
      </w:tr>
    </w:tbl>
    <w:p w:rsidR="00BA40E6" w:rsidRDefault="000E7E2D" w:rsidP="00BA40E6">
      <w:pPr>
        <w:jc w:val="both"/>
        <w:rPr>
          <w:lang w:val="es-EC"/>
        </w:rPr>
      </w:pPr>
      <w:r>
        <w:rPr>
          <w:lang w:val="es-EC"/>
        </w:rPr>
        <w:lastRenderedPageBreak/>
        <w:t>¿Confirman estos datos que los hombre tienden a ser más alto que las mujeres? Para soportar su argumento de respuesta, dibuje un diagrama de cajas y llegue a las conclusiones correspondientes</w:t>
      </w:r>
    </w:p>
    <w:p w:rsidR="00BA40E6" w:rsidRPr="00BA40E6" w:rsidRDefault="00BA40E6" w:rsidP="00BA40E6">
      <w:pPr>
        <w:jc w:val="both"/>
        <w:rPr>
          <w:lang w:val="es-EC"/>
        </w:rPr>
      </w:pPr>
    </w:p>
    <w:p w:rsidR="00BA40E6" w:rsidRDefault="00BA40E6" w:rsidP="00BA40E6">
      <w:pPr>
        <w:pStyle w:val="Prrafodelista"/>
        <w:ind w:left="1080"/>
        <w:jc w:val="both"/>
        <w:rPr>
          <w:lang w:val="es-EC"/>
        </w:rPr>
      </w:pPr>
    </w:p>
    <w:p w:rsidR="007E0EA5" w:rsidRPr="00BA40E6" w:rsidRDefault="007E0EA5" w:rsidP="00BA40E6">
      <w:pPr>
        <w:ind w:left="720"/>
        <w:jc w:val="both"/>
        <w:rPr>
          <w:lang w:val="es-EC"/>
        </w:rPr>
      </w:pPr>
    </w:p>
    <w:sectPr w:rsidR="007E0EA5" w:rsidRPr="00BA4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5AD"/>
    <w:multiLevelType w:val="hybridMultilevel"/>
    <w:tmpl w:val="8D7E87E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6"/>
    <w:rsid w:val="000E7E2D"/>
    <w:rsid w:val="004B1288"/>
    <w:rsid w:val="004C5C68"/>
    <w:rsid w:val="0068305E"/>
    <w:rsid w:val="007E0EA5"/>
    <w:rsid w:val="008714A4"/>
    <w:rsid w:val="00BA40E6"/>
    <w:rsid w:val="00C21E6A"/>
    <w:rsid w:val="00CC358D"/>
    <w:rsid w:val="00EC35BA"/>
    <w:rsid w:val="00F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7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4F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76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7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4F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76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9143-0F7E-4708-BA76-8FB360FA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Administrador</cp:lastModifiedBy>
  <cp:revision>2</cp:revision>
  <dcterms:created xsi:type="dcterms:W3CDTF">2013-09-16T20:14:00Z</dcterms:created>
  <dcterms:modified xsi:type="dcterms:W3CDTF">2013-09-16T20:14:00Z</dcterms:modified>
</cp:coreProperties>
</file>