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B3" w:rsidRPr="0043458C" w:rsidRDefault="009C25B3" w:rsidP="009C25B3">
      <w:pPr>
        <w:jc w:val="center"/>
        <w:rPr>
          <w:rFonts w:ascii="Times New Roman" w:hAnsi="Times New Roman"/>
          <w:b/>
          <w:sz w:val="32"/>
          <w:szCs w:val="32"/>
        </w:rPr>
      </w:pPr>
      <w:r w:rsidRPr="0043458C">
        <w:rPr>
          <w:rFonts w:ascii="Times New Roman" w:hAnsi="Times New Roman"/>
          <w:b/>
          <w:sz w:val="32"/>
          <w:szCs w:val="32"/>
        </w:rPr>
        <w:t>ESCUELA SUPERIOR POLITÉCNICA DEL LITORAL</w:t>
      </w:r>
    </w:p>
    <w:p w:rsidR="0043458C" w:rsidRDefault="0043458C" w:rsidP="009C25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5B3" w:rsidRDefault="009C25B3" w:rsidP="009C25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FACULTAD DE INGENIERÍA EN CIENCIAS DE LA TIERRA</w:t>
      </w:r>
    </w:p>
    <w:p w:rsidR="0043458C" w:rsidRDefault="0043458C" w:rsidP="009C25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5B3" w:rsidRDefault="0043458C" w:rsidP="009C25B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SEGUNDA EVALUACIÓN</w:t>
      </w:r>
      <w:r w:rsidR="009C25B3" w:rsidRPr="004049B5">
        <w:rPr>
          <w:rFonts w:ascii="Times New Roman" w:hAnsi="Times New Roman"/>
          <w:b/>
          <w:i/>
          <w:sz w:val="24"/>
          <w:szCs w:val="24"/>
          <w:u w:val="single"/>
        </w:rPr>
        <w:t xml:space="preserve"> DE INTRODUCCION A LA INGENIERÍA EN PETRÓLEO</w:t>
      </w:r>
    </w:p>
    <w:p w:rsidR="0043458C" w:rsidRDefault="0043458C" w:rsidP="009C25B3">
      <w:pPr>
        <w:jc w:val="both"/>
        <w:rPr>
          <w:rFonts w:ascii="Times New Roman" w:hAnsi="Times New Roman"/>
          <w:b/>
          <w:sz w:val="24"/>
          <w:szCs w:val="24"/>
        </w:rPr>
      </w:pPr>
    </w:p>
    <w:p w:rsidR="0043458C" w:rsidRDefault="009C25B3" w:rsidP="009C25B3">
      <w:pPr>
        <w:jc w:val="both"/>
        <w:rPr>
          <w:rFonts w:ascii="Times New Roman" w:hAnsi="Times New Roman"/>
          <w:sz w:val="24"/>
          <w:szCs w:val="24"/>
        </w:rPr>
      </w:pPr>
      <w:r w:rsidRPr="00575917">
        <w:rPr>
          <w:rFonts w:ascii="Times New Roman" w:hAnsi="Times New Roman"/>
          <w:b/>
          <w:sz w:val="24"/>
          <w:szCs w:val="24"/>
        </w:rPr>
        <w:t>Estudiante: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="0043458C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9C25B3" w:rsidRDefault="009C25B3" w:rsidP="009C25B3">
      <w:pPr>
        <w:jc w:val="both"/>
        <w:rPr>
          <w:rFonts w:ascii="Times New Roman" w:hAnsi="Times New Roman"/>
          <w:sz w:val="24"/>
          <w:szCs w:val="24"/>
        </w:rPr>
      </w:pPr>
      <w:r w:rsidRPr="00575917">
        <w:rPr>
          <w:rFonts w:ascii="Times New Roman" w:hAnsi="Times New Roman"/>
          <w:b/>
          <w:sz w:val="24"/>
          <w:szCs w:val="24"/>
        </w:rPr>
        <w:t>Profesor:</w:t>
      </w:r>
      <w:r>
        <w:rPr>
          <w:rFonts w:ascii="Times New Roman" w:hAnsi="Times New Roman"/>
          <w:sz w:val="24"/>
          <w:szCs w:val="24"/>
        </w:rPr>
        <w:t xml:space="preserve"> Ing. Luis Albán Granizo                          </w:t>
      </w:r>
      <w:r w:rsidRPr="00575917">
        <w:rPr>
          <w:rFonts w:ascii="Times New Roman" w:hAnsi="Times New Roman"/>
          <w:b/>
          <w:sz w:val="24"/>
          <w:szCs w:val="24"/>
        </w:rPr>
        <w:t>Fecha: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Lunes</w:t>
      </w:r>
      <w:proofErr w:type="gramEnd"/>
      <w:r>
        <w:rPr>
          <w:rFonts w:ascii="Times New Roman" w:hAnsi="Times New Roman"/>
          <w:sz w:val="24"/>
          <w:szCs w:val="24"/>
        </w:rPr>
        <w:t xml:space="preserve"> 26 de agosto del 2013.</w:t>
      </w:r>
    </w:p>
    <w:p w:rsidR="009C25B3" w:rsidRDefault="00850F2F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1.- </w:t>
      </w:r>
      <w:r w:rsidR="009C25B3">
        <w:rPr>
          <w:rFonts w:ascii="Times New Roman" w:hAnsi="Times New Roman"/>
          <w:b/>
          <w:sz w:val="24"/>
          <w:szCs w:val="24"/>
        </w:rPr>
        <w:t>Tres núcleos de igual área con las siguientes propiedades se hallan conectadas en paralelo</w:t>
      </w:r>
    </w:p>
    <w:tbl>
      <w:tblPr>
        <w:tblW w:w="3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</w:tblGrid>
      <w:tr w:rsidR="009C25B3" w:rsidRPr="00575917" w:rsidTr="001C05DD">
        <w:trPr>
          <w:trHeight w:val="31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5B3" w:rsidRPr="00575917" w:rsidRDefault="009C25B3" w:rsidP="001C0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  <w:r w:rsidRPr="00575917">
              <w:rPr>
                <w:rFonts w:eastAsia="Times New Roman"/>
                <w:b/>
                <w:bCs/>
                <w:color w:val="000000"/>
                <w:lang w:val="es-ES" w:eastAsia="es-ES"/>
              </w:rPr>
              <w:t>Núcleo Nº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5B3" w:rsidRPr="00575917" w:rsidRDefault="009C25B3" w:rsidP="001C0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  <w:r w:rsidRPr="00575917">
              <w:rPr>
                <w:rFonts w:eastAsia="Times New Roman"/>
                <w:b/>
                <w:bCs/>
                <w:color w:val="000000"/>
                <w:lang w:val="es-ES" w:eastAsia="es-ES"/>
              </w:rPr>
              <w:t>L (cm)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5B3" w:rsidRPr="00575917" w:rsidRDefault="009C25B3" w:rsidP="001C0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  <w:r w:rsidRPr="00575917">
              <w:rPr>
                <w:rFonts w:eastAsia="Times New Roman"/>
                <w:b/>
                <w:bCs/>
                <w:color w:val="000000"/>
                <w:lang w:val="es-ES" w:eastAsia="es-ES"/>
              </w:rPr>
              <w:t>k (md)</w:t>
            </w:r>
          </w:p>
        </w:tc>
      </w:tr>
      <w:tr w:rsidR="009C25B3" w:rsidRPr="00575917" w:rsidTr="001C05DD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5B3" w:rsidRPr="00575917" w:rsidRDefault="009C25B3" w:rsidP="001C0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  <w:r w:rsidRPr="00575917">
              <w:rPr>
                <w:rFonts w:eastAsia="Times New Roman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5B3" w:rsidRPr="00575917" w:rsidRDefault="009C25B3" w:rsidP="001C0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  <w:r w:rsidRPr="00575917">
              <w:rPr>
                <w:rFonts w:eastAsia="Times New Roman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5B3" w:rsidRPr="00575917" w:rsidRDefault="009C25B3" w:rsidP="001C0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  <w:r w:rsidRPr="00575917">
              <w:rPr>
                <w:rFonts w:eastAsia="Times New Roman"/>
                <w:b/>
                <w:bCs/>
                <w:color w:val="000000"/>
                <w:lang w:val="es-ES" w:eastAsia="es-ES"/>
              </w:rPr>
              <w:t>100</w:t>
            </w:r>
          </w:p>
        </w:tc>
      </w:tr>
      <w:tr w:rsidR="009C25B3" w:rsidRPr="00575917" w:rsidTr="001C05DD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5B3" w:rsidRPr="00575917" w:rsidRDefault="009C25B3" w:rsidP="001C0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  <w:r w:rsidRPr="00575917">
              <w:rPr>
                <w:rFonts w:eastAsia="Times New Roman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5B3" w:rsidRPr="00575917" w:rsidRDefault="009C25B3" w:rsidP="001C0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  <w:r w:rsidRPr="00575917">
              <w:rPr>
                <w:rFonts w:eastAsia="Times New Roman"/>
                <w:b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5B3" w:rsidRPr="00575917" w:rsidRDefault="009C25B3" w:rsidP="001C0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  <w:r w:rsidRPr="00575917">
              <w:rPr>
                <w:rFonts w:eastAsia="Times New Roman"/>
                <w:b/>
                <w:bCs/>
                <w:color w:val="000000"/>
                <w:lang w:val="es-ES" w:eastAsia="es-ES"/>
              </w:rPr>
              <w:t>200</w:t>
            </w:r>
          </w:p>
        </w:tc>
      </w:tr>
      <w:tr w:rsidR="009C25B3" w:rsidRPr="00575917" w:rsidTr="001C05DD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5B3" w:rsidRPr="00575917" w:rsidRDefault="009C25B3" w:rsidP="001C0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  <w:r w:rsidRPr="00575917">
              <w:rPr>
                <w:rFonts w:eastAsia="Times New Roman"/>
                <w:b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5B3" w:rsidRPr="00575917" w:rsidRDefault="009C25B3" w:rsidP="001C0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  <w:r w:rsidRPr="00575917">
              <w:rPr>
                <w:rFonts w:eastAsia="Times New Roman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5B3" w:rsidRPr="00575917" w:rsidRDefault="009C25B3" w:rsidP="001C0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  <w:r w:rsidRPr="00575917">
              <w:rPr>
                <w:rFonts w:eastAsia="Times New Roman"/>
                <w:b/>
                <w:bCs/>
                <w:color w:val="000000"/>
                <w:lang w:val="es-ES" w:eastAsia="es-ES"/>
              </w:rPr>
              <w:t>300</w:t>
            </w:r>
          </w:p>
        </w:tc>
      </w:tr>
    </w:tbl>
    <w:p w:rsidR="009C25B3" w:rsidRDefault="009C25B3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C25B3" w:rsidRDefault="009C25B3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75917">
        <w:rPr>
          <w:rFonts w:ascii="Times New Roman" w:hAnsi="Times New Roman"/>
          <w:b/>
          <w:sz w:val="24"/>
          <w:szCs w:val="24"/>
        </w:rPr>
        <w:t>(a</w:t>
      </w:r>
      <w:r>
        <w:rPr>
          <w:rFonts w:ascii="Times New Roman" w:hAnsi="Times New Roman"/>
          <w:b/>
          <w:sz w:val="24"/>
          <w:szCs w:val="24"/>
        </w:rPr>
        <w:t xml:space="preserve">) Si el área de cada núcleo es 2 </w:t>
      </w:r>
      <w:proofErr w:type="spellStart"/>
      <w:r>
        <w:rPr>
          <w:rFonts w:ascii="Times New Roman" w:hAnsi="Times New Roman"/>
          <w:b/>
          <w:sz w:val="24"/>
          <w:szCs w:val="24"/>
        </w:rPr>
        <w:t>cm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y el agua (µ = 1 </w:t>
      </w:r>
      <w:proofErr w:type="spellStart"/>
      <w:r>
        <w:rPr>
          <w:rFonts w:ascii="Times New Roman" w:hAnsi="Times New Roman"/>
          <w:b/>
          <w:sz w:val="24"/>
          <w:szCs w:val="24"/>
        </w:rPr>
        <w:t>cp</w:t>
      </w:r>
      <w:proofErr w:type="spellEnd"/>
      <w:r>
        <w:rPr>
          <w:rFonts w:ascii="Times New Roman" w:hAnsi="Times New Roman"/>
          <w:b/>
          <w:sz w:val="24"/>
          <w:szCs w:val="24"/>
        </w:rPr>
        <w:t>) fluye a través del sistema bajo un diferencial de presión de 2 atm, ¿Cuál será el caudal total que fluye a través de los tres núcleos?</w:t>
      </w:r>
    </w:p>
    <w:p w:rsidR="009C25B3" w:rsidRDefault="009C25B3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F487F" w:rsidRPr="00226747" w:rsidRDefault="009F487F" w:rsidP="009C25B3">
      <w:pPr>
        <w:pStyle w:val="Prrafodelista"/>
        <w:ind w:left="0"/>
        <w:jc w:val="both"/>
        <w:rPr>
          <w:rFonts w:ascii="Times New Roman" w:hAnsi="Times New Roman"/>
          <w:b/>
          <w:i/>
          <w:sz w:val="28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4"/>
            </w:rPr>
            <m:t>q=</m:t>
          </m:r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4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4"/>
              <w:lang w:val="es-ES"/>
            </w:rPr>
            <m:t xml:space="preserve">+ </m:t>
          </m:r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4"/>
                  <w:lang w:val="es-E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4"/>
                  <w:lang w:val="es-ES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4"/>
                  <w:lang w:val="es-ES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4"/>
              <w:lang w:val="es-ES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4"/>
                  <w:lang w:val="es-E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4"/>
                  <w:lang w:val="es-ES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4"/>
                  <w:lang w:val="es-ES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4"/>
              <w:lang w:val="es-ES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4"/>
                  <w:lang w:val="es-ES"/>
                </w:rPr>
                <m:t>A ∆p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4"/>
                  <w:lang w:val="es-ES"/>
                </w:rPr>
                <m:t>μ</m:t>
              </m:r>
            </m:den>
          </m:f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4"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4"/>
                      <w:lang w:val="es-E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4"/>
                          <w:lang w:val="es-E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4"/>
                          <w:lang w:val="es-ES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4"/>
                          <w:lang w:val="es-E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4"/>
                          <w:lang w:val="es-E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4"/>
                          <w:lang w:val="es-ES"/>
                        </w:rPr>
                        <m:t>L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4"/>
                          <w:lang w:val="es-ES"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4"/>
                  <w:lang w:val="es-E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4"/>
                      <w:lang w:val="es-E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4"/>
                          <w:lang w:val="es-E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4"/>
                          <w:lang w:val="es-ES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4"/>
                          <w:lang w:val="es-E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4"/>
                          <w:lang w:val="es-E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4"/>
                          <w:lang w:val="es-ES"/>
                        </w:rPr>
                        <m:t>L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4"/>
                          <w:lang w:val="es-ES"/>
                        </w:rPr>
                        <m:t>2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4"/>
                  <w:lang w:val="es-E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4"/>
                      <w:lang w:val="es-E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4"/>
                          <w:lang w:val="es-E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4"/>
                          <w:lang w:val="es-ES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4"/>
                          <w:lang w:val="es-ES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4"/>
                          <w:lang w:val="es-E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4"/>
                          <w:lang w:val="es-ES"/>
                        </w:rPr>
                        <m:t>L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4"/>
                          <w:lang w:val="es-ES"/>
                        </w:rPr>
                        <m:t>3</m:t>
                      </m:r>
                    </m:sub>
                  </m:sSub>
                </m:den>
              </m:f>
            </m:e>
          </m:d>
        </m:oMath>
      </m:oMathPara>
    </w:p>
    <w:p w:rsidR="009F487F" w:rsidRDefault="009F487F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C25B3" w:rsidRDefault="009F487F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75917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b) </w:t>
      </w:r>
      <w:r w:rsidR="008911FA">
        <w:rPr>
          <w:rFonts w:ascii="Times New Roman" w:hAnsi="Times New Roman"/>
          <w:b/>
          <w:sz w:val="24"/>
          <w:szCs w:val="24"/>
        </w:rPr>
        <w:t>¿</w:t>
      </w:r>
      <w:r>
        <w:rPr>
          <w:rFonts w:ascii="Times New Roman" w:hAnsi="Times New Roman"/>
          <w:b/>
          <w:sz w:val="24"/>
          <w:szCs w:val="24"/>
        </w:rPr>
        <w:t xml:space="preserve">Qué fracción (porcentaje) de flujo total pasa a través de cada </w:t>
      </w:r>
      <w:r w:rsidR="0043458C">
        <w:rPr>
          <w:rFonts w:ascii="Times New Roman" w:hAnsi="Times New Roman"/>
          <w:b/>
          <w:sz w:val="24"/>
          <w:szCs w:val="24"/>
        </w:rPr>
        <w:t>núcleo</w:t>
      </w:r>
      <w:r>
        <w:rPr>
          <w:rFonts w:ascii="Times New Roman" w:hAnsi="Times New Roman"/>
          <w:b/>
          <w:sz w:val="24"/>
          <w:szCs w:val="24"/>
        </w:rPr>
        <w:t>?</w:t>
      </w:r>
    </w:p>
    <w:p w:rsidR="00850F2F" w:rsidRDefault="00850F2F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50F2F" w:rsidRDefault="00850F2F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50F2F" w:rsidRDefault="00850F2F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2.- Dos muestras de </w:t>
      </w:r>
      <w:r>
        <w:rPr>
          <w:rFonts w:ascii="Times New Roman" w:hAnsi="Times New Roman"/>
          <w:b/>
          <w:sz w:val="24"/>
          <w:szCs w:val="24"/>
          <w:lang w:val="es-ES"/>
        </w:rPr>
        <w:t>núcleos de idénticas dimensiones</w:t>
      </w:r>
      <w:r w:rsidR="008911FA">
        <w:rPr>
          <w:rFonts w:ascii="Times New Roman" w:hAnsi="Times New Roman"/>
          <w:b/>
          <w:sz w:val="24"/>
          <w:szCs w:val="24"/>
          <w:lang w:val="es-ES"/>
        </w:rPr>
        <w:t xml:space="preserve"> se hallan c</w:t>
      </w:r>
      <w:r>
        <w:rPr>
          <w:rFonts w:ascii="Times New Roman" w:hAnsi="Times New Roman"/>
          <w:b/>
          <w:sz w:val="24"/>
          <w:szCs w:val="24"/>
          <w:lang w:val="es-ES"/>
        </w:rPr>
        <w:t>onectados en paralelo</w:t>
      </w:r>
      <w:r w:rsidR="008911FA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8911FA">
        <w:rPr>
          <w:rFonts w:ascii="Times New Roman" w:hAnsi="Times New Roman"/>
          <w:b/>
          <w:sz w:val="24"/>
          <w:szCs w:val="24"/>
          <w:lang w:val="es-ES"/>
        </w:rPr>
        <w:t>E</w:t>
      </w:r>
      <w:r w:rsidR="00C01968">
        <w:rPr>
          <w:rFonts w:ascii="Times New Roman" w:hAnsi="Times New Roman"/>
          <w:b/>
          <w:sz w:val="24"/>
          <w:szCs w:val="24"/>
          <w:lang w:val="es-ES"/>
        </w:rPr>
        <w:t>n e</w:t>
      </w:r>
      <w:r w:rsidR="0043458C">
        <w:rPr>
          <w:rFonts w:ascii="Times New Roman" w:hAnsi="Times New Roman"/>
          <w:b/>
          <w:sz w:val="24"/>
          <w:szCs w:val="24"/>
          <w:lang w:val="es-ES"/>
        </w:rPr>
        <w:t xml:space="preserve">stado </w:t>
      </w:r>
      <w:r w:rsidR="008911FA">
        <w:rPr>
          <w:rFonts w:ascii="Times New Roman" w:hAnsi="Times New Roman"/>
          <w:b/>
          <w:sz w:val="24"/>
          <w:szCs w:val="24"/>
          <w:lang w:val="es-ES"/>
        </w:rPr>
        <w:t xml:space="preserve">continuo y flujo incompresible se encuentra establecido el sistema. Las permeabilidades son 100 y 500 md, respectivamente.  </w:t>
      </w:r>
      <w:r w:rsidR="008911FA">
        <w:rPr>
          <w:rFonts w:ascii="Times New Roman" w:hAnsi="Times New Roman"/>
          <w:b/>
          <w:sz w:val="24"/>
          <w:szCs w:val="24"/>
        </w:rPr>
        <w:t>¿Qué fracción (porcentaje) de flujo total pasa a través de cada núcleo?</w:t>
      </w:r>
      <w:bookmarkStart w:id="0" w:name="_GoBack"/>
      <w:bookmarkEnd w:id="0"/>
    </w:p>
    <w:p w:rsidR="008911FA" w:rsidRDefault="008911FA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911FA" w:rsidRDefault="008911FA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911FA" w:rsidRDefault="008911FA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3.- Una muestra </w:t>
      </w:r>
      <w:r w:rsidR="0043458C">
        <w:rPr>
          <w:rFonts w:ascii="Times New Roman" w:hAnsi="Times New Roman"/>
          <w:b/>
          <w:sz w:val="24"/>
          <w:szCs w:val="24"/>
        </w:rPr>
        <w:t>cilíndrica</w:t>
      </w:r>
      <w:r>
        <w:rPr>
          <w:rFonts w:ascii="Times New Roman" w:hAnsi="Times New Roman"/>
          <w:b/>
          <w:sz w:val="24"/>
          <w:szCs w:val="24"/>
        </w:rPr>
        <w:t xml:space="preserve"> de un núcleo fue </w:t>
      </w:r>
      <w:r w:rsidR="0043458C">
        <w:rPr>
          <w:rFonts w:ascii="Times New Roman" w:hAnsi="Times New Roman"/>
          <w:b/>
          <w:sz w:val="24"/>
          <w:szCs w:val="24"/>
        </w:rPr>
        <w:t>sometida</w:t>
      </w:r>
      <w:r>
        <w:rPr>
          <w:rFonts w:ascii="Times New Roman" w:hAnsi="Times New Roman"/>
          <w:b/>
          <w:sz w:val="24"/>
          <w:szCs w:val="24"/>
        </w:rPr>
        <w:t xml:space="preserve"> a las siguientes </w:t>
      </w:r>
      <w:r w:rsidR="0043458C">
        <w:rPr>
          <w:rFonts w:ascii="Times New Roman" w:hAnsi="Times New Roman"/>
          <w:b/>
          <w:sz w:val="24"/>
          <w:szCs w:val="24"/>
        </w:rPr>
        <w:t>condiciones</w:t>
      </w:r>
      <w:r>
        <w:rPr>
          <w:rFonts w:ascii="Times New Roman" w:hAnsi="Times New Roman"/>
          <w:b/>
          <w:sz w:val="24"/>
          <w:szCs w:val="24"/>
        </w:rPr>
        <w:t xml:space="preserve"> de prueba de flujo lineal.  Calcule la permeabilidad de la muestra en </w:t>
      </w:r>
      <w:proofErr w:type="spellStart"/>
      <w:r>
        <w:rPr>
          <w:rFonts w:ascii="Times New Roman" w:hAnsi="Times New Roman"/>
          <w:b/>
          <w:sz w:val="24"/>
          <w:szCs w:val="24"/>
        </w:rPr>
        <w:t>milidarcies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8911FA" w:rsidRDefault="008911FA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3458C" w:rsidRPr="0043458C" w:rsidRDefault="0043458C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</w:rPr>
        <w:t xml:space="preserve">Diámetro: 2 cm, L 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= 10 cm, µ = 1 </w:t>
      </w: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cp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, q = 12 </w:t>
      </w: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cm</w:t>
      </w:r>
      <w:r>
        <w:rPr>
          <w:rFonts w:ascii="Times New Roman" w:hAnsi="Times New Roman"/>
          <w:b/>
          <w:sz w:val="24"/>
          <w:szCs w:val="24"/>
          <w:vertAlign w:val="superscript"/>
          <w:lang w:val="es-ES"/>
        </w:rPr>
        <w:t>3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/min, </w:t>
      </w: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p</w:t>
      </w:r>
      <w:r>
        <w:rPr>
          <w:rFonts w:ascii="Times New Roman" w:hAnsi="Times New Roman"/>
          <w:b/>
          <w:sz w:val="24"/>
          <w:szCs w:val="24"/>
          <w:vertAlign w:val="subscript"/>
          <w:lang w:val="es-ES"/>
        </w:rPr>
        <w:t>1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= 44.1 </w:t>
      </w: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psig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p</w:t>
      </w:r>
      <w:r>
        <w:rPr>
          <w:rFonts w:ascii="Times New Roman" w:hAnsi="Times New Roman"/>
          <w:b/>
          <w:sz w:val="24"/>
          <w:szCs w:val="24"/>
          <w:vertAlign w:val="subscript"/>
          <w:lang w:val="es-ES"/>
        </w:rPr>
        <w:t>2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= 14.7 </w:t>
      </w: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psia</w:t>
      </w:r>
      <w:proofErr w:type="spellEnd"/>
    </w:p>
    <w:p w:rsidR="008911FA" w:rsidRDefault="008911FA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A47CF" w:rsidRDefault="0056165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4.- Realice las conversiones necesarias para usar la ecuación planteada en </w:t>
      </w:r>
      <w:r w:rsidR="00226747">
        <w:rPr>
          <w:rFonts w:ascii="Times New Roman" w:hAnsi="Times New Roman"/>
          <w:b/>
          <w:sz w:val="24"/>
          <w:szCs w:val="24"/>
        </w:rPr>
        <w:t xml:space="preserve">unidades de campo </w:t>
      </w:r>
      <w:proofErr w:type="gramStart"/>
      <w:r w:rsidR="00226747">
        <w:rPr>
          <w:rFonts w:ascii="Times New Roman" w:hAnsi="Times New Roman"/>
          <w:b/>
          <w:sz w:val="24"/>
          <w:szCs w:val="24"/>
        </w:rPr>
        <w:t>( q</w:t>
      </w:r>
      <w:proofErr w:type="gramEnd"/>
      <w:r w:rsidR="00226747">
        <w:rPr>
          <w:rFonts w:ascii="Times New Roman" w:hAnsi="Times New Roman"/>
          <w:b/>
          <w:sz w:val="24"/>
          <w:szCs w:val="24"/>
        </w:rPr>
        <w:t xml:space="preserve"> = </w:t>
      </w:r>
      <w:proofErr w:type="spellStart"/>
      <w:r w:rsidR="00226747">
        <w:rPr>
          <w:rFonts w:ascii="Times New Roman" w:hAnsi="Times New Roman"/>
          <w:b/>
          <w:sz w:val="24"/>
          <w:szCs w:val="24"/>
        </w:rPr>
        <w:t>Bbl</w:t>
      </w:r>
      <w:proofErr w:type="spellEnd"/>
      <w:r w:rsidR="00226747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226747">
        <w:rPr>
          <w:rFonts w:ascii="Times New Roman" w:hAnsi="Times New Roman"/>
          <w:b/>
          <w:sz w:val="24"/>
          <w:szCs w:val="24"/>
        </w:rPr>
        <w:t>dia</w:t>
      </w:r>
      <w:proofErr w:type="spellEnd"/>
      <w:r w:rsidR="00226747">
        <w:rPr>
          <w:rFonts w:ascii="Times New Roman" w:hAnsi="Times New Roman"/>
          <w:b/>
          <w:sz w:val="24"/>
          <w:szCs w:val="24"/>
        </w:rPr>
        <w:t xml:space="preserve">, A = </w:t>
      </w:r>
      <w:proofErr w:type="spellStart"/>
      <w:r w:rsidR="00226747">
        <w:rPr>
          <w:rFonts w:ascii="Times New Roman" w:hAnsi="Times New Roman"/>
          <w:b/>
          <w:sz w:val="24"/>
          <w:szCs w:val="24"/>
        </w:rPr>
        <w:t>pie</w:t>
      </w:r>
      <w:r w:rsidR="00226747"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spellEnd"/>
      <w:r w:rsidR="00226747">
        <w:rPr>
          <w:rFonts w:ascii="Times New Roman" w:hAnsi="Times New Roman"/>
          <w:b/>
          <w:sz w:val="24"/>
          <w:szCs w:val="24"/>
        </w:rPr>
        <w:t>,  P = psi, L = pie).</w:t>
      </w:r>
    </w:p>
    <w:p w:rsidR="00226747" w:rsidRDefault="00226747">
      <w:pPr>
        <w:rPr>
          <w:rFonts w:ascii="Times New Roman" w:hAnsi="Times New Roman"/>
          <w:b/>
          <w:sz w:val="24"/>
          <w:szCs w:val="24"/>
        </w:rPr>
      </w:pPr>
    </w:p>
    <w:p w:rsidR="00226747" w:rsidRPr="00226747" w:rsidRDefault="00226747">
      <w:pPr>
        <w:rPr>
          <w:rFonts w:ascii="Times New Roman" w:hAnsi="Times New Roman"/>
          <w:b/>
          <w:sz w:val="32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32"/>
            </w:rPr>
            <m:t xml:space="preserve">q= 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kA∆p</m:t>
              </m:r>
            </m:num>
            <m:den>
              <m:r>
                <w:rPr>
                  <w:rFonts w:ascii="Cambria Math" w:hAnsi="Cambria Math"/>
                  <w:sz w:val="32"/>
                </w:rPr>
                <m:t>μL</m:t>
              </m:r>
            </m:den>
          </m:f>
        </m:oMath>
      </m:oMathPara>
    </w:p>
    <w:p w:rsidR="00226747" w:rsidRPr="00226747" w:rsidRDefault="00226747"/>
    <w:sectPr w:rsidR="00226747" w:rsidRPr="0022674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42" w:rsidRDefault="001D5E42" w:rsidP="009C25B3">
      <w:pPr>
        <w:spacing w:after="0" w:line="240" w:lineRule="auto"/>
      </w:pPr>
      <w:r>
        <w:separator/>
      </w:r>
    </w:p>
  </w:endnote>
  <w:endnote w:type="continuationSeparator" w:id="0">
    <w:p w:rsidR="001D5E42" w:rsidRDefault="001D5E42" w:rsidP="009C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42" w:rsidRDefault="001D5E42" w:rsidP="009C25B3">
      <w:pPr>
        <w:spacing w:after="0" w:line="240" w:lineRule="auto"/>
      </w:pPr>
      <w:r>
        <w:separator/>
      </w:r>
    </w:p>
  </w:footnote>
  <w:footnote w:type="continuationSeparator" w:id="0">
    <w:p w:rsidR="001D5E42" w:rsidRDefault="001D5E42" w:rsidP="009C2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5B3" w:rsidRDefault="00A16C2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4596765</wp:posOffset>
          </wp:positionH>
          <wp:positionV relativeFrom="paragraph">
            <wp:posOffset>-66040</wp:posOffset>
          </wp:positionV>
          <wp:extent cx="742315" cy="723900"/>
          <wp:effectExtent l="0" t="0" r="635" b="0"/>
          <wp:wrapTight wrapText="bothSides">
            <wp:wrapPolygon edited="0">
              <wp:start x="0" y="0"/>
              <wp:lineTo x="0" y="21032"/>
              <wp:lineTo x="21064" y="21032"/>
              <wp:lineTo x="21064" y="0"/>
              <wp:lineTo x="0" y="0"/>
            </wp:wrapPolygon>
          </wp:wrapTight>
          <wp:docPr id="4" name="Imagen 2" descr="http://www.inocar.mil.ec/img/LOGOS/ORG_EXTERNOS/espol_fi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www.inocar.mil.ec/img/LOGOS/ORG_EXTERNOS/espol_fict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>
          <wp:extent cx="664845" cy="735965"/>
          <wp:effectExtent l="0" t="0" r="1905" b="6985"/>
          <wp:docPr id="3" name="Imagen 1" descr="C:\Users\USER\Pictures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ER\Pictures\LOGO.b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B3"/>
    <w:rsid w:val="001D5E42"/>
    <w:rsid w:val="001F2F88"/>
    <w:rsid w:val="00226747"/>
    <w:rsid w:val="002A47CF"/>
    <w:rsid w:val="0043458C"/>
    <w:rsid w:val="0056165D"/>
    <w:rsid w:val="00850F2F"/>
    <w:rsid w:val="008911FA"/>
    <w:rsid w:val="009C25B3"/>
    <w:rsid w:val="009F487F"/>
    <w:rsid w:val="00A16C2D"/>
    <w:rsid w:val="00C01968"/>
    <w:rsid w:val="00E5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B3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25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2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9C25B3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C2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9C25B3"/>
    <w:rPr>
      <w:rFonts w:ascii="Calibri" w:eastAsia="Calibri" w:hAnsi="Calibri" w:cs="Times New Roman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C25B3"/>
    <w:rPr>
      <w:rFonts w:ascii="Tahoma" w:eastAsia="Calibri" w:hAnsi="Tahoma" w:cs="Tahoma"/>
      <w:sz w:val="16"/>
      <w:szCs w:val="16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F48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B3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25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2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9C25B3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C2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9C25B3"/>
    <w:rPr>
      <w:rFonts w:ascii="Calibri" w:eastAsia="Calibri" w:hAnsi="Calibri" w:cs="Times New Roman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C25B3"/>
    <w:rPr>
      <w:rFonts w:ascii="Tahoma" w:eastAsia="Calibri" w:hAnsi="Tahoma" w:cs="Tahoma"/>
      <w:sz w:val="16"/>
      <w:szCs w:val="16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F48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inocar.mil.ec/img/LOGOS/ORG_EXTERNOS/espol_fict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Links>
    <vt:vector size="6" baseType="variant">
      <vt:variant>
        <vt:i4>4718598</vt:i4>
      </vt:variant>
      <vt:variant>
        <vt:i4>-1</vt:i4>
      </vt:variant>
      <vt:variant>
        <vt:i4>2050</vt:i4>
      </vt:variant>
      <vt:variant>
        <vt:i4>1</vt:i4>
      </vt:variant>
      <vt:variant>
        <vt:lpwstr>http://www.inocar.mil.ec/img/LOGOS/ORG_EXTERNOS/espol_fict.jpg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Lizandro</dc:creator>
  <cp:lastModifiedBy>Lizandro</cp:lastModifiedBy>
  <cp:revision>6</cp:revision>
  <dcterms:created xsi:type="dcterms:W3CDTF">2013-08-26T11:11:00Z</dcterms:created>
  <dcterms:modified xsi:type="dcterms:W3CDTF">2013-08-26T13:00:00Z</dcterms:modified>
</cp:coreProperties>
</file>