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79" w:rsidRDefault="00EC45F0" w:rsidP="008D148B">
      <w:pPr>
        <w:jc w:val="center"/>
      </w:pPr>
      <w:r>
        <w:t>EXAMEN PARCIAL DE FUNDAMENTOS DE ROBOTICA</w:t>
      </w:r>
    </w:p>
    <w:p w:rsidR="00EC45F0" w:rsidRDefault="0072253F" w:rsidP="008D148B">
      <w:pPr>
        <w:jc w:val="center"/>
      </w:pPr>
      <w:r>
        <w:t xml:space="preserve">ENERO 30 </w:t>
      </w:r>
      <w:r w:rsidR="008D148B">
        <w:t>DEL 201</w:t>
      </w:r>
      <w:r>
        <w:t>3</w:t>
      </w:r>
    </w:p>
    <w:p w:rsidR="00EC45F0" w:rsidRDefault="0072253F" w:rsidP="0072253F">
      <w:pPr>
        <w:pStyle w:val="Prrafodelista"/>
        <w:numPr>
          <w:ilvl w:val="0"/>
          <w:numId w:val="1"/>
        </w:numPr>
      </w:pPr>
      <w:r>
        <w:t>Motores de corriente: continua, características, clasificación</w:t>
      </w:r>
    </w:p>
    <w:p w:rsidR="0072253F" w:rsidRDefault="0072253F" w:rsidP="0072253F">
      <w:pPr>
        <w:pStyle w:val="Prrafodelista"/>
        <w:numPr>
          <w:ilvl w:val="0"/>
          <w:numId w:val="1"/>
        </w:numPr>
      </w:pPr>
      <w:r>
        <w:t>Motores de paso: funcionamiento, clasificación</w:t>
      </w:r>
    </w:p>
    <w:p w:rsidR="0072253F" w:rsidRDefault="0072253F" w:rsidP="0072253F">
      <w:pPr>
        <w:pStyle w:val="Prrafodelista"/>
        <w:numPr>
          <w:ilvl w:val="0"/>
          <w:numId w:val="1"/>
        </w:numPr>
      </w:pPr>
      <w:r>
        <w:t>Servomotores: funcionamiento, clasificación</w:t>
      </w:r>
    </w:p>
    <w:p w:rsidR="0072253F" w:rsidRPr="0072253F" w:rsidRDefault="0072253F" w:rsidP="0072253F">
      <w:pPr>
        <w:pStyle w:val="Prrafodelista"/>
        <w:numPr>
          <w:ilvl w:val="0"/>
          <w:numId w:val="1"/>
        </w:numPr>
      </w:pPr>
      <w:r w:rsidRPr="0072253F">
        <w:t>Explicar efecto memoria de baterías, tipos de baterías más conocidos con este efecto.</w:t>
      </w:r>
    </w:p>
    <w:p w:rsidR="00EC45F0" w:rsidRDefault="00EC45F0">
      <w:bookmarkStart w:id="0" w:name="_GoBack"/>
      <w:bookmarkEnd w:id="0"/>
    </w:p>
    <w:sectPr w:rsidR="00EC4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6E8E"/>
    <w:multiLevelType w:val="hybridMultilevel"/>
    <w:tmpl w:val="F036D3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F0"/>
    <w:rsid w:val="000278C3"/>
    <w:rsid w:val="001032C1"/>
    <w:rsid w:val="004D0FBF"/>
    <w:rsid w:val="0072253F"/>
    <w:rsid w:val="008D148B"/>
    <w:rsid w:val="00B6480D"/>
    <w:rsid w:val="00BA3325"/>
    <w:rsid w:val="00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2</cp:revision>
  <dcterms:created xsi:type="dcterms:W3CDTF">2013-02-06T16:57:00Z</dcterms:created>
  <dcterms:modified xsi:type="dcterms:W3CDTF">2013-02-06T16:57:00Z</dcterms:modified>
</cp:coreProperties>
</file>