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BC" w:rsidRDefault="005E4A14" w:rsidP="005E4A14">
      <w:pPr>
        <w:jc w:val="both"/>
        <w:rPr>
          <w:b/>
          <w:sz w:val="24"/>
          <w:szCs w:val="24"/>
          <w:lang w:val="es-MX"/>
        </w:rPr>
      </w:pPr>
      <w:bookmarkStart w:id="0" w:name="_GoBack"/>
      <w:bookmarkEnd w:id="0"/>
      <w:r>
        <w:rPr>
          <w:b/>
          <w:sz w:val="24"/>
          <w:szCs w:val="24"/>
          <w:lang w:val="es-MX"/>
        </w:rPr>
        <w:t>ESPOL</w:t>
      </w:r>
    </w:p>
    <w:p w:rsidR="005E4A14" w:rsidRDefault="005E4A14" w:rsidP="005E4A14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FCNM</w:t>
      </w:r>
    </w:p>
    <w:p w:rsidR="005E4A14" w:rsidRDefault="005E4A14" w:rsidP="005E4A14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CARRERA DE INGENIERIA QUIMICA</w:t>
      </w:r>
    </w:p>
    <w:p w:rsidR="005E4A14" w:rsidRDefault="005E4A14" w:rsidP="005E4A14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EXAMEN 1° PARCIAL </w:t>
      </w:r>
      <w:proofErr w:type="gramStart"/>
      <w:r>
        <w:rPr>
          <w:b/>
          <w:sz w:val="24"/>
          <w:szCs w:val="24"/>
          <w:lang w:val="es-MX"/>
        </w:rPr>
        <w:t>“ DISEÑO</w:t>
      </w:r>
      <w:proofErr w:type="gramEnd"/>
      <w:r>
        <w:rPr>
          <w:b/>
          <w:sz w:val="24"/>
          <w:szCs w:val="24"/>
          <w:lang w:val="es-MX"/>
        </w:rPr>
        <w:t xml:space="preserve"> Y OPERACIÓN DE PLANTAS”</w:t>
      </w:r>
    </w:p>
    <w:p w:rsidR="005E4A14" w:rsidRDefault="005E4A14" w:rsidP="005E4A14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NOMBRE: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  <w:t>FECHA: 10 DIC 2014</w:t>
      </w:r>
    </w:p>
    <w:p w:rsidR="005E4A14" w:rsidRDefault="005E4A14" w:rsidP="005E4A14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CONTESTAR LAS SIGUIENTES PREGUNTAS:</w:t>
      </w:r>
    </w:p>
    <w:p w:rsidR="005E4A14" w:rsidRPr="00D16D60" w:rsidRDefault="005E4A14" w:rsidP="005E4A14">
      <w:pPr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 xml:space="preserve">1.- </w:t>
      </w:r>
      <w:r w:rsidR="00D16D60" w:rsidRPr="00D16D60">
        <w:rPr>
          <w:b/>
          <w:sz w:val="20"/>
          <w:szCs w:val="20"/>
          <w:lang w:val="es-MX"/>
        </w:rPr>
        <w:t>Concepto de Diseño.</w:t>
      </w:r>
    </w:p>
    <w:p w:rsidR="00D16D60" w:rsidRPr="00D16D60" w:rsidRDefault="00D16D60" w:rsidP="005E4A14">
      <w:pPr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>2.- Concepto de Materia Prima.</w:t>
      </w:r>
    </w:p>
    <w:p w:rsidR="00D16D60" w:rsidRPr="00D16D60" w:rsidRDefault="00D16D60" w:rsidP="005E4A14">
      <w:pPr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>3.- Concepto de Insumo.</w:t>
      </w:r>
    </w:p>
    <w:p w:rsidR="00D16D60" w:rsidRPr="00D16D60" w:rsidRDefault="00D16D60" w:rsidP="005E4A14">
      <w:pPr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>4.- Concepto de Suministro.</w:t>
      </w:r>
    </w:p>
    <w:p w:rsidR="00D16D60" w:rsidRPr="00D16D60" w:rsidRDefault="00D16D60" w:rsidP="005E4A14">
      <w:pPr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>5.- Concepto de Ficha Técnica.</w:t>
      </w:r>
    </w:p>
    <w:p w:rsidR="00D16D60" w:rsidRPr="00D16D60" w:rsidRDefault="00D16D60" w:rsidP="005E4A14">
      <w:pPr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>6.- Concepto de Inventario.</w:t>
      </w:r>
    </w:p>
    <w:p w:rsidR="00D16D60" w:rsidRPr="00D16D60" w:rsidRDefault="00D16D60" w:rsidP="005E4A14">
      <w:pPr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>7.- Concepto de Parámetro.</w:t>
      </w:r>
    </w:p>
    <w:p w:rsidR="00D16D60" w:rsidRPr="00D16D60" w:rsidRDefault="00D16D60" w:rsidP="005E4A14">
      <w:pPr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 xml:space="preserve">8.- Concepto de Lay </w:t>
      </w:r>
      <w:proofErr w:type="spellStart"/>
      <w:r w:rsidRPr="00D16D60">
        <w:rPr>
          <w:b/>
          <w:sz w:val="20"/>
          <w:szCs w:val="20"/>
          <w:lang w:val="es-MX"/>
        </w:rPr>
        <w:t>Out</w:t>
      </w:r>
      <w:proofErr w:type="spellEnd"/>
    </w:p>
    <w:p w:rsidR="00D16D60" w:rsidRDefault="00D16D60" w:rsidP="005E4A14">
      <w:pPr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 xml:space="preserve">9.- </w:t>
      </w:r>
      <w:r>
        <w:rPr>
          <w:b/>
          <w:sz w:val="20"/>
          <w:szCs w:val="20"/>
          <w:lang w:val="es-MX"/>
        </w:rPr>
        <w:t xml:space="preserve">Detalle los diversos tipos de </w:t>
      </w:r>
      <w:proofErr w:type="spellStart"/>
      <w:r>
        <w:rPr>
          <w:b/>
          <w:sz w:val="20"/>
          <w:szCs w:val="20"/>
          <w:lang w:val="es-MX"/>
        </w:rPr>
        <w:t>Mtto</w:t>
      </w:r>
      <w:proofErr w:type="spellEnd"/>
      <w:r>
        <w:rPr>
          <w:b/>
          <w:sz w:val="20"/>
          <w:szCs w:val="20"/>
          <w:lang w:val="es-MX"/>
        </w:rPr>
        <w:t xml:space="preserve"> que conoce.</w:t>
      </w:r>
    </w:p>
    <w:p w:rsidR="00D16D60" w:rsidRDefault="00D16D60" w:rsidP="005E4A14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10.- Qué puntos importantes debe considerar en un diseño hidráulico</w:t>
      </w:r>
      <w:proofErr w:type="gramStart"/>
      <w:r>
        <w:rPr>
          <w:b/>
          <w:sz w:val="20"/>
          <w:szCs w:val="20"/>
          <w:lang w:val="es-MX"/>
        </w:rPr>
        <w:t>?</w:t>
      </w:r>
      <w:proofErr w:type="gramEnd"/>
    </w:p>
    <w:p w:rsidR="00D16D60" w:rsidRDefault="00D16D60" w:rsidP="005E4A14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 xml:space="preserve">11.- En una </w:t>
      </w:r>
      <w:r w:rsidR="00ED3950">
        <w:rPr>
          <w:b/>
          <w:sz w:val="20"/>
          <w:szCs w:val="20"/>
          <w:lang w:val="es-MX"/>
        </w:rPr>
        <w:t>valoración eléctrica, cómo usted cuantificaría el número de tomas eléctricas bifásicas a 100V; 220 V; y trifásicas a 440V</w:t>
      </w:r>
    </w:p>
    <w:p w:rsidR="00ED3950" w:rsidRDefault="00ED3950" w:rsidP="005E4A14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 xml:space="preserve">12.- Explique la relación entre </w:t>
      </w:r>
      <w:proofErr w:type="spellStart"/>
      <w:r>
        <w:rPr>
          <w:b/>
          <w:sz w:val="20"/>
          <w:szCs w:val="20"/>
          <w:lang w:val="es-MX"/>
        </w:rPr>
        <w:t>kVA</w:t>
      </w:r>
      <w:proofErr w:type="spellEnd"/>
      <w:r>
        <w:rPr>
          <w:b/>
          <w:sz w:val="20"/>
          <w:szCs w:val="20"/>
          <w:lang w:val="es-MX"/>
        </w:rPr>
        <w:t xml:space="preserve"> y kW</w:t>
      </w:r>
    </w:p>
    <w:p w:rsidR="00ED3950" w:rsidRDefault="00ED3950" w:rsidP="005E4A14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13.- Ubicar la caldera existente en el laboratorio de OU, en los diversos tipos de caldero, indicar los BHP.</w:t>
      </w:r>
    </w:p>
    <w:p w:rsidR="00ED3950" w:rsidRDefault="00ED3950" w:rsidP="005E4A14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 xml:space="preserve">14.- Explique el ciclo de potencia de </w:t>
      </w:r>
      <w:proofErr w:type="spellStart"/>
      <w:r>
        <w:rPr>
          <w:b/>
          <w:sz w:val="20"/>
          <w:szCs w:val="20"/>
          <w:lang w:val="es-MX"/>
        </w:rPr>
        <w:t>Rankine</w:t>
      </w:r>
      <w:proofErr w:type="spellEnd"/>
    </w:p>
    <w:p w:rsidR="00ED3950" w:rsidRDefault="00ED3950" w:rsidP="005E4A14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15.- Cuáles aspectos son relevantes en el diseño de bodegas de artículos secos no perecibles?</w:t>
      </w:r>
    </w:p>
    <w:p w:rsidR="00ED3950" w:rsidRDefault="00ED3950" w:rsidP="005E4A14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16.- Qué criterio emplea para seleccionar un refrigerante para el diseño de una cámara de refrigeración y una de congelamiento</w:t>
      </w:r>
      <w:proofErr w:type="gramStart"/>
      <w:r>
        <w:rPr>
          <w:b/>
          <w:sz w:val="20"/>
          <w:szCs w:val="20"/>
          <w:lang w:val="es-MX"/>
        </w:rPr>
        <w:t>?</w:t>
      </w:r>
      <w:proofErr w:type="gramEnd"/>
    </w:p>
    <w:p w:rsidR="00ED3950" w:rsidRDefault="00ED3950" w:rsidP="005E4A14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17.- Explique el ciclo de refrigeración.</w:t>
      </w:r>
    </w:p>
    <w:p w:rsidR="00ED3950" w:rsidRDefault="00ED3950" w:rsidP="005E4A14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18.- Concepto de Casa de fuerza.</w:t>
      </w:r>
    </w:p>
    <w:p w:rsidR="00ED3950" w:rsidRDefault="00ED3950" w:rsidP="005E4A14">
      <w:pPr>
        <w:jc w:val="both"/>
        <w:rPr>
          <w:b/>
          <w:sz w:val="20"/>
          <w:szCs w:val="20"/>
          <w:lang w:val="es-MX"/>
        </w:rPr>
      </w:pPr>
    </w:p>
    <w:p w:rsidR="00ED3950" w:rsidRDefault="00ED3950" w:rsidP="005E4A14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lastRenderedPageBreak/>
        <w:t>RESOLVER LOS SIGUIENTES PROBLEMAS:</w:t>
      </w:r>
    </w:p>
    <w:p w:rsidR="00ED3950" w:rsidRDefault="00ED3950" w:rsidP="005E4A14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1.- Realizar un diseño global e integral de tipo hidráulico para una planta de procesamiento de plásticos que se desea instalar en un sitio geográfico en el cual</w:t>
      </w:r>
      <w:r w:rsidR="006A014A">
        <w:rPr>
          <w:b/>
          <w:sz w:val="20"/>
          <w:szCs w:val="20"/>
          <w:lang w:val="es-MX"/>
        </w:rPr>
        <w:t xml:space="preserve"> no existe agua potable y el agua disponible es únicamente de pozo. La única información disponible que le proporciona el dueño de la </w:t>
      </w:r>
      <w:proofErr w:type="gramStart"/>
      <w:r w:rsidR="006A014A">
        <w:rPr>
          <w:b/>
          <w:sz w:val="20"/>
          <w:szCs w:val="20"/>
          <w:lang w:val="es-MX"/>
        </w:rPr>
        <w:t>empresa ,</w:t>
      </w:r>
      <w:proofErr w:type="gramEnd"/>
      <w:r w:rsidR="006A014A">
        <w:rPr>
          <w:b/>
          <w:sz w:val="20"/>
          <w:szCs w:val="20"/>
          <w:lang w:val="es-MX"/>
        </w:rPr>
        <w:t xml:space="preserve"> quien tiene una formación muy distinta a la ingeniería química, es la siguiente:</w:t>
      </w:r>
    </w:p>
    <w:p w:rsidR="006A014A" w:rsidRDefault="006A014A" w:rsidP="005E4A14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* La planta tendrá un consumo de agua total de 50 m3/día, además dispondrá de una batería de duchas y sanitarios para 50 trabajadores que laborarán 10 horas diarias (estimar este consumo)</w:t>
      </w:r>
      <w:r w:rsidR="008A21B4">
        <w:rPr>
          <w:b/>
          <w:sz w:val="20"/>
          <w:szCs w:val="20"/>
          <w:lang w:val="es-MX"/>
        </w:rPr>
        <w:t>.</w:t>
      </w:r>
    </w:p>
    <w:p w:rsidR="008A21B4" w:rsidRDefault="008A21B4" w:rsidP="005E4A14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* Se deberá garantizar la provisión de agua permanente y se deberá presentar un plan de contingencia para el caso. Determinar un potencial sitio de almacenamiento de agua, potencia y tipo de bomba sugerida, y demás detalles.</w:t>
      </w:r>
    </w:p>
    <w:p w:rsidR="008A21B4" w:rsidRDefault="003C5A8F" w:rsidP="005E4A14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 xml:space="preserve">2.- Realizar un diseño global e integral para una cámara de congelamiento de helados marca “Patito”, de acuerdo a las siguientes </w:t>
      </w:r>
      <w:r w:rsidR="0020264C">
        <w:rPr>
          <w:b/>
          <w:sz w:val="20"/>
          <w:szCs w:val="20"/>
          <w:lang w:val="es-MX"/>
        </w:rPr>
        <w:t>características:</w:t>
      </w:r>
    </w:p>
    <w:p w:rsidR="0020264C" w:rsidRDefault="0020264C" w:rsidP="005E4A14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* El producto ingresa al congelador en estado líquido a 6° C</w:t>
      </w:r>
    </w:p>
    <w:p w:rsidR="00714127" w:rsidRDefault="00714127" w:rsidP="005E4A14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* Se desea que el producto llegue a -8°C</w:t>
      </w:r>
    </w:p>
    <w:p w:rsidR="00714127" w:rsidRDefault="00714127" w:rsidP="005E4A14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* Se desea congelar</w:t>
      </w:r>
      <w:r w:rsidR="003B79ED">
        <w:rPr>
          <w:b/>
          <w:sz w:val="20"/>
          <w:szCs w:val="20"/>
          <w:lang w:val="es-MX"/>
        </w:rPr>
        <w:t xml:space="preserve"> 50.000 helados de 50 gramos cada uno utilizando los clásicos moldes para helado que tienen una capacidad por molde para 100 helados y las dimensiones son: largo= 1m, ancho= 1 metro y altura= 20 cm.</w:t>
      </w:r>
    </w:p>
    <w:p w:rsidR="003B79ED" w:rsidRDefault="003B79ED" w:rsidP="005E4A14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 xml:space="preserve">* Definir el refrigerante idóneo </w:t>
      </w:r>
    </w:p>
    <w:p w:rsidR="003B79ED" w:rsidRDefault="003B79ED" w:rsidP="005E4A14">
      <w:pPr>
        <w:jc w:val="both"/>
        <w:rPr>
          <w:b/>
          <w:sz w:val="20"/>
          <w:szCs w:val="20"/>
          <w:lang w:val="es-MX"/>
        </w:rPr>
      </w:pPr>
    </w:p>
    <w:p w:rsidR="003B79ED" w:rsidRPr="00D16D60" w:rsidRDefault="003B79ED" w:rsidP="005E4A14">
      <w:pPr>
        <w:jc w:val="both"/>
        <w:rPr>
          <w:b/>
          <w:sz w:val="20"/>
          <w:szCs w:val="20"/>
          <w:lang w:val="es-MX"/>
        </w:rPr>
      </w:pPr>
    </w:p>
    <w:sectPr w:rsidR="003B79ED" w:rsidRPr="00D16D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14"/>
    <w:rsid w:val="000F0EBC"/>
    <w:rsid w:val="0020264C"/>
    <w:rsid w:val="003B79ED"/>
    <w:rsid w:val="003C5A8F"/>
    <w:rsid w:val="005E4A14"/>
    <w:rsid w:val="006A014A"/>
    <w:rsid w:val="00714127"/>
    <w:rsid w:val="008A21B4"/>
    <w:rsid w:val="00D16D60"/>
    <w:rsid w:val="00E460A3"/>
    <w:rsid w:val="00ED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Docente01</dc:creator>
  <cp:lastModifiedBy>CLIC ASISTENCIA</cp:lastModifiedBy>
  <cp:revision>2</cp:revision>
  <dcterms:created xsi:type="dcterms:W3CDTF">2014-12-23T19:48:00Z</dcterms:created>
  <dcterms:modified xsi:type="dcterms:W3CDTF">2014-12-23T19:48:00Z</dcterms:modified>
</cp:coreProperties>
</file>