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24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-614680</wp:posOffset>
            </wp:positionV>
            <wp:extent cx="942975" cy="1009650"/>
            <wp:effectExtent l="19050" t="0" r="9525" b="0"/>
            <wp:wrapSquare wrapText="bothSides"/>
            <wp:docPr id="3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024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9E5024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9E5024" w:rsidRPr="002A7C22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ESCUELA SUPERIOR POLITÉCNICA DEL LITORAL</w:t>
      </w:r>
    </w:p>
    <w:p w:rsidR="009E5024" w:rsidRPr="002A7C22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FACULTAD DE INGENIERÍA MARÍTIMA, CIENCIAS BIOLÓGICAS, OCEANOGRÁFICAS Y RECURSOS NATURALES</w:t>
      </w:r>
    </w:p>
    <w:p w:rsidR="00CC640C" w:rsidRDefault="00B546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4655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.9pt;margin-top:9.25pt;width:498.05pt;height:134.9pt;z-index:251661312;mso-height-percent:200;mso-height-percent:200;mso-width-relative:margin;mso-height-relative:margin">
            <v:textbox style="mso-next-textbox:#_x0000_s2050;mso-fit-shape-to-text:t">
              <w:txbxContent>
                <w:p w:rsidR="002A7C22" w:rsidRPr="002A7C22" w:rsidRDefault="002A7C22" w:rsidP="002A7C22">
                  <w:pPr>
                    <w:pStyle w:val="Textoindependiente"/>
                    <w:ind w:left="1560" w:hanging="1701"/>
                    <w:jc w:val="center"/>
                    <w:rPr>
                      <w:rFonts w:ascii="Times New Roman" w:hAnsi="Times New Roman"/>
                      <w:b/>
                      <w:sz w:val="20"/>
                      <w:lang w:val="es-MX"/>
                    </w:rPr>
                  </w:pPr>
                  <w:r w:rsidRPr="002A7C22">
                    <w:rPr>
                      <w:rFonts w:ascii="Times New Roman" w:hAnsi="Times New Roman"/>
                      <w:b/>
                      <w:sz w:val="20"/>
                      <w:lang w:val="es-MX"/>
                    </w:rPr>
                    <w:t>CAc-2013-108.-</w:t>
                  </w:r>
                  <w:r w:rsidRPr="002A7C22">
                    <w:rPr>
                      <w:rFonts w:ascii="Times New Roman" w:hAnsi="Times New Roman"/>
                      <w:b/>
                      <w:sz w:val="20"/>
                      <w:lang w:val="es-MX"/>
                    </w:rPr>
                    <w:tab/>
                    <w:t>Compromiso ético de los estudiantes al momento de realizar un examen escrito de la ESPOL.</w:t>
                  </w:r>
                </w:p>
                <w:p w:rsidR="002A7C22" w:rsidRPr="002A7C22" w:rsidRDefault="002A7C22" w:rsidP="002A7C22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A7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2A7C22" w:rsidRPr="002A7C22" w:rsidRDefault="002A7C22" w:rsidP="002A7C22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COMPROMISO DE HONOR</w:t>
                  </w: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Reconozco que el presente examen está diseñado para ser resuelto de manera individual, y no se permite la ayuda de fuentes no autorizadas ni copiar.     </w:t>
                  </w: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>Firmo al pie del presente compromiso, como constancia de haber leído y aceptar la declaración anterior.</w:t>
                  </w:r>
                </w:p>
                <w:p w:rsidR="00CC640C" w:rsidRPr="00E40B3F" w:rsidRDefault="00CC640C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640C" w:rsidRPr="00E40B3F" w:rsidRDefault="00CC640C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ind w:left="1560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                _________________________________________</w:t>
                  </w: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ind w:left="1560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CC640C" w:rsidRPr="00E40B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0B3F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E40B3F">
                    <w:rPr>
                      <w:rFonts w:ascii="Times New Roman" w:hAnsi="Times New Roman" w:cs="Times New Roman"/>
                      <w:b/>
                      <w:i/>
                    </w:rPr>
                    <w:t>Firma de Compromiso del Estudiante</w:t>
                  </w:r>
                </w:p>
              </w:txbxContent>
            </v:textbox>
          </v:shape>
        </w:pict>
      </w: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 w:rsidP="00CC6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C640C" w:rsidRPr="004E4DD3" w:rsidRDefault="00CC640C" w:rsidP="00CC6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</w:pP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Estudiante:</w:t>
      </w: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……………………………………………………</w:t>
      </w: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Fecha: 01/07/2013</w:t>
      </w:r>
    </w:p>
    <w:p w:rsidR="00E40B3F" w:rsidRDefault="004E4DD3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4E4DD3">
        <w:rPr>
          <w:rFonts w:ascii="Times New Roman" w:hAnsi="Times New Roman" w:cs="Times New Roman"/>
          <w:b/>
          <w:sz w:val="28"/>
          <w:szCs w:val="28"/>
        </w:rPr>
        <w:t>Paralelo:………………………………………………………</w:t>
      </w:r>
      <w:r w:rsidR="00E40B3F"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</w:p>
    <w:p w:rsid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E40B3F" w:rsidRP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Instrucciones: </w:t>
      </w:r>
    </w:p>
    <w:p w:rsidR="00E40B3F" w:rsidRP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1. Re</w:t>
      </w:r>
      <w:r w:rsidR="009051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sponda cada pregunta con tinta y con letra legible.</w:t>
      </w:r>
    </w:p>
    <w:p w:rsidR="00E40B3F" w:rsidRP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2. En las preguntas de opción múltiple se considera eliminada la respuesta que esté sobremarcada, tachada o con </w:t>
      </w:r>
      <w:proofErr w:type="spellStart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liquid</w:t>
      </w:r>
      <w:proofErr w:type="spellEnd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paper</w:t>
      </w:r>
      <w:proofErr w:type="spellEnd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 </w:t>
      </w:r>
    </w:p>
    <w:p w:rsidR="00D15A61" w:rsidRDefault="00D15A61" w:rsidP="00D15A61">
      <w:pPr>
        <w:tabs>
          <w:tab w:val="left" w:pos="2160"/>
        </w:tabs>
        <w:rPr>
          <w:u w:val="single"/>
        </w:rPr>
      </w:pPr>
    </w:p>
    <w:p w:rsidR="00D15A61" w:rsidRPr="00D15A61" w:rsidRDefault="00D15A61" w:rsidP="00D15A61">
      <w:pPr>
        <w:tabs>
          <w:tab w:val="left" w:pos="21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ENCIERRE  </w:t>
      </w:r>
      <w:smartTag w:uri="urn:schemas-microsoft-com:office:smarttags" w:element="PersonName">
        <w:smartTagPr>
          <w:attr w:name="ProductID" w:val="LA RESPUESTA CORRECTA"/>
        </w:smartTagPr>
        <w:r w:rsidRPr="00D15A6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 RESPUESTA CORRECTA</w:t>
        </w:r>
      </w:smartTag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 (5 puntos c/respuesta</w:t>
      </w:r>
      <w:r>
        <w:rPr>
          <w:rFonts w:ascii="Times New Roman" w:hAnsi="Times New Roman" w:cs="Times New Roman"/>
          <w:sz w:val="24"/>
          <w:szCs w:val="24"/>
        </w:rPr>
        <w:t xml:space="preserve"> correcta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A61" w:rsidRPr="00D15A61" w:rsidRDefault="00D15A61" w:rsidP="00D15A61">
      <w:pPr>
        <w:tabs>
          <w:tab w:val="left" w:pos="216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61" w:rsidRPr="00D15A61" w:rsidRDefault="00D15A61" w:rsidP="00D15A61">
      <w:pPr>
        <w:tabs>
          <w:tab w:val="left" w:pos="216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b/>
          <w:sz w:val="24"/>
          <w:szCs w:val="24"/>
        </w:rPr>
        <w:t xml:space="preserve">1) Cuál es el nombre científico correctamente escrito, según las reglas de nomenclatura </w:t>
      </w:r>
      <w:proofErr w:type="spellStart"/>
      <w:r w:rsidRPr="00D15A61">
        <w:rPr>
          <w:rFonts w:ascii="Times New Roman" w:eastAsia="Times New Roman" w:hAnsi="Times New Roman" w:cs="Times New Roman"/>
          <w:b/>
          <w:sz w:val="24"/>
          <w:szCs w:val="24"/>
        </w:rPr>
        <w:t>binomial</w:t>
      </w:r>
      <w:proofErr w:type="spellEnd"/>
      <w:r w:rsidRPr="00D15A61">
        <w:rPr>
          <w:rFonts w:ascii="Times New Roman" w:eastAsia="Times New Roman" w:hAnsi="Times New Roman" w:cs="Times New Roman"/>
          <w:b/>
          <w:sz w:val="24"/>
          <w:szCs w:val="24"/>
        </w:rPr>
        <w:t>? (el nombre dado en el ejemplo se trata de erizo de mar).</w:t>
      </w:r>
    </w:p>
    <w:p w:rsidR="00D15A61" w:rsidRDefault="00D15A61" w:rsidP="00D15A6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Echinometra vanbrunti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 xml:space="preserve">   b) </w:t>
      </w:r>
      <w:r w:rsidRPr="00874037">
        <w:rPr>
          <w:rFonts w:ascii="Times New Roman" w:eastAsia="Times New Roman" w:hAnsi="Times New Roman" w:cs="Times New Roman"/>
          <w:i/>
          <w:sz w:val="24"/>
          <w:szCs w:val="24"/>
        </w:rPr>
        <w:t>Echinometra vanbrunti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    c) </w:t>
      </w:r>
      <w:r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Echinometra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vanbrunti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5A61" w:rsidRPr="00D15A61" w:rsidRDefault="00D15A61" w:rsidP="00D15A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Echinometra </w:t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vanbrunti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D15A61">
        <w:rPr>
          <w:rFonts w:ascii="Times New Roman" w:eastAsia="Times New Roman" w:hAnsi="Times New Roman" w:cs="Times New Roman"/>
          <w:i/>
          <w:sz w:val="24"/>
          <w:szCs w:val="24"/>
        </w:rPr>
        <w:t>Echinometra</w:t>
      </w:r>
      <w:proofErr w:type="spellEnd"/>
      <w:r w:rsidR="00874037">
        <w:rPr>
          <w:rFonts w:ascii="Times New Roman" w:hAnsi="Times New Roman" w:cs="Times New Roman"/>
          <w:sz w:val="24"/>
          <w:szCs w:val="24"/>
        </w:rPr>
        <w:t xml:space="preserve"> v.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b/>
          <w:sz w:val="24"/>
          <w:szCs w:val="24"/>
        </w:rPr>
        <w:t>2) El nucleolo almacena: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a) ARN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b) ADN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c) Ribosa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d) ATP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e) Lípidos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b/>
          <w:sz w:val="24"/>
          <w:szCs w:val="24"/>
        </w:rPr>
        <w:t>3) La membrana celular de las células eucarióticas es una estructura dinámica formada por: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a) 1 capa de lípidos+ proteínas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 xml:space="preserve">b) 2 capas de </w:t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lípidos+</w:t>
      </w:r>
      <w:r w:rsidR="00874037">
        <w:rPr>
          <w:rFonts w:ascii="Times New Roman" w:hAnsi="Times New Roman" w:cs="Times New Roman"/>
          <w:sz w:val="24"/>
          <w:szCs w:val="24"/>
        </w:rPr>
        <w:t>proteínas</w:t>
      </w:r>
      <w:proofErr w:type="spellEnd"/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c) 1 capa de </w:t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carbohidratos+proteínas</w:t>
      </w:r>
      <w:proofErr w:type="spellEnd"/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d) 2 capas de </w:t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enzimas+proteínas</w:t>
      </w:r>
      <w:proofErr w:type="spellEnd"/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e) 1 capa de </w:t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sacarosa+proteínas</w:t>
      </w:r>
      <w:proofErr w:type="spellEnd"/>
    </w:p>
    <w:p w:rsidR="00D15A61" w:rsidRPr="00D15A61" w:rsidRDefault="00D15A61" w:rsidP="00D15A6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6BC" w:rsidRDefault="004116BC" w:rsidP="00D15A6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61" w:rsidRPr="00D15A61" w:rsidRDefault="00D15A61" w:rsidP="00D15A6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4) </w:t>
      </w:r>
      <w:r w:rsidR="004116BC">
        <w:rPr>
          <w:rFonts w:ascii="Times New Roman" w:eastAsia="Times New Roman" w:hAnsi="Times New Roman" w:cs="Times New Roman"/>
          <w:b/>
          <w:sz w:val="24"/>
          <w:szCs w:val="24"/>
        </w:rPr>
        <w:t>Una explicación de un hecho de</w:t>
      </w:r>
      <w:r w:rsidR="004116BC" w:rsidRPr="004116BC">
        <w:rPr>
          <w:rFonts w:ascii="Times New Roman" w:eastAsia="Times New Roman" w:hAnsi="Times New Roman" w:cs="Times New Roman"/>
          <w:b/>
          <w:sz w:val="24"/>
          <w:szCs w:val="24"/>
        </w:rPr>
        <w:t xml:space="preserve"> la naturaleza, que la evide</w:t>
      </w:r>
      <w:r w:rsidR="004116BC">
        <w:rPr>
          <w:rFonts w:ascii="Times New Roman" w:eastAsia="Times New Roman" w:hAnsi="Times New Roman" w:cs="Times New Roman"/>
          <w:b/>
          <w:sz w:val="24"/>
          <w:szCs w:val="24"/>
        </w:rPr>
        <w:t>ncia ha apoyado repetidas veces es una:</w:t>
      </w:r>
    </w:p>
    <w:p w:rsidR="00D15A61" w:rsidRPr="00D15A61" w:rsidRDefault="004116BC" w:rsidP="00D15A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Conclusión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b) Observación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c) Hipótesis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d) Experimentación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e) Teoría</w:t>
      </w:r>
    </w:p>
    <w:p w:rsidR="00E26822" w:rsidRDefault="00E26822" w:rsidP="00E268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822" w:rsidRPr="00E26822" w:rsidRDefault="00D15A61" w:rsidP="00E26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26822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E26822" w:rsidRPr="00E26822">
        <w:rPr>
          <w:rFonts w:ascii="Times New Roman" w:hAnsi="Times New Roman" w:cs="Times New Roman"/>
          <w:b/>
          <w:sz w:val="24"/>
          <w:szCs w:val="24"/>
          <w:lang w:val="es-ES"/>
        </w:rPr>
        <w:t>Cuál es la estructura básica a nivel microscópico de los seres vivos</w:t>
      </w:r>
      <w:proofErr w:type="gramStart"/>
      <w:r w:rsidR="00E26822" w:rsidRPr="00E26822">
        <w:rPr>
          <w:rFonts w:ascii="Times New Roman" w:hAnsi="Times New Roman" w:cs="Times New Roman"/>
          <w:b/>
          <w:sz w:val="24"/>
          <w:szCs w:val="24"/>
          <w:lang w:val="es-ES"/>
        </w:rPr>
        <w:t>?</w:t>
      </w:r>
      <w:proofErr w:type="gramEnd"/>
    </w:p>
    <w:p w:rsidR="00D15A61" w:rsidRPr="00E26822" w:rsidRDefault="00D15A61" w:rsidP="00D15A6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D15A61" w:rsidRPr="00E26822" w:rsidRDefault="00E26822" w:rsidP="00E26822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a) Célula </w:t>
      </w:r>
      <w:r w:rsidRPr="00E268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16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E2682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Tejidos</w:t>
      </w:r>
      <w:r w:rsidR="004116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26822">
        <w:rPr>
          <w:rFonts w:ascii="Times New Roman" w:eastAsia="Times New Roman" w:hAnsi="Times New Roman" w:cs="Times New Roman"/>
          <w:bCs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Organos</w:t>
      </w:r>
      <w:proofErr w:type="spellEnd"/>
      <w:r w:rsidR="00874037" w:rsidRPr="00E26822">
        <w:rPr>
          <w:rFonts w:ascii="Times New Roman" w:hAnsi="Times New Roman" w:cs="Times New Roman"/>
          <w:bCs/>
          <w:sz w:val="24"/>
          <w:szCs w:val="24"/>
        </w:rPr>
        <w:tab/>
      </w:r>
      <w:r w:rsidR="004116B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26822">
        <w:rPr>
          <w:rFonts w:ascii="Times New Roman" w:eastAsia="Times New Roman" w:hAnsi="Times New Roman" w:cs="Times New Roman"/>
          <w:bCs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Biosfera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116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e) Comunidad</w:t>
      </w:r>
    </w:p>
    <w:p w:rsidR="00D15A61" w:rsidRPr="00D15A61" w:rsidRDefault="00D15A61" w:rsidP="00D15A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15A61"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  <w:t>COMPLETE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(5 puntos c/</w:t>
      </w:r>
      <w:r w:rsidRPr="00D15A61">
        <w:rPr>
          <w:rFonts w:ascii="Times New Roman" w:hAnsi="Times New Roman" w:cs="Times New Roman"/>
          <w:sz w:val="24"/>
          <w:szCs w:val="24"/>
        </w:rPr>
        <w:t xml:space="preserve"> 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>respuesta</w:t>
      </w:r>
      <w:r>
        <w:rPr>
          <w:rFonts w:ascii="Times New Roman" w:hAnsi="Times New Roman" w:cs="Times New Roman"/>
          <w:sz w:val="24"/>
          <w:szCs w:val="24"/>
        </w:rPr>
        <w:t xml:space="preserve"> correcta</w:t>
      </w:r>
      <w:r w:rsidRPr="00D15A61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15A61">
        <w:rPr>
          <w:rFonts w:ascii="Times New Roman" w:eastAsia="Times New Roman" w:hAnsi="Times New Roman" w:cs="Times New Roman"/>
          <w:sz w:val="24"/>
          <w:szCs w:val="24"/>
          <w:lang w:val="es-ES_tradnl"/>
        </w:rPr>
        <w:t>6) Los organismos que no elaboran sus propios alimentos se llaman  …………………………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…….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15A61">
        <w:rPr>
          <w:rFonts w:ascii="Times New Roman" w:eastAsia="Times New Roman" w:hAnsi="Times New Roman" w:cs="Times New Roman"/>
          <w:sz w:val="24"/>
          <w:szCs w:val="24"/>
          <w:lang w:val="es-ES_tradnl"/>
        </w:rPr>
        <w:t>7) Las células que tienen organelos rodeados de una membrana se llaman  ……………………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</w:t>
      </w:r>
    </w:p>
    <w:p w:rsidR="00D15A61" w:rsidRPr="00D15A61" w:rsidRDefault="00905175" w:rsidP="00D15A61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8) 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  <w:lang w:val="es-ES_tradnl"/>
        </w:rPr>
        <w:t>Un grupo de organismos, estrechamente relacionados, que pueden cruzarse y producir crías fértiles se llama  ……………………</w:t>
      </w:r>
      <w:r w:rsidR="00D15A61">
        <w:rPr>
          <w:rFonts w:ascii="Times New Roman" w:hAnsi="Times New Roman" w:cs="Times New Roman"/>
          <w:sz w:val="24"/>
          <w:szCs w:val="24"/>
          <w:lang w:val="es-ES_tradnl"/>
        </w:rPr>
        <w:t>…</w:t>
      </w:r>
    </w:p>
    <w:p w:rsidR="00D15A61" w:rsidRPr="00D15A61" w:rsidRDefault="00D15A61" w:rsidP="00D15A61">
      <w:pPr>
        <w:spacing w:after="12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9) Cuando la célula utiliza ATP como fuente de energía pasa atravesar la membrana a una sustancia en particular, es </w:t>
      </w:r>
      <w:proofErr w:type="gramStart"/>
      <w:r w:rsidRPr="00D15A61">
        <w:rPr>
          <w:rFonts w:ascii="Times New Roman" w:eastAsia="Times New Roman" w:hAnsi="Times New Roman" w:cs="Times New Roman"/>
          <w:sz w:val="24"/>
          <w:szCs w:val="24"/>
        </w:rPr>
        <w:t>Transporte  …</w:t>
      </w:r>
      <w:proofErr w:type="gramEnd"/>
      <w:r w:rsidRPr="00D15A61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A61" w:rsidRPr="00D15A61" w:rsidRDefault="00480D43" w:rsidP="00D15A61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Una solución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>………….....</w:t>
      </w:r>
      <w:r w:rsidR="00D15A61">
        <w:rPr>
          <w:rFonts w:ascii="Times New Roman" w:hAnsi="Times New Roman" w:cs="Times New Roman"/>
          <w:sz w:val="24"/>
          <w:szCs w:val="24"/>
        </w:rPr>
        <w:t>....................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 xml:space="preserve">es cuando la 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concentración de materiales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 xml:space="preserve"> disueltos en agua fuera de la célula es mayor que la concentración en la célula. La 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concentración del agua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 xml:space="preserve"> es por lo tanto, menor fuera de la célula que a</w:t>
      </w:r>
      <w:r>
        <w:rPr>
          <w:rFonts w:ascii="Times New Roman" w:eastAsia="Times New Roman" w:hAnsi="Times New Roman" w:cs="Times New Roman"/>
          <w:sz w:val="24"/>
          <w:szCs w:val="24"/>
        </w:rPr>
        <w:t>dentro. El agua se moverá hacia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D15A61">
        <w:rPr>
          <w:rFonts w:ascii="Times New Roman" w:hAnsi="Times New Roman" w:cs="Times New Roman"/>
          <w:sz w:val="24"/>
          <w:szCs w:val="24"/>
        </w:rPr>
        <w:t>……….</w:t>
      </w:r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D15A61" w:rsidRPr="00D15A61">
        <w:rPr>
          <w:rFonts w:ascii="Times New Roman" w:eastAsia="Times New Roman" w:hAnsi="Times New Roman" w:cs="Times New Roman"/>
          <w:sz w:val="24"/>
          <w:szCs w:val="24"/>
        </w:rPr>
        <w:t xml:space="preserve"> la célula. 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ALTERNATIVA (Conteste V=Verdadero; F=Falso)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(2 puntos c/</w:t>
      </w:r>
      <w:r w:rsidRPr="00D15A61">
        <w:rPr>
          <w:rFonts w:ascii="Times New Roman" w:hAnsi="Times New Roman" w:cs="Times New Roman"/>
          <w:sz w:val="24"/>
          <w:szCs w:val="24"/>
        </w:rPr>
        <w:t xml:space="preserve"> 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>respuesta</w:t>
      </w:r>
      <w:r>
        <w:rPr>
          <w:rFonts w:ascii="Times New Roman" w:hAnsi="Times New Roman" w:cs="Times New Roman"/>
          <w:sz w:val="24"/>
          <w:szCs w:val="24"/>
        </w:rPr>
        <w:t xml:space="preserve"> correcta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A61" w:rsidRPr="00D15A61" w:rsidRDefault="00D15A61" w:rsidP="00D15A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11) El conjunto de</w:t>
      </w:r>
      <w:r>
        <w:rPr>
          <w:rFonts w:ascii="Times New Roman" w:hAnsi="Times New Roman" w:cs="Times New Roman"/>
          <w:sz w:val="24"/>
          <w:szCs w:val="24"/>
        </w:rPr>
        <w:t xml:space="preserve"> células forman los tejidos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12) Una hipótesis es una posible contestación a una pregunta, basada en observaciones y c</w:t>
      </w:r>
      <w:r>
        <w:rPr>
          <w:rFonts w:ascii="Times New Roman" w:hAnsi="Times New Roman" w:cs="Times New Roman"/>
          <w:sz w:val="24"/>
          <w:szCs w:val="24"/>
        </w:rPr>
        <w:t>onocimientos científicos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13) El retículo </w:t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endoplásmico</w:t>
      </w:r>
      <w:proofErr w:type="spellEnd"/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rugoso carece de ribosomas y</w:t>
      </w:r>
      <w:r>
        <w:rPr>
          <w:rFonts w:ascii="Times New Roman" w:hAnsi="Times New Roman" w:cs="Times New Roman"/>
          <w:sz w:val="24"/>
          <w:szCs w:val="24"/>
        </w:rPr>
        <w:t xml:space="preserve"> realiza la síntesis de lípidos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14) Osmosis es el paso del agua por una membrana, desde una región de menor concentración a una región de mayor concentración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15) La pared celular está constituido por el polisacárido llamado celulosa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15A61" w:rsidRPr="00D15A61" w:rsidRDefault="00D15A61" w:rsidP="00D15A6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  <w:u w:val="single"/>
        </w:rPr>
        <w:t>UNIR CON LINEAS SEGÚN CORRESPONDA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 xml:space="preserve"> (2 puntos c/</w:t>
      </w:r>
      <w:r w:rsidRPr="00D15A61">
        <w:rPr>
          <w:rFonts w:ascii="Times New Roman" w:hAnsi="Times New Roman" w:cs="Times New Roman"/>
          <w:sz w:val="24"/>
          <w:szCs w:val="24"/>
        </w:rPr>
        <w:t xml:space="preserve"> 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>respuesta</w:t>
      </w:r>
      <w:r>
        <w:rPr>
          <w:rFonts w:ascii="Times New Roman" w:hAnsi="Times New Roman" w:cs="Times New Roman"/>
          <w:sz w:val="24"/>
          <w:szCs w:val="24"/>
        </w:rPr>
        <w:t xml:space="preserve"> correcta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16) Centro de control de la célula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15A61">
        <w:rPr>
          <w:rFonts w:ascii="Times New Roman" w:eastAsia="Times New Roman" w:hAnsi="Times New Roman" w:cs="Times New Roman"/>
          <w:sz w:val="24"/>
          <w:szCs w:val="24"/>
        </w:rPr>
        <w:t>Plastidios</w:t>
      </w:r>
      <w:proofErr w:type="spellEnd"/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17) Material gelatinoso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Lisosomas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18) Almacena alimentos y pigmentos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 xml:space="preserve">Mitocondrias </w:t>
      </w:r>
    </w:p>
    <w:p w:rsidR="00D15A61" w:rsidRPr="00D15A61" w:rsidRDefault="00D15A61" w:rsidP="00D15A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19) Contienen enzimas digestivas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>Citoplasma</w:t>
      </w:r>
    </w:p>
    <w:p w:rsidR="00E07A2E" w:rsidRPr="00D15A61" w:rsidRDefault="00D15A61" w:rsidP="00D15A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61">
        <w:rPr>
          <w:rFonts w:ascii="Times New Roman" w:eastAsia="Times New Roman" w:hAnsi="Times New Roman" w:cs="Times New Roman"/>
          <w:sz w:val="24"/>
          <w:szCs w:val="24"/>
        </w:rPr>
        <w:t>20) Son la “central de energía” de la célula</w:t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</w:r>
      <w:r w:rsidRPr="00D15A61">
        <w:rPr>
          <w:rFonts w:ascii="Times New Roman" w:eastAsia="Times New Roman" w:hAnsi="Times New Roman" w:cs="Times New Roman"/>
          <w:sz w:val="24"/>
          <w:szCs w:val="24"/>
        </w:rPr>
        <w:tab/>
        <w:t xml:space="preserve">Núcleo </w:t>
      </w:r>
    </w:p>
    <w:sectPr w:rsidR="00E07A2E" w:rsidRPr="00D15A61" w:rsidSect="00F2594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6E" w:rsidRDefault="0034756E" w:rsidP="009E5024">
      <w:pPr>
        <w:spacing w:after="0" w:line="240" w:lineRule="auto"/>
      </w:pPr>
      <w:r>
        <w:separator/>
      </w:r>
    </w:p>
  </w:endnote>
  <w:endnote w:type="continuationSeparator" w:id="0">
    <w:p w:rsidR="0034756E" w:rsidRDefault="0034756E" w:rsidP="009E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6E" w:rsidRDefault="0034756E" w:rsidP="009E5024">
      <w:pPr>
        <w:spacing w:after="0" w:line="240" w:lineRule="auto"/>
      </w:pPr>
      <w:r>
        <w:separator/>
      </w:r>
    </w:p>
  </w:footnote>
  <w:footnote w:type="continuationSeparator" w:id="0">
    <w:p w:rsidR="0034756E" w:rsidRDefault="0034756E" w:rsidP="009E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2374" w:type="pct"/>
      <w:tblInd w:w="53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/>
    </w:tblPr>
    <w:tblGrid>
      <w:gridCol w:w="3969"/>
      <w:gridCol w:w="710"/>
    </w:tblGrid>
    <w:tr w:rsidR="00CC640C" w:rsidTr="004E4DD3">
      <w:trPr>
        <w:trHeight w:val="570"/>
      </w:trPr>
      <w:tc>
        <w:tcPr>
          <w:tcW w:w="4241" w:type="pct"/>
        </w:tcPr>
        <w:p w:rsidR="006A75FE" w:rsidRPr="00CC640C" w:rsidRDefault="006A75FE" w:rsidP="00CC640C">
          <w:pPr>
            <w:pStyle w:val="Encabezado"/>
            <w:ind w:left="-533"/>
            <w:jc w:val="center"/>
            <w:rPr>
              <w:rFonts w:ascii="Times New Roman" w:hAnsi="Times New Roman" w:cs="Times New Roman"/>
            </w:rPr>
          </w:pPr>
          <w:r w:rsidRPr="00CC640C">
            <w:rPr>
              <w:rFonts w:ascii="Times New Roman" w:hAnsi="Times New Roman" w:cs="Times New Roman"/>
            </w:rPr>
            <w:t>I EVALUACIÓN DE BIOLOGÍA</w:t>
          </w:r>
        </w:p>
        <w:p w:rsidR="006A75FE" w:rsidRPr="006A75FE" w:rsidRDefault="006A75FE" w:rsidP="00CC640C">
          <w:pPr>
            <w:pStyle w:val="Encabezado"/>
            <w:ind w:left="-533"/>
            <w:jc w:val="center"/>
          </w:pPr>
          <w:r w:rsidRPr="00CC640C">
            <w:rPr>
              <w:rFonts w:ascii="Times New Roman" w:hAnsi="Times New Roman" w:cs="Times New Roman"/>
              <w:b/>
              <w:bCs/>
            </w:rPr>
            <w:t>Prof. Dra. ANA TIRAPÉ</w:t>
          </w:r>
        </w:p>
      </w:tc>
      <w:tc>
        <w:tcPr>
          <w:tcW w:w="759" w:type="pct"/>
        </w:tcPr>
        <w:p w:rsidR="006A75FE" w:rsidRPr="004E4DD3" w:rsidRDefault="006A75FE" w:rsidP="006A75FE">
          <w:pPr>
            <w:pStyle w:val="Encabezado"/>
            <w:ind w:right="116"/>
            <w:rPr>
              <w:b/>
              <w:sz w:val="28"/>
              <w:szCs w:val="28"/>
            </w:rPr>
          </w:pPr>
        </w:p>
      </w:tc>
    </w:tr>
  </w:tbl>
  <w:p w:rsidR="006A75FE" w:rsidRDefault="006A75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75D"/>
    <w:multiLevelType w:val="hybridMultilevel"/>
    <w:tmpl w:val="AC34C2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694F"/>
    <w:multiLevelType w:val="hybridMultilevel"/>
    <w:tmpl w:val="2CC85896"/>
    <w:lvl w:ilvl="0" w:tplc="F6B06A5E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220A"/>
    <w:multiLevelType w:val="hybridMultilevel"/>
    <w:tmpl w:val="CBE0CD7E"/>
    <w:lvl w:ilvl="0" w:tplc="AED8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67DD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81ED6"/>
    <w:multiLevelType w:val="hybridMultilevel"/>
    <w:tmpl w:val="D0C82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5024"/>
    <w:rsid w:val="002A7C22"/>
    <w:rsid w:val="0034756E"/>
    <w:rsid w:val="00363B34"/>
    <w:rsid w:val="004116BC"/>
    <w:rsid w:val="00480D43"/>
    <w:rsid w:val="004A5815"/>
    <w:rsid w:val="004E4DD3"/>
    <w:rsid w:val="00690041"/>
    <w:rsid w:val="006A75FE"/>
    <w:rsid w:val="006B5ECB"/>
    <w:rsid w:val="0073192A"/>
    <w:rsid w:val="008151F7"/>
    <w:rsid w:val="0083691B"/>
    <w:rsid w:val="00874037"/>
    <w:rsid w:val="00905175"/>
    <w:rsid w:val="009E5024"/>
    <w:rsid w:val="00B54655"/>
    <w:rsid w:val="00CC640C"/>
    <w:rsid w:val="00D15A61"/>
    <w:rsid w:val="00D20934"/>
    <w:rsid w:val="00E07A2E"/>
    <w:rsid w:val="00E10FF8"/>
    <w:rsid w:val="00E26822"/>
    <w:rsid w:val="00E40B3F"/>
    <w:rsid w:val="00F2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ind w:left="128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24"/>
    <w:pPr>
      <w:spacing w:after="200" w:line="276" w:lineRule="auto"/>
      <w:ind w:left="0" w:firstLine="0"/>
    </w:pPr>
    <w:rPr>
      <w:rFonts w:asciiTheme="minorHAnsi" w:eastAsiaTheme="minorEastAsia" w:hAnsiTheme="minorHAnsi" w:cstheme="minorBidi"/>
      <w:sz w:val="22"/>
      <w:szCs w:val="22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024"/>
    <w:rPr>
      <w:rFonts w:asciiTheme="minorHAnsi" w:eastAsiaTheme="minorEastAsia" w:hAnsiTheme="minorHAnsi" w:cstheme="minorBidi"/>
      <w:sz w:val="22"/>
      <w:szCs w:val="22"/>
      <w:lang w:val="es-EC" w:eastAsia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9E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5024"/>
    <w:rPr>
      <w:rFonts w:asciiTheme="minorHAnsi" w:eastAsiaTheme="minorEastAsia" w:hAnsiTheme="minorHAnsi" w:cstheme="minorBidi"/>
      <w:sz w:val="22"/>
      <w:szCs w:val="22"/>
      <w:lang w:val="es-EC" w:eastAsia="es-EC"/>
    </w:rPr>
  </w:style>
  <w:style w:type="table" w:styleId="Tablaconcuadrcula">
    <w:name w:val="Table Grid"/>
    <w:basedOn w:val="Tablanormal"/>
    <w:uiPriority w:val="1"/>
    <w:rsid w:val="006A75FE"/>
    <w:pPr>
      <w:ind w:left="0" w:firstLine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6A75FE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75FE"/>
    <w:rPr>
      <w:rFonts w:ascii="Tahoma" w:eastAsia="Times New Roman" w:hAnsi="Tahoma" w:cs="Times New Roman"/>
      <w:sz w:val="2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C22"/>
    <w:rPr>
      <w:rFonts w:ascii="Tahoma" w:eastAsiaTheme="minorEastAsia" w:hAnsi="Tahoma" w:cs="Tahoma"/>
      <w:sz w:val="16"/>
      <w:szCs w:val="16"/>
      <w:lang w:val="es-EC" w:eastAsia="es-EC"/>
    </w:rPr>
  </w:style>
  <w:style w:type="paragraph" w:styleId="Prrafodelista">
    <w:name w:val="List Paragraph"/>
    <w:basedOn w:val="Normal"/>
    <w:uiPriority w:val="34"/>
    <w:qFormat/>
    <w:rsid w:val="00E26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EA7F2-13AA-4DBA-800E-53C487F0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2013-06-29T15:12:00Z</dcterms:created>
  <dcterms:modified xsi:type="dcterms:W3CDTF">2013-06-29T21:19:00Z</dcterms:modified>
</cp:coreProperties>
</file>