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7E" w:rsidRPr="00BB5C7E" w:rsidRDefault="00A06EC9" w:rsidP="00BB5C7E">
      <w:pPr>
        <w:jc w:val="center"/>
        <w:rPr>
          <w:b/>
        </w:rPr>
      </w:pPr>
      <w:r>
        <w:rPr>
          <w:b/>
          <w:noProof/>
          <w:lang w:val="es-ES" w:eastAsia="es-ES"/>
        </w:rPr>
        <w:pict>
          <v:group id="Group 4" o:spid="_x0000_s1064" style="position:absolute;left:0;text-align:left;margin-left:-60.65pt;margin-top:-66.35pt;width:557.65pt;height:80.15pt;z-index:251677696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65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66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486BE7" w:rsidRPr="00A25F95" w:rsidRDefault="00486BE7" w:rsidP="003A7598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486BE7" w:rsidRPr="00A25F95" w:rsidRDefault="00486BE7" w:rsidP="003A7598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486BE7" w:rsidRPr="00A25F95" w:rsidRDefault="00486BE7" w:rsidP="003A7598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486BE7" w:rsidRDefault="00486BE7" w:rsidP="003A7598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486BE7" w:rsidRPr="00A25F95" w:rsidRDefault="00486BE7" w:rsidP="003A7598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BB5C7E">
        <w:rPr>
          <w:b/>
        </w:rPr>
        <w:t>EXAMEN DE FÍ</w:t>
      </w:r>
      <w:r w:rsidR="00BB5C7E" w:rsidRPr="00BB5C7E">
        <w:rPr>
          <w:b/>
        </w:rPr>
        <w:t xml:space="preserve">SICA B, </w:t>
      </w:r>
      <w:r w:rsidR="00BB5C7E">
        <w:rPr>
          <w:b/>
        </w:rPr>
        <w:t>I</w:t>
      </w:r>
      <w:r w:rsidR="00957581">
        <w:rPr>
          <w:b/>
        </w:rPr>
        <w:t>I</w:t>
      </w:r>
      <w:r w:rsidR="004D2928">
        <w:rPr>
          <w:b/>
        </w:rPr>
        <w:t>I</w:t>
      </w:r>
      <w:r w:rsidR="00BB5C7E">
        <w:rPr>
          <w:b/>
        </w:rPr>
        <w:t xml:space="preserve"> EVALUACIÓN I</w:t>
      </w:r>
      <w:r w:rsidR="004D2928">
        <w:rPr>
          <w:b/>
        </w:rPr>
        <w:t>I</w:t>
      </w:r>
      <w:r w:rsidR="00BB5C7E">
        <w:rPr>
          <w:b/>
        </w:rPr>
        <w:t xml:space="preserve"> TÉ</w:t>
      </w:r>
      <w:r w:rsidR="00BB5C7E" w:rsidRPr="00BB5C7E">
        <w:rPr>
          <w:b/>
        </w:rPr>
        <w:t>RMINO 2014-2015</w:t>
      </w:r>
    </w:p>
    <w:p w:rsidR="005230D3" w:rsidRPr="00BB5C7E" w:rsidRDefault="00957581" w:rsidP="00BB5C7E">
      <w:pPr>
        <w:jc w:val="center"/>
        <w:rPr>
          <w:b/>
        </w:rPr>
      </w:pPr>
      <w:r>
        <w:rPr>
          <w:b/>
        </w:rPr>
        <w:t xml:space="preserve">MIERCOLES  4 DE MARZO </w:t>
      </w:r>
      <w:r w:rsidR="00BF5DA7">
        <w:rPr>
          <w:b/>
        </w:rPr>
        <w:t>2015</w:t>
      </w:r>
      <w:r w:rsidR="005230D3" w:rsidRPr="00BB5C7E">
        <w:rPr>
          <w:b/>
        </w:rPr>
        <w:t>.</w:t>
      </w:r>
    </w:p>
    <w:p w:rsidR="00BB5C7E" w:rsidRDefault="00BB5C7E" w:rsidP="005230D3">
      <w:pPr>
        <w:rPr>
          <w:b/>
        </w:rPr>
      </w:pPr>
    </w:p>
    <w:p w:rsidR="003A7598" w:rsidRDefault="00D53746" w:rsidP="00D53746">
      <w:pPr>
        <w:jc w:val="center"/>
      </w:pPr>
      <w:r>
        <w:rPr>
          <w:b/>
        </w:rPr>
        <w:t>SOLUCIÓN</w:t>
      </w:r>
    </w:p>
    <w:p w:rsidR="003A7598" w:rsidRDefault="00A06EC9" w:rsidP="003A7598">
      <w:pPr>
        <w:spacing w:after="0" w:line="360" w:lineRule="auto"/>
        <w:jc w:val="both"/>
        <w:rPr>
          <w:b/>
          <w:sz w:val="18"/>
        </w:rPr>
      </w:pPr>
      <w:r w:rsidRPr="00A06EC9">
        <w:rPr>
          <w:b/>
          <w:noProof/>
          <w:sz w:val="18"/>
          <w:lang w:eastAsia="es-EC"/>
        </w:rPr>
        <w:pict>
          <v:shape id="Text Box 2" o:spid="_x0000_s1068" type="#_x0000_t202" style="position:absolute;left:0;text-align:left;margin-left:-44.35pt;margin-top:4.35pt;width:528.45pt;height:122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486BE7" w:rsidRPr="00A25F95" w:rsidRDefault="00486BE7" w:rsidP="003A7598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486BE7" w:rsidRDefault="00486BE7" w:rsidP="003A7598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486BE7" w:rsidRPr="00A25F95" w:rsidRDefault="00486BE7" w:rsidP="003A7598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486BE7" w:rsidRPr="00A25F95" w:rsidRDefault="00486BE7" w:rsidP="003A7598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486BE7" w:rsidRPr="00A25F95" w:rsidRDefault="00486BE7" w:rsidP="003A7598"/>
              </w:txbxContent>
            </v:textbox>
          </v:shape>
        </w:pict>
      </w: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Pr="005842B7" w:rsidRDefault="003A7598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Pr="005842B7">
        <w:rPr>
          <w:b/>
          <w:sz w:val="18"/>
        </w:rPr>
        <w:t>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Pr="005842B7">
        <w:rPr>
          <w:b/>
          <w:sz w:val="18"/>
        </w:rPr>
        <w:t>ESTUDIANTE DEBE TENER EN SU PODER LO ANTERIORMENTE MENCIONADO.</w:t>
      </w:r>
    </w:p>
    <w:p w:rsidR="00011B07" w:rsidRPr="00011B07" w:rsidRDefault="003A7598" w:rsidP="00011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AE31DC">
        <w:rPr>
          <w:rFonts w:ascii="Times New Roman" w:hAnsi="Times New Roman" w:cs="Times New Roman"/>
          <w:b/>
          <w:sz w:val="24"/>
          <w:szCs w:val="24"/>
        </w:rPr>
        <w:t>tienen un valor de 3</w:t>
      </w:r>
      <w:r w:rsidR="0052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4">
        <w:rPr>
          <w:rFonts w:ascii="Times New Roman" w:hAnsi="Times New Roman" w:cs="Times New Roman"/>
          <w:b/>
          <w:sz w:val="24"/>
          <w:szCs w:val="24"/>
        </w:rPr>
        <w:t xml:space="preserve"> puntos c/u</w:t>
      </w: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Dos alambres están hechos de los metales A y B. sus longitudes y diámetros están relacionados por L</w:t>
      </w:r>
      <w:r>
        <w:rPr>
          <w:vertAlign w:val="subscript"/>
        </w:rPr>
        <w:t>A</w:t>
      </w:r>
      <w:r>
        <w:t xml:space="preserve"> = 2L</w:t>
      </w:r>
      <w:r>
        <w:rPr>
          <w:vertAlign w:val="subscript"/>
        </w:rPr>
        <w:t>B</w:t>
      </w:r>
      <w:r>
        <w:t xml:space="preserve"> y D</w:t>
      </w:r>
      <w:r>
        <w:rPr>
          <w:vertAlign w:val="subscript"/>
        </w:rPr>
        <w:t>A</w:t>
      </w:r>
      <w:r>
        <w:t xml:space="preserve"> = 2D</w:t>
      </w:r>
      <w:r>
        <w:rPr>
          <w:vertAlign w:val="subscript"/>
        </w:rPr>
        <w:t>B</w:t>
      </w:r>
      <w:r w:rsidR="001322D1">
        <w:t>. C</w:t>
      </w:r>
      <w:r>
        <w:t>uando los alambres se sujetan a la misma fuerza de tensión, la relación de los alargamientos ΔL</w:t>
      </w:r>
      <w:r>
        <w:rPr>
          <w:vertAlign w:val="subscript"/>
        </w:rPr>
        <w:t>A</w:t>
      </w:r>
      <w:r>
        <w:t>/ΔL</w:t>
      </w:r>
      <w:r>
        <w:rPr>
          <w:vertAlign w:val="subscript"/>
        </w:rPr>
        <w:t>B</w:t>
      </w:r>
      <w:r>
        <w:t xml:space="preserve"> = ½. La relación de los módulos Young Y</w:t>
      </w:r>
      <w:r>
        <w:rPr>
          <w:vertAlign w:val="subscript"/>
        </w:rPr>
        <w:t>A</w:t>
      </w:r>
      <w:r>
        <w:t>/Y</w:t>
      </w:r>
      <w:r>
        <w:rPr>
          <w:vertAlign w:val="subscript"/>
        </w:rPr>
        <w:t>B</w:t>
      </w:r>
      <w:r>
        <w:t xml:space="preserve"> es:</w:t>
      </w:r>
    </w:p>
    <w:p w:rsidR="00011B07" w:rsidRPr="006A6454" w:rsidRDefault="00011B07" w:rsidP="00011B07">
      <w:pPr>
        <w:pStyle w:val="ListParagraph"/>
        <w:numPr>
          <w:ilvl w:val="0"/>
          <w:numId w:val="40"/>
        </w:numPr>
        <w:spacing w:after="200" w:line="276" w:lineRule="auto"/>
      </w:pPr>
      <w:r>
        <w:t>1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011B07" w:rsidRPr="006A6454" w:rsidRDefault="00011B07" w:rsidP="00011B07">
      <w:pPr>
        <w:pStyle w:val="ListParagraph"/>
        <w:numPr>
          <w:ilvl w:val="0"/>
          <w:numId w:val="40"/>
        </w:numPr>
        <w:spacing w:after="200" w:line="276" w:lineRule="auto"/>
      </w:pPr>
      <w:r>
        <w:rPr>
          <w:rFonts w:eastAsiaTheme="minorEastAsia"/>
        </w:rPr>
        <w:t>2</w:t>
      </w:r>
    </w:p>
    <w:p w:rsidR="00011B07" w:rsidRPr="006A6454" w:rsidRDefault="00011B07" w:rsidP="00011B07">
      <w:pPr>
        <w:pStyle w:val="ListParagraph"/>
        <w:numPr>
          <w:ilvl w:val="0"/>
          <w:numId w:val="40"/>
        </w:numPr>
        <w:spacing w:after="200" w:line="276" w:lineRule="auto"/>
      </w:pPr>
      <w:r>
        <w:rPr>
          <w:rFonts w:eastAsiaTheme="minorEastAsia"/>
        </w:rPr>
        <w:t>½</w:t>
      </w:r>
    </w:p>
    <w:p w:rsidR="00011B07" w:rsidRPr="00086691" w:rsidRDefault="00011B07" w:rsidP="00011B07">
      <w:pPr>
        <w:pStyle w:val="ListParagraph"/>
        <w:numPr>
          <w:ilvl w:val="0"/>
          <w:numId w:val="40"/>
        </w:numPr>
        <w:spacing w:after="200" w:line="276" w:lineRule="auto"/>
        <w:rPr>
          <w:b/>
          <w:u w:val="single"/>
        </w:rPr>
      </w:pPr>
      <w:r w:rsidRPr="00086691">
        <w:rPr>
          <w:rFonts w:eastAsiaTheme="minorEastAsia"/>
          <w:b/>
          <w:u w:val="single"/>
        </w:rPr>
        <w:t>1</w:t>
      </w:r>
    </w:p>
    <w:p w:rsidR="006975E2" w:rsidRPr="006A6454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Dos materiales, A y B, con módulos de volumen B</w:t>
      </w:r>
      <w:r>
        <w:rPr>
          <w:vertAlign w:val="subscript"/>
        </w:rPr>
        <w:t xml:space="preserve">A </w:t>
      </w:r>
      <w:r>
        <w:t>y B</w:t>
      </w:r>
      <w:r>
        <w:rPr>
          <w:vertAlign w:val="subscript"/>
        </w:rPr>
        <w:t>B</w:t>
      </w:r>
      <w:r>
        <w:t xml:space="preserve"> están sujetos a la misma presión. Si B</w:t>
      </w:r>
      <w:r>
        <w:rPr>
          <w:vertAlign w:val="subscript"/>
        </w:rPr>
        <w:t>A</w:t>
      </w:r>
      <w:r>
        <w:t xml:space="preserve"> &gt; B</w:t>
      </w:r>
      <w:r>
        <w:rPr>
          <w:vertAlign w:val="subscript"/>
        </w:rPr>
        <w:t>B</w:t>
      </w:r>
      <w:r>
        <w:t>.</w:t>
      </w:r>
    </w:p>
    <w:p w:rsidR="00011B07" w:rsidRDefault="00011B07" w:rsidP="00011B07">
      <w:pPr>
        <w:pStyle w:val="ListParagraph"/>
        <w:numPr>
          <w:ilvl w:val="0"/>
          <w:numId w:val="41"/>
        </w:numPr>
        <w:spacing w:after="200" w:line="276" w:lineRule="auto"/>
      </w:pPr>
      <w:r>
        <w:t>El cambio  de la densidad es mayor para el material A que para el material B</w:t>
      </w:r>
    </w:p>
    <w:p w:rsidR="00011B07" w:rsidRPr="00086691" w:rsidRDefault="00011B07" w:rsidP="00011B07">
      <w:pPr>
        <w:pStyle w:val="ListParagraph"/>
        <w:numPr>
          <w:ilvl w:val="0"/>
          <w:numId w:val="41"/>
        </w:numPr>
        <w:spacing w:after="200" w:line="276" w:lineRule="auto"/>
        <w:rPr>
          <w:b/>
          <w:u w:val="single"/>
        </w:rPr>
      </w:pPr>
      <w:r w:rsidRPr="00086691">
        <w:rPr>
          <w:b/>
          <w:u w:val="single"/>
        </w:rPr>
        <w:t>El cambio  de la densidad es mayor para el material B que para el material A</w:t>
      </w:r>
    </w:p>
    <w:p w:rsidR="00011B07" w:rsidRDefault="00011B07" w:rsidP="00011B07">
      <w:pPr>
        <w:pStyle w:val="ListParagraph"/>
        <w:numPr>
          <w:ilvl w:val="0"/>
          <w:numId w:val="41"/>
        </w:numPr>
        <w:spacing w:after="200" w:line="276" w:lineRule="auto"/>
      </w:pPr>
      <w:r>
        <w:t>La densidad del material A aumenta más que la del material B</w:t>
      </w:r>
    </w:p>
    <w:p w:rsidR="00011B07" w:rsidRDefault="00011B07" w:rsidP="00011B07">
      <w:pPr>
        <w:pStyle w:val="ListParagraph"/>
        <w:numPr>
          <w:ilvl w:val="0"/>
          <w:numId w:val="41"/>
        </w:numPr>
        <w:spacing w:after="200" w:line="276" w:lineRule="auto"/>
      </w:pPr>
      <w:r>
        <w:t xml:space="preserve">Tanto a) como c) son correctas 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Un trozo de madera flota en el agua, con la mitad sumergida, bajo el nivel del líquido. Si el mismo trozo de madera se pusiera a flotar en acei</w:t>
      </w:r>
      <w:r w:rsidR="001322D1">
        <w:t>te (gravedad especifica = 0.8).</w:t>
      </w:r>
    </w:p>
    <w:p w:rsidR="00011B07" w:rsidRDefault="001322D1" w:rsidP="00011B07">
      <w:pPr>
        <w:pStyle w:val="ListParagraph"/>
        <w:spacing w:after="200" w:line="276" w:lineRule="auto"/>
      </w:pPr>
      <w:r>
        <w:t xml:space="preserve">Que </w:t>
      </w:r>
      <w:r w:rsidR="00011B07">
        <w:t>parte de la madera</w:t>
      </w:r>
      <w:r>
        <w:t xml:space="preserve"> estará</w:t>
      </w:r>
      <w:r w:rsidR="00011B07">
        <w:t xml:space="preserve"> sumergida baj</w:t>
      </w:r>
      <w:r>
        <w:t>o la superficie del aceite.</w:t>
      </w:r>
    </w:p>
    <w:p w:rsidR="00011B07" w:rsidRPr="005E25EC" w:rsidRDefault="00011B07" w:rsidP="00011B07">
      <w:pPr>
        <w:pStyle w:val="ListParagraph"/>
        <w:numPr>
          <w:ilvl w:val="0"/>
          <w:numId w:val="43"/>
        </w:numPr>
        <w:spacing w:after="200" w:line="276" w:lineRule="auto"/>
        <w:rPr>
          <w:b/>
          <w:u w:val="single"/>
        </w:rPr>
      </w:pPr>
      <w:r w:rsidRPr="005E25EC">
        <w:rPr>
          <w:b/>
          <w:u w:val="single"/>
        </w:rPr>
        <w:t>Más de la mitad</w:t>
      </w:r>
    </w:p>
    <w:p w:rsidR="00011B07" w:rsidRDefault="00011B07" w:rsidP="00011B07">
      <w:pPr>
        <w:pStyle w:val="ListParagraph"/>
        <w:numPr>
          <w:ilvl w:val="0"/>
          <w:numId w:val="43"/>
        </w:numPr>
        <w:spacing w:after="200" w:line="276" w:lineRule="auto"/>
      </w:pPr>
      <w:r>
        <w:t>La mitad</w:t>
      </w:r>
    </w:p>
    <w:p w:rsidR="00011B07" w:rsidRDefault="00011B07" w:rsidP="00011B07">
      <w:pPr>
        <w:pStyle w:val="ListParagraph"/>
        <w:numPr>
          <w:ilvl w:val="0"/>
          <w:numId w:val="43"/>
        </w:numPr>
        <w:spacing w:after="200" w:line="276" w:lineRule="auto"/>
      </w:pPr>
      <w:r>
        <w:t>Menos de la mitad</w:t>
      </w:r>
    </w:p>
    <w:p w:rsidR="00011B07" w:rsidRDefault="00011B07" w:rsidP="006975E2">
      <w:pPr>
        <w:pStyle w:val="ListParagraph"/>
        <w:numPr>
          <w:ilvl w:val="0"/>
          <w:numId w:val="43"/>
        </w:numPr>
        <w:spacing w:after="200" w:line="276" w:lineRule="auto"/>
      </w:pPr>
      <w:r>
        <w:t>La respuesta depende de la forma que tenga el objeto de madera</w:t>
      </w:r>
    </w:p>
    <w:p w:rsidR="00011B07" w:rsidRDefault="00011B07" w:rsidP="00011B07">
      <w:pPr>
        <w:pStyle w:val="ListParagraph"/>
        <w:spacing w:after="200" w:line="276" w:lineRule="auto"/>
        <w:ind w:left="1080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Si la temperatura superficial del sol bajara en un factor de 2 , la energía que llega a la Tierra, por segundo, se reducirá a su vez en un factor de</w:t>
      </w:r>
      <w:r w:rsidR="005E25EC">
        <w:t>:</w:t>
      </w:r>
      <w:r>
        <w:t xml:space="preserve"> </w:t>
      </w:r>
    </w:p>
    <w:p w:rsidR="00011B07" w:rsidRDefault="00011B07" w:rsidP="00011B07">
      <w:pPr>
        <w:pStyle w:val="ListParagraph"/>
        <w:numPr>
          <w:ilvl w:val="0"/>
          <w:numId w:val="44"/>
        </w:numPr>
        <w:spacing w:after="200" w:line="276" w:lineRule="auto"/>
      </w:pPr>
      <w:r>
        <w:t>2</w:t>
      </w:r>
    </w:p>
    <w:p w:rsidR="00011B07" w:rsidRDefault="00011B07" w:rsidP="00011B07">
      <w:pPr>
        <w:pStyle w:val="ListParagraph"/>
        <w:numPr>
          <w:ilvl w:val="0"/>
          <w:numId w:val="44"/>
        </w:numPr>
        <w:spacing w:after="200" w:line="276" w:lineRule="auto"/>
      </w:pPr>
      <w:r>
        <w:t>4</w:t>
      </w:r>
    </w:p>
    <w:p w:rsidR="00011B07" w:rsidRDefault="00011B07" w:rsidP="00011B07">
      <w:pPr>
        <w:pStyle w:val="ListParagraph"/>
        <w:numPr>
          <w:ilvl w:val="0"/>
          <w:numId w:val="44"/>
        </w:numPr>
        <w:spacing w:after="200" w:line="276" w:lineRule="auto"/>
      </w:pPr>
      <w:r>
        <w:t>8</w:t>
      </w:r>
    </w:p>
    <w:p w:rsidR="00011B07" w:rsidRPr="005E25EC" w:rsidRDefault="00011B07" w:rsidP="00011B07">
      <w:pPr>
        <w:pStyle w:val="ListParagraph"/>
        <w:numPr>
          <w:ilvl w:val="0"/>
          <w:numId w:val="44"/>
        </w:numPr>
        <w:spacing w:after="200" w:line="276" w:lineRule="auto"/>
        <w:rPr>
          <w:b/>
          <w:u w:val="single"/>
        </w:rPr>
      </w:pPr>
      <w:r w:rsidRPr="005E25EC">
        <w:rPr>
          <w:b/>
          <w:u w:val="single"/>
        </w:rPr>
        <w:t>16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Los alambres A y B tienen longitudes idénticas y sección circular. El radio de A, R</w:t>
      </w:r>
      <w:r>
        <w:rPr>
          <w:vertAlign w:val="subscript"/>
        </w:rPr>
        <w:t>A</w:t>
      </w:r>
      <w:r>
        <w:t xml:space="preserve"> es el doble que el radio de B, es decir, R</w:t>
      </w:r>
      <w:r>
        <w:rPr>
          <w:vertAlign w:val="subscript"/>
        </w:rPr>
        <w:t>A</w:t>
      </w:r>
      <w:r>
        <w:t xml:space="preserve"> = 2R</w:t>
      </w:r>
      <w:r w:rsidR="00086691">
        <w:rPr>
          <w:vertAlign w:val="subscript"/>
        </w:rPr>
        <w:t>B</w:t>
      </w:r>
      <w:r>
        <w:t>. para una diferencia determinada de temperatura entre los dos extremos, ambos alambres conducen calor con la misma rapidez. La relación entre sus conductividades térmicas es</w:t>
      </w:r>
      <w:r w:rsidR="005E25EC">
        <w:t>:</w:t>
      </w:r>
    </w:p>
    <w:p w:rsidR="00011B07" w:rsidRDefault="00011B07" w:rsidP="00011B07">
      <w:pPr>
        <w:pStyle w:val="ListParagraph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2k</w:t>
      </w:r>
      <w:r>
        <w:rPr>
          <w:vertAlign w:val="subscript"/>
        </w:rPr>
        <w:t>B</w:t>
      </w:r>
    </w:p>
    <w:p w:rsidR="00011B07" w:rsidRDefault="00011B07" w:rsidP="00011B07">
      <w:pPr>
        <w:pStyle w:val="ListParagraph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4K</w:t>
      </w:r>
      <w:r>
        <w:rPr>
          <w:vertAlign w:val="subscript"/>
        </w:rPr>
        <w:t>B</w:t>
      </w:r>
    </w:p>
    <w:p w:rsidR="00011B07" w:rsidRPr="00120184" w:rsidRDefault="00011B07" w:rsidP="00011B07">
      <w:pPr>
        <w:pStyle w:val="ListParagraph"/>
        <w:numPr>
          <w:ilvl w:val="0"/>
          <w:numId w:val="45"/>
        </w:numPr>
        <w:spacing w:after="200" w:line="276" w:lineRule="auto"/>
        <w:rPr>
          <w:b/>
          <w:u w:val="single"/>
        </w:rPr>
      </w:pPr>
      <w:r w:rsidRPr="00120184">
        <w:rPr>
          <w:b/>
          <w:u w:val="single"/>
        </w:rPr>
        <w:t>K</w:t>
      </w:r>
      <w:r w:rsidRPr="00120184">
        <w:rPr>
          <w:b/>
          <w:u w:val="single"/>
          <w:vertAlign w:val="subscript"/>
        </w:rPr>
        <w:t>A</w:t>
      </w:r>
      <w:r w:rsidRPr="00120184">
        <w:rPr>
          <w:b/>
          <w:u w:val="single"/>
        </w:rPr>
        <w:t xml:space="preserve"> = K</w:t>
      </w:r>
      <w:r w:rsidRPr="00120184">
        <w:rPr>
          <w:b/>
          <w:u w:val="single"/>
          <w:vertAlign w:val="subscript"/>
        </w:rPr>
        <w:t>B</w:t>
      </w:r>
      <w:r w:rsidRPr="00120184">
        <w:rPr>
          <w:b/>
          <w:u w:val="single"/>
        </w:rPr>
        <w:t>/4</w:t>
      </w:r>
    </w:p>
    <w:p w:rsidR="00011B07" w:rsidRDefault="00011B07" w:rsidP="00011B07">
      <w:pPr>
        <w:pStyle w:val="ListParagraph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K</w:t>
      </w:r>
      <w:r>
        <w:rPr>
          <w:vertAlign w:val="subscript"/>
        </w:rPr>
        <w:t>B</w:t>
      </w:r>
      <w:r>
        <w:t>/2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 xml:space="preserve">Dos recipientes de igual volumen contienen distintos gases ideales a igual presión y temperatura. Se concluye que </w:t>
      </w:r>
    </w:p>
    <w:p w:rsidR="00011B07" w:rsidRPr="00967103" w:rsidRDefault="00011B07" w:rsidP="00011B07">
      <w:pPr>
        <w:pStyle w:val="ListParagraph"/>
        <w:numPr>
          <w:ilvl w:val="0"/>
          <w:numId w:val="46"/>
        </w:numPr>
        <w:spacing w:after="200" w:line="276" w:lineRule="auto"/>
        <w:rPr>
          <w:b/>
          <w:u w:val="single"/>
        </w:rPr>
      </w:pPr>
      <w:r w:rsidRPr="00967103">
        <w:rPr>
          <w:b/>
          <w:u w:val="single"/>
        </w:rPr>
        <w:t>Ambos recipientes contienen la misma cantidad de moléculas de gas</w:t>
      </w:r>
    </w:p>
    <w:p w:rsidR="00011B07" w:rsidRDefault="00011B07" w:rsidP="00011B07">
      <w:pPr>
        <w:pStyle w:val="ListParagraph"/>
        <w:numPr>
          <w:ilvl w:val="0"/>
          <w:numId w:val="46"/>
        </w:numPr>
        <w:spacing w:after="200" w:line="276" w:lineRule="auto"/>
      </w:pPr>
      <w:r>
        <w:t>La masa total de gas en los dos recipientes es igual</w:t>
      </w:r>
    </w:p>
    <w:p w:rsidR="00011B07" w:rsidRDefault="00011B07" w:rsidP="00011B07">
      <w:pPr>
        <w:pStyle w:val="ListParagraph"/>
        <w:numPr>
          <w:ilvl w:val="0"/>
          <w:numId w:val="46"/>
        </w:numPr>
        <w:spacing w:after="200" w:line="276" w:lineRule="auto"/>
      </w:pPr>
      <w:r>
        <w:t xml:space="preserve">No </w:t>
      </w:r>
      <w:r w:rsidR="001B3256">
        <w:t>varía</w:t>
      </w:r>
      <w:r>
        <w:t xml:space="preserve"> la velocidad promedio de las moléculas de gas en los recipientes</w:t>
      </w:r>
    </w:p>
    <w:p w:rsidR="00011B07" w:rsidRDefault="00011B07" w:rsidP="00011B07">
      <w:pPr>
        <w:pStyle w:val="ListParagraph"/>
        <w:numPr>
          <w:ilvl w:val="0"/>
          <w:numId w:val="46"/>
        </w:numPr>
        <w:spacing w:after="200" w:line="276" w:lineRule="auto"/>
      </w:pPr>
      <w:r>
        <w:t xml:space="preserve">Es idéntica la densidad de los dos gases 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Si, manteniendo constante la temperatura, la presión de un gas</w:t>
      </w:r>
      <w:r w:rsidR="001322D1">
        <w:t xml:space="preserve">, ideal  </w:t>
      </w:r>
      <w:proofErr w:type="spellStart"/>
      <w:r w:rsidR="001322D1">
        <w:t>diató</w:t>
      </w:r>
      <w:r>
        <w:t>mico</w:t>
      </w:r>
      <w:proofErr w:type="spellEnd"/>
      <w:r>
        <w:t xml:space="preserve"> se eleva al doble, la energía </w:t>
      </w:r>
      <w:r w:rsidR="006975E2">
        <w:t>cinética</w:t>
      </w:r>
      <w:r>
        <w:t xml:space="preserve"> promedio de las moléculas </w:t>
      </w:r>
    </w:p>
    <w:p w:rsidR="00011B07" w:rsidRDefault="00011B07" w:rsidP="00011B07">
      <w:pPr>
        <w:pStyle w:val="ListParagraph"/>
        <w:numPr>
          <w:ilvl w:val="0"/>
          <w:numId w:val="47"/>
        </w:numPr>
        <w:spacing w:after="200" w:line="276" w:lineRule="auto"/>
      </w:pPr>
      <w:r>
        <w:t>Se eleva al doble</w:t>
      </w:r>
    </w:p>
    <w:p w:rsidR="00011B07" w:rsidRDefault="00011B07" w:rsidP="00011B07">
      <w:pPr>
        <w:pStyle w:val="ListParagraph"/>
        <w:numPr>
          <w:ilvl w:val="0"/>
          <w:numId w:val="47"/>
        </w:numPr>
        <w:spacing w:after="200" w:line="276" w:lineRule="auto"/>
      </w:pPr>
      <w:r>
        <w:t xml:space="preserve">Aumenta a </w:t>
      </w:r>
      <w:r w:rsidR="006975E2">
        <w:t>más</w:t>
      </w:r>
      <w:r>
        <w:t xml:space="preserve"> del doble</w:t>
      </w:r>
    </w:p>
    <w:p w:rsidR="00011B07" w:rsidRDefault="00011B07" w:rsidP="00011B07">
      <w:pPr>
        <w:pStyle w:val="ListParagraph"/>
        <w:numPr>
          <w:ilvl w:val="0"/>
          <w:numId w:val="47"/>
        </w:numPr>
        <w:spacing w:after="200" w:line="276" w:lineRule="auto"/>
      </w:pPr>
      <w:r>
        <w:t xml:space="preserve">Se incrementa pero a menos del doble </w:t>
      </w:r>
    </w:p>
    <w:p w:rsidR="00011B07" w:rsidRPr="00120184" w:rsidRDefault="00011B07" w:rsidP="00011B07">
      <w:pPr>
        <w:pStyle w:val="ListParagraph"/>
        <w:numPr>
          <w:ilvl w:val="0"/>
          <w:numId w:val="47"/>
        </w:numPr>
        <w:spacing w:after="200" w:line="276" w:lineRule="auto"/>
        <w:rPr>
          <w:b/>
          <w:u w:val="single"/>
        </w:rPr>
      </w:pPr>
      <w:r w:rsidRPr="00120184">
        <w:rPr>
          <w:b/>
          <w:u w:val="single"/>
        </w:rPr>
        <w:t>Permanece sin cambio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Un tubo, abierto en un extremo y cerrado en el otro, resuena a 1</w:t>
      </w:r>
      <w:r w:rsidR="005E25EC">
        <w:t>00 Hz en su frecuencia fundamental</w:t>
      </w:r>
      <w:r w:rsidR="00FC64A0">
        <w:t xml:space="preserve">. La velocidad del sonido </w:t>
      </w:r>
      <w:r w:rsidR="00842668">
        <w:t xml:space="preserve">en el aire </w:t>
      </w:r>
      <w:r w:rsidR="00FC64A0">
        <w:t>es 345 m/s, la longitud del tubo es:</w:t>
      </w:r>
      <w:r w:rsidR="005E25EC">
        <w:t xml:space="preserve"> </w:t>
      </w:r>
    </w:p>
    <w:p w:rsidR="00011B07" w:rsidRDefault="00FC64A0" w:rsidP="00011B07">
      <w:pPr>
        <w:pStyle w:val="ListParagraph"/>
        <w:numPr>
          <w:ilvl w:val="0"/>
          <w:numId w:val="48"/>
        </w:numPr>
        <w:spacing w:after="200" w:line="276" w:lineRule="auto"/>
      </w:pPr>
      <w:r>
        <w:t>3.45 m</w:t>
      </w:r>
    </w:p>
    <w:p w:rsidR="00011B07" w:rsidRPr="00120184" w:rsidRDefault="00967103" w:rsidP="00011B07">
      <w:pPr>
        <w:pStyle w:val="ListParagraph"/>
        <w:numPr>
          <w:ilvl w:val="0"/>
          <w:numId w:val="48"/>
        </w:numPr>
        <w:spacing w:after="200" w:line="276" w:lineRule="auto"/>
        <w:rPr>
          <w:b/>
          <w:u w:val="single"/>
        </w:rPr>
      </w:pPr>
      <w:r>
        <w:rPr>
          <w:b/>
          <w:u w:val="single"/>
        </w:rPr>
        <w:t>0</w:t>
      </w:r>
      <w:r w:rsidR="00FC64A0">
        <w:rPr>
          <w:b/>
          <w:u w:val="single"/>
        </w:rPr>
        <w:t>.86m</w:t>
      </w:r>
    </w:p>
    <w:p w:rsidR="00011B07" w:rsidRDefault="00FC64A0" w:rsidP="00011B07">
      <w:pPr>
        <w:pStyle w:val="ListParagraph"/>
        <w:numPr>
          <w:ilvl w:val="0"/>
          <w:numId w:val="48"/>
        </w:numPr>
        <w:spacing w:after="200" w:line="276" w:lineRule="auto"/>
      </w:pPr>
      <w:r>
        <w:t>1.86 m</w:t>
      </w:r>
    </w:p>
    <w:p w:rsidR="00011B07" w:rsidRDefault="00FC64A0" w:rsidP="00011B07">
      <w:pPr>
        <w:pStyle w:val="ListParagraph"/>
        <w:numPr>
          <w:ilvl w:val="0"/>
          <w:numId w:val="48"/>
        </w:numPr>
        <w:spacing w:after="200" w:line="276" w:lineRule="auto"/>
      </w:pPr>
      <w:r>
        <w:t>1.06 m</w:t>
      </w:r>
    </w:p>
    <w:p w:rsidR="00011B07" w:rsidRDefault="00011B07" w:rsidP="00FC64A0">
      <w:pPr>
        <w:spacing w:after="200" w:line="276" w:lineRule="auto"/>
        <w:ind w:left="720"/>
      </w:pP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ListParagraph"/>
        <w:numPr>
          <w:ilvl w:val="0"/>
          <w:numId w:val="39"/>
        </w:numPr>
        <w:spacing w:after="200" w:line="276" w:lineRule="auto"/>
      </w:pPr>
      <w:r>
        <w:t>Las dos bocinas de un sistema estereofónico separadas una distancia d se conectan erróneamente al amplificador de modo que emiten exactamente a 180</w:t>
      </w:r>
      <w:r>
        <w:rPr>
          <w:vertAlign w:val="superscript"/>
        </w:rPr>
        <w:t xml:space="preserve">O </w:t>
      </w:r>
      <w:r w:rsidR="00813FF1">
        <w:t>fuera de f</w:t>
      </w:r>
      <w:r>
        <w:t xml:space="preserve">ase. El sistema  se usa para tocar un disco  monoaural que </w:t>
      </w:r>
      <w:r w:rsidR="006975E2">
        <w:t>genera un sonido cuya longitud d</w:t>
      </w:r>
      <w:r>
        <w:t xml:space="preserve">e onda en el aire es λ. La otra persona no oirá ningún sonido si se coloca </w:t>
      </w:r>
    </w:p>
    <w:p w:rsidR="00011B07" w:rsidRDefault="00011B07" w:rsidP="00011B07">
      <w:pPr>
        <w:pStyle w:val="ListParagraph"/>
        <w:numPr>
          <w:ilvl w:val="0"/>
          <w:numId w:val="49"/>
        </w:numPr>
        <w:spacing w:after="200" w:line="276" w:lineRule="auto"/>
      </w:pPr>
      <w:r>
        <w:t xml:space="preserve">Exactamente en medio de las dos bocinas </w:t>
      </w:r>
    </w:p>
    <w:p w:rsidR="00011B07" w:rsidRDefault="00011B07" w:rsidP="00011B07">
      <w:pPr>
        <w:pStyle w:val="ListParagraph"/>
        <w:numPr>
          <w:ilvl w:val="0"/>
          <w:numId w:val="49"/>
        </w:numPr>
        <w:spacing w:after="200" w:line="276" w:lineRule="auto"/>
      </w:pPr>
      <w:r>
        <w:t>A la misma distancias de las dos bocinas</w:t>
      </w:r>
    </w:p>
    <w:p w:rsidR="00011B07" w:rsidRPr="00813FF1" w:rsidRDefault="00011B07" w:rsidP="00011B07">
      <w:pPr>
        <w:pStyle w:val="ListParagraph"/>
        <w:numPr>
          <w:ilvl w:val="0"/>
          <w:numId w:val="49"/>
        </w:numPr>
        <w:spacing w:after="200" w:line="276" w:lineRule="auto"/>
      </w:pPr>
      <w:r w:rsidRPr="00813FF1">
        <w:t>De tal modo que las distancia a una bocina sea (n + ½</w:t>
      </w:r>
      <w:r w:rsidR="00BE7E03" w:rsidRPr="00813FF1">
        <w:t>)</w:t>
      </w:r>
      <w:r w:rsidRPr="00813FF1">
        <w:t xml:space="preserve"> λ mayor que la distancia a otra bocina</w:t>
      </w:r>
    </w:p>
    <w:p w:rsidR="00011B07" w:rsidRPr="00813FF1" w:rsidRDefault="00011B07" w:rsidP="00011B07">
      <w:pPr>
        <w:pStyle w:val="ListParagraph"/>
        <w:numPr>
          <w:ilvl w:val="0"/>
          <w:numId w:val="49"/>
        </w:numPr>
        <w:spacing w:after="200" w:line="276" w:lineRule="auto"/>
        <w:rPr>
          <w:b/>
          <w:u w:val="single"/>
        </w:rPr>
      </w:pPr>
      <w:r w:rsidRPr="00813FF1">
        <w:rPr>
          <w:b/>
          <w:u w:val="single"/>
        </w:rPr>
        <w:t>Puede ser como se dice en a) o en b)</w:t>
      </w:r>
    </w:p>
    <w:p w:rsidR="00011B07" w:rsidRDefault="00011B07" w:rsidP="00011B07">
      <w:pPr>
        <w:pStyle w:val="ListParagraph"/>
        <w:numPr>
          <w:ilvl w:val="0"/>
          <w:numId w:val="49"/>
        </w:numPr>
        <w:spacing w:after="200" w:line="276" w:lineRule="auto"/>
      </w:pPr>
      <w:r>
        <w:t>Puede ser como se dice en a) solo si d &lt; λ</w:t>
      </w:r>
      <w:bookmarkStart w:id="0" w:name="_GoBack"/>
      <w:bookmarkEnd w:id="0"/>
    </w:p>
    <w:p w:rsidR="00BE7E03" w:rsidRDefault="00BE7E03" w:rsidP="00BE7E03">
      <w:pPr>
        <w:spacing w:after="200" w:line="276" w:lineRule="auto"/>
      </w:pPr>
    </w:p>
    <w:p w:rsidR="00BA548C" w:rsidRDefault="000B4B0A" w:rsidP="000B4B0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expansión isotérmica y reversible de un gas ideal la variación de entropía:</w:t>
      </w:r>
    </w:p>
    <w:p w:rsidR="000B4B0A" w:rsidRDefault="000B4B0A" w:rsidP="000B4B0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nula</w:t>
      </w:r>
    </w:p>
    <w:p w:rsidR="000B4B0A" w:rsidRPr="00BE7E03" w:rsidRDefault="000B4B0A" w:rsidP="000B4B0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03">
        <w:rPr>
          <w:rFonts w:ascii="Times New Roman" w:hAnsi="Times New Roman" w:cs="Times New Roman"/>
          <w:b/>
          <w:sz w:val="24"/>
          <w:szCs w:val="24"/>
          <w:u w:val="single"/>
        </w:rPr>
        <w:t>Es positiva</w:t>
      </w:r>
    </w:p>
    <w:p w:rsidR="000B4B0A" w:rsidRDefault="000B4B0A" w:rsidP="000B4B0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negativa</w:t>
      </w:r>
    </w:p>
    <w:p w:rsidR="000B4B0A" w:rsidRPr="000B4B0A" w:rsidRDefault="000B4B0A" w:rsidP="000B4B0A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independiente de la masa</w:t>
      </w:r>
    </w:p>
    <w:p w:rsidR="00475D79" w:rsidRDefault="00475D79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C">
        <w:rPr>
          <w:rFonts w:ascii="Times New Roman" w:hAnsi="Times New Roman" w:cs="Times New Roman"/>
          <w:b/>
          <w:sz w:val="24"/>
          <w:szCs w:val="24"/>
        </w:rPr>
        <w:lastRenderedPageBreak/>
        <w:t>PROBLEMAS DE DESARROLLO</w:t>
      </w:r>
    </w:p>
    <w:p w:rsidR="00C425FB" w:rsidRDefault="002D6CE3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5FB">
        <w:rPr>
          <w:rFonts w:ascii="Times New Roman" w:hAnsi="Times New Roman" w:cs="Times New Roman"/>
          <w:sz w:val="24"/>
          <w:szCs w:val="24"/>
        </w:rPr>
        <w:t xml:space="preserve">. </w:t>
      </w:r>
      <w:r w:rsidR="002D2FA0">
        <w:rPr>
          <w:rFonts w:ascii="Times New Roman" w:hAnsi="Times New Roman" w:cs="Times New Roman"/>
          <w:sz w:val="24"/>
          <w:szCs w:val="24"/>
        </w:rPr>
        <w:t>El borde superior de una compuerta en una presa está al nivel de la superficie del agua. La compuerta mide 2 m de altura y 4 m de ancho y pivotea sobre una línea horizontal que pasa por su centro como se muestra en la figura. Calcular:</w:t>
      </w:r>
    </w:p>
    <w:p w:rsidR="004D7360" w:rsidRDefault="00A06EC9" w:rsidP="004A312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4D7360" w:rsidRDefault="004D7360" w:rsidP="004A312C">
      <w:pPr>
        <w:rPr>
          <w:rFonts w:ascii="Times New Roman" w:hAnsi="Times New Roman" w:cs="Times New Roman"/>
          <w:sz w:val="24"/>
          <w:szCs w:val="24"/>
        </w:rPr>
      </w:pPr>
    </w:p>
    <w:p w:rsidR="002D2FA0" w:rsidRPr="004D7360" w:rsidRDefault="002D2FA0" w:rsidP="004D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7360">
        <w:rPr>
          <w:rFonts w:ascii="Times New Roman" w:hAnsi="Times New Roman" w:cs="Times New Roman"/>
          <w:sz w:val="24"/>
          <w:szCs w:val="24"/>
        </w:rPr>
        <w:t>Calcular la fuerza de presión hidrostática sobre la compuerta</w:t>
      </w:r>
      <w:r w:rsidR="004D7360" w:rsidRPr="004D7360">
        <w:rPr>
          <w:rFonts w:ascii="Times New Roman" w:hAnsi="Times New Roman" w:cs="Times New Roman"/>
          <w:sz w:val="24"/>
          <w:szCs w:val="24"/>
        </w:rPr>
        <w:t>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5p</w:t>
      </w:r>
    </w:p>
    <w:p w:rsidR="004D7360" w:rsidRDefault="00A06EC9" w:rsidP="004D7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79" type="#_x0000_t202" style="position:absolute;margin-left:11.75pt;margin-top:.25pt;width:247.3pt;height:172.55pt;z-index:251689984">
            <v:textbox>
              <w:txbxContent>
                <w:p w:rsidR="00486BE7" w:rsidRPr="00082E5A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dF=pdA</m:t>
                      </m:r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F=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2m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ρgyedy=ρge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2m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nary>
                    </m:oMath>
                  </m:oMathPara>
                </w:p>
                <w:p w:rsidR="00486BE7" w:rsidRPr="00082E5A" w:rsidRDefault="00486BE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F=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1000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×9.8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×4m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-0</m:t>
                          </m:r>
                        </m:e>
                      </m:d>
                    </m:oMath>
                  </m:oMathPara>
                </w:p>
                <w:p w:rsidR="00486BE7" w:rsidRPr="00082E5A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F=78400N</m:t>
                      </m:r>
                    </m:oMath>
                  </m:oMathPara>
                </w:p>
                <w:p w:rsidR="00486BE7" w:rsidRPr="00082E5A" w:rsidRDefault="00486BE7">
                  <w:pPr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 w:rsidR="004D7360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20955</wp:posOffset>
            </wp:positionV>
            <wp:extent cx="2621280" cy="2209165"/>
            <wp:effectExtent l="19050" t="0" r="762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P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2D2FA0" w:rsidRPr="004D7360" w:rsidRDefault="00A06EC9" w:rsidP="004D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0" type="#_x0000_t202" style="position:absolute;left:0;text-align:left;margin-left:28.1pt;margin-top:28.95pt;width:206.65pt;height:144.5pt;z-index:251691008">
            <v:textbox>
              <w:txbxContent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dA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×edy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</m:t>
                          </m:r>
                        </m:den>
                      </m:f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×A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2m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486BE7" w:rsidRDefault="00486BE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1m×2m×4m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=1.33m</m:t>
                      </m:r>
                    </m:oMath>
                  </m:oMathPara>
                </w:p>
              </w:txbxContent>
            </v:textbox>
          </v:shape>
        </w:pict>
      </w:r>
      <w:r w:rsidR="002D2FA0" w:rsidRPr="004D7360">
        <w:rPr>
          <w:rFonts w:ascii="Times New Roman" w:hAnsi="Times New Roman" w:cs="Times New Roman"/>
          <w:sz w:val="24"/>
          <w:szCs w:val="24"/>
        </w:rPr>
        <w:t xml:space="preserve">Calcular el punto de aplicación de la fuerza de presión  hidrostática medido desde el borde superior de </w:t>
      </w:r>
      <w:r w:rsidR="00B447CE" w:rsidRPr="004D7360">
        <w:rPr>
          <w:rFonts w:ascii="Times New Roman" w:hAnsi="Times New Roman" w:cs="Times New Roman"/>
          <w:sz w:val="24"/>
          <w:szCs w:val="24"/>
        </w:rPr>
        <w:t>la compuerta.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 p</w:t>
      </w: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P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B447CE" w:rsidRDefault="00B447CE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Calcular la magnitud del torque  causado por la fuerza que ejerce el agua sobre la compuerta</w:t>
      </w:r>
      <w:r w:rsidR="004D7360">
        <w:rPr>
          <w:rFonts w:ascii="Times New Roman" w:hAnsi="Times New Roman" w:cs="Times New Roman"/>
          <w:sz w:val="24"/>
          <w:szCs w:val="24"/>
        </w:rPr>
        <w:t xml:space="preserve"> </w:t>
      </w:r>
      <w:r w:rsidR="004D7360" w:rsidRPr="004D7360">
        <w:rPr>
          <w:rFonts w:ascii="Times New Roman" w:hAnsi="Times New Roman" w:cs="Times New Roman"/>
          <w:sz w:val="24"/>
          <w:szCs w:val="24"/>
        </w:rPr>
        <w:t xml:space="preserve"> </w:t>
      </w:r>
      <w:r w:rsidR="004D7360">
        <w:rPr>
          <w:rFonts w:ascii="Times New Roman" w:hAnsi="Times New Roman" w:cs="Times New Roman"/>
          <w:sz w:val="24"/>
          <w:szCs w:val="24"/>
        </w:rPr>
        <w:t>con respecto al pivote.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2p</w:t>
      </w:r>
    </w:p>
    <w:p w:rsidR="00B447CE" w:rsidRDefault="00B447CE" w:rsidP="004A312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F576F2" w:rsidP="004A312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τ=F×d=78400N×0.33 m=26133 N.m</m:t>
          </m:r>
        </m:oMath>
      </m:oMathPara>
    </w:p>
    <w:p w:rsidR="005347F8" w:rsidRDefault="005347F8" w:rsidP="004A312C">
      <w:pPr>
        <w:rPr>
          <w:rFonts w:ascii="Times New Roman" w:hAnsi="Times New Roman" w:cs="Times New Roman"/>
          <w:sz w:val="24"/>
          <w:szCs w:val="24"/>
        </w:rPr>
      </w:pPr>
    </w:p>
    <w:p w:rsidR="005347F8" w:rsidRDefault="005347F8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Un tubo horizontal como se indica en la figura tiene </w:t>
      </w:r>
      <w:proofErr w:type="gramStart"/>
      <w:r>
        <w:rPr>
          <w:rFonts w:ascii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 transversal de 40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la parte más ancha y de 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la parte  angosta. Fluye agua en el tubo, cuya descarga es de </w:t>
      </w:r>
      <m:oMath>
        <m:r>
          <w:rPr>
            <w:rFonts w:ascii="Cambria Math" w:hAnsi="Cambria Math" w:cs="Times New Roman"/>
            <w:sz w:val="24"/>
            <w:szCs w:val="24"/>
          </w:rPr>
          <m:t>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Calcular:</w:t>
      </w:r>
    </w:p>
    <w:p w:rsidR="002D6CE3" w:rsidRDefault="00A06EC9" w:rsidP="002D6CE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=13600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2D6CE3" w:rsidRDefault="002D6CE3" w:rsidP="002D6C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302895</wp:posOffset>
            </wp:positionV>
            <wp:extent cx="2317750" cy="1447800"/>
            <wp:effectExtent l="19050" t="0" r="635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Las rapideces del fluido en las secciones anchas y angostas.</w:t>
      </w:r>
      <w:r w:rsidR="005347F8">
        <w:rPr>
          <w:rFonts w:ascii="Times New Roman" w:hAnsi="Times New Roman" w:cs="Times New Roman"/>
          <w:sz w:val="24"/>
          <w:szCs w:val="24"/>
        </w:rPr>
        <w:t xml:space="preserve">  Vale 4p</w:t>
      </w:r>
    </w:p>
    <w:p w:rsidR="002D6CE3" w:rsidRDefault="00A06EC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3" type="#_x0000_t202" style="position:absolute;margin-left:47.25pt;margin-top:3.5pt;width:227.7pt;height:125.3pt;z-index:251694080">
            <v:textbox>
              <w:txbxContent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40×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=1.5 m/s</m:t>
                      </m:r>
                    </m:oMath>
                  </m:oMathPara>
                </w:p>
                <w:p w:rsidR="00486BE7" w:rsidRDefault="00486BE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=6.0 m/s</m:t>
                      </m:r>
                    </m:oMath>
                  </m:oMathPara>
                </w:p>
              </w:txbxContent>
            </v:textbox>
          </v:shape>
        </w:pict>
      </w:r>
    </w:p>
    <w:p w:rsidR="002D6CE3" w:rsidRDefault="00A06EC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1" type="#_x0000_t202" style="position:absolute;margin-left:326.85pt;margin-top:3.5pt;width:18.2pt;height:19.65pt;z-index:251692032" filled="f" stroked="f">
            <v:textbox>
              <w:txbxContent>
                <w:p w:rsidR="00486BE7" w:rsidRPr="00E301FC" w:rsidRDefault="00486BE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2" type="#_x0000_t202" style="position:absolute;margin-left:370.15pt;margin-top:3.5pt;width:21.05pt;height:23.4pt;z-index:251693056" filled="f" stroked="f">
            <v:textbox>
              <w:txbxContent>
                <w:p w:rsidR="00486BE7" w:rsidRPr="00E301FC" w:rsidRDefault="00486BE7" w:rsidP="00E301F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5347F8" w:rsidRPr="00C425FB" w:rsidRDefault="005347F8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diferencia de presiones entre estas secciones.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2D6CE3" w:rsidRDefault="00A06EC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4" type="#_x0000_t202" style="position:absolute;margin-left:31.35pt;margin-top:-.15pt;width:459.15pt;height:166.45pt;z-index:251695104">
            <v:textbox>
              <w:txbxContent>
                <w:p w:rsidR="00486BE7" w:rsidRDefault="00486BE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Aplicando la ecuación de </w:t>
                  </w:r>
                  <w:proofErr w:type="spellStart"/>
                  <w:r>
                    <w:rPr>
                      <w:lang w:val="es-ES"/>
                    </w:rPr>
                    <w:t>Bernoulli</w:t>
                  </w:r>
                  <w:proofErr w:type="spellEnd"/>
                  <w:r>
                    <w:rPr>
                      <w:lang w:val="es-ES"/>
                    </w:rPr>
                    <w:t xml:space="preserve"> entre 1 y 2</w:t>
                  </w:r>
                </w:p>
                <w:p w:rsidR="00486BE7" w:rsidRDefault="00486BE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s-ES"/>
                        </w:rPr>
                        <m:t>+ρg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486BE7" w:rsidRPr="00D11C5F" w:rsidRDefault="00486BE7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ρ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1000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1.5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=16875 N/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P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 altura h en el manómetro de mercurio.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 p</w:t>
      </w:r>
    </w:p>
    <w:p w:rsidR="002D6CE3" w:rsidRDefault="00A06EC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85" type="#_x0000_t202" style="position:absolute;margin-left:47.25pt;margin-top:9.35pt;width:436.2pt;height:157.1pt;z-index:251696128">
            <v:textbox>
              <w:txbxContent>
                <w:p w:rsidR="00486BE7" w:rsidRDefault="00486BE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Analizando el manómetro de mercurio.</w:t>
                  </w:r>
                </w:p>
                <w:p w:rsidR="00486BE7" w:rsidRDefault="00486BE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×g×h+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×g×a</m:t>
                      </m:r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Hg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×g×h+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×g×a+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486BE7" w:rsidRPr="00E54AFE" w:rsidRDefault="00486BE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∆p=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Hg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h</m:t>
                      </m:r>
                    </m:oMath>
                  </m:oMathPara>
                </w:p>
                <w:p w:rsidR="00486BE7" w:rsidRPr="00E54AFE" w:rsidRDefault="00486BE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h=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∆p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Hg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×g-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agua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×g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 xml:space="preserve">16875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13600-1000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 xml:space="preserve">×9.8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=0.137m</m:t>
                      </m:r>
                    </m:oMath>
                  </m:oMathPara>
                </w:p>
              </w:txbxContent>
            </v:textbox>
          </v:shape>
        </w:pic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A45996" w:rsidRDefault="00A45996" w:rsidP="004A312C">
      <w:pPr>
        <w:rPr>
          <w:rFonts w:ascii="Times New Roman" w:hAnsi="Times New Roman" w:cs="Times New Roman"/>
          <w:sz w:val="24"/>
          <w:szCs w:val="24"/>
        </w:rPr>
      </w:pPr>
    </w:p>
    <w:p w:rsidR="00A45996" w:rsidRDefault="00A45996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E0388D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Dos ond</w:t>
      </w:r>
      <w:r w:rsidR="005347F8">
        <w:rPr>
          <w:rFonts w:ascii="Times New Roman" w:hAnsi="Times New Roman" w:cs="Times New Roman"/>
          <w:sz w:val="24"/>
          <w:szCs w:val="24"/>
        </w:rPr>
        <w:t xml:space="preserve">as armónicas de amplitud A=1.3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×10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m, frecuencia 100 Hz y longitud de onda 1.0 m se propaga en la dirección del eje x en sentidos opuestos. La constante de fase para ambas es </w:t>
      </w:r>
      <m:oMath>
        <m:r>
          <w:rPr>
            <w:rFonts w:ascii="Cambria Math" w:hAnsi="Cambria Math" w:cs="Times New Roman"/>
            <w:sz w:val="24"/>
            <w:szCs w:val="24"/>
          </w:rPr>
          <m:t>∅=0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0388D" w:rsidRDefault="00A06EC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8" type="#_x0000_t202" style="position:absolute;margin-left:244.1pt;margin-top:21.95pt;width:191.2pt;height:41.15pt;z-index:251698176">
            <v:textbox>
              <w:txbxContent>
                <w:p w:rsidR="00486BE7" w:rsidRPr="00747DA4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1.3×10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sen(</m:t>
                      </m:r>
                      <m:r>
                        <w:rPr>
                          <w:rFonts w:ascii="Cambria Math" w:hAnsi="Cambria Math"/>
                        </w:rPr>
                        <m:t>2πx+</m:t>
                      </m:r>
                      <m:r>
                        <w:rPr>
                          <w:rFonts w:ascii="Cambria Math" w:eastAsiaTheme="minorEastAsia" w:hAnsi="Cambria Math"/>
                        </w:rPr>
                        <m:t>200πt)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7" type="#_x0000_t202" style="position:absolute;margin-left:13.6pt;margin-top:17.75pt;width:210.4pt;height:107.55pt;z-index:251697152">
            <v:textbox>
              <w:txbxContent>
                <w:p w:rsidR="00486BE7" w:rsidRDefault="00486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A=1.3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×10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  f=100 Hz</w:t>
                  </w:r>
                </w:p>
                <w:p w:rsidR="00486BE7" w:rsidRDefault="00486BE7">
                  <w:pPr>
                    <w:rPr>
                      <w:rFonts w:eastAsiaTheme="minorEastAsia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λ=1m</m:t>
                    </m:r>
                  </m:oMath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w=2πf=2π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100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=200π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oMath>
                </w:p>
                <w:p w:rsidR="00486BE7" w:rsidRDefault="00486BE7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k=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=2π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E0388D">
        <w:rPr>
          <w:rFonts w:ascii="Times New Roman" w:eastAsiaTheme="minorEastAsia" w:hAnsi="Times New Roman" w:cs="Times New Roman"/>
          <w:sz w:val="24"/>
          <w:szCs w:val="24"/>
        </w:rPr>
        <w:t>a) Escribir las funciones de onda de cada una.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4p</w:t>
      </w: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A06EC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89" type="#_x0000_t202" style="position:absolute;margin-left:246.9pt;margin-top:11.7pt;width:191.7pt;height:41.15pt;z-index:251699200">
            <v:textbox>
              <w:txbxContent>
                <w:p w:rsidR="00486BE7" w:rsidRDefault="00486BE7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1.3×10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sen(</m:t>
                      </m:r>
                      <m:r>
                        <w:rPr>
                          <w:rFonts w:ascii="Cambria Math" w:hAnsi="Cambria Math"/>
                        </w:rPr>
                        <m:t>2πx-</m:t>
                      </m:r>
                      <m:r>
                        <w:rPr>
                          <w:rFonts w:ascii="Cambria Math" w:eastAsiaTheme="minorEastAsia" w:hAnsi="Cambria Math"/>
                        </w:rPr>
                        <m:t>200πt)</m:t>
                      </m:r>
                    </m:oMath>
                  </m:oMathPara>
                </w:p>
              </w:txbxContent>
            </v:textbox>
          </v:shape>
        </w:pict>
      </w: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Pr="00B04815" w:rsidRDefault="00E0388D" w:rsidP="00A45996">
      <w:pPr>
        <w:pStyle w:val="ListParagraph"/>
        <w:numPr>
          <w:ilvl w:val="0"/>
          <w:numId w:val="3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04815">
        <w:rPr>
          <w:rFonts w:ascii="Times New Roman" w:eastAsiaTheme="minorEastAsia" w:hAnsi="Times New Roman" w:cs="Times New Roman"/>
          <w:sz w:val="24"/>
          <w:szCs w:val="24"/>
        </w:rPr>
        <w:t>Determinar la función de onda resultante de la superposición de ambas ondas.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 4p</w:t>
      </w:r>
    </w:p>
    <w:p w:rsidR="00B04815" w:rsidRDefault="00A06EC9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0" type="#_x0000_t202" style="position:absolute;margin-left:40.7pt;margin-top:2.5pt;width:397.9pt;height:159.9pt;z-index:251700224">
            <v:textbox>
              <w:txbxContent>
                <w:p w:rsidR="00486BE7" w:rsidRDefault="00486BE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 suma las dos funciones de onda y se obtiene la función de onda resultante</w:t>
                  </w:r>
                </w:p>
                <w:p w:rsidR="00486BE7" w:rsidRPr="00747DA4" w:rsidRDefault="00486BE7" w:rsidP="00481EB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1.3×10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2πx+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200πt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1.3×10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sen(</m:t>
                      </m:r>
                      <m:r>
                        <w:rPr>
                          <w:rFonts w:ascii="Cambria Math" w:hAnsi="Cambria Math"/>
                        </w:rPr>
                        <m:t>2πx-</m:t>
                      </m:r>
                      <m:r>
                        <w:rPr>
                          <w:rFonts w:ascii="Cambria Math" w:eastAsiaTheme="minorEastAsia" w:hAnsi="Cambria Math"/>
                        </w:rPr>
                        <m:t>200πt)</m:t>
                      </m:r>
                    </m:oMath>
                  </m:oMathPara>
                </w:p>
                <w:p w:rsidR="00486BE7" w:rsidRPr="00747DA4" w:rsidRDefault="00486BE7" w:rsidP="00481EB7">
                  <w:pPr>
                    <w:rPr>
                      <w:rFonts w:eastAsiaTheme="minorEastAsia"/>
                    </w:rPr>
                  </w:pPr>
                </w:p>
                <w:p w:rsidR="00486BE7" w:rsidRPr="00747DA4" w:rsidRDefault="00486BE7" w:rsidP="00481EB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1.3×10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sen(</m:t>
                      </m:r>
                      <m:r>
                        <w:rPr>
                          <w:rFonts w:ascii="Cambria Math" w:hAnsi="Cambria Math"/>
                        </w:rPr>
                        <m:t>2πx</m:t>
                      </m:r>
                      <m:r>
                        <w:rPr>
                          <w:rFonts w:ascii="Cambria Math" w:eastAsiaTheme="minorEastAsia" w:hAnsi="Cambria Math"/>
                        </w:rPr>
                        <m:t>)cos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200πt</m:t>
                          </m:r>
                        </m:e>
                      </m:d>
                    </m:oMath>
                  </m:oMathPara>
                </w:p>
                <w:p w:rsidR="00486BE7" w:rsidRPr="00481EB7" w:rsidRDefault="00486BE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P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Default="00A45996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c</w:t>
      </w:r>
      <w:r w:rsidR="00E0388D">
        <w:rPr>
          <w:rFonts w:ascii="Times New Roman" w:eastAsiaTheme="minorEastAsia" w:hAnsi="Times New Roman" w:cs="Times New Roman"/>
          <w:sz w:val="24"/>
          <w:szCs w:val="24"/>
        </w:rPr>
        <w:t>) Calcular la distancia entre dos nodos consecutivos.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2p</w:t>
      </w:r>
    </w:p>
    <w:p w:rsidR="00E0388D" w:rsidRDefault="00A06EC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091" type="#_x0000_t202" style="position:absolute;margin-left:103.85pt;margin-top:3.6pt;width:286.6pt;height:72.95pt;z-index:251701248">
            <v:textbox>
              <w:txbxContent>
                <w:p w:rsidR="00486BE7" w:rsidRDefault="00486BE7">
                  <m:oMathPara>
                    <m:oMath>
                      <m:r>
                        <w:rPr>
                          <w:rFonts w:ascii="Cambria Math" w:hAnsi="Cambria Math"/>
                        </w:rPr>
                        <m:t>d=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=0.5m</m:t>
                      </m:r>
                    </m:oMath>
                  </m:oMathPara>
                </w:p>
              </w:txbxContent>
            </v:textbox>
          </v:shape>
        </w:pict>
      </w:r>
    </w:p>
    <w:p w:rsidR="00E0388D" w:rsidRDefault="00E0388D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Default="00E0388D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Una pieza de cobre de 2.6 kg que está a una temperatura de 650 K se arroja </w:t>
      </w:r>
      <w:r w:rsidR="00D370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 lago</w:t>
      </w:r>
      <w:r w:rsidR="00D370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cuya temperatura es 290 K. Determinar:</w:t>
      </w:r>
    </w:p>
    <w:p w:rsidR="00567E77" w:rsidRDefault="00567E77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Nota: suponer que la masa del agua del lago es tal que prácticamente su temperatura no varía.</w:t>
      </w:r>
    </w:p>
    <w:p w:rsidR="00D370DF" w:rsidRDefault="00A06EC9" w:rsidP="00B04815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=390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kg.K</m:t>
              </m:r>
            </m:den>
          </m:f>
        </m:oMath>
      </m:oMathPara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La variación de entropía de la pieza de cobre.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567E77" w:rsidRDefault="00A06EC9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2" type="#_x0000_t202" style="position:absolute;margin-left:13.15pt;margin-top:.45pt;width:414.7pt;height:50.95pt;z-index:251702272">
            <v:textbox>
              <w:txbxContent>
                <w:p w:rsidR="00486BE7" w:rsidRDefault="00486BE7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s=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2.6 kg ×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390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kg.K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290K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650 K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=-818.4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A06EC9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3" type="#_x0000_t202" style="position:absolute;margin-left:10.35pt;margin-top:20.15pt;width:424.05pt;height:151.5pt;z-index:251703296">
            <v:textbox>
              <w:txbxContent>
                <w:p w:rsidR="00486BE7" w:rsidRDefault="00486BE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 calor que cede el cobre lo gana el lago.</w:t>
                  </w:r>
                </w:p>
                <w:p w:rsidR="00486BE7" w:rsidRDefault="00486BE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cu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2.6 kg ×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390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kg.K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290K-650K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=-365040 J</m:t>
                      </m:r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La variación de entropía del lago será:</w:t>
                  </w:r>
                </w:p>
                <w:p w:rsidR="00486BE7" w:rsidRDefault="00486BE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∆s=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+Q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+365040 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290 K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=1258.8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oMath>
                  </m:oMathPara>
                </w:p>
                <w:p w:rsidR="00486BE7" w:rsidRPr="008C5AB5" w:rsidRDefault="00486BE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04815">
        <w:rPr>
          <w:rFonts w:ascii="Times New Roman" w:hAnsi="Times New Roman" w:cs="Times New Roman"/>
          <w:sz w:val="24"/>
          <w:szCs w:val="24"/>
        </w:rPr>
        <w:t xml:space="preserve">b) La variación </w:t>
      </w:r>
      <w:r w:rsidR="00567E77">
        <w:rPr>
          <w:rFonts w:ascii="Times New Roman" w:hAnsi="Times New Roman" w:cs="Times New Roman"/>
          <w:sz w:val="24"/>
          <w:szCs w:val="24"/>
        </w:rPr>
        <w:t>de entropía del lago.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A06EC9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4" type="#_x0000_t202" style="position:absolute;margin-left:13.15pt;margin-top:20.75pt;width:414.7pt;height:83.25pt;z-index:251704320">
            <v:textbox>
              <w:txbxContent>
                <w:p w:rsidR="00486BE7" w:rsidRDefault="00486BE7">
                  <m:oMathPara>
                    <m:oMath>
                      <m:r>
                        <w:rPr>
                          <w:rFonts w:ascii="Cambria Math" w:hAnsi="Cambria Math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univ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cu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lago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-818.4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1258.8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=+440.35 J</m:t>
                      </m:r>
                    </m:oMath>
                  </m:oMathPara>
                </w:p>
              </w:txbxContent>
            </v:textbox>
          </v:shape>
        </w:pict>
      </w:r>
      <w:r w:rsidR="00567E77">
        <w:rPr>
          <w:rFonts w:ascii="Times New Roman" w:hAnsi="Times New Roman" w:cs="Times New Roman"/>
          <w:sz w:val="24"/>
          <w:szCs w:val="24"/>
        </w:rPr>
        <w:t xml:space="preserve">c) La variación de entropía del universo. 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</w:p>
    <w:p w:rsidR="00661089" w:rsidRDefault="00661089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Si 0.20 mol de un gas ideal </w:t>
      </w:r>
      <w:proofErr w:type="spellStart"/>
      <w:r w:rsidR="00F417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iatómico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7B3">
        <w:rPr>
          <w:rFonts w:ascii="Times New Roman" w:hAnsi="Times New Roman" w:cs="Times New Roman"/>
          <w:sz w:val="24"/>
          <w:szCs w:val="24"/>
        </w:rPr>
        <w:t xml:space="preserve">que ocupa un volumen de 4.5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F417B3">
        <w:rPr>
          <w:rFonts w:ascii="Times New Roman" w:hAnsi="Times New Roman" w:cs="Times New Roman"/>
          <w:sz w:val="24"/>
          <w:szCs w:val="24"/>
        </w:rPr>
        <w:t xml:space="preserve"> a una temperatura de 300 K, experimenta el ciclo de la figura que consta de los siguientes procesos:</w:t>
      </w:r>
      <w:r w:rsidR="005347F8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R=8.314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mol.K</m:t>
            </m:r>
          </m:den>
        </m:f>
      </m:oMath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1-2</w:t>
      </w:r>
      <w:r>
        <w:rPr>
          <w:rFonts w:ascii="Times New Roman" w:hAnsi="Times New Roman" w:cs="Times New Roman"/>
          <w:sz w:val="24"/>
          <w:szCs w:val="24"/>
        </w:rPr>
        <w:t>. Calentamiento del gas a volumen constante hasta alcanzar una temperatura  de  600 K.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 2-3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7F8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adiabática hasta que la temperatura desciende a 450 K.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3-1</w:t>
      </w:r>
      <w:r>
        <w:rPr>
          <w:rFonts w:ascii="Times New Roman" w:hAnsi="Times New Roman" w:cs="Times New Roman"/>
          <w:sz w:val="24"/>
          <w:szCs w:val="24"/>
        </w:rPr>
        <w:t>. Enfriamiento isobárico,  hasta llegar a las condiciones iniciales.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pide:</w:t>
      </w:r>
    </w:p>
    <w:p w:rsidR="00F417B3" w:rsidRDefault="00486BE7" w:rsidP="00F417B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6" type="#_x0000_t202" style="position:absolute;left:0;text-align:left;margin-left:-6.5pt;margin-top:35.95pt;width:244.9pt;height:167.85pt;z-index:251705344">
            <v:textbox>
              <w:txbxContent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0.2 mol×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8.314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mol.K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×300K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4.5×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=110853.3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486BE7" w:rsidRDefault="00486BE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0.2 mol×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8.314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mol.K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×600K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4.5×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486BE7" w:rsidRDefault="00486BE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=221706.7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486BE7" w:rsidRDefault="00486BE7"/>
              </w:txbxContent>
            </v:textbox>
          </v:shape>
        </w:pict>
      </w:r>
      <w:r w:rsid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76" type="#_x0000_t202" style="position:absolute;left:0;text-align:left;margin-left:223.8pt;margin-top:25.05pt;width:36pt;height:33.2pt;z-index:251687936" filled="f" stroked="f">
            <v:textbox>
              <w:txbxContent>
                <w:p w:rsidR="00486BE7" w:rsidRPr="00B567C6" w:rsidRDefault="00486BE7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P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Pa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61pt;margin-top:25.05pt;width:0;height:180pt;flip:y;z-index:251685888" o:connectortype="straight">
            <v:stroke endarrow="block"/>
          </v:shape>
        </w:pict>
      </w:r>
      <w:r w:rsid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72" type="#_x0000_t202" style="position:absolute;left:0;text-align:left;margin-left:247.3pt;margin-top:27.85pt;width:206.2pt;height:184.35pt;z-index:251684864" filled="f" stroked="f">
            <v:textbox>
              <w:txbxContent>
                <w:p w:rsidR="00486BE7" w:rsidRDefault="00486BE7"/>
              </w:txbxContent>
            </v:textbox>
          </v:shape>
        </w:pict>
      </w:r>
      <w:r w:rsidR="00F417B3">
        <w:rPr>
          <w:rFonts w:ascii="Times New Roman" w:hAnsi="Times New Roman" w:cs="Times New Roman"/>
          <w:sz w:val="24"/>
          <w:szCs w:val="24"/>
        </w:rPr>
        <w:t>En un grafico P versus V,</w:t>
      </w:r>
      <w:r w:rsidR="00B038DC">
        <w:rPr>
          <w:rFonts w:ascii="Times New Roman" w:hAnsi="Times New Roman" w:cs="Times New Roman"/>
          <w:sz w:val="24"/>
          <w:szCs w:val="24"/>
        </w:rPr>
        <w:t xml:space="preserve"> con </w:t>
      </w:r>
      <w:proofErr w:type="gramStart"/>
      <w:r w:rsidR="00B038DC">
        <w:rPr>
          <w:rFonts w:ascii="Times New Roman" w:hAnsi="Times New Roman" w:cs="Times New Roman"/>
          <w:sz w:val="24"/>
          <w:szCs w:val="24"/>
        </w:rPr>
        <w:t>su respectivos</w:t>
      </w:r>
      <w:proofErr w:type="gramEnd"/>
      <w:r w:rsidR="00B038DC">
        <w:rPr>
          <w:rFonts w:ascii="Times New Roman" w:hAnsi="Times New Roman" w:cs="Times New Roman"/>
          <w:sz w:val="24"/>
          <w:szCs w:val="24"/>
        </w:rPr>
        <w:t xml:space="preserve"> valores, </w:t>
      </w:r>
      <w:r w:rsidR="00F417B3">
        <w:rPr>
          <w:rFonts w:ascii="Times New Roman" w:hAnsi="Times New Roman" w:cs="Times New Roman"/>
          <w:sz w:val="24"/>
          <w:szCs w:val="24"/>
        </w:rPr>
        <w:t xml:space="preserve"> dibujar el ciclo termodinámico.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2p</w:t>
      </w:r>
    </w:p>
    <w:p w:rsidR="008D2E3C" w:rsidRDefault="00AA6402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11" type="#_x0000_t202" style="position:absolute;margin-left:279.7pt;margin-top:16.35pt;width:18pt;height:18pt;z-index:251719680" filled="f" stroked="f">
            <v:textbox>
              <w:txbxContent>
                <w:p w:rsidR="00AA6402" w:rsidRPr="00AA6402" w:rsidRDefault="00AA6402">
                  <w:pPr>
                    <w:rPr>
                      <w:b/>
                      <w:lang w:val="es-ES"/>
                    </w:rPr>
                  </w:pPr>
                  <w:r w:rsidRPr="00AA6402">
                    <w:rPr>
                      <w:b/>
                      <w:lang w:val="es-E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5" type="#_x0000_t19" style="position:absolute;margin-left:297.7pt;margin-top:7.35pt;width:116.25pt;height:90pt;flip:x y;z-index:251713536" coordsize="23603,21600" adj="-6273080,-442066,2153" path="wr-19447,,23753,43200,,108,23603,19063nfewr-19447,,23753,43200,,108,23603,19063l2153,21600nsxe">
            <v:path o:connectlocs="0,108;23603,19063;2153,21600"/>
          </v:shape>
        </w:pict>
      </w:r>
      <w:r w:rsidR="0094027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3" type="#_x0000_t32" style="position:absolute;margin-left:297pt;margin-top:16.35pt;width:.05pt;height:81pt;flip:y;z-index:251712512" o:connectortype="straight"/>
        </w:pict>
      </w:r>
    </w:p>
    <w:p w:rsidR="00B038DC" w:rsidRDefault="00B038DC" w:rsidP="008D2E3C">
      <w:pPr>
        <w:rPr>
          <w:rFonts w:ascii="Times New Roman" w:hAnsi="Times New Roman" w:cs="Times New Roman"/>
          <w:sz w:val="24"/>
          <w:szCs w:val="24"/>
        </w:rPr>
      </w:pPr>
    </w:p>
    <w:p w:rsidR="00B038DC" w:rsidRDefault="00AA6402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8" type="#_x0000_t32" style="position:absolute;margin-left:323.55pt;margin-top:20.5pt;width:9.45pt;height:9.0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7" type="#_x0000_t32" style="position:absolute;margin-left:297pt;margin-top:6.55pt;width:.05pt;height:18pt;flip:y;z-index:251715584" o:connectortype="straight">
            <v:stroke endarrow="block"/>
          </v:shape>
        </w:pict>
      </w:r>
    </w:p>
    <w:p w:rsidR="00B038DC" w:rsidRDefault="00AA6402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10" type="#_x0000_t202" style="position:absolute;margin-left:279pt;margin-top:19.65pt;width:18pt;height:18pt;z-index:251718656" filled="f" stroked="f">
            <v:textbox style="mso-next-textbox:#_x0000_s1110">
              <w:txbxContent>
                <w:p w:rsidR="00AA6402" w:rsidRPr="00AA6402" w:rsidRDefault="00AA6402">
                  <w:pPr>
                    <w:rPr>
                      <w:b/>
                      <w:lang w:val="es-ES"/>
                    </w:rPr>
                  </w:pPr>
                  <w:r w:rsidRPr="00AA6402">
                    <w:rPr>
                      <w:b/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8D2E3C" w:rsidRDefault="00AA6402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12" type="#_x0000_t202" style="position:absolute;margin-left:379.25pt;margin-top:5.75pt;width:17.95pt;height:27pt;z-index:251720704" filled="f" stroked="f">
            <v:textbox>
              <w:txbxContent>
                <w:p w:rsidR="00AA6402" w:rsidRPr="00AA6402" w:rsidRDefault="00AA6402">
                  <w:pPr>
                    <w:rPr>
                      <w:b/>
                      <w:lang w:val="es-ES"/>
                    </w:rPr>
                  </w:pPr>
                  <w:r w:rsidRPr="00AA6402">
                    <w:rPr>
                      <w:b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9" type="#_x0000_t32" style="position:absolute;margin-left:342pt;margin-top:5.75pt;width:9pt;height:0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6" type="#_x0000_t32" style="position:absolute;margin-left:297pt;margin-top:5.75pt;width:117pt;height:0;flip:x;z-index:251714560" o:connectortype="straight"/>
        </w:pict>
      </w:r>
    </w:p>
    <w:p w:rsidR="008D2E3C" w:rsidRDefault="008D2E3C" w:rsidP="008D2E3C">
      <w:pPr>
        <w:rPr>
          <w:rFonts w:ascii="Times New Roman" w:hAnsi="Times New Roman" w:cs="Times New Roman"/>
          <w:sz w:val="24"/>
          <w:szCs w:val="24"/>
        </w:rPr>
      </w:pPr>
    </w:p>
    <w:p w:rsidR="008D2E3C" w:rsidRDefault="008D2E3C" w:rsidP="008D2E3C">
      <w:pPr>
        <w:rPr>
          <w:rFonts w:ascii="Times New Roman" w:hAnsi="Times New Roman" w:cs="Times New Roman"/>
          <w:sz w:val="24"/>
          <w:szCs w:val="24"/>
        </w:rPr>
      </w:pPr>
    </w:p>
    <w:p w:rsidR="008D2E3C" w:rsidRPr="008D2E3C" w:rsidRDefault="008E6E03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7" type="#_x0000_t202" style="position:absolute;margin-left:25.2pt;margin-top:10.95pt;width:298.35pt;height:83.7pt;z-index:251706368">
            <v:textbox>
              <w:txbxContent>
                <w:p w:rsidR="00486BE7" w:rsidRPr="00325CFF" w:rsidRDefault="00325CFF">
                  <w:pPr>
                    <w:rPr>
                      <w:rFonts w:eastAsiaTheme="minorEastAsia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nR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325CFF" w:rsidRPr="008E6E03" w:rsidRDefault="00325CFF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0.2 mol×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8.314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mol.K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×450 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110853.3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6.75×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 w:rsid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77" type="#_x0000_t202" style="position:absolute;margin-left:397.2pt;margin-top:5.8pt;width:36pt;height:33.2pt;z-index:251688960" filled="f" stroked="f">
            <v:textbox>
              <w:txbxContent>
                <w:p w:rsidR="00486BE7" w:rsidRPr="00B567C6" w:rsidRDefault="00486BE7" w:rsidP="00B567C6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V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xbxContent>
            </v:textbox>
          </v:shape>
        </w:pict>
      </w:r>
      <w:r w:rsidR="00A06EC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75" type="#_x0000_t32" style="position:absolute;margin-left:261pt;margin-top:7pt;width:162pt;height:0;z-index:251686912" o:connectortype="straight">
            <v:stroke endarrow="block"/>
          </v:shape>
        </w:pict>
      </w:r>
    </w:p>
    <w:p w:rsidR="008E6E03" w:rsidRDefault="008E6E03" w:rsidP="008E6E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03" w:rsidRDefault="008E6E03" w:rsidP="008E6E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03" w:rsidRDefault="008E6E03" w:rsidP="008E6E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03" w:rsidRPr="008E6E03" w:rsidRDefault="008E6E03" w:rsidP="008E6E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17B3" w:rsidRDefault="00272CDA" w:rsidP="00F417B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 la tabla con los valores de  presión (Pa), volumen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y temperatura (K).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8p</w:t>
      </w:r>
    </w:p>
    <w:tbl>
      <w:tblPr>
        <w:tblStyle w:val="TableGrid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</w:p>
        </w:tc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 Pa)</w:t>
            </w:r>
          </w:p>
        </w:tc>
        <w:tc>
          <w:tcPr>
            <w:tcW w:w="2161" w:type="dxa"/>
          </w:tcPr>
          <w:p w:rsidR="00B038DC" w:rsidRP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T(K)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sz w:val="24"/>
                <w:szCs w:val="24"/>
              </w:rPr>
              <w:t>110853.3</w:t>
            </w:r>
          </w:p>
        </w:tc>
        <w:tc>
          <w:tcPr>
            <w:tcW w:w="2161" w:type="dxa"/>
          </w:tcPr>
          <w:p w:rsidR="00B038DC" w:rsidRDefault="005347F8" w:rsidP="0053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b/>
                <w:sz w:val="24"/>
                <w:szCs w:val="24"/>
              </w:rPr>
              <w:t>221706.7</w:t>
            </w:r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b/>
                <w:sz w:val="24"/>
                <w:szCs w:val="24"/>
              </w:rPr>
              <w:t>110853.3</w:t>
            </w:r>
          </w:p>
        </w:tc>
        <w:tc>
          <w:tcPr>
            <w:tcW w:w="2161" w:type="dxa"/>
          </w:tcPr>
          <w:p w:rsidR="00B038DC" w:rsidRPr="00867F64" w:rsidRDefault="00867F64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6.75×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B038DC" w:rsidRPr="00B038DC" w:rsidRDefault="00B038DC" w:rsidP="00B038DC">
      <w:pPr>
        <w:rPr>
          <w:rFonts w:ascii="Times New Roman" w:hAnsi="Times New Roman" w:cs="Times New Roman"/>
          <w:sz w:val="24"/>
          <w:szCs w:val="24"/>
        </w:rPr>
      </w:pPr>
    </w:p>
    <w:p w:rsidR="00272CDA" w:rsidRPr="00582485" w:rsidRDefault="005347F8" w:rsidP="00F417B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 el trabajo neto en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d>
      </m:oMath>
      <w:r w:rsidR="00661089">
        <w:rPr>
          <w:rFonts w:ascii="Times New Roman" w:eastAsiaTheme="minorEastAsia" w:hAnsi="Times New Roman" w:cs="Times New Roman"/>
          <w:sz w:val="24"/>
          <w:szCs w:val="24"/>
        </w:rPr>
        <w:t>. Vale 5p</w:t>
      </w:r>
    </w:p>
    <w:p w:rsidR="00582485" w:rsidRDefault="00582485" w:rsidP="0058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8" type="#_x0000_t202" style="position:absolute;margin-left:-2.7pt;margin-top:13.05pt;width:273.95pt;height:94.9pt;z-index:251707392">
            <v:textbox style="mso-next-textbox:#_x0000_s1098">
              <w:txbxContent>
                <w:p w:rsidR="00867F64" w:rsidRDefault="00867F64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=-∆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</m:oMath>
                  </m:oMathPara>
                </w:p>
                <w:p w:rsidR="00867F64" w:rsidRPr="00867F64" w:rsidRDefault="00867F64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=-n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∆T</m:t>
                      </m:r>
                    </m:oMath>
                  </m:oMathPara>
                </w:p>
                <w:p w:rsidR="00867F64" w:rsidRPr="00867F64" w:rsidRDefault="00867F64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=-0.2 mol×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8.314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mol.K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450-600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K=623.55J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099" type="#_x0000_t202" style="position:absolute;margin-left:274pt;margin-top:15.8pt;width:229.55pt;height:98.2pt;z-index:251708416">
            <v:textbox>
              <w:txbxContent>
                <w:p w:rsidR="007250EC" w:rsidRPr="007250EC" w:rsidRDefault="007250EC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31=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7250EC" w:rsidRPr="007250EC" w:rsidRDefault="007250EC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110853.3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4.5×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6.75×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=-249.45 J</m:t>
                      </m:r>
                    </m:oMath>
                  </m:oMathPara>
                </w:p>
                <w:p w:rsidR="007250EC" w:rsidRDefault="007250EC"/>
                <w:p w:rsidR="007250EC" w:rsidRPr="007250EC" w:rsidRDefault="007250EC">
                  <w:pPr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</w:p>
    <w:p w:rsidR="00582485" w:rsidRDefault="00582485" w:rsidP="00582485">
      <w:pPr>
        <w:rPr>
          <w:rFonts w:ascii="Times New Roman" w:hAnsi="Times New Roman" w:cs="Times New Roman"/>
          <w:sz w:val="24"/>
          <w:szCs w:val="24"/>
        </w:rPr>
      </w:pPr>
    </w:p>
    <w:p w:rsidR="00582485" w:rsidRPr="00582485" w:rsidRDefault="00582485" w:rsidP="00582485">
      <w:pPr>
        <w:rPr>
          <w:rFonts w:ascii="Times New Roman" w:hAnsi="Times New Roman" w:cs="Times New Roman"/>
          <w:sz w:val="24"/>
          <w:szCs w:val="24"/>
        </w:rPr>
      </w:pPr>
    </w:p>
    <w:p w:rsidR="008E6E03" w:rsidRPr="00661089" w:rsidRDefault="008E6E03" w:rsidP="008E6E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1089" w:rsidRDefault="00582485" w:rsidP="00661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pict>
          <v:shape id="_x0000_s1100" type="#_x0000_t202" style="position:absolute;margin-left:12.65pt;margin-top:1.45pt;width:382.45pt;height:45.8pt;z-index:251709440">
            <v:textbox>
              <w:txbxContent>
                <w:p w:rsidR="00582485" w:rsidRDefault="0058248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neto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623.55J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-249.45 J=374.1 J</m:t>
                      </m:r>
                    </m:oMath>
                  </m:oMathPara>
                </w:p>
              </w:txbxContent>
            </v:textbox>
          </v:shape>
        </w:pict>
      </w:r>
    </w:p>
    <w:p w:rsidR="00867F64" w:rsidRDefault="00867F64" w:rsidP="00661089">
      <w:pPr>
        <w:rPr>
          <w:rFonts w:ascii="Times New Roman" w:hAnsi="Times New Roman" w:cs="Times New Roman"/>
          <w:sz w:val="24"/>
          <w:szCs w:val="24"/>
        </w:rPr>
      </w:pPr>
    </w:p>
    <w:p w:rsidR="00661089" w:rsidRPr="00661089" w:rsidRDefault="00661089" w:rsidP="00661089">
      <w:pPr>
        <w:rPr>
          <w:rFonts w:ascii="Times New Roman" w:hAnsi="Times New Roman" w:cs="Times New Roman"/>
          <w:sz w:val="24"/>
          <w:szCs w:val="24"/>
        </w:rPr>
      </w:pPr>
    </w:p>
    <w:p w:rsidR="00661089" w:rsidRPr="00661089" w:rsidRDefault="00661089" w:rsidP="00F417B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Calcular el calor total suministrado en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Vale 5p</w:t>
      </w:r>
    </w:p>
    <w:p w:rsidR="00661089" w:rsidRDefault="00582485" w:rsidP="00661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1" type="#_x0000_t202" style="position:absolute;margin-left:17.8pt;margin-top:-.15pt;width:377.3pt;height:78.5pt;z-index:251710464">
            <v:textbox>
              <w:txbxContent>
                <w:p w:rsidR="00582485" w:rsidRDefault="0058248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∆T=0.2 mol×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8.314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mol.K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600 K-300K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=1247.1 J</m:t>
                      </m:r>
                    </m:oMath>
                  </m:oMathPara>
                </w:p>
              </w:txbxContent>
            </v:textbox>
          </v:shape>
        </w:pict>
      </w:r>
    </w:p>
    <w:p w:rsidR="00661089" w:rsidRDefault="00661089" w:rsidP="00661089">
      <w:pPr>
        <w:rPr>
          <w:rFonts w:ascii="Times New Roman" w:hAnsi="Times New Roman" w:cs="Times New Roman"/>
          <w:sz w:val="24"/>
          <w:szCs w:val="24"/>
        </w:rPr>
      </w:pPr>
    </w:p>
    <w:p w:rsidR="00582485" w:rsidRDefault="00582485" w:rsidP="00661089">
      <w:pPr>
        <w:rPr>
          <w:rFonts w:ascii="Times New Roman" w:hAnsi="Times New Roman" w:cs="Times New Roman"/>
          <w:sz w:val="24"/>
          <w:szCs w:val="24"/>
        </w:rPr>
      </w:pPr>
    </w:p>
    <w:p w:rsidR="00582485" w:rsidRPr="00661089" w:rsidRDefault="00582485" w:rsidP="00661089">
      <w:pPr>
        <w:rPr>
          <w:rFonts w:ascii="Times New Roman" w:hAnsi="Times New Roman" w:cs="Times New Roman"/>
          <w:sz w:val="24"/>
          <w:szCs w:val="24"/>
        </w:rPr>
      </w:pPr>
    </w:p>
    <w:p w:rsidR="00B038DC" w:rsidRPr="00661089" w:rsidRDefault="00582485" w:rsidP="00B038D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pict>
          <v:shape id="_x0000_s1102" type="#_x0000_t202" style="position:absolute;left:0;text-align:left;margin-left:20.15pt;margin-top:29.85pt;width:378.7pt;height:105.65pt;z-index:251711488">
            <v:textbox>
              <w:txbxContent>
                <w:p w:rsidR="00582485" w:rsidRDefault="00770B39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term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neto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sum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374.1 J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1247.1 J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=0.299</m:t>
                      </m:r>
                    </m:oMath>
                  </m:oMathPara>
                </w:p>
              </w:txbxContent>
            </v:textbox>
          </v:shape>
        </w:pict>
      </w:r>
      <w:r w:rsidR="00661089">
        <w:rPr>
          <w:rFonts w:ascii="Times New Roman" w:eastAsiaTheme="minorEastAsia" w:hAnsi="Times New Roman" w:cs="Times New Roman"/>
          <w:sz w:val="24"/>
          <w:szCs w:val="24"/>
        </w:rPr>
        <w:t>Calcular la eficiencia térmica. Vale 3p</w:t>
      </w:r>
    </w:p>
    <w:sectPr w:rsidR="00B038DC" w:rsidRPr="00661089" w:rsidSect="009161D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E0" w:rsidRDefault="00F149E0" w:rsidP="003A7598">
      <w:pPr>
        <w:spacing w:after="0" w:line="240" w:lineRule="auto"/>
      </w:pPr>
      <w:r>
        <w:separator/>
      </w:r>
    </w:p>
  </w:endnote>
  <w:endnote w:type="continuationSeparator" w:id="0">
    <w:p w:rsidR="00F149E0" w:rsidRDefault="00F149E0" w:rsidP="003A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44"/>
      <w:docPartObj>
        <w:docPartGallery w:val="Page Numbers (Bottom of Page)"/>
        <w:docPartUnique/>
      </w:docPartObj>
    </w:sdtPr>
    <w:sdtContent>
      <w:p w:rsidR="00486BE7" w:rsidRDefault="00486BE7">
        <w:pPr>
          <w:pStyle w:val="Footer"/>
          <w:jc w:val="center"/>
        </w:pPr>
        <w:fldSimple w:instr=" PAGE   \* MERGEFORMAT ">
          <w:r w:rsidR="00AA6402">
            <w:rPr>
              <w:noProof/>
            </w:rPr>
            <w:t>8</w:t>
          </w:r>
        </w:fldSimple>
      </w:p>
    </w:sdtContent>
  </w:sdt>
  <w:p w:rsidR="00486BE7" w:rsidRDefault="00486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E0" w:rsidRDefault="00F149E0" w:rsidP="003A7598">
      <w:pPr>
        <w:spacing w:after="0" w:line="240" w:lineRule="auto"/>
      </w:pPr>
      <w:r>
        <w:separator/>
      </w:r>
    </w:p>
  </w:footnote>
  <w:footnote w:type="continuationSeparator" w:id="0">
    <w:p w:rsidR="00F149E0" w:rsidRDefault="00F149E0" w:rsidP="003A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E7" w:rsidRDefault="00486BE7">
    <w:pPr>
      <w:pStyle w:val="Header"/>
      <w:rPr>
        <w:lang w:val="es-ES"/>
      </w:rPr>
    </w:pPr>
  </w:p>
  <w:p w:rsidR="00486BE7" w:rsidRDefault="00486BE7">
    <w:pPr>
      <w:pStyle w:val="Header"/>
      <w:rPr>
        <w:lang w:val="es-ES"/>
      </w:rPr>
    </w:pPr>
  </w:p>
  <w:p w:rsidR="00486BE7" w:rsidRPr="003A7598" w:rsidRDefault="00486BE7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960"/>
    <w:multiLevelType w:val="hybridMultilevel"/>
    <w:tmpl w:val="803ACD1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35BA"/>
    <w:multiLevelType w:val="hybridMultilevel"/>
    <w:tmpl w:val="AFA25102"/>
    <w:lvl w:ilvl="0" w:tplc="E3ACF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E3A39"/>
    <w:multiLevelType w:val="hybridMultilevel"/>
    <w:tmpl w:val="E38E4104"/>
    <w:lvl w:ilvl="0" w:tplc="BAB67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06EBA"/>
    <w:multiLevelType w:val="hybridMultilevel"/>
    <w:tmpl w:val="C184847C"/>
    <w:lvl w:ilvl="0" w:tplc="628E6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C7C0D"/>
    <w:multiLevelType w:val="hybridMultilevel"/>
    <w:tmpl w:val="AC0A9D14"/>
    <w:lvl w:ilvl="0" w:tplc="9496A9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BE92B52"/>
    <w:multiLevelType w:val="hybridMultilevel"/>
    <w:tmpl w:val="BF9C439E"/>
    <w:lvl w:ilvl="0" w:tplc="D08AB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C59F2"/>
    <w:multiLevelType w:val="hybridMultilevel"/>
    <w:tmpl w:val="EBE2E8E2"/>
    <w:lvl w:ilvl="0" w:tplc="59A6A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F1B4D"/>
    <w:multiLevelType w:val="hybridMultilevel"/>
    <w:tmpl w:val="62F27224"/>
    <w:lvl w:ilvl="0" w:tplc="4C607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B40FE"/>
    <w:multiLevelType w:val="hybridMultilevel"/>
    <w:tmpl w:val="E294C3A2"/>
    <w:lvl w:ilvl="0" w:tplc="AF586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C00F50"/>
    <w:multiLevelType w:val="hybridMultilevel"/>
    <w:tmpl w:val="7688B80A"/>
    <w:lvl w:ilvl="0" w:tplc="D0C2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53A63"/>
    <w:multiLevelType w:val="hybridMultilevel"/>
    <w:tmpl w:val="8FC850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04EAA"/>
    <w:multiLevelType w:val="hybridMultilevel"/>
    <w:tmpl w:val="8306F8FE"/>
    <w:lvl w:ilvl="0" w:tplc="F53464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AF0BBF"/>
    <w:multiLevelType w:val="hybridMultilevel"/>
    <w:tmpl w:val="F6027114"/>
    <w:lvl w:ilvl="0" w:tplc="B2D6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13F99"/>
    <w:multiLevelType w:val="hybridMultilevel"/>
    <w:tmpl w:val="F9223D4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5106B"/>
    <w:multiLevelType w:val="hybridMultilevel"/>
    <w:tmpl w:val="31B8A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36839"/>
    <w:multiLevelType w:val="hybridMultilevel"/>
    <w:tmpl w:val="14CE99AA"/>
    <w:lvl w:ilvl="0" w:tplc="CC78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846DE"/>
    <w:multiLevelType w:val="hybridMultilevel"/>
    <w:tmpl w:val="EBF498D8"/>
    <w:lvl w:ilvl="0" w:tplc="9574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416AAB"/>
    <w:multiLevelType w:val="hybridMultilevel"/>
    <w:tmpl w:val="6BE82142"/>
    <w:lvl w:ilvl="0" w:tplc="043CD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9D5B4B"/>
    <w:multiLevelType w:val="hybridMultilevel"/>
    <w:tmpl w:val="8FC850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834DB"/>
    <w:multiLevelType w:val="hybridMultilevel"/>
    <w:tmpl w:val="E17E3BEC"/>
    <w:lvl w:ilvl="0" w:tplc="C5B8A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525C13"/>
    <w:multiLevelType w:val="hybridMultilevel"/>
    <w:tmpl w:val="17403C16"/>
    <w:lvl w:ilvl="0" w:tplc="319EE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A101AE"/>
    <w:multiLevelType w:val="hybridMultilevel"/>
    <w:tmpl w:val="0CF09A9E"/>
    <w:lvl w:ilvl="0" w:tplc="F92EFAE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2E947DE"/>
    <w:multiLevelType w:val="hybridMultilevel"/>
    <w:tmpl w:val="9DC2915A"/>
    <w:lvl w:ilvl="0" w:tplc="ED9C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4C394E"/>
    <w:multiLevelType w:val="hybridMultilevel"/>
    <w:tmpl w:val="6660D278"/>
    <w:lvl w:ilvl="0" w:tplc="64627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575275"/>
    <w:multiLevelType w:val="hybridMultilevel"/>
    <w:tmpl w:val="22DCB26C"/>
    <w:lvl w:ilvl="0" w:tplc="06B0F1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1077A7"/>
    <w:multiLevelType w:val="hybridMultilevel"/>
    <w:tmpl w:val="AA4A8046"/>
    <w:lvl w:ilvl="0" w:tplc="F08A6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95A59"/>
    <w:multiLevelType w:val="hybridMultilevel"/>
    <w:tmpl w:val="0DF0EC4C"/>
    <w:lvl w:ilvl="0" w:tplc="633E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5E3D9A"/>
    <w:multiLevelType w:val="hybridMultilevel"/>
    <w:tmpl w:val="A568F1FA"/>
    <w:lvl w:ilvl="0" w:tplc="33D27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6A5BDB"/>
    <w:multiLevelType w:val="hybridMultilevel"/>
    <w:tmpl w:val="271E2678"/>
    <w:lvl w:ilvl="0" w:tplc="879AB23C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E631F85"/>
    <w:multiLevelType w:val="hybridMultilevel"/>
    <w:tmpl w:val="0CF68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86D77"/>
    <w:multiLevelType w:val="hybridMultilevel"/>
    <w:tmpl w:val="6C7C3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66053"/>
    <w:multiLevelType w:val="hybridMultilevel"/>
    <w:tmpl w:val="95E856A2"/>
    <w:lvl w:ilvl="0" w:tplc="3BAA3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79775D"/>
    <w:multiLevelType w:val="hybridMultilevel"/>
    <w:tmpl w:val="D79286BC"/>
    <w:lvl w:ilvl="0" w:tplc="B4B8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A404C9"/>
    <w:multiLevelType w:val="hybridMultilevel"/>
    <w:tmpl w:val="6688F4E2"/>
    <w:lvl w:ilvl="0" w:tplc="0BF40B0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AB11FC7"/>
    <w:multiLevelType w:val="hybridMultilevel"/>
    <w:tmpl w:val="1EAABB9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C8E3297"/>
    <w:multiLevelType w:val="hybridMultilevel"/>
    <w:tmpl w:val="173011C8"/>
    <w:lvl w:ilvl="0" w:tplc="279E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FF56AE"/>
    <w:multiLevelType w:val="hybridMultilevel"/>
    <w:tmpl w:val="CF06CA74"/>
    <w:lvl w:ilvl="0" w:tplc="5B4E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94375F"/>
    <w:multiLevelType w:val="hybridMultilevel"/>
    <w:tmpl w:val="8E223C24"/>
    <w:lvl w:ilvl="0" w:tplc="93C0C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7024EA"/>
    <w:multiLevelType w:val="hybridMultilevel"/>
    <w:tmpl w:val="4DD2E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158B2"/>
    <w:multiLevelType w:val="hybridMultilevel"/>
    <w:tmpl w:val="B5B0C0F0"/>
    <w:lvl w:ilvl="0" w:tplc="9684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736C12"/>
    <w:multiLevelType w:val="hybridMultilevel"/>
    <w:tmpl w:val="FE709DAE"/>
    <w:lvl w:ilvl="0" w:tplc="1F6C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B95829"/>
    <w:multiLevelType w:val="hybridMultilevel"/>
    <w:tmpl w:val="40CE7A8A"/>
    <w:lvl w:ilvl="0" w:tplc="2A1C0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343CDA"/>
    <w:multiLevelType w:val="hybridMultilevel"/>
    <w:tmpl w:val="6D5E16DE"/>
    <w:lvl w:ilvl="0" w:tplc="8638715C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52" w:hanging="360"/>
      </w:pPr>
    </w:lvl>
    <w:lvl w:ilvl="2" w:tplc="300A001B" w:tentative="1">
      <w:start w:val="1"/>
      <w:numFmt w:val="lowerRoman"/>
      <w:lvlText w:val="%3."/>
      <w:lvlJc w:val="right"/>
      <w:pPr>
        <w:ind w:left="3372" w:hanging="180"/>
      </w:pPr>
    </w:lvl>
    <w:lvl w:ilvl="3" w:tplc="300A000F" w:tentative="1">
      <w:start w:val="1"/>
      <w:numFmt w:val="decimal"/>
      <w:lvlText w:val="%4."/>
      <w:lvlJc w:val="left"/>
      <w:pPr>
        <w:ind w:left="4092" w:hanging="360"/>
      </w:pPr>
    </w:lvl>
    <w:lvl w:ilvl="4" w:tplc="300A0019" w:tentative="1">
      <w:start w:val="1"/>
      <w:numFmt w:val="lowerLetter"/>
      <w:lvlText w:val="%5."/>
      <w:lvlJc w:val="left"/>
      <w:pPr>
        <w:ind w:left="4812" w:hanging="360"/>
      </w:pPr>
    </w:lvl>
    <w:lvl w:ilvl="5" w:tplc="300A001B" w:tentative="1">
      <w:start w:val="1"/>
      <w:numFmt w:val="lowerRoman"/>
      <w:lvlText w:val="%6."/>
      <w:lvlJc w:val="right"/>
      <w:pPr>
        <w:ind w:left="5532" w:hanging="180"/>
      </w:pPr>
    </w:lvl>
    <w:lvl w:ilvl="6" w:tplc="300A000F" w:tentative="1">
      <w:start w:val="1"/>
      <w:numFmt w:val="decimal"/>
      <w:lvlText w:val="%7."/>
      <w:lvlJc w:val="left"/>
      <w:pPr>
        <w:ind w:left="6252" w:hanging="360"/>
      </w:pPr>
    </w:lvl>
    <w:lvl w:ilvl="7" w:tplc="300A0019" w:tentative="1">
      <w:start w:val="1"/>
      <w:numFmt w:val="lowerLetter"/>
      <w:lvlText w:val="%8."/>
      <w:lvlJc w:val="left"/>
      <w:pPr>
        <w:ind w:left="6972" w:hanging="360"/>
      </w:pPr>
    </w:lvl>
    <w:lvl w:ilvl="8" w:tplc="300A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3">
    <w:nsid w:val="66494589"/>
    <w:multiLevelType w:val="hybridMultilevel"/>
    <w:tmpl w:val="6506EF44"/>
    <w:lvl w:ilvl="0" w:tplc="1794D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A0752D4"/>
    <w:multiLevelType w:val="hybridMultilevel"/>
    <w:tmpl w:val="0706CBD6"/>
    <w:lvl w:ilvl="0" w:tplc="B7AA8D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8A0031"/>
    <w:multiLevelType w:val="hybridMultilevel"/>
    <w:tmpl w:val="C818D064"/>
    <w:lvl w:ilvl="0" w:tplc="BFDCE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557DCB"/>
    <w:multiLevelType w:val="hybridMultilevel"/>
    <w:tmpl w:val="DC487370"/>
    <w:lvl w:ilvl="0" w:tplc="60CC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0A19BB"/>
    <w:multiLevelType w:val="hybridMultilevel"/>
    <w:tmpl w:val="A05A07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94D36"/>
    <w:multiLevelType w:val="hybridMultilevel"/>
    <w:tmpl w:val="C624EE78"/>
    <w:lvl w:ilvl="0" w:tplc="F71A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8C3565"/>
    <w:multiLevelType w:val="hybridMultilevel"/>
    <w:tmpl w:val="338AB306"/>
    <w:lvl w:ilvl="0" w:tplc="BE50A4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2"/>
  </w:num>
  <w:num w:numId="3">
    <w:abstractNumId w:val="25"/>
  </w:num>
  <w:num w:numId="4">
    <w:abstractNumId w:val="3"/>
  </w:num>
  <w:num w:numId="5">
    <w:abstractNumId w:val="35"/>
  </w:num>
  <w:num w:numId="6">
    <w:abstractNumId w:val="39"/>
  </w:num>
  <w:num w:numId="7">
    <w:abstractNumId w:val="48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49"/>
  </w:num>
  <w:num w:numId="14">
    <w:abstractNumId w:val="43"/>
  </w:num>
  <w:num w:numId="15">
    <w:abstractNumId w:val="41"/>
  </w:num>
  <w:num w:numId="16">
    <w:abstractNumId w:val="22"/>
  </w:num>
  <w:num w:numId="17">
    <w:abstractNumId w:val="24"/>
  </w:num>
  <w:num w:numId="18">
    <w:abstractNumId w:val="33"/>
  </w:num>
  <w:num w:numId="19">
    <w:abstractNumId w:val="6"/>
  </w:num>
  <w:num w:numId="20">
    <w:abstractNumId w:val="26"/>
  </w:num>
  <w:num w:numId="21">
    <w:abstractNumId w:val="13"/>
  </w:num>
  <w:num w:numId="22">
    <w:abstractNumId w:val="34"/>
  </w:num>
  <w:num w:numId="23">
    <w:abstractNumId w:val="36"/>
  </w:num>
  <w:num w:numId="24">
    <w:abstractNumId w:val="2"/>
  </w:num>
  <w:num w:numId="25">
    <w:abstractNumId w:val="44"/>
  </w:num>
  <w:num w:numId="26">
    <w:abstractNumId w:val="12"/>
  </w:num>
  <w:num w:numId="27">
    <w:abstractNumId w:val="0"/>
  </w:num>
  <w:num w:numId="28">
    <w:abstractNumId w:val="31"/>
  </w:num>
  <w:num w:numId="29">
    <w:abstractNumId w:val="29"/>
  </w:num>
  <w:num w:numId="30">
    <w:abstractNumId w:val="14"/>
  </w:num>
  <w:num w:numId="31">
    <w:abstractNumId w:val="32"/>
  </w:num>
  <w:num w:numId="32">
    <w:abstractNumId w:val="20"/>
  </w:num>
  <w:num w:numId="33">
    <w:abstractNumId w:val="37"/>
  </w:num>
  <w:num w:numId="34">
    <w:abstractNumId w:val="18"/>
  </w:num>
  <w:num w:numId="35">
    <w:abstractNumId w:val="4"/>
  </w:num>
  <w:num w:numId="36">
    <w:abstractNumId w:val="10"/>
  </w:num>
  <w:num w:numId="37">
    <w:abstractNumId w:val="38"/>
  </w:num>
  <w:num w:numId="38">
    <w:abstractNumId w:val="28"/>
  </w:num>
  <w:num w:numId="39">
    <w:abstractNumId w:val="47"/>
  </w:num>
  <w:num w:numId="40">
    <w:abstractNumId w:val="15"/>
  </w:num>
  <w:num w:numId="41">
    <w:abstractNumId w:val="9"/>
  </w:num>
  <w:num w:numId="42">
    <w:abstractNumId w:val="1"/>
  </w:num>
  <w:num w:numId="43">
    <w:abstractNumId w:val="27"/>
  </w:num>
  <w:num w:numId="44">
    <w:abstractNumId w:val="5"/>
  </w:num>
  <w:num w:numId="45">
    <w:abstractNumId w:val="8"/>
  </w:num>
  <w:num w:numId="46">
    <w:abstractNumId w:val="16"/>
  </w:num>
  <w:num w:numId="47">
    <w:abstractNumId w:val="45"/>
  </w:num>
  <w:num w:numId="48">
    <w:abstractNumId w:val="40"/>
  </w:num>
  <w:num w:numId="49">
    <w:abstractNumId w:val="7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E5"/>
    <w:rsid w:val="00010515"/>
    <w:rsid w:val="00011B07"/>
    <w:rsid w:val="00012997"/>
    <w:rsid w:val="000473C2"/>
    <w:rsid w:val="00082E5A"/>
    <w:rsid w:val="00086691"/>
    <w:rsid w:val="000940BC"/>
    <w:rsid w:val="000B2F9E"/>
    <w:rsid w:val="000B4B0A"/>
    <w:rsid w:val="000D2E7D"/>
    <w:rsid w:val="000F59A7"/>
    <w:rsid w:val="000F6023"/>
    <w:rsid w:val="00120184"/>
    <w:rsid w:val="00127B67"/>
    <w:rsid w:val="001322D1"/>
    <w:rsid w:val="00152504"/>
    <w:rsid w:val="00157787"/>
    <w:rsid w:val="0018712E"/>
    <w:rsid w:val="001A7978"/>
    <w:rsid w:val="001B3256"/>
    <w:rsid w:val="001E6590"/>
    <w:rsid w:val="001E777B"/>
    <w:rsid w:val="001F7C4B"/>
    <w:rsid w:val="00217EF0"/>
    <w:rsid w:val="0023735B"/>
    <w:rsid w:val="00251C66"/>
    <w:rsid w:val="00260D7D"/>
    <w:rsid w:val="00272CDA"/>
    <w:rsid w:val="002A128F"/>
    <w:rsid w:val="002C1819"/>
    <w:rsid w:val="002C4399"/>
    <w:rsid w:val="002C6905"/>
    <w:rsid w:val="002D2FA0"/>
    <w:rsid w:val="002D6CE3"/>
    <w:rsid w:val="00325CFF"/>
    <w:rsid w:val="00335013"/>
    <w:rsid w:val="00352B47"/>
    <w:rsid w:val="003618A6"/>
    <w:rsid w:val="003A7598"/>
    <w:rsid w:val="003C30D9"/>
    <w:rsid w:val="003E097C"/>
    <w:rsid w:val="003E1941"/>
    <w:rsid w:val="004730E0"/>
    <w:rsid w:val="00475D79"/>
    <w:rsid w:val="00481EB7"/>
    <w:rsid w:val="00486BE7"/>
    <w:rsid w:val="0049394E"/>
    <w:rsid w:val="004A312C"/>
    <w:rsid w:val="004C23DD"/>
    <w:rsid w:val="004D2928"/>
    <w:rsid w:val="004D7360"/>
    <w:rsid w:val="004F4BA2"/>
    <w:rsid w:val="005230D3"/>
    <w:rsid w:val="005347F8"/>
    <w:rsid w:val="005375FA"/>
    <w:rsid w:val="00567E77"/>
    <w:rsid w:val="00582485"/>
    <w:rsid w:val="005A195A"/>
    <w:rsid w:val="005E25EC"/>
    <w:rsid w:val="005E47A6"/>
    <w:rsid w:val="00642B74"/>
    <w:rsid w:val="00661089"/>
    <w:rsid w:val="006635CB"/>
    <w:rsid w:val="00672C30"/>
    <w:rsid w:val="006975E2"/>
    <w:rsid w:val="006B5F70"/>
    <w:rsid w:val="007205B3"/>
    <w:rsid w:val="00720BF3"/>
    <w:rsid w:val="007250EC"/>
    <w:rsid w:val="00731578"/>
    <w:rsid w:val="007339F4"/>
    <w:rsid w:val="00747DA4"/>
    <w:rsid w:val="00770B39"/>
    <w:rsid w:val="00790657"/>
    <w:rsid w:val="00793056"/>
    <w:rsid w:val="007A1801"/>
    <w:rsid w:val="007B46C2"/>
    <w:rsid w:val="00813FF1"/>
    <w:rsid w:val="008170D5"/>
    <w:rsid w:val="00823D5F"/>
    <w:rsid w:val="00825949"/>
    <w:rsid w:val="00842668"/>
    <w:rsid w:val="00864EA5"/>
    <w:rsid w:val="00865AB6"/>
    <w:rsid w:val="00867F64"/>
    <w:rsid w:val="00872C78"/>
    <w:rsid w:val="008731B7"/>
    <w:rsid w:val="008821C6"/>
    <w:rsid w:val="00892A77"/>
    <w:rsid w:val="00895E69"/>
    <w:rsid w:val="008C5AB5"/>
    <w:rsid w:val="008D2E3C"/>
    <w:rsid w:val="008E6E03"/>
    <w:rsid w:val="009161D7"/>
    <w:rsid w:val="00937E0E"/>
    <w:rsid w:val="00940276"/>
    <w:rsid w:val="00946B03"/>
    <w:rsid w:val="009520D1"/>
    <w:rsid w:val="00957581"/>
    <w:rsid w:val="00967103"/>
    <w:rsid w:val="00983CF0"/>
    <w:rsid w:val="009A7C32"/>
    <w:rsid w:val="009C29E4"/>
    <w:rsid w:val="009C3D42"/>
    <w:rsid w:val="00A06EC9"/>
    <w:rsid w:val="00A135CD"/>
    <w:rsid w:val="00A37ED2"/>
    <w:rsid w:val="00A40A24"/>
    <w:rsid w:val="00A45996"/>
    <w:rsid w:val="00A545E5"/>
    <w:rsid w:val="00A576D6"/>
    <w:rsid w:val="00A66BB3"/>
    <w:rsid w:val="00AA2BA2"/>
    <w:rsid w:val="00AA6402"/>
    <w:rsid w:val="00AB13DA"/>
    <w:rsid w:val="00AC51F7"/>
    <w:rsid w:val="00AD5E97"/>
    <w:rsid w:val="00AE31DC"/>
    <w:rsid w:val="00B00E90"/>
    <w:rsid w:val="00B038DC"/>
    <w:rsid w:val="00B04815"/>
    <w:rsid w:val="00B069EB"/>
    <w:rsid w:val="00B13732"/>
    <w:rsid w:val="00B447CE"/>
    <w:rsid w:val="00B567C6"/>
    <w:rsid w:val="00B573D8"/>
    <w:rsid w:val="00B94BEF"/>
    <w:rsid w:val="00B97259"/>
    <w:rsid w:val="00BA548C"/>
    <w:rsid w:val="00BB5C7E"/>
    <w:rsid w:val="00BC3079"/>
    <w:rsid w:val="00BD1438"/>
    <w:rsid w:val="00BE140E"/>
    <w:rsid w:val="00BE1AC6"/>
    <w:rsid w:val="00BE294A"/>
    <w:rsid w:val="00BE7E03"/>
    <w:rsid w:val="00BF5DA7"/>
    <w:rsid w:val="00C425FB"/>
    <w:rsid w:val="00C72B6C"/>
    <w:rsid w:val="00C94059"/>
    <w:rsid w:val="00CA0D3E"/>
    <w:rsid w:val="00CC13A5"/>
    <w:rsid w:val="00CF3212"/>
    <w:rsid w:val="00D0109E"/>
    <w:rsid w:val="00D11C5F"/>
    <w:rsid w:val="00D370DF"/>
    <w:rsid w:val="00D53746"/>
    <w:rsid w:val="00D746C4"/>
    <w:rsid w:val="00DA66CD"/>
    <w:rsid w:val="00DB44B6"/>
    <w:rsid w:val="00DB5556"/>
    <w:rsid w:val="00DC16AB"/>
    <w:rsid w:val="00DF5F90"/>
    <w:rsid w:val="00E0388D"/>
    <w:rsid w:val="00E226ED"/>
    <w:rsid w:val="00E22AF5"/>
    <w:rsid w:val="00E301FC"/>
    <w:rsid w:val="00E54AFE"/>
    <w:rsid w:val="00E7520D"/>
    <w:rsid w:val="00E87602"/>
    <w:rsid w:val="00E92E11"/>
    <w:rsid w:val="00E94006"/>
    <w:rsid w:val="00EF5583"/>
    <w:rsid w:val="00F00ED7"/>
    <w:rsid w:val="00F062F7"/>
    <w:rsid w:val="00F149E0"/>
    <w:rsid w:val="00F20FC7"/>
    <w:rsid w:val="00F27F0C"/>
    <w:rsid w:val="00F32010"/>
    <w:rsid w:val="00F417B3"/>
    <w:rsid w:val="00F576F2"/>
    <w:rsid w:val="00F75965"/>
    <w:rsid w:val="00F7769E"/>
    <w:rsid w:val="00F85335"/>
    <w:rsid w:val="00FA5F87"/>
    <w:rsid w:val="00FC64A0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75"/>
        <o:r id="V:Rule4" type="connector" idref="#_x0000_s1074"/>
        <o:r id="V:Rule6" type="connector" idref="#_x0000_s1103"/>
        <o:r id="V:Rule8" type="arc" idref="#_x0000_s1105"/>
        <o:r id="V:Rule10" type="connector" idref="#_x0000_s1106"/>
        <o:r id="V:Rule12" type="connector" idref="#_x0000_s1107"/>
        <o:r id="V:Rule14" type="connector" idref="#_x0000_s1108"/>
        <o:r id="V:Rule16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26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598"/>
  </w:style>
  <w:style w:type="paragraph" w:styleId="Footer">
    <w:name w:val="footer"/>
    <w:basedOn w:val="Normal"/>
    <w:link w:val="FooterCh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98"/>
  </w:style>
  <w:style w:type="table" w:styleId="TableGrid">
    <w:name w:val="Table Grid"/>
    <w:basedOn w:val="TableNormal"/>
    <w:uiPriority w:val="39"/>
    <w:rsid w:val="00B0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1B8"/>
    <w:rsid w:val="0027625D"/>
    <w:rsid w:val="00312EEB"/>
    <w:rsid w:val="00531A64"/>
    <w:rsid w:val="007611B8"/>
    <w:rsid w:val="00A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7E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9</Pages>
  <Words>992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Joven Ejemplar</dc:creator>
  <cp:lastModifiedBy>BOLIVAR</cp:lastModifiedBy>
  <cp:revision>19</cp:revision>
  <dcterms:created xsi:type="dcterms:W3CDTF">2015-03-04T13:25:00Z</dcterms:created>
  <dcterms:modified xsi:type="dcterms:W3CDTF">2015-03-05T09:00:00Z</dcterms:modified>
</cp:coreProperties>
</file>