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F6" w:rsidRPr="00D06593" w:rsidRDefault="007233F6" w:rsidP="007233F6">
      <w:pPr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eastAsia="ar-SA"/>
        </w:rPr>
      </w:pPr>
      <w:r w:rsidRPr="00D06593">
        <w:rPr>
          <w:rFonts w:asciiTheme="minorHAnsi" w:hAnsiTheme="minorHAnsi" w:cs="Arial"/>
          <w:b/>
          <w:bCs/>
          <w:color w:val="auto"/>
          <w:sz w:val="22"/>
          <w:szCs w:val="22"/>
          <w:lang w:eastAsia="ar-SA"/>
        </w:rPr>
        <w:t>EXAMEN FINAL DE DERECHO TRIBUTARIO</w:t>
      </w:r>
    </w:p>
    <w:p w:rsidR="007233F6" w:rsidRPr="00D06593" w:rsidRDefault="007233F6" w:rsidP="007233F6">
      <w:pPr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eastAsia="ar-SA"/>
        </w:rPr>
      </w:pPr>
      <w:r w:rsidRPr="00D06593">
        <w:rPr>
          <w:rFonts w:asciiTheme="minorHAnsi" w:hAnsiTheme="minorHAnsi" w:cs="Arial"/>
          <w:b/>
          <w:bCs/>
          <w:color w:val="auto"/>
          <w:sz w:val="22"/>
          <w:szCs w:val="22"/>
          <w:lang w:eastAsia="ar-SA"/>
        </w:rPr>
        <w:t>NOMBRE:</w:t>
      </w:r>
    </w:p>
    <w:p w:rsidR="007233F6" w:rsidRPr="00D06593" w:rsidRDefault="007233F6" w:rsidP="007233F6">
      <w:pPr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eastAsia="ar-SA"/>
        </w:rPr>
      </w:pPr>
    </w:p>
    <w:p w:rsidR="007233F6" w:rsidRPr="007233F6" w:rsidRDefault="007233F6" w:rsidP="007233F6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</w:pPr>
      <w:r w:rsidRPr="007233F6">
        <w:rPr>
          <w:rFonts w:asciiTheme="minorHAnsi" w:hAnsiTheme="minorHAnsi" w:cs="Arial"/>
          <w:bCs/>
          <w:color w:val="auto"/>
          <w:sz w:val="22"/>
          <w:szCs w:val="22"/>
          <w:lang w:eastAsia="ar-SA"/>
        </w:rPr>
        <w:t>Indique el porcentaje de retención en la fuente de impuesto a la renta según corresponda:</w:t>
      </w:r>
    </w:p>
    <w:p w:rsidR="007233F6" w:rsidRPr="007233F6" w:rsidRDefault="007233F6" w:rsidP="007233F6">
      <w:pPr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eastAsia="ar-SA"/>
        </w:rPr>
      </w:pPr>
    </w:p>
    <w:tbl>
      <w:tblPr>
        <w:tblStyle w:val="Tablacontema"/>
        <w:tblW w:w="8782" w:type="dxa"/>
        <w:tblLook w:val="01E0"/>
      </w:tblPr>
      <w:tblGrid>
        <w:gridCol w:w="440"/>
        <w:gridCol w:w="7228"/>
        <w:gridCol w:w="720"/>
        <w:gridCol w:w="394"/>
      </w:tblGrid>
      <w:tr w:rsidR="007233F6" w:rsidRPr="007233F6" w:rsidTr="000245E5">
        <w:tc>
          <w:tcPr>
            <w:tcW w:w="439" w:type="dxa"/>
          </w:tcPr>
          <w:p w:rsidR="007233F6" w:rsidRPr="007233F6" w:rsidRDefault="007233F6" w:rsidP="000245E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1</w:t>
            </w:r>
          </w:p>
        </w:tc>
        <w:tc>
          <w:tcPr>
            <w:tcW w:w="7229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sz w:val="22"/>
                <w:szCs w:val="22"/>
              </w:rPr>
              <w:t>Compra Bienes Muebles</w:t>
            </w:r>
          </w:p>
        </w:tc>
        <w:tc>
          <w:tcPr>
            <w:tcW w:w="720" w:type="dxa"/>
          </w:tcPr>
          <w:p w:rsidR="007233F6" w:rsidRPr="007233F6" w:rsidRDefault="007233F6" w:rsidP="000245E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</w:p>
        </w:tc>
        <w:tc>
          <w:tcPr>
            <w:tcW w:w="394" w:type="dxa"/>
          </w:tcPr>
          <w:p w:rsidR="007233F6" w:rsidRPr="007233F6" w:rsidRDefault="007233F6" w:rsidP="000245E5">
            <w:pPr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%</w:t>
            </w:r>
          </w:p>
        </w:tc>
      </w:tr>
      <w:tr w:rsidR="007233F6" w:rsidRPr="007233F6" w:rsidTr="000245E5">
        <w:tc>
          <w:tcPr>
            <w:tcW w:w="439" w:type="dxa"/>
          </w:tcPr>
          <w:p w:rsidR="007233F6" w:rsidRPr="007233F6" w:rsidRDefault="007233F6" w:rsidP="000245E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2</w:t>
            </w:r>
          </w:p>
        </w:tc>
        <w:tc>
          <w:tcPr>
            <w:tcW w:w="7229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sz w:val="22"/>
                <w:szCs w:val="22"/>
              </w:rPr>
              <w:t>Pago por derechos de autor</w:t>
            </w:r>
          </w:p>
        </w:tc>
        <w:tc>
          <w:tcPr>
            <w:tcW w:w="720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</w:p>
        </w:tc>
        <w:tc>
          <w:tcPr>
            <w:tcW w:w="394" w:type="dxa"/>
          </w:tcPr>
          <w:p w:rsidR="007233F6" w:rsidRPr="007233F6" w:rsidRDefault="007233F6" w:rsidP="000245E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%</w:t>
            </w:r>
          </w:p>
        </w:tc>
      </w:tr>
      <w:tr w:rsidR="007233F6" w:rsidRPr="007233F6" w:rsidTr="000245E5">
        <w:tc>
          <w:tcPr>
            <w:tcW w:w="439" w:type="dxa"/>
          </w:tcPr>
          <w:p w:rsidR="007233F6" w:rsidRPr="007233F6" w:rsidRDefault="007233F6" w:rsidP="000245E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3</w:t>
            </w:r>
          </w:p>
        </w:tc>
        <w:tc>
          <w:tcPr>
            <w:tcW w:w="7229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sz w:val="22"/>
                <w:szCs w:val="22"/>
              </w:rPr>
              <w:t>Arrendamiento de Bienes inmuebles a personas naturales</w:t>
            </w:r>
          </w:p>
        </w:tc>
        <w:tc>
          <w:tcPr>
            <w:tcW w:w="720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</w:p>
        </w:tc>
        <w:tc>
          <w:tcPr>
            <w:tcW w:w="394" w:type="dxa"/>
          </w:tcPr>
          <w:p w:rsidR="007233F6" w:rsidRPr="007233F6" w:rsidRDefault="007233F6" w:rsidP="000245E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%</w:t>
            </w:r>
          </w:p>
        </w:tc>
      </w:tr>
      <w:tr w:rsidR="007233F6" w:rsidRPr="007233F6" w:rsidTr="000245E5">
        <w:tc>
          <w:tcPr>
            <w:tcW w:w="439" w:type="dxa"/>
          </w:tcPr>
          <w:p w:rsidR="007233F6" w:rsidRPr="007233F6" w:rsidRDefault="007233F6" w:rsidP="000245E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4</w:t>
            </w:r>
          </w:p>
        </w:tc>
        <w:tc>
          <w:tcPr>
            <w:tcW w:w="7229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sz w:val="22"/>
                <w:szCs w:val="22"/>
              </w:rPr>
              <w:t>Pago a extranjeros no residentes</w:t>
            </w:r>
          </w:p>
        </w:tc>
        <w:tc>
          <w:tcPr>
            <w:tcW w:w="720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</w:p>
        </w:tc>
        <w:tc>
          <w:tcPr>
            <w:tcW w:w="394" w:type="dxa"/>
          </w:tcPr>
          <w:p w:rsidR="007233F6" w:rsidRPr="007233F6" w:rsidRDefault="007233F6" w:rsidP="000245E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%</w:t>
            </w:r>
          </w:p>
        </w:tc>
      </w:tr>
      <w:tr w:rsidR="007233F6" w:rsidRPr="007233F6" w:rsidTr="000245E5">
        <w:tc>
          <w:tcPr>
            <w:tcW w:w="439" w:type="dxa"/>
          </w:tcPr>
          <w:p w:rsidR="007233F6" w:rsidRPr="007233F6" w:rsidRDefault="007233F6" w:rsidP="000245E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5</w:t>
            </w:r>
          </w:p>
        </w:tc>
        <w:tc>
          <w:tcPr>
            <w:tcW w:w="7229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sz w:val="22"/>
                <w:szCs w:val="22"/>
              </w:rPr>
              <w:t>Transporte público de personas</w:t>
            </w:r>
          </w:p>
        </w:tc>
        <w:tc>
          <w:tcPr>
            <w:tcW w:w="720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</w:p>
        </w:tc>
        <w:tc>
          <w:tcPr>
            <w:tcW w:w="394" w:type="dxa"/>
          </w:tcPr>
          <w:p w:rsidR="007233F6" w:rsidRPr="007233F6" w:rsidRDefault="007233F6" w:rsidP="000245E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%</w:t>
            </w:r>
          </w:p>
        </w:tc>
      </w:tr>
      <w:tr w:rsidR="007233F6" w:rsidRPr="007233F6" w:rsidTr="000245E5">
        <w:tc>
          <w:tcPr>
            <w:tcW w:w="439" w:type="dxa"/>
          </w:tcPr>
          <w:p w:rsidR="007233F6" w:rsidRPr="007233F6" w:rsidRDefault="007233F6" w:rsidP="000245E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6</w:t>
            </w:r>
          </w:p>
        </w:tc>
        <w:tc>
          <w:tcPr>
            <w:tcW w:w="7229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sz w:val="22"/>
                <w:szCs w:val="22"/>
              </w:rPr>
              <w:t>Pago por concepto de intereses entre entidades del sistema financiero</w:t>
            </w:r>
          </w:p>
        </w:tc>
        <w:tc>
          <w:tcPr>
            <w:tcW w:w="720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</w:p>
        </w:tc>
        <w:tc>
          <w:tcPr>
            <w:tcW w:w="394" w:type="dxa"/>
          </w:tcPr>
          <w:p w:rsidR="007233F6" w:rsidRPr="007233F6" w:rsidRDefault="007233F6" w:rsidP="000245E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%</w:t>
            </w:r>
          </w:p>
        </w:tc>
      </w:tr>
      <w:tr w:rsidR="007233F6" w:rsidRPr="007233F6" w:rsidTr="000245E5">
        <w:tc>
          <w:tcPr>
            <w:tcW w:w="439" w:type="dxa"/>
          </w:tcPr>
          <w:p w:rsidR="007233F6" w:rsidRPr="007233F6" w:rsidRDefault="007233F6" w:rsidP="000245E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7</w:t>
            </w:r>
          </w:p>
        </w:tc>
        <w:tc>
          <w:tcPr>
            <w:tcW w:w="7229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sz w:val="22"/>
                <w:szCs w:val="22"/>
              </w:rPr>
              <w:t>Pago por dividendos anticipados</w:t>
            </w:r>
          </w:p>
        </w:tc>
        <w:tc>
          <w:tcPr>
            <w:tcW w:w="720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</w:p>
        </w:tc>
        <w:tc>
          <w:tcPr>
            <w:tcW w:w="394" w:type="dxa"/>
          </w:tcPr>
          <w:p w:rsidR="007233F6" w:rsidRPr="007233F6" w:rsidRDefault="007233F6" w:rsidP="000245E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%</w:t>
            </w:r>
          </w:p>
        </w:tc>
      </w:tr>
      <w:tr w:rsidR="007233F6" w:rsidRPr="007233F6" w:rsidTr="000245E5">
        <w:tc>
          <w:tcPr>
            <w:tcW w:w="439" w:type="dxa"/>
          </w:tcPr>
          <w:p w:rsidR="007233F6" w:rsidRPr="007233F6" w:rsidRDefault="007233F6" w:rsidP="000245E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8</w:t>
            </w:r>
          </w:p>
        </w:tc>
        <w:tc>
          <w:tcPr>
            <w:tcW w:w="7229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sz w:val="22"/>
                <w:szCs w:val="22"/>
              </w:rPr>
              <w:t>Pago por loterías, rifas y apuestas</w:t>
            </w:r>
          </w:p>
        </w:tc>
        <w:tc>
          <w:tcPr>
            <w:tcW w:w="720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</w:p>
        </w:tc>
        <w:tc>
          <w:tcPr>
            <w:tcW w:w="394" w:type="dxa"/>
          </w:tcPr>
          <w:p w:rsidR="007233F6" w:rsidRPr="007233F6" w:rsidRDefault="007233F6" w:rsidP="000245E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%</w:t>
            </w:r>
          </w:p>
        </w:tc>
      </w:tr>
      <w:tr w:rsidR="007233F6" w:rsidRPr="007233F6" w:rsidTr="000245E5">
        <w:tc>
          <w:tcPr>
            <w:tcW w:w="439" w:type="dxa"/>
          </w:tcPr>
          <w:p w:rsidR="007233F6" w:rsidRPr="007233F6" w:rsidRDefault="007233F6" w:rsidP="000245E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9</w:t>
            </w:r>
          </w:p>
        </w:tc>
        <w:tc>
          <w:tcPr>
            <w:tcW w:w="7229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sz w:val="22"/>
                <w:szCs w:val="22"/>
              </w:rPr>
              <w:t>Pago por concepto de regalías</w:t>
            </w:r>
          </w:p>
        </w:tc>
        <w:tc>
          <w:tcPr>
            <w:tcW w:w="720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</w:p>
        </w:tc>
        <w:tc>
          <w:tcPr>
            <w:tcW w:w="394" w:type="dxa"/>
          </w:tcPr>
          <w:p w:rsidR="007233F6" w:rsidRPr="007233F6" w:rsidRDefault="007233F6" w:rsidP="000245E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%</w:t>
            </w:r>
          </w:p>
        </w:tc>
      </w:tr>
      <w:tr w:rsidR="007233F6" w:rsidRPr="007233F6" w:rsidTr="000245E5">
        <w:tc>
          <w:tcPr>
            <w:tcW w:w="439" w:type="dxa"/>
          </w:tcPr>
          <w:p w:rsidR="007233F6" w:rsidRPr="007233F6" w:rsidRDefault="007233F6" w:rsidP="000245E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10</w:t>
            </w:r>
          </w:p>
        </w:tc>
        <w:tc>
          <w:tcPr>
            <w:tcW w:w="7229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sz w:val="22"/>
                <w:szCs w:val="22"/>
              </w:rPr>
              <w:t>Pago por concepto de póliza de seguros contra incendio</w:t>
            </w:r>
          </w:p>
        </w:tc>
        <w:tc>
          <w:tcPr>
            <w:tcW w:w="720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</w:p>
        </w:tc>
        <w:tc>
          <w:tcPr>
            <w:tcW w:w="394" w:type="dxa"/>
          </w:tcPr>
          <w:p w:rsidR="007233F6" w:rsidRPr="007233F6" w:rsidRDefault="007233F6" w:rsidP="000245E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%</w:t>
            </w:r>
          </w:p>
        </w:tc>
      </w:tr>
      <w:tr w:rsidR="007233F6" w:rsidRPr="007233F6" w:rsidTr="000245E5">
        <w:tc>
          <w:tcPr>
            <w:tcW w:w="439" w:type="dxa"/>
          </w:tcPr>
          <w:p w:rsidR="007233F6" w:rsidRPr="007233F6" w:rsidRDefault="007233F6" w:rsidP="000245E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11</w:t>
            </w:r>
          </w:p>
        </w:tc>
        <w:tc>
          <w:tcPr>
            <w:tcW w:w="7229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sz w:val="22"/>
                <w:szCs w:val="22"/>
              </w:rPr>
              <w:t xml:space="preserve">Pago por rendimientos financieros a Pepe </w:t>
            </w:r>
            <w:proofErr w:type="spellStart"/>
            <w:r w:rsidRPr="007233F6">
              <w:rPr>
                <w:rFonts w:asciiTheme="minorHAnsi" w:hAnsiTheme="minorHAnsi" w:cs="Arial"/>
                <w:sz w:val="22"/>
                <w:szCs w:val="22"/>
              </w:rPr>
              <w:t>Piguav</w:t>
            </w: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720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</w:p>
        </w:tc>
        <w:tc>
          <w:tcPr>
            <w:tcW w:w="394" w:type="dxa"/>
          </w:tcPr>
          <w:p w:rsidR="007233F6" w:rsidRPr="007233F6" w:rsidRDefault="007233F6" w:rsidP="000245E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%</w:t>
            </w:r>
          </w:p>
        </w:tc>
      </w:tr>
      <w:tr w:rsidR="007233F6" w:rsidRPr="007233F6" w:rsidTr="000245E5">
        <w:tc>
          <w:tcPr>
            <w:tcW w:w="439" w:type="dxa"/>
          </w:tcPr>
          <w:p w:rsidR="007233F6" w:rsidRPr="007233F6" w:rsidRDefault="007233F6" w:rsidP="000245E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12</w:t>
            </w:r>
          </w:p>
        </w:tc>
        <w:tc>
          <w:tcPr>
            <w:tcW w:w="7229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sz w:val="22"/>
                <w:szCs w:val="22"/>
              </w:rPr>
              <w:t>Pago por concepto de importaciones de vehículos</w:t>
            </w:r>
          </w:p>
        </w:tc>
        <w:tc>
          <w:tcPr>
            <w:tcW w:w="720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</w:p>
        </w:tc>
        <w:tc>
          <w:tcPr>
            <w:tcW w:w="394" w:type="dxa"/>
          </w:tcPr>
          <w:p w:rsidR="007233F6" w:rsidRPr="007233F6" w:rsidRDefault="007233F6" w:rsidP="000245E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%</w:t>
            </w:r>
          </w:p>
        </w:tc>
      </w:tr>
      <w:tr w:rsidR="007233F6" w:rsidRPr="007233F6" w:rsidTr="000245E5">
        <w:tc>
          <w:tcPr>
            <w:tcW w:w="439" w:type="dxa"/>
          </w:tcPr>
          <w:p w:rsidR="007233F6" w:rsidRPr="007233F6" w:rsidRDefault="007233F6" w:rsidP="000245E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13</w:t>
            </w:r>
          </w:p>
        </w:tc>
        <w:tc>
          <w:tcPr>
            <w:tcW w:w="7229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sz w:val="22"/>
                <w:szCs w:val="22"/>
              </w:rPr>
              <w:t>Una empresa emisora de tarjetas de crédito a sus establecimientos afiliados</w:t>
            </w:r>
          </w:p>
        </w:tc>
        <w:tc>
          <w:tcPr>
            <w:tcW w:w="720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</w:p>
        </w:tc>
        <w:tc>
          <w:tcPr>
            <w:tcW w:w="394" w:type="dxa"/>
          </w:tcPr>
          <w:p w:rsidR="007233F6" w:rsidRPr="007233F6" w:rsidRDefault="007233F6" w:rsidP="000245E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%</w:t>
            </w:r>
          </w:p>
        </w:tc>
      </w:tr>
      <w:tr w:rsidR="007233F6" w:rsidRPr="007233F6" w:rsidTr="000245E5">
        <w:tc>
          <w:tcPr>
            <w:tcW w:w="439" w:type="dxa"/>
          </w:tcPr>
          <w:p w:rsidR="007233F6" w:rsidRPr="007233F6" w:rsidRDefault="007233F6" w:rsidP="000245E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14</w:t>
            </w:r>
          </w:p>
        </w:tc>
        <w:tc>
          <w:tcPr>
            <w:tcW w:w="7229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Pago por concepto de energía eléctrica</w:t>
            </w:r>
          </w:p>
        </w:tc>
        <w:tc>
          <w:tcPr>
            <w:tcW w:w="720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</w:p>
        </w:tc>
        <w:tc>
          <w:tcPr>
            <w:tcW w:w="394" w:type="dxa"/>
          </w:tcPr>
          <w:p w:rsidR="007233F6" w:rsidRPr="007233F6" w:rsidRDefault="007233F6" w:rsidP="000245E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%</w:t>
            </w:r>
          </w:p>
        </w:tc>
      </w:tr>
      <w:tr w:rsidR="007233F6" w:rsidRPr="007233F6" w:rsidTr="000245E5">
        <w:tc>
          <w:tcPr>
            <w:tcW w:w="439" w:type="dxa"/>
          </w:tcPr>
          <w:p w:rsidR="007233F6" w:rsidRPr="007233F6" w:rsidRDefault="007233F6" w:rsidP="000245E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15</w:t>
            </w:r>
          </w:p>
        </w:tc>
        <w:tc>
          <w:tcPr>
            <w:tcW w:w="7229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Pago por concepto de agua potable</w:t>
            </w:r>
          </w:p>
        </w:tc>
        <w:tc>
          <w:tcPr>
            <w:tcW w:w="720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</w:p>
        </w:tc>
        <w:tc>
          <w:tcPr>
            <w:tcW w:w="394" w:type="dxa"/>
          </w:tcPr>
          <w:p w:rsidR="007233F6" w:rsidRPr="007233F6" w:rsidRDefault="007233F6" w:rsidP="000245E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%</w:t>
            </w:r>
          </w:p>
        </w:tc>
      </w:tr>
      <w:tr w:rsidR="007233F6" w:rsidRPr="007233F6" w:rsidTr="000245E5">
        <w:tc>
          <w:tcPr>
            <w:tcW w:w="439" w:type="dxa"/>
          </w:tcPr>
          <w:p w:rsidR="007233F6" w:rsidRPr="007233F6" w:rsidRDefault="007233F6" w:rsidP="000245E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16</w:t>
            </w:r>
          </w:p>
        </w:tc>
        <w:tc>
          <w:tcPr>
            <w:tcW w:w="7229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Pago por concepto de publicidad a la agencia DMC</w:t>
            </w:r>
          </w:p>
        </w:tc>
        <w:tc>
          <w:tcPr>
            <w:tcW w:w="720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</w:p>
        </w:tc>
        <w:tc>
          <w:tcPr>
            <w:tcW w:w="394" w:type="dxa"/>
          </w:tcPr>
          <w:p w:rsidR="007233F6" w:rsidRPr="007233F6" w:rsidRDefault="007233F6" w:rsidP="000245E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%</w:t>
            </w:r>
          </w:p>
        </w:tc>
      </w:tr>
      <w:tr w:rsidR="007233F6" w:rsidRPr="007233F6" w:rsidTr="000245E5">
        <w:tc>
          <w:tcPr>
            <w:tcW w:w="439" w:type="dxa"/>
          </w:tcPr>
          <w:p w:rsidR="007233F6" w:rsidRPr="007233F6" w:rsidRDefault="007233F6" w:rsidP="000245E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17</w:t>
            </w:r>
          </w:p>
        </w:tc>
        <w:tc>
          <w:tcPr>
            <w:tcW w:w="7229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Pago al notario Cabrera por declaración juramentada</w:t>
            </w:r>
          </w:p>
        </w:tc>
        <w:tc>
          <w:tcPr>
            <w:tcW w:w="720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</w:p>
        </w:tc>
        <w:tc>
          <w:tcPr>
            <w:tcW w:w="394" w:type="dxa"/>
          </w:tcPr>
          <w:p w:rsidR="007233F6" w:rsidRPr="007233F6" w:rsidRDefault="007233F6" w:rsidP="000245E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%</w:t>
            </w:r>
          </w:p>
        </w:tc>
      </w:tr>
      <w:tr w:rsidR="007233F6" w:rsidRPr="007233F6" w:rsidTr="000245E5">
        <w:tc>
          <w:tcPr>
            <w:tcW w:w="439" w:type="dxa"/>
          </w:tcPr>
          <w:p w:rsidR="007233F6" w:rsidRPr="007233F6" w:rsidRDefault="007233F6" w:rsidP="000245E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18</w:t>
            </w:r>
          </w:p>
        </w:tc>
        <w:tc>
          <w:tcPr>
            <w:tcW w:w="7229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Pago a un artista internacional por su presentación en Ecuador</w:t>
            </w:r>
          </w:p>
        </w:tc>
        <w:tc>
          <w:tcPr>
            <w:tcW w:w="720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</w:p>
        </w:tc>
        <w:tc>
          <w:tcPr>
            <w:tcW w:w="394" w:type="dxa"/>
          </w:tcPr>
          <w:p w:rsidR="007233F6" w:rsidRPr="007233F6" w:rsidRDefault="007233F6" w:rsidP="000245E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%</w:t>
            </w:r>
          </w:p>
        </w:tc>
      </w:tr>
      <w:tr w:rsidR="007233F6" w:rsidRPr="007233F6" w:rsidTr="000245E5">
        <w:tc>
          <w:tcPr>
            <w:tcW w:w="439" w:type="dxa"/>
          </w:tcPr>
          <w:p w:rsidR="007233F6" w:rsidRPr="007233F6" w:rsidRDefault="007233F6" w:rsidP="000245E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19</w:t>
            </w:r>
          </w:p>
        </w:tc>
        <w:tc>
          <w:tcPr>
            <w:tcW w:w="7229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Pago a un artista nacional por su presentación en las fiestas de Guayaquil</w:t>
            </w:r>
          </w:p>
        </w:tc>
        <w:tc>
          <w:tcPr>
            <w:tcW w:w="720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</w:p>
        </w:tc>
        <w:tc>
          <w:tcPr>
            <w:tcW w:w="394" w:type="dxa"/>
          </w:tcPr>
          <w:p w:rsidR="007233F6" w:rsidRPr="007233F6" w:rsidRDefault="007233F6" w:rsidP="000245E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%</w:t>
            </w:r>
          </w:p>
        </w:tc>
      </w:tr>
      <w:tr w:rsidR="007233F6" w:rsidRPr="007233F6" w:rsidTr="000245E5">
        <w:tc>
          <w:tcPr>
            <w:tcW w:w="439" w:type="dxa"/>
          </w:tcPr>
          <w:p w:rsidR="007233F6" w:rsidRPr="007233F6" w:rsidRDefault="007233F6" w:rsidP="000245E5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20</w:t>
            </w:r>
          </w:p>
        </w:tc>
        <w:tc>
          <w:tcPr>
            <w:tcW w:w="7229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Pago por transporte privado de carga</w:t>
            </w:r>
          </w:p>
        </w:tc>
        <w:tc>
          <w:tcPr>
            <w:tcW w:w="720" w:type="dxa"/>
          </w:tcPr>
          <w:p w:rsidR="007233F6" w:rsidRPr="007233F6" w:rsidRDefault="007233F6" w:rsidP="000245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</w:pPr>
          </w:p>
        </w:tc>
        <w:tc>
          <w:tcPr>
            <w:tcW w:w="394" w:type="dxa"/>
          </w:tcPr>
          <w:p w:rsidR="007233F6" w:rsidRPr="007233F6" w:rsidRDefault="007233F6" w:rsidP="000245E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233F6">
              <w:rPr>
                <w:rFonts w:asciiTheme="minorHAnsi" w:hAnsiTheme="minorHAnsi" w:cs="Arial"/>
                <w:bCs/>
                <w:sz w:val="22"/>
                <w:szCs w:val="22"/>
                <w:lang w:val="es-EC"/>
              </w:rPr>
              <w:t>%</w:t>
            </w:r>
          </w:p>
        </w:tc>
      </w:tr>
    </w:tbl>
    <w:p w:rsidR="007233F6" w:rsidRPr="007233F6" w:rsidRDefault="007233F6" w:rsidP="007233F6">
      <w:pPr>
        <w:jc w:val="both"/>
        <w:rPr>
          <w:rFonts w:asciiTheme="minorHAnsi" w:hAnsiTheme="minorHAnsi" w:cs="Arial"/>
          <w:color w:val="auto"/>
          <w:sz w:val="22"/>
          <w:szCs w:val="22"/>
          <w:lang w:val="es-EC" w:eastAsia="ar-SA"/>
        </w:rPr>
      </w:pPr>
    </w:p>
    <w:p w:rsidR="007233F6" w:rsidRPr="007233F6" w:rsidRDefault="007233F6" w:rsidP="007233F6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7233F6">
        <w:rPr>
          <w:rFonts w:asciiTheme="minorHAnsi" w:hAnsiTheme="minorHAnsi"/>
          <w:sz w:val="22"/>
          <w:szCs w:val="22"/>
        </w:rPr>
        <w:t>El Señor Eduardo Cordero Terán con RUC 0915634877001 va a realizar su declaración de</w:t>
      </w:r>
      <w:r>
        <w:rPr>
          <w:rFonts w:asciiTheme="minorHAnsi" w:hAnsiTheme="minorHAnsi"/>
          <w:sz w:val="22"/>
          <w:szCs w:val="22"/>
        </w:rPr>
        <w:t xml:space="preserve"> impuesto a la renta del año 2014</w:t>
      </w:r>
      <w:r w:rsidRPr="007233F6">
        <w:rPr>
          <w:rFonts w:asciiTheme="minorHAnsi" w:hAnsiTheme="minorHAnsi"/>
          <w:sz w:val="22"/>
          <w:szCs w:val="22"/>
        </w:rPr>
        <w:t xml:space="preserve"> sin considerar ningún gasto personal, e indica que tiene las</w:t>
      </w:r>
      <w:r>
        <w:rPr>
          <w:rFonts w:asciiTheme="minorHAnsi" w:hAnsiTheme="minorHAnsi"/>
          <w:sz w:val="22"/>
          <w:szCs w:val="22"/>
        </w:rPr>
        <w:t xml:space="preserve"> </w:t>
      </w:r>
      <w:r w:rsidRPr="007233F6">
        <w:rPr>
          <w:rFonts w:asciiTheme="minorHAnsi" w:hAnsiTheme="minorHAnsi"/>
          <w:sz w:val="22"/>
          <w:szCs w:val="22"/>
        </w:rPr>
        <w:t>siguientes actividades:</w:t>
      </w:r>
    </w:p>
    <w:p w:rsidR="007233F6" w:rsidRPr="00D06593" w:rsidRDefault="007233F6" w:rsidP="00D06593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D06593">
        <w:rPr>
          <w:rFonts w:asciiTheme="minorHAnsi" w:hAnsiTheme="minorHAnsi"/>
          <w:sz w:val="22"/>
          <w:szCs w:val="22"/>
        </w:rPr>
        <w:t>Trabaja en la compañía Telex SA en relación de dependencia ganando un sueldo de $4,000.</w:t>
      </w:r>
    </w:p>
    <w:p w:rsidR="007233F6" w:rsidRPr="00D06593" w:rsidRDefault="007233F6" w:rsidP="00D06593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D06593">
        <w:rPr>
          <w:rFonts w:asciiTheme="minorHAnsi" w:hAnsiTheme="minorHAnsi"/>
          <w:sz w:val="22"/>
          <w:szCs w:val="22"/>
        </w:rPr>
        <w:t>Posee un restaurante del cual tuvo ingresos de $</w:t>
      </w:r>
      <w:r w:rsidR="00D06593">
        <w:rPr>
          <w:rFonts w:asciiTheme="minorHAnsi" w:hAnsiTheme="minorHAnsi"/>
          <w:sz w:val="22"/>
          <w:szCs w:val="22"/>
        </w:rPr>
        <w:t>5</w:t>
      </w:r>
      <w:r w:rsidRPr="00D06593">
        <w:rPr>
          <w:rFonts w:asciiTheme="minorHAnsi" w:hAnsiTheme="minorHAnsi"/>
          <w:sz w:val="22"/>
          <w:szCs w:val="22"/>
        </w:rPr>
        <w:t>0,000 teniendo tres empleados uno q</w:t>
      </w:r>
      <w:r w:rsidR="00D06593">
        <w:rPr>
          <w:rFonts w:asciiTheme="minorHAnsi" w:hAnsiTheme="minorHAnsi"/>
          <w:sz w:val="22"/>
          <w:szCs w:val="22"/>
        </w:rPr>
        <w:t>ue tiene un sueldo mensual de $650 y los dos restantes ganan $8</w:t>
      </w:r>
      <w:r w:rsidRPr="00D06593">
        <w:rPr>
          <w:rFonts w:asciiTheme="minorHAnsi" w:hAnsiTheme="minorHAnsi"/>
          <w:sz w:val="22"/>
          <w:szCs w:val="22"/>
        </w:rPr>
        <w:t>00 cada uno</w:t>
      </w:r>
      <w:r w:rsidR="00D06593">
        <w:rPr>
          <w:rFonts w:asciiTheme="minorHAnsi" w:hAnsiTheme="minorHAnsi"/>
          <w:sz w:val="22"/>
          <w:szCs w:val="22"/>
        </w:rPr>
        <w:t xml:space="preserve"> (incluido los beneficios sociales)</w:t>
      </w:r>
      <w:r w:rsidRPr="00D06593">
        <w:rPr>
          <w:rFonts w:asciiTheme="minorHAnsi" w:hAnsiTheme="minorHAnsi"/>
          <w:sz w:val="22"/>
          <w:szCs w:val="22"/>
        </w:rPr>
        <w:t>, en la compra del a</w:t>
      </w:r>
      <w:r w:rsidR="00D06593">
        <w:rPr>
          <w:rFonts w:asciiTheme="minorHAnsi" w:hAnsiTheme="minorHAnsi"/>
          <w:sz w:val="22"/>
          <w:szCs w:val="22"/>
        </w:rPr>
        <w:t>limento para el negocio gastó $15</w:t>
      </w:r>
      <w:r w:rsidRPr="00D06593">
        <w:rPr>
          <w:rFonts w:asciiTheme="minorHAnsi" w:hAnsiTheme="minorHAnsi"/>
          <w:sz w:val="22"/>
          <w:szCs w:val="22"/>
        </w:rPr>
        <w:t>,000.</w:t>
      </w:r>
    </w:p>
    <w:p w:rsidR="007233F6" w:rsidRPr="00D06593" w:rsidRDefault="007233F6" w:rsidP="00D06593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D06593">
        <w:rPr>
          <w:rFonts w:asciiTheme="minorHAnsi" w:hAnsiTheme="minorHAnsi"/>
          <w:sz w:val="22"/>
          <w:szCs w:val="22"/>
        </w:rPr>
        <w:t>Tiene un bien inmueble avaluado por el Municipio en $130,000, los ingresos que obtuvo por el arrendamiento de este bien fue de $30,500, el señor le dio mantenimiento al bien en el año por $14,000, por impuestos prediales pagó $80.</w:t>
      </w:r>
    </w:p>
    <w:p w:rsidR="007233F6" w:rsidRPr="007233F6" w:rsidRDefault="007233F6" w:rsidP="007233F6">
      <w:pPr>
        <w:pStyle w:val="Prrafodelista"/>
        <w:jc w:val="both"/>
        <w:rPr>
          <w:rFonts w:asciiTheme="minorHAnsi" w:hAnsiTheme="minorHAnsi"/>
          <w:sz w:val="22"/>
          <w:szCs w:val="22"/>
        </w:rPr>
      </w:pPr>
      <w:r w:rsidRPr="007233F6">
        <w:rPr>
          <w:rFonts w:asciiTheme="minorHAnsi" w:hAnsiTheme="minorHAnsi"/>
          <w:sz w:val="22"/>
          <w:szCs w:val="22"/>
        </w:rPr>
        <w:t>De los datos presentados por el Señor Eduardo Cordero Terán se solicita:</w:t>
      </w:r>
    </w:p>
    <w:p w:rsidR="007233F6" w:rsidRPr="007233F6" w:rsidRDefault="007233F6" w:rsidP="007233F6">
      <w:pPr>
        <w:pStyle w:val="Prrafodelista"/>
        <w:jc w:val="both"/>
        <w:rPr>
          <w:rFonts w:asciiTheme="minorHAnsi" w:hAnsiTheme="minorHAnsi"/>
          <w:sz w:val="22"/>
          <w:szCs w:val="22"/>
        </w:rPr>
      </w:pPr>
      <w:r w:rsidRPr="007233F6">
        <w:rPr>
          <w:rFonts w:asciiTheme="minorHAnsi" w:hAnsiTheme="minorHAnsi"/>
          <w:sz w:val="22"/>
          <w:szCs w:val="22"/>
        </w:rPr>
        <w:t>a) Indicar cuanto le tuvo que retener mensualmente al Sr. Eduardo Cordero Terán l</w:t>
      </w:r>
      <w:r w:rsidR="00D06593">
        <w:rPr>
          <w:rFonts w:asciiTheme="minorHAnsi" w:hAnsiTheme="minorHAnsi"/>
          <w:sz w:val="22"/>
          <w:szCs w:val="22"/>
        </w:rPr>
        <w:t>a compañía Telex por el año 2014</w:t>
      </w:r>
      <w:r w:rsidRPr="007233F6">
        <w:rPr>
          <w:rFonts w:asciiTheme="minorHAnsi" w:hAnsiTheme="minorHAnsi"/>
          <w:sz w:val="22"/>
          <w:szCs w:val="22"/>
        </w:rPr>
        <w:t>.</w:t>
      </w:r>
    </w:p>
    <w:p w:rsidR="007233F6" w:rsidRPr="007233F6" w:rsidRDefault="007233F6" w:rsidP="007233F6">
      <w:pPr>
        <w:pStyle w:val="Prrafodelista"/>
        <w:jc w:val="both"/>
        <w:rPr>
          <w:rFonts w:asciiTheme="minorHAnsi" w:hAnsiTheme="minorHAnsi"/>
          <w:sz w:val="22"/>
          <w:szCs w:val="22"/>
        </w:rPr>
      </w:pPr>
      <w:r w:rsidRPr="007233F6">
        <w:rPr>
          <w:rFonts w:asciiTheme="minorHAnsi" w:hAnsiTheme="minorHAnsi"/>
          <w:sz w:val="22"/>
          <w:szCs w:val="22"/>
        </w:rPr>
        <w:t>b) Establecer la Base Imponible por el restaurante.</w:t>
      </w:r>
    </w:p>
    <w:p w:rsidR="007233F6" w:rsidRPr="007233F6" w:rsidRDefault="007233F6" w:rsidP="007233F6">
      <w:pPr>
        <w:pStyle w:val="Prrafodelista"/>
        <w:jc w:val="both"/>
        <w:rPr>
          <w:rFonts w:asciiTheme="minorHAnsi" w:hAnsiTheme="minorHAnsi"/>
          <w:sz w:val="22"/>
          <w:szCs w:val="22"/>
        </w:rPr>
      </w:pPr>
      <w:r w:rsidRPr="007233F6">
        <w:rPr>
          <w:rFonts w:asciiTheme="minorHAnsi" w:hAnsiTheme="minorHAnsi"/>
          <w:sz w:val="22"/>
          <w:szCs w:val="22"/>
        </w:rPr>
        <w:t>c) Establecer la Base Imponible por el arrendamiento del bien inmueble.</w:t>
      </w:r>
    </w:p>
    <w:p w:rsidR="007233F6" w:rsidRPr="007233F6" w:rsidRDefault="007233F6" w:rsidP="007233F6">
      <w:pPr>
        <w:pStyle w:val="Prrafodelista"/>
        <w:jc w:val="both"/>
        <w:rPr>
          <w:rFonts w:asciiTheme="minorHAnsi" w:hAnsiTheme="minorHAnsi"/>
          <w:sz w:val="22"/>
          <w:szCs w:val="22"/>
        </w:rPr>
      </w:pPr>
      <w:r w:rsidRPr="007233F6">
        <w:rPr>
          <w:rFonts w:asciiTheme="minorHAnsi" w:hAnsiTheme="minorHAnsi"/>
          <w:sz w:val="22"/>
          <w:szCs w:val="22"/>
        </w:rPr>
        <w:t>d) Cuál es el Impuesto Causado</w:t>
      </w:r>
      <w:proofErr w:type="gramStart"/>
      <w:r w:rsidRPr="007233F6">
        <w:rPr>
          <w:rFonts w:asciiTheme="minorHAnsi" w:hAnsiTheme="minorHAnsi"/>
          <w:sz w:val="22"/>
          <w:szCs w:val="22"/>
        </w:rPr>
        <w:t>?</w:t>
      </w:r>
      <w:proofErr w:type="gramEnd"/>
    </w:p>
    <w:p w:rsidR="007233F6" w:rsidRPr="007233F6" w:rsidRDefault="007233F6" w:rsidP="007233F6">
      <w:pPr>
        <w:pStyle w:val="Prrafodelista"/>
        <w:jc w:val="both"/>
        <w:rPr>
          <w:rFonts w:asciiTheme="minorHAnsi" w:hAnsiTheme="minorHAnsi"/>
          <w:sz w:val="22"/>
          <w:szCs w:val="22"/>
        </w:rPr>
      </w:pPr>
      <w:r w:rsidRPr="007233F6">
        <w:rPr>
          <w:rFonts w:asciiTheme="minorHAnsi" w:hAnsiTheme="minorHAnsi"/>
          <w:sz w:val="22"/>
          <w:szCs w:val="22"/>
        </w:rPr>
        <w:t>e) Existe algún valor que se puede deducir el contribuyente del Impuesto Causado</w:t>
      </w:r>
      <w:proofErr w:type="gramStart"/>
      <w:r w:rsidRPr="007233F6">
        <w:rPr>
          <w:rFonts w:asciiTheme="minorHAnsi" w:hAnsiTheme="minorHAnsi"/>
          <w:sz w:val="22"/>
          <w:szCs w:val="22"/>
        </w:rPr>
        <w:t>?</w:t>
      </w:r>
      <w:proofErr w:type="gramEnd"/>
      <w:r w:rsidRPr="007233F6">
        <w:rPr>
          <w:rFonts w:asciiTheme="minorHAnsi" w:hAnsiTheme="minorHAnsi"/>
          <w:sz w:val="22"/>
          <w:szCs w:val="22"/>
        </w:rPr>
        <w:t xml:space="preserve"> De ser positiva su respuesta indicar el monto.</w:t>
      </w:r>
    </w:p>
    <w:p w:rsidR="007233F6" w:rsidRPr="007233F6" w:rsidRDefault="007233F6" w:rsidP="007233F6">
      <w:pPr>
        <w:pStyle w:val="Prrafodelista"/>
        <w:jc w:val="both"/>
        <w:rPr>
          <w:rFonts w:asciiTheme="minorHAnsi" w:hAnsiTheme="minorHAnsi"/>
          <w:sz w:val="22"/>
          <w:szCs w:val="22"/>
        </w:rPr>
      </w:pPr>
      <w:r w:rsidRPr="007233F6">
        <w:rPr>
          <w:rFonts w:asciiTheme="minorHAnsi" w:hAnsiTheme="minorHAnsi"/>
          <w:sz w:val="22"/>
          <w:szCs w:val="22"/>
        </w:rPr>
        <w:t>f) Cual es el impuesto que debe pagar el contribuyente</w:t>
      </w:r>
      <w:proofErr w:type="gramStart"/>
      <w:r w:rsidR="00D06593">
        <w:rPr>
          <w:rFonts w:asciiTheme="minorHAnsi" w:hAnsiTheme="minorHAnsi"/>
          <w:sz w:val="22"/>
          <w:szCs w:val="22"/>
        </w:rPr>
        <w:t>?</w:t>
      </w:r>
      <w:proofErr w:type="gramEnd"/>
    </w:p>
    <w:p w:rsidR="007233F6" w:rsidRPr="007233F6" w:rsidRDefault="007233F6" w:rsidP="007233F6">
      <w:pPr>
        <w:pStyle w:val="Prrafodelista"/>
        <w:jc w:val="both"/>
        <w:rPr>
          <w:rFonts w:asciiTheme="minorHAnsi" w:hAnsiTheme="minorHAnsi"/>
          <w:sz w:val="22"/>
          <w:szCs w:val="22"/>
        </w:rPr>
      </w:pPr>
      <w:r w:rsidRPr="007233F6">
        <w:rPr>
          <w:rFonts w:asciiTheme="minorHAnsi" w:hAnsiTheme="minorHAnsi"/>
          <w:sz w:val="22"/>
          <w:szCs w:val="22"/>
        </w:rPr>
        <w:t>g) Cuál es la fecha máxima</w:t>
      </w:r>
      <w:r w:rsidR="00D06593">
        <w:rPr>
          <w:rFonts w:asciiTheme="minorHAnsi" w:hAnsiTheme="minorHAnsi"/>
          <w:sz w:val="22"/>
          <w:szCs w:val="22"/>
        </w:rPr>
        <w:t xml:space="preserve"> que el Sr. Cordero Terán debió</w:t>
      </w:r>
      <w:r w:rsidRPr="007233F6">
        <w:rPr>
          <w:rFonts w:asciiTheme="minorHAnsi" w:hAnsiTheme="minorHAnsi"/>
          <w:sz w:val="22"/>
          <w:szCs w:val="22"/>
        </w:rPr>
        <w:t xml:space="preserve"> presentar su declar</w:t>
      </w:r>
      <w:r w:rsidR="00D06593">
        <w:rPr>
          <w:rFonts w:asciiTheme="minorHAnsi" w:hAnsiTheme="minorHAnsi"/>
          <w:sz w:val="22"/>
          <w:szCs w:val="22"/>
        </w:rPr>
        <w:t>ación de Impuesto a la Renta</w:t>
      </w:r>
      <w:proofErr w:type="gramStart"/>
      <w:r w:rsidRPr="007233F6">
        <w:rPr>
          <w:rFonts w:asciiTheme="minorHAnsi" w:hAnsiTheme="minorHAnsi"/>
          <w:sz w:val="22"/>
          <w:szCs w:val="22"/>
        </w:rPr>
        <w:t>?</w:t>
      </w:r>
      <w:proofErr w:type="gramEnd"/>
    </w:p>
    <w:p w:rsidR="007233F6" w:rsidRPr="007233F6" w:rsidRDefault="00D06593" w:rsidP="007233F6">
      <w:pPr>
        <w:pStyle w:val="Prrafodelista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</w:t>
      </w:r>
      <w:r w:rsidR="007233F6" w:rsidRPr="007233F6">
        <w:rPr>
          <w:rFonts w:asciiTheme="minorHAnsi" w:hAnsiTheme="minorHAnsi"/>
          <w:sz w:val="22"/>
          <w:szCs w:val="22"/>
        </w:rPr>
        <w:t>) De acuerdo a los datos proporcionados en el ejercicio cual sería el monto máximo que podría deducirse como gastos personales.</w:t>
      </w:r>
    </w:p>
    <w:p w:rsidR="007233F6" w:rsidRDefault="00D06593" w:rsidP="007233F6">
      <w:pPr>
        <w:pStyle w:val="Prrafodelista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7233F6" w:rsidRPr="007233F6">
        <w:rPr>
          <w:rFonts w:asciiTheme="minorHAnsi" w:hAnsiTheme="minorHAnsi"/>
          <w:sz w:val="22"/>
          <w:szCs w:val="22"/>
        </w:rPr>
        <w:t>) ¿Qué pasaría con los gastos deducibles en la actividad de arrendamiento de bienes inmuebles si el 20% del inmueble no se lo considera para la actividad económica?</w:t>
      </w:r>
    </w:p>
    <w:p w:rsidR="00D06593" w:rsidRPr="007233F6" w:rsidRDefault="00D06593" w:rsidP="00D06593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7233F6">
        <w:rPr>
          <w:rFonts w:asciiTheme="minorHAnsi" w:hAnsiTheme="minorHAnsi"/>
          <w:sz w:val="22"/>
          <w:szCs w:val="22"/>
        </w:rPr>
        <w:lastRenderedPageBreak/>
        <w:t>La empresa Contribuyente Especial denominada “EL CAPO” tiene las siguientes transacciones en el presente mes:</w:t>
      </w:r>
    </w:p>
    <w:p w:rsidR="00D06593" w:rsidRPr="007233F6" w:rsidRDefault="00D06593" w:rsidP="00D06593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7233F6">
        <w:rPr>
          <w:rFonts w:asciiTheme="minorHAnsi" w:hAnsiTheme="minorHAnsi"/>
          <w:sz w:val="22"/>
          <w:szCs w:val="22"/>
        </w:rPr>
        <w:t>Compra a Medianas empresas $10.000 con IVA 12%</w:t>
      </w:r>
    </w:p>
    <w:p w:rsidR="00D06593" w:rsidRPr="007233F6" w:rsidRDefault="00D06593" w:rsidP="00D06593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7233F6">
        <w:rPr>
          <w:rFonts w:asciiTheme="minorHAnsi" w:hAnsiTheme="minorHAnsi"/>
          <w:sz w:val="22"/>
          <w:szCs w:val="22"/>
        </w:rPr>
        <w:t xml:space="preserve">Vende a Especial YZ aceite comestible $ 6.150; jabones: $ 5.250 y a pequeños contribuyentes aceite comestible por $3.000 </w:t>
      </w:r>
    </w:p>
    <w:p w:rsidR="00D06593" w:rsidRPr="007233F6" w:rsidRDefault="00D06593" w:rsidP="00D06593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7233F6">
        <w:rPr>
          <w:rFonts w:asciiTheme="minorHAnsi" w:hAnsiTheme="minorHAnsi"/>
          <w:sz w:val="22"/>
          <w:szCs w:val="22"/>
        </w:rPr>
        <w:t>Tiene crédito tributario del mes anterior por $500</w:t>
      </w:r>
    </w:p>
    <w:p w:rsidR="00D06593" w:rsidRDefault="00D06593" w:rsidP="00D06593">
      <w:pPr>
        <w:pStyle w:val="Prrafodelista"/>
        <w:jc w:val="both"/>
        <w:rPr>
          <w:rFonts w:asciiTheme="minorHAnsi" w:hAnsiTheme="minorHAnsi"/>
          <w:sz w:val="22"/>
          <w:szCs w:val="22"/>
        </w:rPr>
      </w:pPr>
    </w:p>
    <w:p w:rsidR="00D06593" w:rsidRDefault="00D06593" w:rsidP="00D06593">
      <w:pPr>
        <w:pStyle w:val="Prrafodelista"/>
        <w:jc w:val="both"/>
        <w:rPr>
          <w:rFonts w:asciiTheme="minorHAnsi" w:hAnsiTheme="minorHAnsi"/>
          <w:sz w:val="22"/>
          <w:szCs w:val="22"/>
        </w:rPr>
      </w:pPr>
      <w:r w:rsidRPr="007233F6">
        <w:rPr>
          <w:rFonts w:asciiTheme="minorHAnsi" w:hAnsiTheme="minorHAnsi"/>
          <w:sz w:val="22"/>
          <w:szCs w:val="22"/>
        </w:rPr>
        <w:t>Realizar los cálculos y liquidaciones del IVA</w:t>
      </w:r>
    </w:p>
    <w:p w:rsidR="00D06593" w:rsidRDefault="00D06593" w:rsidP="00D06593">
      <w:pPr>
        <w:jc w:val="both"/>
        <w:rPr>
          <w:rFonts w:asciiTheme="minorHAnsi" w:hAnsiTheme="minorHAnsi"/>
          <w:sz w:val="22"/>
          <w:szCs w:val="22"/>
        </w:rPr>
      </w:pPr>
    </w:p>
    <w:p w:rsidR="00D06593" w:rsidRDefault="00D06593" w:rsidP="00D06593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Justifique y explique con fundamentos de derecho lo siguiente:</w:t>
      </w:r>
    </w:p>
    <w:p w:rsidR="00D06593" w:rsidRDefault="00D06593" w:rsidP="00D06593">
      <w:pPr>
        <w:jc w:val="both"/>
        <w:rPr>
          <w:rFonts w:asciiTheme="minorHAnsi" w:hAnsiTheme="minorHAnsi"/>
          <w:sz w:val="22"/>
          <w:szCs w:val="22"/>
        </w:rPr>
      </w:pPr>
    </w:p>
    <w:p w:rsidR="00D06593" w:rsidRPr="00604FE9" w:rsidRDefault="00D06593" w:rsidP="00604FE9">
      <w:pPr>
        <w:pStyle w:val="Prrafodelist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4FE9">
        <w:rPr>
          <w:rFonts w:asciiTheme="minorHAnsi" w:hAnsiTheme="minorHAnsi"/>
          <w:sz w:val="22"/>
          <w:szCs w:val="22"/>
        </w:rPr>
        <w:t>Diferencias entre Pago Indebido y Solicitud de Pago en Exceso</w:t>
      </w:r>
    </w:p>
    <w:p w:rsidR="00D06593" w:rsidRDefault="00D06593" w:rsidP="00D06593">
      <w:pPr>
        <w:jc w:val="both"/>
        <w:rPr>
          <w:rFonts w:asciiTheme="minorHAnsi" w:hAnsiTheme="minorHAnsi"/>
          <w:sz w:val="22"/>
          <w:szCs w:val="22"/>
        </w:rPr>
      </w:pPr>
    </w:p>
    <w:p w:rsidR="00D06593" w:rsidRPr="00604FE9" w:rsidRDefault="00D06593" w:rsidP="00604FE9">
      <w:pPr>
        <w:pStyle w:val="Prrafodelist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4FE9">
        <w:rPr>
          <w:rFonts w:asciiTheme="minorHAnsi" w:hAnsiTheme="minorHAnsi"/>
          <w:sz w:val="22"/>
          <w:szCs w:val="22"/>
        </w:rPr>
        <w:t>Afianzamiento</w:t>
      </w:r>
    </w:p>
    <w:p w:rsidR="00D06593" w:rsidRDefault="00D06593" w:rsidP="00D06593">
      <w:pPr>
        <w:jc w:val="both"/>
        <w:rPr>
          <w:rFonts w:asciiTheme="minorHAnsi" w:hAnsiTheme="minorHAnsi"/>
          <w:sz w:val="22"/>
          <w:szCs w:val="22"/>
        </w:rPr>
      </w:pPr>
    </w:p>
    <w:p w:rsidR="00D06593" w:rsidRPr="00604FE9" w:rsidRDefault="00D06593" w:rsidP="00604FE9">
      <w:pPr>
        <w:pStyle w:val="Prrafodelist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4FE9">
        <w:rPr>
          <w:rFonts w:asciiTheme="minorHAnsi" w:hAnsiTheme="minorHAnsi"/>
          <w:sz w:val="22"/>
          <w:szCs w:val="22"/>
        </w:rPr>
        <w:t>Contenido de un Reclamo Administrativo</w:t>
      </w:r>
    </w:p>
    <w:p w:rsidR="00D06593" w:rsidRDefault="00D06593" w:rsidP="00D06593">
      <w:pPr>
        <w:jc w:val="both"/>
        <w:rPr>
          <w:rFonts w:asciiTheme="minorHAnsi" w:hAnsiTheme="minorHAnsi"/>
          <w:sz w:val="22"/>
          <w:szCs w:val="22"/>
        </w:rPr>
      </w:pPr>
    </w:p>
    <w:p w:rsidR="00D06593" w:rsidRPr="00604FE9" w:rsidRDefault="00604FE9" w:rsidP="00604FE9">
      <w:pPr>
        <w:pStyle w:val="Prrafodelist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4FE9">
        <w:rPr>
          <w:rFonts w:asciiTheme="minorHAnsi" w:hAnsiTheme="minorHAnsi"/>
          <w:sz w:val="22"/>
          <w:szCs w:val="22"/>
        </w:rPr>
        <w:t>¿Quiénes pueden acogerse al RISE?</w:t>
      </w:r>
    </w:p>
    <w:p w:rsidR="00604FE9" w:rsidRDefault="00604FE9" w:rsidP="00D06593">
      <w:pPr>
        <w:jc w:val="both"/>
        <w:rPr>
          <w:rFonts w:asciiTheme="minorHAnsi" w:hAnsiTheme="minorHAnsi"/>
          <w:sz w:val="22"/>
          <w:szCs w:val="22"/>
        </w:rPr>
      </w:pPr>
    </w:p>
    <w:p w:rsidR="00604FE9" w:rsidRDefault="00604FE9" w:rsidP="00D06593">
      <w:pPr>
        <w:jc w:val="both"/>
        <w:rPr>
          <w:rFonts w:asciiTheme="minorHAnsi" w:hAnsiTheme="minorHAnsi"/>
          <w:sz w:val="22"/>
          <w:szCs w:val="22"/>
        </w:rPr>
      </w:pPr>
    </w:p>
    <w:p w:rsidR="00604FE9" w:rsidRDefault="00604FE9" w:rsidP="00604FE9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604FE9">
        <w:rPr>
          <w:rFonts w:asciiTheme="minorHAnsi" w:hAnsiTheme="minorHAnsi"/>
          <w:sz w:val="22"/>
          <w:szCs w:val="22"/>
        </w:rPr>
        <w:t>Marque Verdadero (V) o Falso (F) y justifique su respuesta con base legal.</w:t>
      </w:r>
    </w:p>
    <w:p w:rsidR="00604FE9" w:rsidRPr="00604FE9" w:rsidRDefault="00604FE9" w:rsidP="00604FE9">
      <w:pPr>
        <w:pStyle w:val="Prrafodelista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794"/>
        <w:gridCol w:w="425"/>
        <w:gridCol w:w="425"/>
        <w:gridCol w:w="4076"/>
      </w:tblGrid>
      <w:tr w:rsidR="00604FE9" w:rsidRPr="00604FE9" w:rsidTr="000245E5">
        <w:trPr>
          <w:jc w:val="center"/>
        </w:trPr>
        <w:tc>
          <w:tcPr>
            <w:tcW w:w="3794" w:type="dxa"/>
          </w:tcPr>
          <w:p w:rsidR="00604FE9" w:rsidRPr="00604FE9" w:rsidRDefault="00604FE9" w:rsidP="000245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604FE9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CONCEPTOS</w:t>
            </w:r>
          </w:p>
        </w:tc>
        <w:tc>
          <w:tcPr>
            <w:tcW w:w="425" w:type="dxa"/>
          </w:tcPr>
          <w:p w:rsidR="00604FE9" w:rsidRPr="00604FE9" w:rsidRDefault="00604FE9" w:rsidP="000245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604FE9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V</w:t>
            </w:r>
          </w:p>
        </w:tc>
        <w:tc>
          <w:tcPr>
            <w:tcW w:w="425" w:type="dxa"/>
          </w:tcPr>
          <w:p w:rsidR="00604FE9" w:rsidRPr="00604FE9" w:rsidRDefault="00604FE9" w:rsidP="000245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604FE9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F</w:t>
            </w:r>
          </w:p>
        </w:tc>
        <w:tc>
          <w:tcPr>
            <w:tcW w:w="4076" w:type="dxa"/>
          </w:tcPr>
          <w:p w:rsidR="00604FE9" w:rsidRPr="00604FE9" w:rsidRDefault="00604FE9" w:rsidP="000245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604FE9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Base Legal</w:t>
            </w:r>
          </w:p>
        </w:tc>
      </w:tr>
      <w:tr w:rsidR="00604FE9" w:rsidRPr="00604FE9" w:rsidTr="000245E5">
        <w:trPr>
          <w:trHeight w:val="419"/>
          <w:jc w:val="center"/>
        </w:trPr>
        <w:tc>
          <w:tcPr>
            <w:tcW w:w="3794" w:type="dxa"/>
          </w:tcPr>
          <w:p w:rsidR="00604FE9" w:rsidRPr="00604FE9" w:rsidRDefault="00604FE9" w:rsidP="000245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4FE9">
              <w:rPr>
                <w:rFonts w:asciiTheme="minorHAnsi" w:hAnsiTheme="minorHAnsi" w:cstheme="minorHAnsi"/>
                <w:sz w:val="22"/>
                <w:szCs w:val="22"/>
              </w:rPr>
              <w:t>Pago de $ 150 mensuales en el Club Social “Mis Vecinos” con IVA tarifa 12%</w:t>
            </w:r>
          </w:p>
        </w:tc>
        <w:tc>
          <w:tcPr>
            <w:tcW w:w="425" w:type="dxa"/>
          </w:tcPr>
          <w:p w:rsidR="00604FE9" w:rsidRPr="00604FE9" w:rsidRDefault="00604FE9" w:rsidP="000245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604FE9" w:rsidRPr="00604FE9" w:rsidRDefault="00604FE9" w:rsidP="000245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6" w:type="dxa"/>
          </w:tcPr>
          <w:p w:rsidR="00604FE9" w:rsidRPr="00604FE9" w:rsidRDefault="00604FE9" w:rsidP="000245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4FE9" w:rsidRPr="00604FE9" w:rsidTr="000245E5">
        <w:trPr>
          <w:trHeight w:val="402"/>
          <w:jc w:val="center"/>
        </w:trPr>
        <w:tc>
          <w:tcPr>
            <w:tcW w:w="3794" w:type="dxa"/>
          </w:tcPr>
          <w:p w:rsidR="00604FE9" w:rsidRPr="00604FE9" w:rsidRDefault="00604FE9" w:rsidP="000245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4FE9">
              <w:rPr>
                <w:rFonts w:asciiTheme="minorHAnsi" w:hAnsiTheme="minorHAnsi" w:cstheme="minorHAnsi"/>
                <w:sz w:val="22"/>
                <w:szCs w:val="22"/>
              </w:rPr>
              <w:t>Se compra un vehículo hibrido por valor de $ 40.000 para la empresa con IVA tarifa 0%</w:t>
            </w:r>
          </w:p>
        </w:tc>
        <w:tc>
          <w:tcPr>
            <w:tcW w:w="425" w:type="dxa"/>
          </w:tcPr>
          <w:p w:rsidR="00604FE9" w:rsidRPr="00604FE9" w:rsidRDefault="00604FE9" w:rsidP="000245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604FE9" w:rsidRPr="00604FE9" w:rsidRDefault="00604FE9" w:rsidP="000245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6" w:type="dxa"/>
          </w:tcPr>
          <w:p w:rsidR="00604FE9" w:rsidRPr="00604FE9" w:rsidRDefault="00604FE9" w:rsidP="000245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4FE9" w:rsidRPr="00604FE9" w:rsidTr="000245E5">
        <w:trPr>
          <w:jc w:val="center"/>
        </w:trPr>
        <w:tc>
          <w:tcPr>
            <w:tcW w:w="3794" w:type="dxa"/>
          </w:tcPr>
          <w:p w:rsidR="00604FE9" w:rsidRPr="00604FE9" w:rsidRDefault="00604FE9" w:rsidP="000245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4FE9">
              <w:rPr>
                <w:rFonts w:asciiTheme="minorHAnsi" w:hAnsiTheme="minorHAnsi" w:cstheme="minorHAnsi"/>
                <w:sz w:val="22"/>
                <w:szCs w:val="22"/>
              </w:rPr>
              <w:t>Se paga arriendo local por $800 a persona natural obligada a llevar contabilidad con IVA tarifa 12%</w:t>
            </w:r>
          </w:p>
        </w:tc>
        <w:tc>
          <w:tcPr>
            <w:tcW w:w="425" w:type="dxa"/>
          </w:tcPr>
          <w:p w:rsidR="00604FE9" w:rsidRPr="00604FE9" w:rsidRDefault="00604FE9" w:rsidP="000245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604FE9" w:rsidRPr="00604FE9" w:rsidRDefault="00604FE9" w:rsidP="000245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6" w:type="dxa"/>
          </w:tcPr>
          <w:p w:rsidR="00604FE9" w:rsidRPr="00604FE9" w:rsidRDefault="00604FE9" w:rsidP="000245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4FE9" w:rsidRPr="00604FE9" w:rsidTr="000245E5">
        <w:trPr>
          <w:jc w:val="center"/>
        </w:trPr>
        <w:tc>
          <w:tcPr>
            <w:tcW w:w="3794" w:type="dxa"/>
          </w:tcPr>
          <w:p w:rsidR="00604FE9" w:rsidRPr="00604FE9" w:rsidRDefault="00604FE9" w:rsidP="000245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4FE9">
              <w:rPr>
                <w:rFonts w:asciiTheme="minorHAnsi" w:hAnsiTheme="minorHAnsi" w:cstheme="minorHAnsi"/>
                <w:sz w:val="22"/>
                <w:szCs w:val="22"/>
              </w:rPr>
              <w:t>La fábrica de vehículos MAZDA ECUADOR exporta $100.000 en partes para ensamblar vehículos de esta marca en Colombia, a la firma MAZDA COLOMBIA con sede Medellín con IVA tarifa 12%.</w:t>
            </w:r>
          </w:p>
        </w:tc>
        <w:tc>
          <w:tcPr>
            <w:tcW w:w="425" w:type="dxa"/>
          </w:tcPr>
          <w:p w:rsidR="00604FE9" w:rsidRPr="00604FE9" w:rsidRDefault="00604FE9" w:rsidP="000245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604FE9" w:rsidRPr="00604FE9" w:rsidRDefault="00604FE9" w:rsidP="000245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6" w:type="dxa"/>
          </w:tcPr>
          <w:p w:rsidR="00604FE9" w:rsidRPr="00604FE9" w:rsidRDefault="00604FE9" w:rsidP="000245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4FE9" w:rsidRPr="00604FE9" w:rsidTr="000245E5">
        <w:trPr>
          <w:jc w:val="center"/>
        </w:trPr>
        <w:tc>
          <w:tcPr>
            <w:tcW w:w="3794" w:type="dxa"/>
          </w:tcPr>
          <w:p w:rsidR="00604FE9" w:rsidRPr="00604FE9" w:rsidRDefault="00604FE9" w:rsidP="000245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4FE9">
              <w:rPr>
                <w:rFonts w:asciiTheme="minorHAnsi" w:hAnsiTheme="minorHAnsi" w:cstheme="minorHAnsi"/>
                <w:sz w:val="22"/>
                <w:szCs w:val="22"/>
              </w:rPr>
              <w:t>Se envía carga aérea por intermedio de TAME a Galápagos y se factura con IVA tarifa 0%</w:t>
            </w:r>
          </w:p>
        </w:tc>
        <w:tc>
          <w:tcPr>
            <w:tcW w:w="425" w:type="dxa"/>
          </w:tcPr>
          <w:p w:rsidR="00604FE9" w:rsidRPr="00604FE9" w:rsidRDefault="00604FE9" w:rsidP="000245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="00604FE9" w:rsidRPr="00604FE9" w:rsidRDefault="00604FE9" w:rsidP="000245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6" w:type="dxa"/>
          </w:tcPr>
          <w:p w:rsidR="00604FE9" w:rsidRPr="00604FE9" w:rsidRDefault="00604FE9" w:rsidP="000245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04FE9" w:rsidRDefault="00604FE9" w:rsidP="00604FE9">
      <w:pPr>
        <w:jc w:val="both"/>
        <w:rPr>
          <w:rFonts w:cstheme="minorHAnsi"/>
          <w:sz w:val="20"/>
          <w:szCs w:val="20"/>
        </w:rPr>
      </w:pPr>
    </w:p>
    <w:p w:rsidR="00604FE9" w:rsidRPr="00D06593" w:rsidRDefault="00604FE9" w:rsidP="00D06593">
      <w:pPr>
        <w:jc w:val="both"/>
        <w:rPr>
          <w:rFonts w:asciiTheme="minorHAnsi" w:hAnsiTheme="minorHAnsi"/>
          <w:sz w:val="22"/>
          <w:szCs w:val="22"/>
        </w:rPr>
      </w:pPr>
    </w:p>
    <w:sectPr w:rsidR="00604FE9" w:rsidRPr="00D06593" w:rsidSect="007A5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50BD"/>
    <w:multiLevelType w:val="hybridMultilevel"/>
    <w:tmpl w:val="532EA492"/>
    <w:lvl w:ilvl="0" w:tplc="203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3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3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3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3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3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3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3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3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057F33"/>
    <w:multiLevelType w:val="hybridMultilevel"/>
    <w:tmpl w:val="1C78A036"/>
    <w:lvl w:ilvl="0" w:tplc="203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3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3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3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3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3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3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3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3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3F55D7"/>
    <w:multiLevelType w:val="hybridMultilevel"/>
    <w:tmpl w:val="B8CCF2EE"/>
    <w:lvl w:ilvl="0" w:tplc="203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3B0019" w:tentative="1">
      <w:start w:val="1"/>
      <w:numFmt w:val="lowerLetter"/>
      <w:lvlText w:val="%2."/>
      <w:lvlJc w:val="left"/>
      <w:pPr>
        <w:ind w:left="1440" w:hanging="360"/>
      </w:pPr>
    </w:lvl>
    <w:lvl w:ilvl="2" w:tplc="203B001B" w:tentative="1">
      <w:start w:val="1"/>
      <w:numFmt w:val="lowerRoman"/>
      <w:lvlText w:val="%3."/>
      <w:lvlJc w:val="right"/>
      <w:pPr>
        <w:ind w:left="2160" w:hanging="180"/>
      </w:pPr>
    </w:lvl>
    <w:lvl w:ilvl="3" w:tplc="203B000F" w:tentative="1">
      <w:start w:val="1"/>
      <w:numFmt w:val="decimal"/>
      <w:lvlText w:val="%4."/>
      <w:lvlJc w:val="left"/>
      <w:pPr>
        <w:ind w:left="2880" w:hanging="360"/>
      </w:pPr>
    </w:lvl>
    <w:lvl w:ilvl="4" w:tplc="203B0019" w:tentative="1">
      <w:start w:val="1"/>
      <w:numFmt w:val="lowerLetter"/>
      <w:lvlText w:val="%5."/>
      <w:lvlJc w:val="left"/>
      <w:pPr>
        <w:ind w:left="3600" w:hanging="360"/>
      </w:pPr>
    </w:lvl>
    <w:lvl w:ilvl="5" w:tplc="203B001B" w:tentative="1">
      <w:start w:val="1"/>
      <w:numFmt w:val="lowerRoman"/>
      <w:lvlText w:val="%6."/>
      <w:lvlJc w:val="right"/>
      <w:pPr>
        <w:ind w:left="4320" w:hanging="180"/>
      </w:pPr>
    </w:lvl>
    <w:lvl w:ilvl="6" w:tplc="203B000F" w:tentative="1">
      <w:start w:val="1"/>
      <w:numFmt w:val="decimal"/>
      <w:lvlText w:val="%7."/>
      <w:lvlJc w:val="left"/>
      <w:pPr>
        <w:ind w:left="5040" w:hanging="360"/>
      </w:pPr>
    </w:lvl>
    <w:lvl w:ilvl="7" w:tplc="203B0019" w:tentative="1">
      <w:start w:val="1"/>
      <w:numFmt w:val="lowerLetter"/>
      <w:lvlText w:val="%8."/>
      <w:lvlJc w:val="left"/>
      <w:pPr>
        <w:ind w:left="5760" w:hanging="360"/>
      </w:pPr>
    </w:lvl>
    <w:lvl w:ilvl="8" w:tplc="203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83D47"/>
    <w:multiLevelType w:val="hybridMultilevel"/>
    <w:tmpl w:val="3072D648"/>
    <w:lvl w:ilvl="0" w:tplc="203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3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3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3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3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941D0C"/>
    <w:multiLevelType w:val="hybridMultilevel"/>
    <w:tmpl w:val="E92A7F96"/>
    <w:lvl w:ilvl="0" w:tplc="203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3B0019" w:tentative="1">
      <w:start w:val="1"/>
      <w:numFmt w:val="lowerLetter"/>
      <w:lvlText w:val="%2."/>
      <w:lvlJc w:val="left"/>
      <w:pPr>
        <w:ind w:left="1440" w:hanging="360"/>
      </w:pPr>
    </w:lvl>
    <w:lvl w:ilvl="2" w:tplc="203B001B" w:tentative="1">
      <w:start w:val="1"/>
      <w:numFmt w:val="lowerRoman"/>
      <w:lvlText w:val="%3."/>
      <w:lvlJc w:val="right"/>
      <w:pPr>
        <w:ind w:left="2160" w:hanging="180"/>
      </w:pPr>
    </w:lvl>
    <w:lvl w:ilvl="3" w:tplc="203B000F" w:tentative="1">
      <w:start w:val="1"/>
      <w:numFmt w:val="decimal"/>
      <w:lvlText w:val="%4."/>
      <w:lvlJc w:val="left"/>
      <w:pPr>
        <w:ind w:left="2880" w:hanging="360"/>
      </w:pPr>
    </w:lvl>
    <w:lvl w:ilvl="4" w:tplc="203B0019" w:tentative="1">
      <w:start w:val="1"/>
      <w:numFmt w:val="lowerLetter"/>
      <w:lvlText w:val="%5."/>
      <w:lvlJc w:val="left"/>
      <w:pPr>
        <w:ind w:left="3600" w:hanging="360"/>
      </w:pPr>
    </w:lvl>
    <w:lvl w:ilvl="5" w:tplc="203B001B" w:tentative="1">
      <w:start w:val="1"/>
      <w:numFmt w:val="lowerRoman"/>
      <w:lvlText w:val="%6."/>
      <w:lvlJc w:val="right"/>
      <w:pPr>
        <w:ind w:left="4320" w:hanging="180"/>
      </w:pPr>
    </w:lvl>
    <w:lvl w:ilvl="6" w:tplc="203B000F" w:tentative="1">
      <w:start w:val="1"/>
      <w:numFmt w:val="decimal"/>
      <w:lvlText w:val="%7."/>
      <w:lvlJc w:val="left"/>
      <w:pPr>
        <w:ind w:left="5040" w:hanging="360"/>
      </w:pPr>
    </w:lvl>
    <w:lvl w:ilvl="7" w:tplc="203B0019" w:tentative="1">
      <w:start w:val="1"/>
      <w:numFmt w:val="lowerLetter"/>
      <w:lvlText w:val="%8."/>
      <w:lvlJc w:val="left"/>
      <w:pPr>
        <w:ind w:left="5760" w:hanging="360"/>
      </w:pPr>
    </w:lvl>
    <w:lvl w:ilvl="8" w:tplc="203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7233F6"/>
    <w:rsid w:val="000A0C70"/>
    <w:rsid w:val="0014556C"/>
    <w:rsid w:val="001D68D6"/>
    <w:rsid w:val="001E488E"/>
    <w:rsid w:val="00222821"/>
    <w:rsid w:val="002B6AA3"/>
    <w:rsid w:val="0031662D"/>
    <w:rsid w:val="004A2B9B"/>
    <w:rsid w:val="00604FE9"/>
    <w:rsid w:val="006614FB"/>
    <w:rsid w:val="006879ED"/>
    <w:rsid w:val="006B40BF"/>
    <w:rsid w:val="006E743C"/>
    <w:rsid w:val="007233F6"/>
    <w:rsid w:val="007933EB"/>
    <w:rsid w:val="007A0165"/>
    <w:rsid w:val="007A52DA"/>
    <w:rsid w:val="007B65F5"/>
    <w:rsid w:val="0086139F"/>
    <w:rsid w:val="00A8221B"/>
    <w:rsid w:val="00B94963"/>
    <w:rsid w:val="00BC0A73"/>
    <w:rsid w:val="00BC25C7"/>
    <w:rsid w:val="00BF4F70"/>
    <w:rsid w:val="00C73D45"/>
    <w:rsid w:val="00CD6593"/>
    <w:rsid w:val="00D06593"/>
    <w:rsid w:val="00D14023"/>
    <w:rsid w:val="00D33547"/>
    <w:rsid w:val="00D87A41"/>
    <w:rsid w:val="00E77C03"/>
    <w:rsid w:val="00FA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ms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ms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F6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tema">
    <w:name w:val="Table Theme"/>
    <w:basedOn w:val="Tablanormal"/>
    <w:rsid w:val="00723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ms-FI"/>
    </w:rPr>
    <w:tblPr>
      <w:tblInd w:w="0" w:type="dxa"/>
      <w:tblBorders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  <w:insideH w:val="single" w:sz="4" w:space="0" w:color="AAAAAA"/>
        <w:insideV w:val="single" w:sz="4" w:space="0" w:color="AAAAAA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23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Parra</dc:creator>
  <cp:lastModifiedBy>Freddy Parra</cp:lastModifiedBy>
  <cp:revision>1</cp:revision>
  <dcterms:created xsi:type="dcterms:W3CDTF">2015-09-06T03:56:00Z</dcterms:created>
  <dcterms:modified xsi:type="dcterms:W3CDTF">2015-09-06T04:23:00Z</dcterms:modified>
</cp:coreProperties>
</file>