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D0" w:rsidRPr="00726619" w:rsidRDefault="00726619" w:rsidP="00726619">
      <w:pPr>
        <w:jc w:val="center"/>
        <w:rPr>
          <w:b/>
          <w:sz w:val="32"/>
        </w:rPr>
      </w:pPr>
      <w:r w:rsidRPr="00726619">
        <w:rPr>
          <w:b/>
          <w:sz w:val="32"/>
        </w:rPr>
        <w:t>EXAMEN DE NEGOCIOS ELECTRÓNICOS</w:t>
      </w:r>
    </w:p>
    <w:p w:rsidR="00726619" w:rsidRDefault="00726619" w:rsidP="00726619">
      <w:pPr>
        <w:tabs>
          <w:tab w:val="right" w:pos="8789"/>
        </w:tabs>
      </w:pPr>
    </w:p>
    <w:p w:rsidR="00726619" w:rsidRDefault="00726619" w:rsidP="00726619">
      <w:pPr>
        <w:tabs>
          <w:tab w:val="right" w:pos="8789"/>
        </w:tabs>
      </w:pPr>
      <w:r>
        <w:t>NOMBRE: ____________________________</w:t>
      </w:r>
      <w:r>
        <w:tab/>
        <w:t>FILA: 1</w:t>
      </w:r>
    </w:p>
    <w:p w:rsidR="00726619" w:rsidRDefault="00726619" w:rsidP="00014A08">
      <w:pPr>
        <w:pStyle w:val="Prrafodelista"/>
        <w:numPr>
          <w:ilvl w:val="0"/>
          <w:numId w:val="3"/>
        </w:numPr>
      </w:pPr>
      <w:r>
        <w:t>La red previa internet se llamó:</w:t>
      </w:r>
      <w:r w:rsidR="00102DEE">
        <w:t xml:space="preserve">  (/5)</w:t>
      </w:r>
    </w:p>
    <w:p w:rsidR="00726619" w:rsidRDefault="00014A08" w:rsidP="00E77C63">
      <w:pPr>
        <w:pStyle w:val="Prrafodelista"/>
        <w:numPr>
          <w:ilvl w:val="0"/>
          <w:numId w:val="2"/>
        </w:numPr>
        <w:ind w:left="1134"/>
      </w:pPr>
      <w:r>
        <w:t>MILINET</w:t>
      </w:r>
    </w:p>
    <w:p w:rsidR="00014A08" w:rsidRDefault="00014A08" w:rsidP="00E77C63">
      <w:pPr>
        <w:pStyle w:val="Prrafodelista"/>
        <w:numPr>
          <w:ilvl w:val="0"/>
          <w:numId w:val="2"/>
        </w:numPr>
        <w:ind w:left="1134"/>
      </w:pPr>
      <w:r>
        <w:t>ARPANET</w:t>
      </w:r>
    </w:p>
    <w:p w:rsidR="00014A08" w:rsidRDefault="00014A08" w:rsidP="00E77C63">
      <w:pPr>
        <w:pStyle w:val="Prrafodelista"/>
        <w:numPr>
          <w:ilvl w:val="0"/>
          <w:numId w:val="2"/>
        </w:numPr>
        <w:ind w:left="1134"/>
      </w:pPr>
      <w:r>
        <w:t>ARPA</w:t>
      </w:r>
    </w:p>
    <w:p w:rsidR="00014A08" w:rsidRDefault="00014A08" w:rsidP="00E77C63">
      <w:pPr>
        <w:pStyle w:val="Prrafodelista"/>
        <w:numPr>
          <w:ilvl w:val="0"/>
          <w:numId w:val="2"/>
        </w:numPr>
        <w:spacing w:after="0"/>
        <w:ind w:left="1134"/>
      </w:pPr>
      <w:r>
        <w:t>Ninguna de las anteriores</w:t>
      </w:r>
    </w:p>
    <w:p w:rsidR="00014A08" w:rsidRDefault="00014A08" w:rsidP="00966722">
      <w:pPr>
        <w:spacing w:after="0"/>
      </w:pPr>
    </w:p>
    <w:p w:rsidR="00014A08" w:rsidRDefault="00014A08" w:rsidP="00014A08">
      <w:pPr>
        <w:pStyle w:val="Prrafodelista"/>
        <w:numPr>
          <w:ilvl w:val="0"/>
          <w:numId w:val="3"/>
        </w:numPr>
      </w:pPr>
      <w:r>
        <w:t>La Web 3.0 es llamada:</w:t>
      </w:r>
      <w:r w:rsidR="00102DEE">
        <w:t xml:space="preserve"> (/5)</w:t>
      </w:r>
    </w:p>
    <w:p w:rsidR="00014A08" w:rsidRDefault="00014A08" w:rsidP="00E77C63">
      <w:pPr>
        <w:pStyle w:val="Prrafodelista"/>
        <w:numPr>
          <w:ilvl w:val="0"/>
          <w:numId w:val="4"/>
        </w:numPr>
        <w:ind w:left="1134"/>
      </w:pPr>
      <w:r>
        <w:t>Web Social</w:t>
      </w:r>
    </w:p>
    <w:p w:rsidR="00014A08" w:rsidRDefault="00014A08" w:rsidP="00E77C63">
      <w:pPr>
        <w:pStyle w:val="Prrafodelista"/>
        <w:numPr>
          <w:ilvl w:val="0"/>
          <w:numId w:val="4"/>
        </w:numPr>
        <w:ind w:left="1134"/>
      </w:pPr>
      <w:r>
        <w:t>Web Semántica</w:t>
      </w:r>
    </w:p>
    <w:p w:rsidR="00014A08" w:rsidRDefault="00014A08" w:rsidP="00E77C63">
      <w:pPr>
        <w:pStyle w:val="Prrafodelista"/>
        <w:numPr>
          <w:ilvl w:val="0"/>
          <w:numId w:val="4"/>
        </w:numPr>
        <w:ind w:left="1134"/>
      </w:pPr>
      <w:r>
        <w:t>Web Inteligente</w:t>
      </w:r>
    </w:p>
    <w:p w:rsidR="00014A08" w:rsidRDefault="00014A08" w:rsidP="00E77C63">
      <w:pPr>
        <w:pStyle w:val="Prrafodelista"/>
        <w:numPr>
          <w:ilvl w:val="0"/>
          <w:numId w:val="4"/>
        </w:numPr>
        <w:ind w:left="1134"/>
      </w:pPr>
      <w:r>
        <w:t>Ninguna de las anteriores</w:t>
      </w:r>
    </w:p>
    <w:p w:rsidR="00014A08" w:rsidRDefault="00014A08" w:rsidP="00014A08">
      <w:pPr>
        <w:pStyle w:val="Prrafodelista"/>
      </w:pPr>
    </w:p>
    <w:p w:rsidR="00014A08" w:rsidRDefault="00014A08" w:rsidP="00014A08">
      <w:pPr>
        <w:pStyle w:val="Prrafodelista"/>
        <w:numPr>
          <w:ilvl w:val="0"/>
          <w:numId w:val="3"/>
        </w:numPr>
        <w:rPr>
          <w:lang w:val="en-US"/>
        </w:rPr>
      </w:pPr>
      <w:r w:rsidRPr="00014A08">
        <w:rPr>
          <w:lang w:val="en-US"/>
        </w:rPr>
        <w:t>El SC</w:t>
      </w:r>
      <w:r>
        <w:rPr>
          <w:lang w:val="en-US"/>
        </w:rPr>
        <w:t xml:space="preserve">M (Supply Chain Management)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>:</w:t>
      </w:r>
      <w:r w:rsidR="00102DEE">
        <w:rPr>
          <w:lang w:val="en-US"/>
        </w:rPr>
        <w:t xml:space="preserve"> (/5)</w:t>
      </w:r>
    </w:p>
    <w:p w:rsidR="00014A08" w:rsidRDefault="00014A08" w:rsidP="00E77C63">
      <w:pPr>
        <w:pStyle w:val="Prrafodelista"/>
        <w:numPr>
          <w:ilvl w:val="0"/>
          <w:numId w:val="5"/>
        </w:numPr>
        <w:ind w:left="1134"/>
        <w:jc w:val="both"/>
      </w:pPr>
      <w:r>
        <w:t>Un s</w:t>
      </w:r>
      <w:r w:rsidRPr="00CA3B74">
        <w:t>istemas de gestión de información que automatiza el negocio asociad</w:t>
      </w:r>
      <w:r>
        <w:t>o</w:t>
      </w:r>
      <w:r w:rsidRPr="00CA3B74">
        <w:t xml:space="preserve"> con los aspectos operativos o productivos de una </w:t>
      </w:r>
      <w:hyperlink r:id="rId5" w:tooltip="Empresa" w:history="1">
        <w:r w:rsidRPr="00CA3B74">
          <w:t>empresa</w:t>
        </w:r>
      </w:hyperlink>
      <w:r>
        <w:t xml:space="preserve"> tales como </w:t>
      </w:r>
      <w:r w:rsidRPr="00014A08">
        <w:t>la producción, logística, distribución, </w:t>
      </w:r>
      <w:hyperlink r:id="rId6" w:tooltip="Inventario" w:history="1">
        <w:r w:rsidRPr="00014A08">
          <w:t>inventario</w:t>
        </w:r>
      </w:hyperlink>
      <w:r w:rsidRPr="00014A08">
        <w:t>, envíos, facturas, </w:t>
      </w:r>
      <w:hyperlink r:id="rId7" w:tooltip="Contabilidad" w:history="1">
        <w:r w:rsidRPr="00014A08">
          <w:t>contabilidad</w:t>
        </w:r>
      </w:hyperlink>
      <w:r w:rsidRPr="00014A08">
        <w:t> , presupuesto y recursos humanos.</w:t>
      </w:r>
    </w:p>
    <w:p w:rsidR="00014A08" w:rsidRPr="00014A08" w:rsidRDefault="00014A08" w:rsidP="00E77C63">
      <w:pPr>
        <w:pStyle w:val="Prrafodelista"/>
        <w:numPr>
          <w:ilvl w:val="0"/>
          <w:numId w:val="5"/>
        </w:numPr>
        <w:ind w:left="1134"/>
        <w:jc w:val="both"/>
      </w:pPr>
      <w:r>
        <w:t xml:space="preserve">Un </w:t>
      </w:r>
      <w:hyperlink r:id="rId8" w:tooltip="Modelo de gestión (aún no redactado)" w:history="1">
        <w:r>
          <w:rPr>
            <w:color w:val="252525"/>
          </w:rPr>
          <w:t>modelo</w:t>
        </w:r>
      </w:hyperlink>
      <w:r>
        <w:t xml:space="preserve"> de gestión</w:t>
      </w:r>
      <w:r w:rsidRPr="00CA3B74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CA3B74">
        <w:rPr>
          <w:rFonts w:cs="Arial"/>
          <w:color w:val="252525"/>
          <w:shd w:val="clear" w:color="auto" w:fill="FFFFFF"/>
        </w:rPr>
        <w:t xml:space="preserve">de toda la organización, basada en la </w:t>
      </w:r>
      <w:r w:rsidRPr="00014A08">
        <w:rPr>
          <w:rFonts w:cs="Arial"/>
          <w:color w:val="252525"/>
          <w:shd w:val="clear" w:color="auto" w:fill="FFFFFF"/>
        </w:rPr>
        <w:t xml:space="preserve">satisfacción del cliente. </w:t>
      </w:r>
      <w:r w:rsidRPr="00CA3B74">
        <w:rPr>
          <w:rFonts w:cs="Segoe UI"/>
          <w:shd w:val="clear" w:color="auto" w:fill="FFFFFF"/>
        </w:rPr>
        <w:t>Permite administrar las relaciones con los clientes que impulsan la productividad de ventas y la eficacia del marketing</w:t>
      </w:r>
      <w:r w:rsidRPr="00CA3B74">
        <w:rPr>
          <w:rFonts w:cs="Segoe UI"/>
          <w:color w:val="666666"/>
          <w:shd w:val="clear" w:color="auto" w:fill="FFFFFF"/>
        </w:rPr>
        <w:t>.</w:t>
      </w:r>
    </w:p>
    <w:p w:rsidR="00014A08" w:rsidRPr="00014A08" w:rsidRDefault="00014A08" w:rsidP="00E77C63">
      <w:pPr>
        <w:pStyle w:val="Prrafodelista"/>
        <w:numPr>
          <w:ilvl w:val="0"/>
          <w:numId w:val="5"/>
        </w:numPr>
        <w:ind w:left="1134"/>
        <w:jc w:val="both"/>
      </w:pPr>
      <w:r w:rsidRPr="00014A08">
        <w:rPr>
          <w:rFonts w:cs="Arial"/>
          <w:color w:val="252525"/>
          <w:shd w:val="clear" w:color="auto" w:fill="FFFFFF"/>
        </w:rPr>
        <w:t>Tiene el fin de transferir el</w:t>
      </w:r>
      <w:r w:rsidRPr="00014A08">
        <w:t> </w:t>
      </w:r>
      <w:hyperlink r:id="rId9" w:tooltip="Conocimiento" w:history="1">
        <w:r w:rsidRPr="00014A08">
          <w:rPr>
            <w:rFonts w:cs="Arial"/>
            <w:color w:val="252525"/>
            <w:shd w:val="clear" w:color="auto" w:fill="FFFFFF"/>
          </w:rPr>
          <w:t>conocimiento</w:t>
        </w:r>
      </w:hyperlink>
      <w:r w:rsidRPr="00014A08">
        <w:rPr>
          <w:rFonts w:cs="Arial"/>
          <w:color w:val="252525"/>
          <w:shd w:val="clear" w:color="auto" w:fill="FFFFFF"/>
        </w:rPr>
        <w:t> desde el lugar dónde se genera hasta el lugar en dónde se va a emplear e implica el desarrollo de las competencias necesarias al interior de las organizaciones para compartirlo y utilizarlo entre sus miembros</w:t>
      </w:r>
      <w:r>
        <w:rPr>
          <w:rFonts w:cs="Arial"/>
          <w:color w:val="252525"/>
          <w:shd w:val="clear" w:color="auto" w:fill="FFFFFF"/>
        </w:rPr>
        <w:t>.</w:t>
      </w:r>
    </w:p>
    <w:p w:rsidR="00014A08" w:rsidRPr="00014A08" w:rsidRDefault="00014A08" w:rsidP="00E77C63">
      <w:pPr>
        <w:pStyle w:val="Prrafodelista"/>
        <w:numPr>
          <w:ilvl w:val="0"/>
          <w:numId w:val="5"/>
        </w:numPr>
        <w:spacing w:after="0"/>
        <w:ind w:left="1134"/>
        <w:jc w:val="both"/>
      </w:pPr>
      <w:r w:rsidRPr="00014A08">
        <w:rPr>
          <w:rFonts w:cs="Arial"/>
          <w:color w:val="252525"/>
          <w:shd w:val="clear" w:color="auto" w:fill="FFFFFF"/>
        </w:rPr>
        <w:t>Ninguna de las anteriores</w:t>
      </w:r>
    </w:p>
    <w:p w:rsidR="00014A08" w:rsidRDefault="00014A08" w:rsidP="00966722">
      <w:pPr>
        <w:spacing w:after="0"/>
        <w:jc w:val="both"/>
      </w:pPr>
    </w:p>
    <w:p w:rsidR="00102DEE" w:rsidRDefault="00102DEE" w:rsidP="00966722">
      <w:pPr>
        <w:pStyle w:val="Prrafodelista"/>
        <w:numPr>
          <w:ilvl w:val="0"/>
          <w:numId w:val="3"/>
        </w:numPr>
        <w:jc w:val="both"/>
      </w:pPr>
      <w:r>
        <w:t xml:space="preserve">El BI (Business </w:t>
      </w:r>
      <w:proofErr w:type="spellStart"/>
      <w:r>
        <w:t>Intelligence</w:t>
      </w:r>
      <w:proofErr w:type="spellEnd"/>
      <w:r>
        <w:t>) es:  (/5)</w:t>
      </w:r>
    </w:p>
    <w:p w:rsidR="00102DEE" w:rsidRPr="00102DEE" w:rsidRDefault="00102DEE" w:rsidP="00102DEE">
      <w:pPr>
        <w:pStyle w:val="Prrafodelista"/>
        <w:numPr>
          <w:ilvl w:val="0"/>
          <w:numId w:val="13"/>
        </w:numPr>
        <w:ind w:left="1276"/>
        <w:jc w:val="both"/>
      </w:pPr>
      <w:r>
        <w:rPr>
          <w:lang w:val="es-ES_tradnl"/>
        </w:rPr>
        <w:t>Son transacciones comerciales a través de Internet que se realizan entre la empresa y el consumidor final.</w:t>
      </w:r>
    </w:p>
    <w:p w:rsidR="00102DEE" w:rsidRPr="00102DEE" w:rsidRDefault="00114003" w:rsidP="00102DEE">
      <w:pPr>
        <w:pStyle w:val="Prrafodelista"/>
        <w:numPr>
          <w:ilvl w:val="0"/>
          <w:numId w:val="13"/>
        </w:numPr>
        <w:ind w:left="1276"/>
        <w:jc w:val="both"/>
      </w:pPr>
      <w:hyperlink r:id="rId10" w:tooltip="Modelo de gestión (aún no redactado)" w:history="1">
        <w:r w:rsidR="00102DEE" w:rsidRPr="00CA3B74">
          <w:rPr>
            <w:color w:val="252525"/>
          </w:rPr>
          <w:t>Modelo de gestión</w:t>
        </w:r>
      </w:hyperlink>
      <w:r w:rsidR="00102DEE" w:rsidRPr="00CA3B74">
        <w:rPr>
          <w:rStyle w:val="apple-converted-space"/>
          <w:rFonts w:cs="Arial"/>
          <w:color w:val="252525"/>
          <w:shd w:val="clear" w:color="auto" w:fill="FFFFFF"/>
        </w:rPr>
        <w:t> </w:t>
      </w:r>
      <w:r w:rsidR="00102DEE" w:rsidRPr="00CA3B74">
        <w:rPr>
          <w:rFonts w:cs="Arial"/>
          <w:color w:val="252525"/>
          <w:shd w:val="clear" w:color="auto" w:fill="FFFFFF"/>
        </w:rPr>
        <w:t xml:space="preserve">de toda la organización, basada en la </w:t>
      </w:r>
      <w:r w:rsidR="00102DEE" w:rsidRPr="00102DEE">
        <w:rPr>
          <w:rFonts w:cs="Arial"/>
          <w:color w:val="252525"/>
          <w:shd w:val="clear" w:color="auto" w:fill="FFFFFF"/>
        </w:rPr>
        <w:t>satisfacción del cliente.</w:t>
      </w:r>
    </w:p>
    <w:p w:rsidR="00102DEE" w:rsidRDefault="00102DEE" w:rsidP="00102DEE">
      <w:pPr>
        <w:pStyle w:val="Prrafodelista"/>
        <w:numPr>
          <w:ilvl w:val="0"/>
          <w:numId w:val="13"/>
        </w:numPr>
        <w:ind w:left="1276"/>
        <w:jc w:val="both"/>
      </w:pPr>
      <w:r w:rsidRPr="00CA3B74">
        <w:t xml:space="preserve">Es la habilidad para </w:t>
      </w:r>
      <w:r w:rsidRPr="00102DEE">
        <w:t>transformar los datos en información, de forma que se pueda optimizar el proceso de toma de decisiones en los negocios.</w:t>
      </w:r>
    </w:p>
    <w:p w:rsidR="00102DEE" w:rsidRPr="00102DEE" w:rsidRDefault="00102DEE" w:rsidP="00102DEE">
      <w:pPr>
        <w:pStyle w:val="Prrafodelista"/>
        <w:numPr>
          <w:ilvl w:val="0"/>
          <w:numId w:val="13"/>
        </w:numPr>
        <w:ind w:left="1276"/>
        <w:jc w:val="both"/>
      </w:pPr>
      <w:r>
        <w:t>C</w:t>
      </w:r>
      <w:r w:rsidRPr="00084763">
        <w:t xml:space="preserve">onsiste en la </w:t>
      </w:r>
      <w:r w:rsidRPr="00102DEE">
        <w:t>distribución, venta, compra, marketing y suministro de información de productos o servicios a través de Internet.</w:t>
      </w:r>
    </w:p>
    <w:p w:rsidR="00102DEE" w:rsidRDefault="00102DEE" w:rsidP="00102DEE">
      <w:pPr>
        <w:pStyle w:val="Prrafodelista"/>
        <w:numPr>
          <w:ilvl w:val="0"/>
          <w:numId w:val="13"/>
        </w:numPr>
        <w:ind w:left="1276"/>
        <w:jc w:val="both"/>
      </w:pPr>
      <w:r>
        <w:t>Ninguno de los anteriores.</w:t>
      </w:r>
    </w:p>
    <w:p w:rsidR="00102DEE" w:rsidRPr="00102DEE" w:rsidRDefault="00102DEE" w:rsidP="00102DEE">
      <w:pPr>
        <w:jc w:val="both"/>
      </w:pPr>
    </w:p>
    <w:p w:rsidR="00102DEE" w:rsidRDefault="00102DEE">
      <w:pPr>
        <w:rPr>
          <w:lang w:val="es-ES_tradnl"/>
        </w:rPr>
      </w:pPr>
      <w:r>
        <w:rPr>
          <w:lang w:val="es-ES_tradnl"/>
        </w:rPr>
        <w:br w:type="page"/>
      </w:r>
    </w:p>
    <w:p w:rsidR="00966722" w:rsidRPr="00966722" w:rsidRDefault="00966722" w:rsidP="00966722">
      <w:pPr>
        <w:pStyle w:val="Prrafodelista"/>
        <w:numPr>
          <w:ilvl w:val="0"/>
          <w:numId w:val="3"/>
        </w:numPr>
        <w:jc w:val="both"/>
      </w:pPr>
      <w:r>
        <w:rPr>
          <w:lang w:val="es-ES_tradnl"/>
        </w:rPr>
        <w:lastRenderedPageBreak/>
        <w:t xml:space="preserve">Seleccione cuál es el término aplicado al siguiente concepto:   </w:t>
      </w:r>
      <w:r w:rsidR="00102DEE">
        <w:rPr>
          <w:lang w:val="es-ES_tradnl"/>
        </w:rPr>
        <w:t>(/5)</w:t>
      </w:r>
    </w:p>
    <w:p w:rsidR="00014A08" w:rsidRDefault="00966722" w:rsidP="00966722">
      <w:pPr>
        <w:ind w:left="709"/>
        <w:jc w:val="both"/>
        <w:rPr>
          <w:lang w:val="es-ES_tradnl"/>
        </w:rPr>
      </w:pPr>
      <w:r w:rsidRPr="00966722">
        <w:rPr>
          <w:lang w:val="es-ES_tradnl"/>
        </w:rPr>
        <w:t>Es una estrategia de negocio diseñada para involucrar al cliente en una conversación de colaboración. Esta estrategia te permite conocer mejor a tus clientes, a partir de la información que ellos mismos comparten en las redes sociales, con el fin de poder realizar acciones muy personalizadas con ellos</w:t>
      </w:r>
      <w:r>
        <w:rPr>
          <w:lang w:val="es-ES_tradnl"/>
        </w:rPr>
        <w:t>.</w:t>
      </w:r>
    </w:p>
    <w:p w:rsidR="00966722" w:rsidRDefault="00966722" w:rsidP="00966722">
      <w:pPr>
        <w:pStyle w:val="Prrafodelista"/>
        <w:numPr>
          <w:ilvl w:val="0"/>
          <w:numId w:val="6"/>
        </w:numPr>
        <w:jc w:val="both"/>
      </w:pPr>
      <w:r>
        <w:t>B2C</w:t>
      </w:r>
    </w:p>
    <w:p w:rsidR="00966722" w:rsidRDefault="00966722" w:rsidP="00966722">
      <w:pPr>
        <w:pStyle w:val="Prrafodelista"/>
        <w:numPr>
          <w:ilvl w:val="0"/>
          <w:numId w:val="6"/>
        </w:numPr>
        <w:jc w:val="both"/>
      </w:pPr>
      <w:r>
        <w:t>SCM</w:t>
      </w:r>
    </w:p>
    <w:p w:rsidR="00966722" w:rsidRDefault="00966722" w:rsidP="00966722">
      <w:pPr>
        <w:pStyle w:val="Prrafodelista"/>
        <w:numPr>
          <w:ilvl w:val="0"/>
          <w:numId w:val="6"/>
        </w:numPr>
        <w:jc w:val="both"/>
      </w:pPr>
      <w:r>
        <w:t>KM</w:t>
      </w:r>
    </w:p>
    <w:p w:rsidR="00966722" w:rsidRDefault="00966722" w:rsidP="00966722">
      <w:pPr>
        <w:pStyle w:val="Prrafodelista"/>
        <w:numPr>
          <w:ilvl w:val="0"/>
          <w:numId w:val="6"/>
        </w:numPr>
        <w:jc w:val="both"/>
      </w:pPr>
      <w:r>
        <w:t>SCRM</w:t>
      </w:r>
    </w:p>
    <w:p w:rsidR="00966722" w:rsidRDefault="00966722" w:rsidP="00966722">
      <w:pPr>
        <w:pStyle w:val="Prrafodelista"/>
        <w:numPr>
          <w:ilvl w:val="0"/>
          <w:numId w:val="6"/>
        </w:numPr>
        <w:jc w:val="both"/>
      </w:pPr>
      <w:r>
        <w:t>C2C</w:t>
      </w:r>
    </w:p>
    <w:p w:rsidR="00966722" w:rsidRDefault="00966722" w:rsidP="001E7D04">
      <w:pPr>
        <w:pStyle w:val="Prrafodelista"/>
        <w:numPr>
          <w:ilvl w:val="0"/>
          <w:numId w:val="6"/>
        </w:numPr>
        <w:spacing w:after="0"/>
        <w:jc w:val="both"/>
      </w:pPr>
      <w:r>
        <w:t>Ninguna de las anteriores</w:t>
      </w:r>
    </w:p>
    <w:p w:rsidR="001E7D04" w:rsidRDefault="001E7D04" w:rsidP="001E7D04">
      <w:pPr>
        <w:spacing w:after="0"/>
        <w:ind w:left="709"/>
        <w:jc w:val="both"/>
      </w:pPr>
    </w:p>
    <w:p w:rsidR="00966722" w:rsidRDefault="00106DED" w:rsidP="00966722">
      <w:pPr>
        <w:pStyle w:val="Prrafodelista"/>
        <w:numPr>
          <w:ilvl w:val="0"/>
          <w:numId w:val="3"/>
        </w:numPr>
        <w:jc w:val="both"/>
      </w:pPr>
      <w:r>
        <w:t>Encierre en un círculo</w:t>
      </w:r>
      <w:r w:rsidR="00966722">
        <w:t xml:space="preserve"> cuáles </w:t>
      </w:r>
      <w:r>
        <w:t xml:space="preserve">de las siguientes opciones </w:t>
      </w:r>
      <w:r w:rsidR="00966722">
        <w:t xml:space="preserve">son </w:t>
      </w:r>
      <w:r>
        <w:t>modelos de negocio</w:t>
      </w:r>
      <w:r w:rsidR="00966722">
        <w:t xml:space="preserve"> de comercio electrónico</w:t>
      </w:r>
      <w:r>
        <w:t xml:space="preserve"> y ponga a lado de la opción seleccionada un ejemplo donde aplique el modelo</w:t>
      </w:r>
      <w:r w:rsidR="00966722">
        <w:t>:</w:t>
      </w:r>
      <w:r w:rsidR="00102DEE">
        <w:t xml:space="preserve">  (/10)</w:t>
      </w:r>
    </w:p>
    <w:tbl>
      <w:tblPr>
        <w:tblStyle w:val="Tablaconcuadrcula"/>
        <w:tblW w:w="897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966722" w:rsidTr="00E77C63">
        <w:tc>
          <w:tcPr>
            <w:tcW w:w="4489" w:type="dxa"/>
          </w:tcPr>
          <w:p w:rsidR="00966722" w:rsidRDefault="00966722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B2B</w:t>
            </w:r>
            <w:r w:rsidR="00106DED">
              <w:t xml:space="preserve">  _________________________</w:t>
            </w:r>
          </w:p>
          <w:p w:rsidR="00966722" w:rsidRDefault="00966722" w:rsidP="00966722">
            <w:pPr>
              <w:jc w:val="both"/>
            </w:pPr>
          </w:p>
        </w:tc>
        <w:tc>
          <w:tcPr>
            <w:tcW w:w="4489" w:type="dxa"/>
          </w:tcPr>
          <w:p w:rsidR="00966722" w:rsidRDefault="00966722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C2Q</w:t>
            </w:r>
            <w:r w:rsidR="00106DED">
              <w:t xml:space="preserve">  _________________________</w:t>
            </w:r>
          </w:p>
          <w:p w:rsidR="00966722" w:rsidRDefault="00966722" w:rsidP="00966722">
            <w:pPr>
              <w:jc w:val="both"/>
            </w:pPr>
          </w:p>
        </w:tc>
      </w:tr>
      <w:tr w:rsidR="00966722" w:rsidTr="00E77C63">
        <w:tc>
          <w:tcPr>
            <w:tcW w:w="4489" w:type="dxa"/>
          </w:tcPr>
          <w:p w:rsidR="00966722" w:rsidRDefault="00106DED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M</w:t>
            </w:r>
            <w:r w:rsidR="00966722">
              <w:t>2C</w:t>
            </w:r>
            <w:r>
              <w:t xml:space="preserve">  _________________________</w:t>
            </w:r>
          </w:p>
          <w:p w:rsidR="00966722" w:rsidRDefault="00966722" w:rsidP="00966722">
            <w:pPr>
              <w:jc w:val="both"/>
            </w:pPr>
          </w:p>
        </w:tc>
        <w:tc>
          <w:tcPr>
            <w:tcW w:w="4489" w:type="dxa"/>
          </w:tcPr>
          <w:p w:rsidR="00966722" w:rsidRDefault="00966722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C2C</w:t>
            </w:r>
            <w:r w:rsidR="00106DED">
              <w:t xml:space="preserve">  _________________________</w:t>
            </w:r>
          </w:p>
          <w:p w:rsidR="00966722" w:rsidRDefault="00966722" w:rsidP="00966722">
            <w:pPr>
              <w:jc w:val="both"/>
            </w:pPr>
          </w:p>
        </w:tc>
      </w:tr>
      <w:tr w:rsidR="00966722" w:rsidTr="00E77C63">
        <w:tc>
          <w:tcPr>
            <w:tcW w:w="4489" w:type="dxa"/>
          </w:tcPr>
          <w:p w:rsidR="00966722" w:rsidRDefault="00966722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G2T</w:t>
            </w:r>
            <w:r w:rsidR="00106DED">
              <w:t xml:space="preserve">  _________________________</w:t>
            </w:r>
          </w:p>
          <w:p w:rsidR="00966722" w:rsidRDefault="00966722" w:rsidP="00966722">
            <w:pPr>
              <w:jc w:val="both"/>
            </w:pPr>
          </w:p>
        </w:tc>
        <w:tc>
          <w:tcPr>
            <w:tcW w:w="4489" w:type="dxa"/>
          </w:tcPr>
          <w:p w:rsidR="00966722" w:rsidRDefault="00966722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BI</w:t>
            </w:r>
            <w:r w:rsidR="00106DED">
              <w:t xml:space="preserve">      _________________________</w:t>
            </w:r>
          </w:p>
          <w:p w:rsidR="00966722" w:rsidRDefault="00966722" w:rsidP="00966722">
            <w:pPr>
              <w:pStyle w:val="Prrafodelista"/>
              <w:jc w:val="both"/>
            </w:pPr>
          </w:p>
        </w:tc>
      </w:tr>
      <w:tr w:rsidR="00966722" w:rsidTr="00E77C63">
        <w:tc>
          <w:tcPr>
            <w:tcW w:w="4489" w:type="dxa"/>
          </w:tcPr>
          <w:p w:rsidR="00966722" w:rsidRDefault="00966722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B2C</w:t>
            </w:r>
            <w:r w:rsidR="00106DED">
              <w:t xml:space="preserve">  _________________________</w:t>
            </w:r>
          </w:p>
          <w:p w:rsidR="00966722" w:rsidRDefault="00966722" w:rsidP="00966722">
            <w:pPr>
              <w:pStyle w:val="Prrafodelista"/>
              <w:jc w:val="both"/>
            </w:pPr>
          </w:p>
        </w:tc>
        <w:tc>
          <w:tcPr>
            <w:tcW w:w="4489" w:type="dxa"/>
          </w:tcPr>
          <w:p w:rsidR="00966722" w:rsidRDefault="00966722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B2G</w:t>
            </w:r>
            <w:r w:rsidR="00106DED">
              <w:t xml:space="preserve">  _________________________</w:t>
            </w:r>
          </w:p>
          <w:p w:rsidR="00966722" w:rsidRDefault="00966722" w:rsidP="00966722">
            <w:pPr>
              <w:pStyle w:val="Prrafodelista"/>
              <w:jc w:val="both"/>
            </w:pPr>
          </w:p>
        </w:tc>
      </w:tr>
      <w:tr w:rsidR="00966722" w:rsidTr="00E77C63">
        <w:tc>
          <w:tcPr>
            <w:tcW w:w="4489" w:type="dxa"/>
          </w:tcPr>
          <w:p w:rsidR="00966722" w:rsidRDefault="00966722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ERP</w:t>
            </w:r>
            <w:r w:rsidR="00106DED">
              <w:t xml:space="preserve">  _________________________</w:t>
            </w:r>
          </w:p>
          <w:p w:rsidR="00966722" w:rsidRDefault="00966722" w:rsidP="00966722">
            <w:pPr>
              <w:pStyle w:val="Prrafodelista"/>
              <w:jc w:val="both"/>
            </w:pPr>
          </w:p>
        </w:tc>
        <w:tc>
          <w:tcPr>
            <w:tcW w:w="4489" w:type="dxa"/>
          </w:tcPr>
          <w:p w:rsidR="00966722" w:rsidRDefault="00966722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C2M</w:t>
            </w:r>
            <w:r w:rsidR="00106DED">
              <w:t xml:space="preserve">  _________________________</w:t>
            </w:r>
          </w:p>
        </w:tc>
      </w:tr>
      <w:tr w:rsidR="00966722" w:rsidTr="00E77C63">
        <w:tc>
          <w:tcPr>
            <w:tcW w:w="4489" w:type="dxa"/>
          </w:tcPr>
          <w:p w:rsidR="00966722" w:rsidRDefault="00966722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C2G</w:t>
            </w:r>
            <w:r w:rsidR="00106DED">
              <w:t xml:space="preserve">  _________________________</w:t>
            </w:r>
          </w:p>
          <w:p w:rsidR="00966722" w:rsidRDefault="00966722" w:rsidP="00966722">
            <w:pPr>
              <w:pStyle w:val="Prrafodelista"/>
              <w:jc w:val="both"/>
            </w:pPr>
          </w:p>
        </w:tc>
        <w:tc>
          <w:tcPr>
            <w:tcW w:w="4489" w:type="dxa"/>
          </w:tcPr>
          <w:p w:rsidR="00966722" w:rsidRDefault="00106DED" w:rsidP="00966722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M2B  _________________________</w:t>
            </w:r>
          </w:p>
        </w:tc>
      </w:tr>
    </w:tbl>
    <w:p w:rsidR="00E77C63" w:rsidRDefault="00E77C63" w:rsidP="00E77C63">
      <w:pPr>
        <w:pStyle w:val="Prrafodelista"/>
        <w:numPr>
          <w:ilvl w:val="0"/>
          <w:numId w:val="3"/>
        </w:numPr>
        <w:jc w:val="both"/>
      </w:pPr>
      <w:r>
        <w:t xml:space="preserve">Los distintos modelos de negocio online para webs de empresas </w:t>
      </w:r>
      <w:r w:rsidR="002F64EF">
        <w:t xml:space="preserve">que responden al “para qué” de la estrategia digital del sitio web </w:t>
      </w:r>
      <w:r>
        <w:t>son:</w:t>
      </w:r>
      <w:r w:rsidR="00102DEE">
        <w:t xml:space="preserve"> (/5)</w:t>
      </w:r>
    </w:p>
    <w:p w:rsidR="00E77C63" w:rsidRDefault="00E77C63" w:rsidP="00E77C63">
      <w:pPr>
        <w:pStyle w:val="Prrafodelista"/>
        <w:numPr>
          <w:ilvl w:val="0"/>
          <w:numId w:val="10"/>
        </w:numPr>
        <w:ind w:left="1134"/>
        <w:jc w:val="both"/>
      </w:pPr>
      <w:r>
        <w:t>Web corporativa, e-</w:t>
      </w:r>
      <w:proofErr w:type="spellStart"/>
      <w:r>
        <w:t>commerce</w:t>
      </w:r>
      <w:proofErr w:type="spellEnd"/>
      <w:r>
        <w:t>, e-</w:t>
      </w:r>
      <w:proofErr w:type="spellStart"/>
      <w:r>
        <w:t>branding</w:t>
      </w:r>
      <w:proofErr w:type="spellEnd"/>
      <w:r>
        <w:t>, e-</w:t>
      </w:r>
      <w:proofErr w:type="spellStart"/>
      <w:r>
        <w:t>market</w:t>
      </w:r>
      <w:proofErr w:type="spellEnd"/>
    </w:p>
    <w:p w:rsidR="00966722" w:rsidRDefault="00E77C63" w:rsidP="00E77C63">
      <w:pPr>
        <w:pStyle w:val="Prrafodelista"/>
        <w:numPr>
          <w:ilvl w:val="0"/>
          <w:numId w:val="10"/>
        </w:numPr>
        <w:ind w:left="1134"/>
        <w:jc w:val="both"/>
      </w:pPr>
      <w:r>
        <w:t xml:space="preserve"> E-</w:t>
      </w:r>
      <w:proofErr w:type="spellStart"/>
      <w:r>
        <w:t>branding</w:t>
      </w:r>
      <w:proofErr w:type="spellEnd"/>
      <w:r>
        <w:t>, e-</w:t>
      </w:r>
      <w:proofErr w:type="spellStart"/>
      <w:r>
        <w:t>promotion</w:t>
      </w:r>
      <w:proofErr w:type="spellEnd"/>
      <w:r>
        <w:t>, e-</w:t>
      </w:r>
      <w:proofErr w:type="spellStart"/>
      <w:r>
        <w:t>commerce</w:t>
      </w:r>
      <w:proofErr w:type="spellEnd"/>
      <w:r>
        <w:t>,  e-</w:t>
      </w:r>
      <w:proofErr w:type="spellStart"/>
      <w:r>
        <w:t>corporation</w:t>
      </w:r>
      <w:proofErr w:type="spellEnd"/>
    </w:p>
    <w:p w:rsidR="00E77C63" w:rsidRDefault="00E77C63" w:rsidP="00E77C63">
      <w:pPr>
        <w:pStyle w:val="Prrafodelista"/>
        <w:numPr>
          <w:ilvl w:val="0"/>
          <w:numId w:val="10"/>
        </w:numPr>
        <w:ind w:left="1134"/>
        <w:jc w:val="both"/>
      </w:pPr>
      <w:r>
        <w:t>Web corporativa, e-</w:t>
      </w:r>
      <w:proofErr w:type="spellStart"/>
      <w:r>
        <w:t>branding</w:t>
      </w:r>
      <w:proofErr w:type="spellEnd"/>
      <w:r>
        <w:t>, e-</w:t>
      </w:r>
      <w:proofErr w:type="spellStart"/>
      <w:r>
        <w:t>promotion</w:t>
      </w:r>
      <w:proofErr w:type="spellEnd"/>
      <w:r>
        <w:t>, e-</w:t>
      </w:r>
      <w:proofErr w:type="spellStart"/>
      <w:r>
        <w:t>commerce</w:t>
      </w:r>
      <w:proofErr w:type="spellEnd"/>
    </w:p>
    <w:p w:rsidR="00E77C63" w:rsidRDefault="00E77C63" w:rsidP="00E77C63">
      <w:pPr>
        <w:pStyle w:val="Prrafodelista"/>
        <w:numPr>
          <w:ilvl w:val="0"/>
          <w:numId w:val="10"/>
        </w:numPr>
        <w:spacing w:after="0"/>
        <w:ind w:left="1134"/>
        <w:jc w:val="both"/>
      </w:pPr>
      <w:r>
        <w:t>Ninguna de las anteriores</w:t>
      </w:r>
    </w:p>
    <w:p w:rsidR="00E77C63" w:rsidRDefault="00E77C63" w:rsidP="00E77C63">
      <w:pPr>
        <w:spacing w:after="0"/>
        <w:jc w:val="both"/>
      </w:pPr>
    </w:p>
    <w:p w:rsidR="00D83151" w:rsidRDefault="001E7D04" w:rsidP="00D83151">
      <w:pPr>
        <w:pStyle w:val="Prrafodelista"/>
        <w:numPr>
          <w:ilvl w:val="0"/>
          <w:numId w:val="3"/>
        </w:numPr>
        <w:spacing w:after="0"/>
        <w:jc w:val="both"/>
      </w:pPr>
      <w:r>
        <w:t>Seleccione cuál de las siguientes afirmaciones es la recomendación para buenas prácticas de usabilidad: (/10)</w:t>
      </w:r>
    </w:p>
    <w:p w:rsidR="00D83151" w:rsidRDefault="00D83151" w:rsidP="00094023">
      <w:pPr>
        <w:pStyle w:val="Prrafodelista"/>
        <w:numPr>
          <w:ilvl w:val="0"/>
          <w:numId w:val="11"/>
        </w:numPr>
        <w:spacing w:after="0"/>
        <w:ind w:left="1134"/>
        <w:jc w:val="both"/>
      </w:pPr>
      <w:r>
        <w:t xml:space="preserve">Jerarquizar los contenidos </w:t>
      </w:r>
    </w:p>
    <w:p w:rsidR="00D83151" w:rsidRDefault="00094023" w:rsidP="00094023">
      <w:pPr>
        <w:pStyle w:val="Prrafodelista"/>
        <w:numPr>
          <w:ilvl w:val="0"/>
          <w:numId w:val="11"/>
        </w:numPr>
        <w:spacing w:after="0"/>
        <w:ind w:left="1134"/>
        <w:jc w:val="both"/>
      </w:pPr>
      <w:r>
        <w:t>Navegación</w:t>
      </w:r>
      <w:r w:rsidR="00D83151">
        <w:t xml:space="preserve"> clara </w:t>
      </w:r>
    </w:p>
    <w:p w:rsidR="00D83151" w:rsidRDefault="00D83151" w:rsidP="00094023">
      <w:pPr>
        <w:pStyle w:val="Prrafodelista"/>
        <w:numPr>
          <w:ilvl w:val="0"/>
          <w:numId w:val="11"/>
        </w:numPr>
        <w:spacing w:after="0"/>
        <w:ind w:left="1134"/>
        <w:jc w:val="both"/>
      </w:pPr>
      <w:proofErr w:type="spellStart"/>
      <w:r>
        <w:t>Breadcrumb</w:t>
      </w:r>
      <w:proofErr w:type="spellEnd"/>
      <w:r>
        <w:t xml:space="preserve"> </w:t>
      </w:r>
    </w:p>
    <w:p w:rsidR="00D83151" w:rsidRDefault="00094023" w:rsidP="00094023">
      <w:pPr>
        <w:pStyle w:val="Prrafodelista"/>
        <w:numPr>
          <w:ilvl w:val="0"/>
          <w:numId w:val="11"/>
        </w:numPr>
        <w:spacing w:after="0"/>
        <w:ind w:left="1134"/>
        <w:jc w:val="both"/>
      </w:pPr>
      <w:r>
        <w:t>Descarga rápida</w:t>
      </w:r>
    </w:p>
    <w:p w:rsidR="00094023" w:rsidRDefault="00094023" w:rsidP="00094023">
      <w:pPr>
        <w:pStyle w:val="Prrafodelista"/>
        <w:numPr>
          <w:ilvl w:val="0"/>
          <w:numId w:val="11"/>
        </w:numPr>
        <w:spacing w:after="0"/>
        <w:ind w:left="1134"/>
        <w:jc w:val="both"/>
      </w:pPr>
      <w:r>
        <w:t>Consistencia en Diseño</w:t>
      </w:r>
    </w:p>
    <w:p w:rsidR="00094023" w:rsidRDefault="00094023" w:rsidP="00094023">
      <w:pPr>
        <w:pStyle w:val="Prrafodelista"/>
        <w:numPr>
          <w:ilvl w:val="0"/>
          <w:numId w:val="11"/>
        </w:numPr>
        <w:spacing w:after="0"/>
        <w:ind w:left="1134"/>
        <w:jc w:val="both"/>
      </w:pPr>
      <w:r>
        <w:t>Familiaridad de uso (logo a la izquierda o al centro y al dar clic va a la página principal, buscador siempre visible y en la parte superior, Ingreso a cuenta siempre visible)</w:t>
      </w:r>
    </w:p>
    <w:p w:rsidR="00094023" w:rsidRDefault="00094023" w:rsidP="00094023">
      <w:pPr>
        <w:pStyle w:val="Prrafodelista"/>
        <w:numPr>
          <w:ilvl w:val="0"/>
          <w:numId w:val="11"/>
        </w:numPr>
        <w:spacing w:after="0"/>
        <w:ind w:left="1134"/>
        <w:jc w:val="both"/>
      </w:pPr>
      <w:r>
        <w:t>Agrupar los contenidos</w:t>
      </w:r>
    </w:p>
    <w:p w:rsidR="00094023" w:rsidRDefault="00094023" w:rsidP="00094023">
      <w:pPr>
        <w:pStyle w:val="Prrafodelista"/>
        <w:numPr>
          <w:ilvl w:val="0"/>
          <w:numId w:val="11"/>
        </w:numPr>
        <w:spacing w:after="0"/>
        <w:ind w:left="1134"/>
        <w:jc w:val="both"/>
      </w:pPr>
      <w:r>
        <w:t>Todas las anteriores</w:t>
      </w:r>
    </w:p>
    <w:p w:rsidR="00094023" w:rsidRDefault="00094023" w:rsidP="00094023">
      <w:pPr>
        <w:pStyle w:val="Prrafodelista"/>
        <w:numPr>
          <w:ilvl w:val="0"/>
          <w:numId w:val="11"/>
        </w:numPr>
        <w:spacing w:after="0"/>
        <w:ind w:left="1134"/>
        <w:jc w:val="both"/>
      </w:pPr>
      <w:r>
        <w:t>Ninguna de las anteriores</w:t>
      </w:r>
    </w:p>
    <w:p w:rsidR="00094023" w:rsidRDefault="00094023" w:rsidP="00094023">
      <w:pPr>
        <w:spacing w:after="0"/>
        <w:jc w:val="both"/>
      </w:pPr>
    </w:p>
    <w:p w:rsidR="00106DED" w:rsidRDefault="00106DED" w:rsidP="00E77C63">
      <w:pPr>
        <w:pStyle w:val="Prrafodelista"/>
        <w:numPr>
          <w:ilvl w:val="0"/>
          <w:numId w:val="3"/>
        </w:numPr>
        <w:spacing w:after="0"/>
        <w:jc w:val="both"/>
      </w:pPr>
      <w:r>
        <w:t>Con</w:t>
      </w:r>
      <w:r w:rsidR="00D63E91">
        <w:t>teste si es verdadero o falso las</w:t>
      </w:r>
      <w:r>
        <w:t xml:space="preserve"> siguiente</w:t>
      </w:r>
      <w:r w:rsidR="00D63E91">
        <w:t>s afirmaciones de acuerdo a lo que se indica en el libro de Estamos Ciegos</w:t>
      </w:r>
      <w:r>
        <w:t>:</w:t>
      </w:r>
      <w:r w:rsidR="00102DEE">
        <w:t xml:space="preserve"> (/</w:t>
      </w:r>
      <w:r w:rsidR="00980645">
        <w:t>2</w:t>
      </w:r>
      <w:r w:rsidR="00102DEE">
        <w:t>0)</w:t>
      </w:r>
    </w:p>
    <w:tbl>
      <w:tblPr>
        <w:tblStyle w:val="Tablaconcuadrcula"/>
        <w:tblW w:w="9295" w:type="dxa"/>
        <w:tblInd w:w="392" w:type="dxa"/>
        <w:tblLook w:val="04A0"/>
      </w:tblPr>
      <w:tblGrid>
        <w:gridCol w:w="8505"/>
        <w:gridCol w:w="790"/>
      </w:tblGrid>
      <w:tr w:rsidR="00D63E91" w:rsidTr="002F64EF">
        <w:tc>
          <w:tcPr>
            <w:tcW w:w="8505" w:type="dxa"/>
          </w:tcPr>
          <w:p w:rsidR="00D63E91" w:rsidRDefault="00D63E91" w:rsidP="00102DE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El 85% del proceso de decisión de todo lo que haces en tu vida, la compra de un producto o un servicio, dónde vas a vivir, o qué sientes por una persona proviene del subconsciente</w:t>
            </w:r>
          </w:p>
        </w:tc>
        <w:tc>
          <w:tcPr>
            <w:tcW w:w="790" w:type="dxa"/>
          </w:tcPr>
          <w:p w:rsidR="00D63E91" w:rsidRDefault="00D63E91" w:rsidP="00D63E91">
            <w:pPr>
              <w:jc w:val="center"/>
            </w:pPr>
          </w:p>
        </w:tc>
      </w:tr>
      <w:tr w:rsidR="00D63E91" w:rsidTr="002F64EF">
        <w:tc>
          <w:tcPr>
            <w:tcW w:w="8505" w:type="dxa"/>
          </w:tcPr>
          <w:p w:rsidR="00D63E91" w:rsidRDefault="00D63E91" w:rsidP="00102DE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Los nuevos analfabetos son los que no saben leer ni escribir ni navegar en internet</w:t>
            </w:r>
          </w:p>
        </w:tc>
        <w:tc>
          <w:tcPr>
            <w:tcW w:w="790" w:type="dxa"/>
          </w:tcPr>
          <w:p w:rsidR="00D63E91" w:rsidRDefault="00D63E91" w:rsidP="00D63E91">
            <w:pPr>
              <w:jc w:val="center"/>
            </w:pPr>
          </w:p>
        </w:tc>
      </w:tr>
      <w:tr w:rsidR="00D63E91" w:rsidTr="002F64EF">
        <w:tc>
          <w:tcPr>
            <w:tcW w:w="8505" w:type="dxa"/>
          </w:tcPr>
          <w:p w:rsidR="00D63E91" w:rsidRDefault="00D63E91" w:rsidP="00102DE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Hoy tu producto no solamente compite contra otros productos, sino contra otras categorías de forma simultánea.</w:t>
            </w:r>
          </w:p>
        </w:tc>
        <w:tc>
          <w:tcPr>
            <w:tcW w:w="790" w:type="dxa"/>
          </w:tcPr>
          <w:p w:rsidR="00D63E91" w:rsidRDefault="00D63E91" w:rsidP="00D63E91">
            <w:pPr>
              <w:jc w:val="center"/>
            </w:pPr>
          </w:p>
        </w:tc>
      </w:tr>
      <w:tr w:rsidR="00D63E91" w:rsidTr="002F64EF">
        <w:tc>
          <w:tcPr>
            <w:tcW w:w="8505" w:type="dxa"/>
          </w:tcPr>
          <w:p w:rsidR="00D63E91" w:rsidRDefault="00D63E91" w:rsidP="00102DE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La segmentación del consumidor sigue siendo la misma y se mantiene como estaba desde hace veinte años.</w:t>
            </w:r>
          </w:p>
        </w:tc>
        <w:tc>
          <w:tcPr>
            <w:tcW w:w="790" w:type="dxa"/>
          </w:tcPr>
          <w:p w:rsidR="00D63E91" w:rsidRDefault="00D63E91" w:rsidP="00D63E91">
            <w:pPr>
              <w:jc w:val="center"/>
            </w:pPr>
          </w:p>
        </w:tc>
      </w:tr>
      <w:tr w:rsidR="00D63E91" w:rsidTr="002F64EF">
        <w:tc>
          <w:tcPr>
            <w:tcW w:w="8505" w:type="dxa"/>
          </w:tcPr>
          <w:p w:rsidR="00D63E91" w:rsidRDefault="00D63E91" w:rsidP="00102DE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Hoy tenemos un consumidor inteligente que corre cada vez más rápido, </w:t>
            </w:r>
            <w:proofErr w:type="spellStart"/>
            <w:r>
              <w:t>uqe</w:t>
            </w:r>
            <w:proofErr w:type="spellEnd"/>
            <w:r>
              <w:t xml:space="preserve"> es más brillante, que sabe más y nosotros seguimos estudiándolo y cazándolo con armas antiguas.</w:t>
            </w:r>
          </w:p>
        </w:tc>
        <w:tc>
          <w:tcPr>
            <w:tcW w:w="790" w:type="dxa"/>
          </w:tcPr>
          <w:p w:rsidR="00D63E91" w:rsidRDefault="00D63E91" w:rsidP="00D63E91">
            <w:pPr>
              <w:jc w:val="center"/>
            </w:pPr>
          </w:p>
        </w:tc>
      </w:tr>
      <w:tr w:rsidR="00D63E91" w:rsidTr="002F64EF">
        <w:tc>
          <w:tcPr>
            <w:tcW w:w="8505" w:type="dxa"/>
          </w:tcPr>
          <w:p w:rsidR="00D63E91" w:rsidRDefault="00D63E91" w:rsidP="00102DE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La gente no sabe que quiere, así que es perder el tiempo preguntarles.</w:t>
            </w:r>
          </w:p>
          <w:p w:rsidR="00980645" w:rsidRDefault="00980645" w:rsidP="00980645">
            <w:pPr>
              <w:pStyle w:val="Prrafodelista"/>
              <w:jc w:val="both"/>
            </w:pPr>
          </w:p>
        </w:tc>
        <w:tc>
          <w:tcPr>
            <w:tcW w:w="790" w:type="dxa"/>
          </w:tcPr>
          <w:p w:rsidR="00D63E91" w:rsidRDefault="00D63E91" w:rsidP="00D63E91">
            <w:pPr>
              <w:jc w:val="center"/>
            </w:pPr>
          </w:p>
        </w:tc>
      </w:tr>
      <w:tr w:rsidR="00D63E91" w:rsidTr="002F64EF">
        <w:tc>
          <w:tcPr>
            <w:tcW w:w="8505" w:type="dxa"/>
          </w:tcPr>
          <w:p w:rsidR="00D63E91" w:rsidRDefault="00E77C63" w:rsidP="00102DE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Los grandes </w:t>
            </w:r>
            <w:proofErr w:type="spellStart"/>
            <w:r>
              <w:t>insights</w:t>
            </w:r>
            <w:proofErr w:type="spellEnd"/>
            <w:r>
              <w:t xml:space="preserve"> están en la boca del consumidor</w:t>
            </w:r>
          </w:p>
          <w:p w:rsidR="00980645" w:rsidRDefault="00980645" w:rsidP="00980645">
            <w:pPr>
              <w:pStyle w:val="Prrafodelista"/>
              <w:jc w:val="both"/>
            </w:pPr>
          </w:p>
        </w:tc>
        <w:tc>
          <w:tcPr>
            <w:tcW w:w="790" w:type="dxa"/>
          </w:tcPr>
          <w:p w:rsidR="00D63E91" w:rsidRDefault="00D63E91" w:rsidP="00D63E91">
            <w:pPr>
              <w:jc w:val="center"/>
            </w:pPr>
          </w:p>
        </w:tc>
      </w:tr>
      <w:tr w:rsidR="00E77C63" w:rsidTr="002F64EF">
        <w:tc>
          <w:tcPr>
            <w:tcW w:w="8505" w:type="dxa"/>
          </w:tcPr>
          <w:p w:rsidR="00E77C63" w:rsidRDefault="00E77C63" w:rsidP="00102DE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Una forma de explorar nuevos caminos y respuestas nuevas es simulando una experiencia negativa con el producto</w:t>
            </w:r>
          </w:p>
        </w:tc>
        <w:tc>
          <w:tcPr>
            <w:tcW w:w="790" w:type="dxa"/>
          </w:tcPr>
          <w:p w:rsidR="00E77C63" w:rsidRDefault="00E77C63" w:rsidP="00D63E91">
            <w:pPr>
              <w:jc w:val="center"/>
            </w:pPr>
          </w:p>
        </w:tc>
      </w:tr>
      <w:tr w:rsidR="00102DEE" w:rsidTr="002F64EF">
        <w:tc>
          <w:tcPr>
            <w:tcW w:w="8505" w:type="dxa"/>
          </w:tcPr>
          <w:p w:rsidR="00102DEE" w:rsidRDefault="003D583A" w:rsidP="00102DE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Todo </w:t>
            </w:r>
            <w:proofErr w:type="spellStart"/>
            <w:r>
              <w:t>insight</w:t>
            </w:r>
            <w:proofErr w:type="spellEnd"/>
            <w:r>
              <w:t xml:space="preserve"> vive por 3 infaltables momentos: es rechazado absolutamente, es aceptado parcialmente y es aceptado como un gran ingrediente de éxito</w:t>
            </w:r>
          </w:p>
        </w:tc>
        <w:tc>
          <w:tcPr>
            <w:tcW w:w="790" w:type="dxa"/>
          </w:tcPr>
          <w:p w:rsidR="00102DEE" w:rsidRDefault="00102DEE" w:rsidP="00D63E91">
            <w:pPr>
              <w:jc w:val="center"/>
            </w:pPr>
          </w:p>
        </w:tc>
      </w:tr>
      <w:tr w:rsidR="00102DEE" w:rsidTr="002F64EF">
        <w:tc>
          <w:tcPr>
            <w:tcW w:w="8505" w:type="dxa"/>
          </w:tcPr>
          <w:p w:rsidR="00102DEE" w:rsidRDefault="00980645" w:rsidP="00102DE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80% de los procesos de innovación en el mundo fracasan.</w:t>
            </w:r>
          </w:p>
          <w:p w:rsidR="00980645" w:rsidRDefault="00980645" w:rsidP="00980645">
            <w:pPr>
              <w:jc w:val="both"/>
            </w:pPr>
          </w:p>
        </w:tc>
        <w:tc>
          <w:tcPr>
            <w:tcW w:w="790" w:type="dxa"/>
          </w:tcPr>
          <w:p w:rsidR="00102DEE" w:rsidRDefault="00102DEE" w:rsidP="00D63E91">
            <w:pPr>
              <w:jc w:val="center"/>
            </w:pPr>
          </w:p>
        </w:tc>
      </w:tr>
    </w:tbl>
    <w:p w:rsidR="00106DED" w:rsidRDefault="00106DED" w:rsidP="00966722">
      <w:pPr>
        <w:jc w:val="both"/>
      </w:pPr>
    </w:p>
    <w:p w:rsidR="00E77C63" w:rsidRDefault="00E77C63" w:rsidP="002F64EF">
      <w:pPr>
        <w:pStyle w:val="Prrafodelista"/>
        <w:numPr>
          <w:ilvl w:val="0"/>
          <w:numId w:val="3"/>
        </w:numPr>
        <w:jc w:val="both"/>
      </w:pPr>
      <w:r>
        <w:t>Contesta si es verdadero o falso las siguientes afirmaciones:</w:t>
      </w:r>
      <w:r w:rsidR="00102DEE">
        <w:t xml:space="preserve"> (/</w:t>
      </w:r>
      <w:r w:rsidR="00980645">
        <w:t>3</w:t>
      </w:r>
      <w:r w:rsidR="00102DEE">
        <w:t>0)</w:t>
      </w:r>
    </w:p>
    <w:tbl>
      <w:tblPr>
        <w:tblStyle w:val="Tablaconcuadrcula"/>
        <w:tblW w:w="9355" w:type="dxa"/>
        <w:tblInd w:w="392" w:type="dxa"/>
        <w:tblLook w:val="04A0"/>
      </w:tblPr>
      <w:tblGrid>
        <w:gridCol w:w="8505"/>
        <w:gridCol w:w="850"/>
      </w:tblGrid>
      <w:tr w:rsidR="00E77C63" w:rsidTr="002F64EF">
        <w:tc>
          <w:tcPr>
            <w:tcW w:w="8505" w:type="dxa"/>
          </w:tcPr>
          <w:p w:rsidR="00E77C63" w:rsidRDefault="00E77C63" w:rsidP="00E77C63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Un buen posicionamiento lleva tráfico de calidad al sitio web</w:t>
            </w:r>
          </w:p>
        </w:tc>
        <w:tc>
          <w:tcPr>
            <w:tcW w:w="850" w:type="dxa"/>
          </w:tcPr>
          <w:p w:rsidR="00E77C63" w:rsidRDefault="00E77C63" w:rsidP="002F64EF">
            <w:pPr>
              <w:jc w:val="center"/>
            </w:pPr>
          </w:p>
        </w:tc>
      </w:tr>
      <w:tr w:rsidR="00E77C63" w:rsidTr="002F64EF">
        <w:tc>
          <w:tcPr>
            <w:tcW w:w="8505" w:type="dxa"/>
          </w:tcPr>
          <w:p w:rsidR="00E77C63" w:rsidRDefault="00E77C63" w:rsidP="00E77C63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Un buen sitio web de E-Commerce debe lograr convertir el tráfico que llega en cliente.</w:t>
            </w:r>
          </w:p>
        </w:tc>
        <w:tc>
          <w:tcPr>
            <w:tcW w:w="850" w:type="dxa"/>
          </w:tcPr>
          <w:p w:rsidR="00E77C63" w:rsidRDefault="00E77C63" w:rsidP="002F64EF">
            <w:pPr>
              <w:jc w:val="center"/>
            </w:pPr>
          </w:p>
        </w:tc>
      </w:tr>
      <w:tr w:rsidR="00E77C63" w:rsidTr="002F64EF">
        <w:tc>
          <w:tcPr>
            <w:tcW w:w="8505" w:type="dxa"/>
          </w:tcPr>
          <w:p w:rsidR="00E77C63" w:rsidRDefault="002F64EF" w:rsidP="002F64EF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El benchmarking es aprender de la competencia comparándose con ella</w:t>
            </w:r>
          </w:p>
        </w:tc>
        <w:tc>
          <w:tcPr>
            <w:tcW w:w="850" w:type="dxa"/>
          </w:tcPr>
          <w:p w:rsidR="00E77C63" w:rsidRDefault="00E77C63" w:rsidP="002F64EF">
            <w:pPr>
              <w:jc w:val="center"/>
            </w:pPr>
          </w:p>
        </w:tc>
      </w:tr>
      <w:tr w:rsidR="002F64EF" w:rsidTr="002F64EF">
        <w:tc>
          <w:tcPr>
            <w:tcW w:w="8505" w:type="dxa"/>
          </w:tcPr>
          <w:p w:rsidR="002F64EF" w:rsidRDefault="002F64EF" w:rsidP="002F64EF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El Google Page Rank mide la importancia de un sitio fundamentalmente por la  cantidad de visitas que recibe.  La calificación es de 1 hasta 40 millones.</w:t>
            </w:r>
          </w:p>
        </w:tc>
        <w:tc>
          <w:tcPr>
            <w:tcW w:w="850" w:type="dxa"/>
          </w:tcPr>
          <w:p w:rsidR="002F64EF" w:rsidRDefault="002F64EF" w:rsidP="002F64EF">
            <w:pPr>
              <w:jc w:val="center"/>
            </w:pPr>
          </w:p>
        </w:tc>
      </w:tr>
      <w:tr w:rsidR="002F64EF" w:rsidTr="002F64EF">
        <w:tc>
          <w:tcPr>
            <w:tcW w:w="8505" w:type="dxa"/>
          </w:tcPr>
          <w:p w:rsidR="002F64EF" w:rsidRDefault="002F64EF" w:rsidP="002F64EF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El </w:t>
            </w:r>
            <w:proofErr w:type="spellStart"/>
            <w:r>
              <w:t>bounce</w:t>
            </w:r>
            <w:proofErr w:type="spellEnd"/>
            <w:r>
              <w:t xml:space="preserve"> </w:t>
            </w:r>
            <w:proofErr w:type="spellStart"/>
            <w:r>
              <w:t>rate</w:t>
            </w:r>
            <w:proofErr w:type="spellEnd"/>
            <w:r>
              <w:t xml:space="preserve"> es el ratio que muestra que un visitante ha ingresado al sitio web y ha navegado dentro del mismo.</w:t>
            </w:r>
          </w:p>
        </w:tc>
        <w:tc>
          <w:tcPr>
            <w:tcW w:w="850" w:type="dxa"/>
          </w:tcPr>
          <w:p w:rsidR="002F64EF" w:rsidRDefault="002F64EF" w:rsidP="002F64EF">
            <w:pPr>
              <w:jc w:val="center"/>
            </w:pPr>
          </w:p>
        </w:tc>
      </w:tr>
      <w:tr w:rsidR="002F64EF" w:rsidTr="002F64EF">
        <w:tc>
          <w:tcPr>
            <w:tcW w:w="8505" w:type="dxa"/>
          </w:tcPr>
          <w:p w:rsidR="002F64EF" w:rsidRDefault="002F64EF" w:rsidP="002F64EF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 xml:space="preserve">El sitio web de </w:t>
            </w:r>
            <w:proofErr w:type="spellStart"/>
            <w:r>
              <w:t>Alexa</w:t>
            </w:r>
            <w:proofErr w:type="spellEnd"/>
            <w:r>
              <w:t xml:space="preserve"> me permite ver las principales palabras claves por las que han ingresado los visitantes a un sitio web y qué sitios han visitado antes de visitar dicho sitio web.</w:t>
            </w:r>
          </w:p>
        </w:tc>
        <w:tc>
          <w:tcPr>
            <w:tcW w:w="850" w:type="dxa"/>
          </w:tcPr>
          <w:p w:rsidR="002F64EF" w:rsidRDefault="002F64EF" w:rsidP="002F64EF">
            <w:pPr>
              <w:jc w:val="center"/>
            </w:pPr>
          </w:p>
        </w:tc>
      </w:tr>
      <w:tr w:rsidR="002F64EF" w:rsidTr="002F64EF">
        <w:tc>
          <w:tcPr>
            <w:tcW w:w="8505" w:type="dxa"/>
          </w:tcPr>
          <w:p w:rsidR="002F64EF" w:rsidRDefault="002F64EF" w:rsidP="002F64EF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El nombre del dominio puede ser cualquier nombre, no hay ninguna recomendación con respecto a los nombres de dominio.</w:t>
            </w:r>
          </w:p>
        </w:tc>
        <w:tc>
          <w:tcPr>
            <w:tcW w:w="850" w:type="dxa"/>
          </w:tcPr>
          <w:p w:rsidR="002F64EF" w:rsidRDefault="002F64EF" w:rsidP="002F64EF">
            <w:pPr>
              <w:jc w:val="center"/>
            </w:pPr>
          </w:p>
        </w:tc>
      </w:tr>
      <w:tr w:rsidR="002F64EF" w:rsidTr="002F64EF">
        <w:tc>
          <w:tcPr>
            <w:tcW w:w="8505" w:type="dxa"/>
          </w:tcPr>
          <w:p w:rsidR="002F64EF" w:rsidRDefault="00D83151" w:rsidP="002F64EF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El URL es la dirección que identifica a la página web exacta en la cual uno se encuentra.</w:t>
            </w:r>
          </w:p>
        </w:tc>
        <w:tc>
          <w:tcPr>
            <w:tcW w:w="850" w:type="dxa"/>
          </w:tcPr>
          <w:p w:rsidR="002F64EF" w:rsidRDefault="002F64EF" w:rsidP="002F64EF">
            <w:pPr>
              <w:jc w:val="center"/>
            </w:pPr>
          </w:p>
        </w:tc>
      </w:tr>
      <w:tr w:rsidR="00D83151" w:rsidTr="002F64EF">
        <w:tc>
          <w:tcPr>
            <w:tcW w:w="8505" w:type="dxa"/>
          </w:tcPr>
          <w:p w:rsidR="00D83151" w:rsidRDefault="00D83151" w:rsidP="00D831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Si un dominio no está disponible, no hay manera de saber quién lo ha comprado ni dónde se lo ubica.</w:t>
            </w:r>
          </w:p>
        </w:tc>
        <w:tc>
          <w:tcPr>
            <w:tcW w:w="850" w:type="dxa"/>
          </w:tcPr>
          <w:p w:rsidR="00D83151" w:rsidRDefault="00D83151" w:rsidP="002F64EF">
            <w:pPr>
              <w:jc w:val="center"/>
            </w:pPr>
          </w:p>
        </w:tc>
      </w:tr>
      <w:tr w:rsidR="00D83151" w:rsidTr="002F64EF">
        <w:tc>
          <w:tcPr>
            <w:tcW w:w="8505" w:type="dxa"/>
          </w:tcPr>
          <w:p w:rsidR="00D83151" w:rsidRDefault="00D83151" w:rsidP="00D831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Una de las cosas más importantes a considerar para seleccionar a la empresa desarrolladora del sitio web es que tenga una buena línea de diseño y sepa hacer animaciones en el sitio web.</w:t>
            </w:r>
          </w:p>
        </w:tc>
        <w:tc>
          <w:tcPr>
            <w:tcW w:w="850" w:type="dxa"/>
          </w:tcPr>
          <w:p w:rsidR="00D83151" w:rsidRDefault="00D83151" w:rsidP="002F64EF">
            <w:pPr>
              <w:jc w:val="center"/>
            </w:pPr>
          </w:p>
        </w:tc>
      </w:tr>
    </w:tbl>
    <w:p w:rsidR="00E77C63" w:rsidRPr="00014A08" w:rsidRDefault="00E77C63" w:rsidP="00966722">
      <w:pPr>
        <w:jc w:val="both"/>
      </w:pPr>
    </w:p>
    <w:sectPr w:rsidR="00E77C63" w:rsidRPr="00014A08" w:rsidSect="00980645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7CE"/>
    <w:multiLevelType w:val="hybridMultilevel"/>
    <w:tmpl w:val="A39C3DD0"/>
    <w:lvl w:ilvl="0" w:tplc="58DC6D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964073"/>
    <w:multiLevelType w:val="hybridMultilevel"/>
    <w:tmpl w:val="7B88A5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C37EC"/>
    <w:multiLevelType w:val="hybridMultilevel"/>
    <w:tmpl w:val="322C4F8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97FCF"/>
    <w:multiLevelType w:val="hybridMultilevel"/>
    <w:tmpl w:val="9E6898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33168"/>
    <w:multiLevelType w:val="hybridMultilevel"/>
    <w:tmpl w:val="87EE5A8C"/>
    <w:lvl w:ilvl="0" w:tplc="4F724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23668"/>
    <w:multiLevelType w:val="hybridMultilevel"/>
    <w:tmpl w:val="56DA559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56EF"/>
    <w:multiLevelType w:val="hybridMultilevel"/>
    <w:tmpl w:val="FD1A6C4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47B6"/>
    <w:multiLevelType w:val="hybridMultilevel"/>
    <w:tmpl w:val="A01E4F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E66D7"/>
    <w:multiLevelType w:val="hybridMultilevel"/>
    <w:tmpl w:val="1318BC0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B1207"/>
    <w:multiLevelType w:val="hybridMultilevel"/>
    <w:tmpl w:val="9BCC4D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90879"/>
    <w:multiLevelType w:val="hybridMultilevel"/>
    <w:tmpl w:val="1612093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9632C"/>
    <w:multiLevelType w:val="hybridMultilevel"/>
    <w:tmpl w:val="E354928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E2819"/>
    <w:multiLevelType w:val="hybridMultilevel"/>
    <w:tmpl w:val="D65E712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726619"/>
    <w:rsid w:val="00014A08"/>
    <w:rsid w:val="00094023"/>
    <w:rsid w:val="00102DEE"/>
    <w:rsid w:val="00106DED"/>
    <w:rsid w:val="00114003"/>
    <w:rsid w:val="001E7D04"/>
    <w:rsid w:val="002F64EF"/>
    <w:rsid w:val="003D583A"/>
    <w:rsid w:val="00721636"/>
    <w:rsid w:val="00726619"/>
    <w:rsid w:val="00966722"/>
    <w:rsid w:val="00980645"/>
    <w:rsid w:val="00A116D0"/>
    <w:rsid w:val="00D63E91"/>
    <w:rsid w:val="00D83151"/>
    <w:rsid w:val="00E7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61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14A08"/>
  </w:style>
  <w:style w:type="table" w:styleId="Tablaconcuadrcula">
    <w:name w:val="Table Grid"/>
    <w:basedOn w:val="Tablanormal"/>
    <w:uiPriority w:val="59"/>
    <w:rsid w:val="00966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/index.php?title=Modelo_de_gesti%C3%B3n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Contabilid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Inventari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.wikipedia.org/wiki/Empresa" TargetMode="External"/><Relationship Id="rId10" Type="http://schemas.openxmlformats.org/officeDocument/2006/relationships/hyperlink" Target="http://es.wikipedia.org/w/index.php?title=Modelo_de_gesti%C3%B3n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Conocimien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Otton</dc:creator>
  <cp:lastModifiedBy>Otton</cp:lastModifiedBy>
  <cp:revision>4</cp:revision>
  <dcterms:created xsi:type="dcterms:W3CDTF">2015-07-09T18:56:00Z</dcterms:created>
  <dcterms:modified xsi:type="dcterms:W3CDTF">2015-07-09T20:45:00Z</dcterms:modified>
</cp:coreProperties>
</file>