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4E011D" w14:textId="77777777" w:rsidR="00CB2B81" w:rsidRPr="00CB2B81" w:rsidRDefault="00621A38" w:rsidP="00A8005C">
      <w:pPr>
        <w:tabs>
          <w:tab w:val="left" w:pos="2326"/>
        </w:tabs>
        <w:spacing w:after="0" w:line="240" w:lineRule="auto"/>
        <w:contextualSpacing/>
        <w:jc w:val="center"/>
        <w:rPr>
          <w:rFonts w:ascii="Arial Narrow" w:eastAsia="Gulim" w:hAnsi="Arial Narrow" w:cs="Times New Roman"/>
          <w:b/>
        </w:rPr>
      </w:pPr>
      <w:r>
        <w:rPr>
          <w:rFonts w:ascii="Arial Narrow" w:eastAsia="Gulim" w:hAnsi="Arial Narrow" w:cs="Times New Roman"/>
          <w:b/>
        </w:rPr>
        <w:t>EXAMEN DE CONTABILIDAD G</w:t>
      </w:r>
      <w:r w:rsidR="0098134A">
        <w:rPr>
          <w:rFonts w:ascii="Arial Narrow" w:eastAsia="Gulim" w:hAnsi="Arial Narrow" w:cs="Times New Roman"/>
          <w:b/>
        </w:rPr>
        <w:t>ENE</w:t>
      </w:r>
      <w:r>
        <w:rPr>
          <w:rFonts w:ascii="Arial Narrow" w:eastAsia="Gulim" w:hAnsi="Arial Narrow" w:cs="Times New Roman"/>
          <w:b/>
        </w:rPr>
        <w:t>RAL. I</w:t>
      </w:r>
      <w:r w:rsidR="00CB2B81">
        <w:rPr>
          <w:rFonts w:ascii="Arial Narrow" w:eastAsia="Gulim" w:hAnsi="Arial Narrow" w:cs="Times New Roman"/>
          <w:b/>
        </w:rPr>
        <w:t xml:space="preserve"> (</w:t>
      </w:r>
      <w:r>
        <w:rPr>
          <w:rFonts w:ascii="Arial Narrow" w:eastAsia="Gulim" w:hAnsi="Arial Narrow" w:cs="Times New Roman"/>
          <w:b/>
          <w:bCs/>
        </w:rPr>
        <w:t>AUDITORIA</w:t>
      </w:r>
      <w:r w:rsidR="00CB2B81">
        <w:rPr>
          <w:rFonts w:ascii="Arial Narrow" w:eastAsia="Gulim" w:hAnsi="Arial Narrow" w:cs="Times New Roman"/>
          <w:b/>
          <w:bCs/>
        </w:rPr>
        <w:t>)</w:t>
      </w:r>
    </w:p>
    <w:p w14:paraId="488D8974" w14:textId="77777777" w:rsidR="00EE4FB7" w:rsidRPr="00A01D53" w:rsidRDefault="00EE4FB7" w:rsidP="00A8005C">
      <w:pPr>
        <w:tabs>
          <w:tab w:val="left" w:pos="2326"/>
        </w:tabs>
        <w:spacing w:after="0" w:line="240" w:lineRule="auto"/>
        <w:contextualSpacing/>
        <w:jc w:val="center"/>
        <w:rPr>
          <w:rFonts w:ascii="Arial Narrow" w:eastAsia="Gulim" w:hAnsi="Arial Narrow" w:cs="Times New Roman"/>
          <w:b/>
        </w:rPr>
      </w:pPr>
      <w:r w:rsidRPr="00A01D53">
        <w:rPr>
          <w:rFonts w:ascii="Arial Narrow" w:eastAsia="Gulim" w:hAnsi="Arial Narrow" w:cs="Times New Roman"/>
          <w:b/>
        </w:rPr>
        <w:t>PARCIAL 2 DEL IT 2015 – 2016</w:t>
      </w:r>
    </w:p>
    <w:p w14:paraId="78DF11C3" w14:textId="77777777" w:rsidR="00EE4FB7" w:rsidRPr="00A01D53" w:rsidRDefault="00EE4FB7" w:rsidP="00A8005C">
      <w:pPr>
        <w:tabs>
          <w:tab w:val="left" w:pos="2326"/>
        </w:tabs>
        <w:spacing w:after="0" w:line="240" w:lineRule="auto"/>
        <w:contextualSpacing/>
        <w:jc w:val="center"/>
        <w:rPr>
          <w:rFonts w:ascii="Arial Narrow" w:eastAsia="Gulim" w:hAnsi="Arial Narrow" w:cs="Times New Roman"/>
          <w:b/>
        </w:rPr>
      </w:pPr>
      <w:r w:rsidRPr="00A01D53">
        <w:rPr>
          <w:rFonts w:ascii="Arial Narrow" w:eastAsia="Gulim" w:hAnsi="Arial Narrow" w:cs="Times New Roman"/>
          <w:b/>
        </w:rPr>
        <w:t>Guayaquil, 1</w:t>
      </w:r>
      <w:r w:rsidR="00621A38">
        <w:rPr>
          <w:rFonts w:ascii="Arial Narrow" w:eastAsia="Gulim" w:hAnsi="Arial Narrow" w:cs="Times New Roman"/>
          <w:b/>
        </w:rPr>
        <w:t>1</w:t>
      </w:r>
      <w:r w:rsidRPr="00A01D53">
        <w:rPr>
          <w:rFonts w:ascii="Arial Narrow" w:eastAsia="Gulim" w:hAnsi="Arial Narrow" w:cs="Times New Roman"/>
          <w:b/>
        </w:rPr>
        <w:t xml:space="preserve"> de septiembre del 2015</w:t>
      </w:r>
    </w:p>
    <w:p w14:paraId="20B951E4" w14:textId="77777777" w:rsidR="00EE4FB7" w:rsidRPr="00A01D53" w:rsidRDefault="00EE4FB7" w:rsidP="00A8005C">
      <w:pPr>
        <w:tabs>
          <w:tab w:val="left" w:pos="2326"/>
        </w:tabs>
        <w:spacing w:after="0" w:line="240" w:lineRule="auto"/>
        <w:contextualSpacing/>
        <w:jc w:val="center"/>
        <w:rPr>
          <w:rFonts w:ascii="Arial Narrow" w:eastAsia="Gulim" w:hAnsi="Arial Narrow" w:cs="Times New Roman"/>
          <w:b/>
        </w:rPr>
      </w:pPr>
    </w:p>
    <w:p w14:paraId="0087489C" w14:textId="77777777" w:rsidR="00EE4FB7" w:rsidRPr="00A01D53" w:rsidRDefault="00EE4FB7" w:rsidP="00A8005C">
      <w:pPr>
        <w:pBdr>
          <w:top w:val="single" w:sz="4" w:space="1" w:color="auto"/>
          <w:left w:val="single" w:sz="4" w:space="4" w:color="auto"/>
          <w:bottom w:val="single" w:sz="4" w:space="1" w:color="auto"/>
          <w:right w:val="single" w:sz="4" w:space="4" w:color="auto"/>
        </w:pBdr>
        <w:spacing w:after="0" w:line="240" w:lineRule="auto"/>
        <w:contextualSpacing/>
        <w:jc w:val="both"/>
        <w:rPr>
          <w:rFonts w:ascii="Arial Narrow" w:eastAsia="Gulim" w:hAnsi="Arial Narrow" w:cs="Times New Roman"/>
          <w:b/>
          <w:sz w:val="18"/>
        </w:rPr>
      </w:pPr>
    </w:p>
    <w:p w14:paraId="60F945A9" w14:textId="77777777" w:rsidR="00EE4FB7" w:rsidRPr="00A01D53" w:rsidRDefault="00EE4FB7" w:rsidP="00A8005C">
      <w:pPr>
        <w:pBdr>
          <w:top w:val="single" w:sz="4" w:space="1" w:color="auto"/>
          <w:left w:val="single" w:sz="4" w:space="4" w:color="auto"/>
          <w:bottom w:val="single" w:sz="4" w:space="1" w:color="auto"/>
          <w:right w:val="single" w:sz="4" w:space="4" w:color="auto"/>
        </w:pBdr>
        <w:spacing w:after="0" w:line="240" w:lineRule="auto"/>
        <w:contextualSpacing/>
        <w:jc w:val="both"/>
        <w:rPr>
          <w:rFonts w:ascii="Arial Narrow" w:eastAsia="Gulim" w:hAnsi="Arial Narrow" w:cs="Times New Roman"/>
          <w:sz w:val="18"/>
        </w:rPr>
      </w:pPr>
      <w:r w:rsidRPr="00A01D53">
        <w:rPr>
          <w:rFonts w:ascii="Arial Narrow" w:eastAsia="Gulim" w:hAnsi="Arial Narrow" w:cs="Times New Roman"/>
          <w:sz w:val="18"/>
        </w:rPr>
        <w:t xml:space="preserve">Yo, _______________________________________________________, al firmar este compromiso, reconozco que el presente examen está diseñado para ser resuelto de manera individual, que puedo usar una calculadora </w:t>
      </w:r>
      <w:r w:rsidRPr="00A01D53">
        <w:rPr>
          <w:rFonts w:ascii="Arial Narrow" w:eastAsia="Gulim" w:hAnsi="Arial Narrow" w:cs="Times New Roman"/>
          <w:i/>
          <w:sz w:val="18"/>
        </w:rPr>
        <w:t>ordinaria</w:t>
      </w:r>
      <w:r w:rsidRPr="00A01D53">
        <w:rPr>
          <w:rFonts w:ascii="Arial Narrow" w:eastAsia="Gulim" w:hAnsi="Arial Narrow" w:cs="Times New Roman"/>
          <w:sz w:val="18"/>
        </w:rPr>
        <w:t xml:space="preserve"> para cálculos aritméticos, un lápiz o esferográfico; que sólo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Como estudiante de ESPOL me comprometo a combatir la mediocridad y actuar con honestidad, por eso no copio ni dejo copiar. Firmo al pie del presente compromiso, como constancia de haber leído y aceptado la declaración anterior.</w:t>
      </w:r>
    </w:p>
    <w:p w14:paraId="55F25F0D" w14:textId="77777777" w:rsidR="00EE4FB7" w:rsidRPr="00A01D53" w:rsidRDefault="00EE4FB7" w:rsidP="00A8005C">
      <w:pPr>
        <w:pBdr>
          <w:top w:val="single" w:sz="4" w:space="1" w:color="auto"/>
          <w:left w:val="single" w:sz="4" w:space="4" w:color="auto"/>
          <w:bottom w:val="single" w:sz="4" w:space="1" w:color="auto"/>
          <w:right w:val="single" w:sz="4" w:space="4" w:color="auto"/>
        </w:pBdr>
        <w:spacing w:after="0" w:line="240" w:lineRule="auto"/>
        <w:contextualSpacing/>
        <w:jc w:val="both"/>
        <w:rPr>
          <w:rFonts w:ascii="Arial Narrow" w:eastAsia="Gulim" w:hAnsi="Arial Narrow" w:cs="Times New Roman"/>
          <w:sz w:val="18"/>
        </w:rPr>
      </w:pPr>
    </w:p>
    <w:p w14:paraId="4E35684A" w14:textId="77777777" w:rsidR="00EE4FB7" w:rsidRPr="00A01D53" w:rsidRDefault="00EE4FB7" w:rsidP="00A8005C">
      <w:pPr>
        <w:pBdr>
          <w:top w:val="single" w:sz="4" w:space="1" w:color="auto"/>
          <w:left w:val="single" w:sz="4" w:space="4" w:color="auto"/>
          <w:bottom w:val="single" w:sz="4" w:space="1" w:color="auto"/>
          <w:right w:val="single" w:sz="4" w:space="4" w:color="auto"/>
        </w:pBdr>
        <w:spacing w:after="0" w:line="240" w:lineRule="auto"/>
        <w:contextualSpacing/>
        <w:jc w:val="center"/>
        <w:rPr>
          <w:rFonts w:ascii="Arial Narrow" w:eastAsia="Gulim" w:hAnsi="Arial Narrow" w:cs="Times New Roman"/>
          <w:sz w:val="18"/>
        </w:rPr>
      </w:pPr>
      <w:r w:rsidRPr="00A01D53">
        <w:rPr>
          <w:rFonts w:ascii="Arial Narrow" w:eastAsia="Gulim" w:hAnsi="Arial Narrow" w:cs="Times New Roman"/>
          <w:sz w:val="18"/>
        </w:rPr>
        <w:t>Firma: ______________________</w:t>
      </w:r>
      <w:r w:rsidRPr="00A01D53">
        <w:rPr>
          <w:rFonts w:ascii="Arial Narrow" w:eastAsia="Gulim" w:hAnsi="Arial Narrow" w:cs="Times New Roman"/>
          <w:sz w:val="18"/>
        </w:rPr>
        <w:tab/>
        <w:t xml:space="preserve">Nro. Matrícula: ____________ </w:t>
      </w:r>
      <w:r w:rsidRPr="00A01D53">
        <w:rPr>
          <w:rFonts w:ascii="Arial Narrow" w:eastAsia="Gulim" w:hAnsi="Arial Narrow" w:cs="Times New Roman"/>
          <w:sz w:val="18"/>
        </w:rPr>
        <w:tab/>
        <w:t>Paralelo: __________</w:t>
      </w:r>
    </w:p>
    <w:p w14:paraId="71EEAE4E" w14:textId="77777777" w:rsidR="00EE4FB7" w:rsidRPr="00A01D53" w:rsidRDefault="00EE4FB7" w:rsidP="00A8005C">
      <w:pPr>
        <w:pBdr>
          <w:top w:val="single" w:sz="4" w:space="1" w:color="auto"/>
          <w:left w:val="single" w:sz="4" w:space="4" w:color="auto"/>
          <w:bottom w:val="single" w:sz="4" w:space="1" w:color="auto"/>
          <w:right w:val="single" w:sz="4" w:space="4" w:color="auto"/>
        </w:pBdr>
        <w:spacing w:after="0" w:line="240" w:lineRule="auto"/>
        <w:contextualSpacing/>
        <w:jc w:val="both"/>
        <w:rPr>
          <w:rFonts w:ascii="Arial Narrow" w:eastAsia="Gulim" w:hAnsi="Arial Narrow" w:cs="Times New Roman"/>
        </w:rPr>
      </w:pPr>
    </w:p>
    <w:p w14:paraId="6CA1D4DA" w14:textId="77777777" w:rsidR="00621A38" w:rsidRPr="00CD57CD" w:rsidRDefault="00621A38" w:rsidP="00A8005C">
      <w:pPr>
        <w:pStyle w:val="Default"/>
        <w:jc w:val="both"/>
        <w:rPr>
          <w:rFonts w:ascii="Arial Narrow" w:eastAsia="Gulim" w:hAnsi="Arial Narrow" w:cs="Times New Roman"/>
          <w:b/>
          <w:sz w:val="22"/>
          <w:szCs w:val="22"/>
          <w:u w:val="single"/>
        </w:rPr>
      </w:pPr>
    </w:p>
    <w:p w14:paraId="176FAC67" w14:textId="77777777" w:rsidR="00AA1DB6" w:rsidRDefault="00AA1DB6" w:rsidP="00A8005C">
      <w:pPr>
        <w:pStyle w:val="Default"/>
        <w:jc w:val="both"/>
        <w:rPr>
          <w:rFonts w:ascii="Arial Narrow" w:eastAsia="Gulim" w:hAnsi="Arial Narrow" w:cs="Times New Roman"/>
          <w:b/>
          <w:sz w:val="22"/>
          <w:szCs w:val="22"/>
          <w:u w:val="single"/>
        </w:rPr>
      </w:pPr>
    </w:p>
    <w:p w14:paraId="3235B2FA" w14:textId="77777777" w:rsidR="00621A38" w:rsidRPr="00CD57CD" w:rsidRDefault="00EE4FB7" w:rsidP="00A8005C">
      <w:pPr>
        <w:pStyle w:val="Default"/>
        <w:jc w:val="both"/>
        <w:rPr>
          <w:rFonts w:ascii="Arial Narrow" w:hAnsi="Arial Narrow" w:cstheme="minorHAnsi"/>
          <w:b/>
          <w:sz w:val="22"/>
          <w:szCs w:val="22"/>
        </w:rPr>
      </w:pPr>
      <w:r w:rsidRPr="00CD57CD">
        <w:rPr>
          <w:rFonts w:ascii="Arial Narrow" w:eastAsia="Gulim" w:hAnsi="Arial Narrow" w:cs="Times New Roman"/>
          <w:b/>
          <w:sz w:val="22"/>
          <w:szCs w:val="22"/>
          <w:u w:val="single"/>
        </w:rPr>
        <w:t xml:space="preserve">Tema #1: </w:t>
      </w:r>
      <w:r w:rsidR="00621A38" w:rsidRPr="00CD57CD">
        <w:rPr>
          <w:rFonts w:ascii="Arial Narrow" w:eastAsia="Gulim" w:hAnsi="Arial Narrow" w:cs="Times New Roman"/>
          <w:b/>
          <w:sz w:val="22"/>
          <w:szCs w:val="22"/>
          <w:u w:val="single"/>
        </w:rPr>
        <w:t>Seleccione la respuesta correcta</w:t>
      </w:r>
      <w:r w:rsidRPr="00CD57CD">
        <w:rPr>
          <w:rFonts w:ascii="Arial Narrow" w:eastAsia="Gulim" w:hAnsi="Arial Narrow" w:cs="Times New Roman"/>
          <w:b/>
          <w:sz w:val="22"/>
          <w:szCs w:val="22"/>
          <w:u w:val="single"/>
        </w:rPr>
        <w:t xml:space="preserve"> (2</w:t>
      </w:r>
      <w:r w:rsidR="006E765C">
        <w:rPr>
          <w:rFonts w:ascii="Arial Narrow" w:eastAsia="Gulim" w:hAnsi="Arial Narrow" w:cs="Times New Roman"/>
          <w:b/>
          <w:sz w:val="22"/>
          <w:szCs w:val="22"/>
          <w:u w:val="single"/>
        </w:rPr>
        <w:t>0</w:t>
      </w:r>
      <w:r w:rsidRPr="00CD57CD">
        <w:rPr>
          <w:rFonts w:ascii="Arial Narrow" w:eastAsia="Gulim" w:hAnsi="Arial Narrow" w:cs="Times New Roman"/>
          <w:b/>
          <w:sz w:val="22"/>
          <w:szCs w:val="22"/>
          <w:u w:val="single"/>
        </w:rPr>
        <w:t xml:space="preserve"> puntos) </w:t>
      </w:r>
      <w:r w:rsidR="00621A38" w:rsidRPr="00CD57CD">
        <w:rPr>
          <w:rFonts w:ascii="Arial Narrow" w:hAnsi="Arial Narrow" w:cstheme="minorHAnsi"/>
          <w:b/>
          <w:i/>
          <w:sz w:val="18"/>
          <w:szCs w:val="22"/>
        </w:rPr>
        <w:t xml:space="preserve">Resultado de aprendizaje </w:t>
      </w:r>
      <w:r w:rsidR="00621A38" w:rsidRPr="00CD57CD">
        <w:rPr>
          <w:rFonts w:ascii="Arial Narrow" w:hAnsi="Arial Narrow"/>
          <w:b/>
          <w:i/>
          <w:sz w:val="18"/>
          <w:szCs w:val="22"/>
        </w:rPr>
        <w:t>d) Generar información financiera aplicando Normas Internacionales de Información Financiera, para la toma de decisiones en las empresas.</w:t>
      </w:r>
    </w:p>
    <w:p w14:paraId="511FE634" w14:textId="77777777" w:rsidR="00621A38" w:rsidRPr="00B50301" w:rsidRDefault="00621A38" w:rsidP="00A8005C">
      <w:pPr>
        <w:pStyle w:val="Sinespaciado"/>
        <w:rPr>
          <w:rFonts w:cstheme="minorHAnsi"/>
          <w:sz w:val="14"/>
          <w:szCs w:val="23"/>
        </w:rPr>
      </w:pPr>
    </w:p>
    <w:p w14:paraId="4FCF3A5F" w14:textId="77777777" w:rsidR="00D05F70" w:rsidRPr="00D05F70" w:rsidRDefault="00D05F70" w:rsidP="00D05F70">
      <w:pPr>
        <w:spacing w:after="0" w:line="240" w:lineRule="auto"/>
        <w:jc w:val="both"/>
        <w:rPr>
          <w:rFonts w:ascii="Arial Narrow" w:eastAsia="Calibri" w:hAnsi="Arial Narrow" w:cs="Calibri"/>
          <w:b/>
          <w:szCs w:val="23"/>
          <w:lang w:val="es-ES"/>
        </w:rPr>
      </w:pPr>
      <w:r w:rsidRPr="00F5736B">
        <w:rPr>
          <w:rFonts w:ascii="Arial Narrow" w:eastAsia="Calibri" w:hAnsi="Arial Narrow" w:cs="Calibri"/>
          <w:b/>
          <w:szCs w:val="23"/>
          <w:lang w:val="es-ES"/>
        </w:rPr>
        <w:t xml:space="preserve">1.- </w:t>
      </w:r>
      <w:r w:rsidRPr="00D05F70">
        <w:rPr>
          <w:rFonts w:ascii="Arial Narrow" w:eastAsia="Calibri" w:hAnsi="Arial Narrow" w:cs="Calibri"/>
          <w:b/>
          <w:szCs w:val="23"/>
          <w:lang w:val="es-ES"/>
        </w:rPr>
        <w:t>Un promotor inmobiliario debe clasificar las propiedades que mantiene para la venta en el curso normal de las operaciones como:</w:t>
      </w:r>
    </w:p>
    <w:p w14:paraId="5BFF346A" w14:textId="77777777" w:rsidR="00D05F70" w:rsidRPr="00D05F70" w:rsidRDefault="00D05F70" w:rsidP="00D05F70">
      <w:pPr>
        <w:spacing w:after="0" w:line="240" w:lineRule="auto"/>
        <w:jc w:val="both"/>
        <w:rPr>
          <w:rFonts w:ascii="Arial Narrow" w:eastAsia="Calibri" w:hAnsi="Arial Narrow" w:cs="Calibri"/>
          <w:szCs w:val="23"/>
          <w:lang w:val="es-ES"/>
        </w:rPr>
      </w:pPr>
      <w:r w:rsidRPr="00B514F0">
        <w:rPr>
          <w:rFonts w:ascii="Arial Narrow" w:eastAsia="Calibri" w:hAnsi="Arial Narrow" w:cs="Calibri"/>
          <w:szCs w:val="23"/>
          <w:highlight w:val="yellow"/>
          <w:lang w:val="es-ES"/>
        </w:rPr>
        <w:t>(a) inventario</w:t>
      </w:r>
      <w:r w:rsidRPr="00D05F70">
        <w:rPr>
          <w:rFonts w:ascii="Arial Narrow" w:eastAsia="Calibri" w:hAnsi="Arial Narrow" w:cs="Calibri"/>
          <w:szCs w:val="23"/>
          <w:lang w:val="es-ES"/>
        </w:rPr>
        <w:t>.</w:t>
      </w:r>
    </w:p>
    <w:p w14:paraId="688AA18B" w14:textId="77777777" w:rsidR="00D05F70" w:rsidRPr="00D05F70" w:rsidRDefault="00D05F70" w:rsidP="00D05F70">
      <w:pPr>
        <w:spacing w:after="0" w:line="240" w:lineRule="auto"/>
        <w:jc w:val="both"/>
        <w:rPr>
          <w:rFonts w:ascii="Arial Narrow" w:eastAsia="Calibri" w:hAnsi="Arial Narrow" w:cs="Calibri"/>
          <w:szCs w:val="23"/>
          <w:lang w:val="es-ES"/>
        </w:rPr>
      </w:pPr>
      <w:r w:rsidRPr="00D05F70">
        <w:rPr>
          <w:rFonts w:ascii="Arial Narrow" w:eastAsia="Calibri" w:hAnsi="Arial Narrow" w:cs="Calibri"/>
          <w:szCs w:val="23"/>
          <w:lang w:val="es-ES"/>
        </w:rPr>
        <w:t>(b) propiedades, planta y equipo.</w:t>
      </w:r>
    </w:p>
    <w:p w14:paraId="296445F0" w14:textId="77777777" w:rsidR="00D05F70" w:rsidRPr="00D05F70" w:rsidRDefault="00D05F70" w:rsidP="00D05F70">
      <w:pPr>
        <w:spacing w:after="0" w:line="240" w:lineRule="auto"/>
        <w:jc w:val="both"/>
        <w:rPr>
          <w:rFonts w:ascii="Arial Narrow" w:eastAsia="Calibri" w:hAnsi="Arial Narrow" w:cs="Calibri"/>
          <w:szCs w:val="23"/>
          <w:lang w:val="es-ES"/>
        </w:rPr>
      </w:pPr>
      <w:r w:rsidRPr="00D05F70">
        <w:rPr>
          <w:rFonts w:ascii="Arial Narrow" w:eastAsia="Calibri" w:hAnsi="Arial Narrow" w:cs="Calibri"/>
          <w:szCs w:val="23"/>
          <w:lang w:val="es-ES"/>
        </w:rPr>
        <w:t>(c) activo financiero.</w:t>
      </w:r>
    </w:p>
    <w:p w14:paraId="06DBC602" w14:textId="77777777" w:rsidR="00D05F70" w:rsidRPr="00D05F70" w:rsidRDefault="00D05F70" w:rsidP="00D05F70">
      <w:pPr>
        <w:spacing w:after="0" w:line="240" w:lineRule="auto"/>
        <w:jc w:val="both"/>
        <w:rPr>
          <w:rFonts w:ascii="Arial Narrow" w:eastAsia="Calibri" w:hAnsi="Arial Narrow" w:cs="Calibri"/>
          <w:szCs w:val="23"/>
          <w:lang w:val="es-ES"/>
        </w:rPr>
      </w:pPr>
      <w:r w:rsidRPr="00D05F70">
        <w:rPr>
          <w:rFonts w:ascii="Arial Narrow" w:eastAsia="Calibri" w:hAnsi="Arial Narrow" w:cs="Calibri"/>
          <w:szCs w:val="23"/>
          <w:lang w:val="es-ES"/>
        </w:rPr>
        <w:t>(d) propiedad de inversión.</w:t>
      </w:r>
    </w:p>
    <w:p w14:paraId="3847E895" w14:textId="77777777" w:rsidR="00D05F70" w:rsidRPr="00D05F70" w:rsidRDefault="00D05F70" w:rsidP="00D05F70">
      <w:pPr>
        <w:spacing w:after="0" w:line="240" w:lineRule="auto"/>
        <w:jc w:val="both"/>
        <w:rPr>
          <w:rFonts w:ascii="Arial Narrow" w:eastAsia="Calibri" w:hAnsi="Arial Narrow" w:cs="Calibri"/>
          <w:szCs w:val="23"/>
          <w:lang w:val="es-ES"/>
        </w:rPr>
      </w:pPr>
    </w:p>
    <w:p w14:paraId="39B27C43" w14:textId="77777777" w:rsidR="003D01AA" w:rsidRPr="00F5736B" w:rsidRDefault="003D01AA" w:rsidP="003D01AA">
      <w:pPr>
        <w:spacing w:after="0" w:line="240" w:lineRule="auto"/>
        <w:jc w:val="both"/>
        <w:rPr>
          <w:rFonts w:ascii="Arial Narrow" w:eastAsia="Calibri" w:hAnsi="Arial Narrow" w:cs="Calibri"/>
          <w:b/>
          <w:szCs w:val="23"/>
          <w:lang w:val="es-ES"/>
        </w:rPr>
      </w:pPr>
      <w:r w:rsidRPr="00F5736B">
        <w:rPr>
          <w:rFonts w:ascii="Arial Narrow" w:eastAsia="Calibri" w:hAnsi="Arial Narrow" w:cs="Calibri"/>
          <w:b/>
          <w:szCs w:val="23"/>
          <w:lang w:val="es-ES"/>
        </w:rPr>
        <w:t>2.- Una entidad debe medir su propiedad, planta y equipo tras el reconocimiento inicial:</w:t>
      </w:r>
    </w:p>
    <w:p w14:paraId="0F55F1E8" w14:textId="77777777" w:rsidR="003D01AA" w:rsidRPr="004C7555" w:rsidRDefault="003D01AA" w:rsidP="003D01AA">
      <w:pPr>
        <w:spacing w:after="0" w:line="240" w:lineRule="auto"/>
        <w:jc w:val="both"/>
        <w:rPr>
          <w:rFonts w:ascii="Arial Narrow" w:eastAsia="Calibri" w:hAnsi="Arial Narrow" w:cs="Calibri"/>
          <w:szCs w:val="23"/>
          <w:lang w:val="es-ES"/>
        </w:rPr>
      </w:pPr>
      <w:r w:rsidRPr="004C7555">
        <w:rPr>
          <w:rFonts w:ascii="Arial Narrow" w:eastAsia="Calibri" w:hAnsi="Arial Narrow" w:cs="Calibri"/>
          <w:szCs w:val="23"/>
          <w:lang w:val="es-ES"/>
        </w:rPr>
        <w:t>(a) al costo.</w:t>
      </w:r>
    </w:p>
    <w:p w14:paraId="6F2E0368" w14:textId="77777777" w:rsidR="003D01AA" w:rsidRPr="004C7555" w:rsidRDefault="003D01AA" w:rsidP="003D01AA">
      <w:pPr>
        <w:spacing w:after="0" w:line="240" w:lineRule="auto"/>
        <w:jc w:val="both"/>
        <w:rPr>
          <w:rFonts w:ascii="Arial Narrow" w:eastAsia="Calibri" w:hAnsi="Arial Narrow" w:cs="Calibri"/>
          <w:szCs w:val="23"/>
          <w:lang w:val="es-ES"/>
        </w:rPr>
      </w:pPr>
      <w:r w:rsidRPr="00B514F0">
        <w:rPr>
          <w:rFonts w:ascii="Arial Narrow" w:eastAsia="Calibri" w:hAnsi="Arial Narrow" w:cs="Calibri"/>
          <w:szCs w:val="23"/>
          <w:highlight w:val="yellow"/>
          <w:lang w:val="es-ES"/>
        </w:rPr>
        <w:t>(b) al costo menos cualquier depreciación acumulada menos cualquier pérdida por deterioro acumulada.</w:t>
      </w:r>
    </w:p>
    <w:p w14:paraId="53459A7A" w14:textId="77777777" w:rsidR="003D01AA" w:rsidRPr="004C7555" w:rsidRDefault="003D01AA" w:rsidP="003D01AA">
      <w:pPr>
        <w:spacing w:after="0" w:line="240" w:lineRule="auto"/>
        <w:jc w:val="both"/>
        <w:rPr>
          <w:rFonts w:ascii="Arial Narrow" w:eastAsia="Calibri" w:hAnsi="Arial Narrow" w:cs="Calibri"/>
          <w:szCs w:val="23"/>
          <w:lang w:val="es-ES"/>
        </w:rPr>
      </w:pPr>
      <w:r w:rsidRPr="004C7555">
        <w:rPr>
          <w:rFonts w:ascii="Arial Narrow" w:eastAsia="Calibri" w:hAnsi="Arial Narrow" w:cs="Calibri"/>
          <w:szCs w:val="23"/>
          <w:lang w:val="es-ES"/>
        </w:rPr>
        <w:t xml:space="preserve">(c) al costo menos cualquier depreciación acumulada menos </w:t>
      </w:r>
      <w:r>
        <w:rPr>
          <w:rFonts w:ascii="Arial Narrow" w:eastAsia="Calibri" w:hAnsi="Arial Narrow" w:cs="Calibri"/>
          <w:szCs w:val="23"/>
          <w:lang w:val="es-ES"/>
        </w:rPr>
        <w:t xml:space="preserve">cualquier pérdida por deterioro </w:t>
      </w:r>
      <w:r w:rsidRPr="004C7555">
        <w:rPr>
          <w:rFonts w:ascii="Arial Narrow" w:eastAsia="Calibri" w:hAnsi="Arial Narrow" w:cs="Calibri"/>
          <w:szCs w:val="23"/>
          <w:lang w:val="es-ES"/>
        </w:rPr>
        <w:t>acumulada más el costo de mantenimiento diario.</w:t>
      </w:r>
    </w:p>
    <w:p w14:paraId="3044112A" w14:textId="77777777" w:rsidR="003D01AA" w:rsidRDefault="003D01AA" w:rsidP="003D01AA">
      <w:pPr>
        <w:spacing w:after="0" w:line="240" w:lineRule="auto"/>
        <w:jc w:val="both"/>
        <w:rPr>
          <w:rFonts w:ascii="Arial Narrow" w:eastAsia="Calibri" w:hAnsi="Arial Narrow" w:cs="Calibri"/>
          <w:szCs w:val="23"/>
          <w:lang w:val="es-ES"/>
        </w:rPr>
      </w:pPr>
      <w:r w:rsidRPr="004C7555">
        <w:rPr>
          <w:rFonts w:ascii="Arial Narrow" w:eastAsia="Calibri" w:hAnsi="Arial Narrow" w:cs="Calibri"/>
          <w:szCs w:val="23"/>
          <w:lang w:val="es-ES"/>
        </w:rPr>
        <w:t>(d) al costo más el costo de mantenimiento diario.</w:t>
      </w:r>
    </w:p>
    <w:p w14:paraId="3E533FBD" w14:textId="77777777" w:rsidR="003D01AA" w:rsidRDefault="003D01AA" w:rsidP="00D05F70">
      <w:pPr>
        <w:spacing w:after="0" w:line="240" w:lineRule="auto"/>
        <w:jc w:val="both"/>
        <w:rPr>
          <w:rFonts w:ascii="Arial Narrow" w:eastAsia="Calibri" w:hAnsi="Arial Narrow" w:cs="Calibri"/>
          <w:szCs w:val="23"/>
          <w:lang w:val="es-ES"/>
        </w:rPr>
      </w:pPr>
    </w:p>
    <w:p w14:paraId="1AC11A71" w14:textId="77777777" w:rsidR="00D05F70" w:rsidRPr="00D05F70" w:rsidRDefault="003D01AA" w:rsidP="00D05F70">
      <w:pPr>
        <w:spacing w:after="0" w:line="240" w:lineRule="auto"/>
        <w:jc w:val="both"/>
        <w:rPr>
          <w:rFonts w:ascii="Arial Narrow" w:eastAsia="Calibri" w:hAnsi="Arial Narrow" w:cs="Calibri"/>
          <w:b/>
          <w:szCs w:val="23"/>
          <w:lang w:val="es-ES"/>
        </w:rPr>
      </w:pPr>
      <w:r w:rsidRPr="00F5736B">
        <w:rPr>
          <w:rFonts w:ascii="Arial Narrow" w:eastAsia="Calibri" w:hAnsi="Arial Narrow" w:cs="Calibri"/>
          <w:b/>
          <w:szCs w:val="23"/>
          <w:lang w:val="es-ES"/>
        </w:rPr>
        <w:t>3</w:t>
      </w:r>
      <w:r w:rsidR="00D05F70" w:rsidRPr="00F5736B">
        <w:rPr>
          <w:rFonts w:ascii="Arial Narrow" w:eastAsia="Calibri" w:hAnsi="Arial Narrow" w:cs="Calibri"/>
          <w:b/>
          <w:szCs w:val="23"/>
          <w:lang w:val="es-ES"/>
        </w:rPr>
        <w:t xml:space="preserve">.- </w:t>
      </w:r>
      <w:r w:rsidR="00D05F70" w:rsidRPr="00D05F70">
        <w:rPr>
          <w:rFonts w:ascii="Arial Narrow" w:eastAsia="Calibri" w:hAnsi="Arial Narrow" w:cs="Calibri"/>
          <w:b/>
          <w:szCs w:val="23"/>
          <w:lang w:val="es-ES"/>
        </w:rPr>
        <w:t>Un minorista de productos perecederos busca evitar la obsolescencia al disponer sus productos de forma tal que sea más probable que los clientes adquieran primero el inventario más antiguo. La fórmula de cálculo del costo que es más adecuada para la entidad es:</w:t>
      </w:r>
    </w:p>
    <w:p w14:paraId="7D202049" w14:textId="77777777" w:rsidR="00D05F70" w:rsidRPr="00D05F70" w:rsidRDefault="00D05F70" w:rsidP="00D05F70">
      <w:pPr>
        <w:spacing w:after="0" w:line="240" w:lineRule="auto"/>
        <w:jc w:val="both"/>
        <w:rPr>
          <w:rFonts w:ascii="Arial Narrow" w:eastAsia="Calibri" w:hAnsi="Arial Narrow" w:cs="Calibri"/>
          <w:szCs w:val="23"/>
          <w:lang w:val="es-ES"/>
        </w:rPr>
      </w:pPr>
      <w:r w:rsidRPr="00B514F0">
        <w:rPr>
          <w:rFonts w:ascii="Arial Narrow" w:eastAsia="Calibri" w:hAnsi="Arial Narrow" w:cs="Calibri"/>
          <w:szCs w:val="23"/>
          <w:highlight w:val="yellow"/>
          <w:lang w:val="es-ES"/>
        </w:rPr>
        <w:t>(a) primera entrada, primera salida (FIFO).</w:t>
      </w:r>
    </w:p>
    <w:p w14:paraId="54839C69" w14:textId="77777777" w:rsidR="00D05F70" w:rsidRPr="00D05F70" w:rsidRDefault="00D05F70" w:rsidP="00D05F70">
      <w:pPr>
        <w:spacing w:after="0" w:line="240" w:lineRule="auto"/>
        <w:jc w:val="both"/>
        <w:rPr>
          <w:rFonts w:ascii="Arial Narrow" w:eastAsia="Calibri" w:hAnsi="Arial Narrow" w:cs="Calibri"/>
          <w:szCs w:val="23"/>
          <w:lang w:val="es-ES"/>
        </w:rPr>
      </w:pPr>
      <w:r w:rsidRPr="00D05F70">
        <w:rPr>
          <w:rFonts w:ascii="Arial Narrow" w:eastAsia="Calibri" w:hAnsi="Arial Narrow" w:cs="Calibri"/>
          <w:szCs w:val="23"/>
          <w:lang w:val="es-ES"/>
        </w:rPr>
        <w:t>(b) última entrada, primera salida (LIFO).</w:t>
      </w:r>
    </w:p>
    <w:p w14:paraId="581446C7" w14:textId="77777777" w:rsidR="00D05F70" w:rsidRPr="00D05F70" w:rsidRDefault="00D05F70" w:rsidP="00D05F70">
      <w:pPr>
        <w:spacing w:after="0" w:line="240" w:lineRule="auto"/>
        <w:jc w:val="both"/>
        <w:rPr>
          <w:rFonts w:ascii="Arial Narrow" w:eastAsia="Calibri" w:hAnsi="Arial Narrow" w:cs="Calibri"/>
          <w:szCs w:val="23"/>
          <w:lang w:val="es-ES"/>
        </w:rPr>
      </w:pPr>
      <w:r w:rsidRPr="00D05F70">
        <w:rPr>
          <w:rFonts w:ascii="Arial Narrow" w:eastAsia="Calibri" w:hAnsi="Arial Narrow" w:cs="Calibri"/>
          <w:szCs w:val="23"/>
          <w:lang w:val="es-ES"/>
        </w:rPr>
        <w:t>(c) costo promedio ponderado.</w:t>
      </w:r>
    </w:p>
    <w:p w14:paraId="1CEC29F2" w14:textId="77777777" w:rsidR="00D05F70" w:rsidRPr="00D05F70" w:rsidRDefault="00D05F70" w:rsidP="00D05F70">
      <w:pPr>
        <w:spacing w:after="0" w:line="240" w:lineRule="auto"/>
        <w:jc w:val="both"/>
        <w:rPr>
          <w:rFonts w:ascii="Arial Narrow" w:eastAsia="Calibri" w:hAnsi="Arial Narrow" w:cs="Calibri"/>
          <w:szCs w:val="23"/>
          <w:lang w:val="es-ES"/>
        </w:rPr>
      </w:pPr>
      <w:r w:rsidRPr="00D05F70">
        <w:rPr>
          <w:rFonts w:ascii="Arial Narrow" w:eastAsia="Calibri" w:hAnsi="Arial Narrow" w:cs="Calibri"/>
          <w:szCs w:val="23"/>
          <w:lang w:val="es-ES"/>
        </w:rPr>
        <w:t>(d) identificación específica.</w:t>
      </w:r>
    </w:p>
    <w:p w14:paraId="2B11E0BD" w14:textId="77777777" w:rsidR="004C7555" w:rsidRDefault="004C7555" w:rsidP="004C7555">
      <w:pPr>
        <w:spacing w:after="0" w:line="240" w:lineRule="auto"/>
        <w:jc w:val="both"/>
        <w:rPr>
          <w:rFonts w:ascii="Arial Narrow" w:eastAsia="Calibri" w:hAnsi="Arial Narrow" w:cs="Calibri"/>
          <w:szCs w:val="23"/>
          <w:lang w:val="es-ES"/>
        </w:rPr>
      </w:pPr>
    </w:p>
    <w:p w14:paraId="67E7727F" w14:textId="77777777" w:rsidR="007E7656" w:rsidRPr="00F5736B" w:rsidRDefault="003D01AA" w:rsidP="007E7656">
      <w:pPr>
        <w:spacing w:after="0" w:line="240" w:lineRule="auto"/>
        <w:jc w:val="both"/>
        <w:rPr>
          <w:rFonts w:ascii="Arial Narrow" w:eastAsia="Calibri" w:hAnsi="Arial Narrow" w:cs="Calibri"/>
          <w:b/>
          <w:szCs w:val="23"/>
          <w:lang w:val="es-ES"/>
        </w:rPr>
      </w:pPr>
      <w:r w:rsidRPr="00F5736B">
        <w:rPr>
          <w:rFonts w:ascii="Arial Narrow" w:eastAsia="Calibri" w:hAnsi="Arial Narrow" w:cs="Calibri"/>
          <w:b/>
          <w:szCs w:val="23"/>
          <w:lang w:val="es-ES"/>
        </w:rPr>
        <w:t xml:space="preserve">4.- </w:t>
      </w:r>
      <w:r w:rsidR="007E7656" w:rsidRPr="00F5736B">
        <w:rPr>
          <w:rFonts w:ascii="Arial Narrow" w:eastAsia="Calibri" w:hAnsi="Arial Narrow" w:cs="Calibri"/>
          <w:b/>
          <w:szCs w:val="23"/>
          <w:lang w:val="es-ES"/>
        </w:rPr>
        <w:t>En el costo de adquisición de Inventario no se debería incluir:</w:t>
      </w:r>
    </w:p>
    <w:p w14:paraId="3520690D" w14:textId="77777777" w:rsidR="007E7656" w:rsidRDefault="007E7656" w:rsidP="007E7656">
      <w:pPr>
        <w:spacing w:after="0" w:line="240" w:lineRule="auto"/>
        <w:jc w:val="both"/>
        <w:rPr>
          <w:rFonts w:ascii="Arial Narrow" w:eastAsia="Calibri" w:hAnsi="Arial Narrow" w:cs="Calibri"/>
          <w:szCs w:val="23"/>
          <w:lang w:val="es-ES"/>
        </w:rPr>
      </w:pPr>
      <w:r>
        <w:rPr>
          <w:rFonts w:ascii="Arial Narrow" w:eastAsia="Calibri" w:hAnsi="Arial Narrow" w:cs="Calibri"/>
          <w:szCs w:val="23"/>
          <w:lang w:val="es-ES"/>
        </w:rPr>
        <w:t>(a) Precio de compra</w:t>
      </w:r>
    </w:p>
    <w:p w14:paraId="376AD551" w14:textId="77777777" w:rsidR="007E7656" w:rsidRPr="007E7656" w:rsidRDefault="007E7656" w:rsidP="007E7656">
      <w:pPr>
        <w:spacing w:after="0" w:line="240" w:lineRule="auto"/>
        <w:jc w:val="both"/>
        <w:rPr>
          <w:rFonts w:ascii="Arial Narrow" w:eastAsia="Calibri" w:hAnsi="Arial Narrow" w:cs="Calibri"/>
          <w:szCs w:val="23"/>
          <w:lang w:val="es-ES"/>
        </w:rPr>
      </w:pPr>
      <w:r w:rsidRPr="00B514F0">
        <w:rPr>
          <w:rFonts w:ascii="Arial Narrow" w:eastAsia="Calibri" w:hAnsi="Arial Narrow" w:cs="Calibri"/>
          <w:szCs w:val="23"/>
          <w:highlight w:val="yellow"/>
          <w:lang w:val="es-ES"/>
        </w:rPr>
        <w:t>(b) El pago de una sanción por no cumplir las formalidades requeridas para la importación.</w:t>
      </w:r>
    </w:p>
    <w:p w14:paraId="188643BE" w14:textId="77777777" w:rsidR="007E7656" w:rsidRDefault="007E7656" w:rsidP="007E7656">
      <w:pPr>
        <w:spacing w:after="0" w:line="240" w:lineRule="auto"/>
        <w:jc w:val="both"/>
        <w:rPr>
          <w:rFonts w:ascii="Arial Narrow" w:eastAsia="Calibri" w:hAnsi="Arial Narrow" w:cs="Calibri"/>
          <w:szCs w:val="23"/>
          <w:lang w:val="es-ES"/>
        </w:rPr>
      </w:pPr>
      <w:r>
        <w:rPr>
          <w:rFonts w:ascii="Arial Narrow" w:eastAsia="Calibri" w:hAnsi="Arial Narrow" w:cs="Calibri"/>
          <w:szCs w:val="23"/>
          <w:lang w:val="es-ES"/>
        </w:rPr>
        <w:t>(c) Transportes</w:t>
      </w:r>
    </w:p>
    <w:p w14:paraId="71E19627" w14:textId="77777777" w:rsidR="007E7656" w:rsidRDefault="007E7656" w:rsidP="007E7656">
      <w:pPr>
        <w:spacing w:after="0" w:line="240" w:lineRule="auto"/>
        <w:jc w:val="both"/>
        <w:rPr>
          <w:rFonts w:ascii="Arial Narrow" w:eastAsia="Calibri" w:hAnsi="Arial Narrow" w:cs="Calibri"/>
          <w:szCs w:val="23"/>
          <w:lang w:val="es-ES"/>
        </w:rPr>
      </w:pPr>
      <w:r>
        <w:rPr>
          <w:rFonts w:ascii="Arial Narrow" w:eastAsia="Calibri" w:hAnsi="Arial Narrow" w:cs="Calibri"/>
          <w:szCs w:val="23"/>
          <w:lang w:val="es-ES"/>
        </w:rPr>
        <w:t>(d) Aranceles de Importación</w:t>
      </w:r>
    </w:p>
    <w:p w14:paraId="764A56F7" w14:textId="77777777" w:rsidR="003D01AA" w:rsidRDefault="003D01AA" w:rsidP="007E7656">
      <w:pPr>
        <w:spacing w:after="0" w:line="240" w:lineRule="auto"/>
        <w:jc w:val="both"/>
        <w:rPr>
          <w:rFonts w:ascii="Arial Narrow" w:eastAsia="Calibri" w:hAnsi="Arial Narrow" w:cs="Calibri"/>
          <w:szCs w:val="23"/>
          <w:lang w:val="es-ES"/>
        </w:rPr>
      </w:pPr>
    </w:p>
    <w:p w14:paraId="1CF74B3A" w14:textId="77777777" w:rsidR="00E31898" w:rsidRPr="00F5736B" w:rsidRDefault="003D01AA" w:rsidP="003D01AA">
      <w:pPr>
        <w:spacing w:after="0" w:line="240" w:lineRule="auto"/>
        <w:jc w:val="both"/>
        <w:rPr>
          <w:rFonts w:ascii="Arial Narrow" w:eastAsia="Calibri" w:hAnsi="Arial Narrow" w:cs="Calibri"/>
          <w:b/>
          <w:szCs w:val="23"/>
          <w:lang w:val="es-ES"/>
        </w:rPr>
      </w:pPr>
      <w:r w:rsidRPr="00F5736B">
        <w:rPr>
          <w:rFonts w:ascii="Arial Narrow" w:eastAsia="Calibri" w:hAnsi="Arial Narrow" w:cs="Calibri"/>
          <w:b/>
          <w:szCs w:val="23"/>
          <w:lang w:val="es-ES"/>
        </w:rPr>
        <w:t xml:space="preserve">5.- </w:t>
      </w:r>
      <w:r w:rsidR="00E31898" w:rsidRPr="00F5736B">
        <w:rPr>
          <w:rFonts w:ascii="Arial Narrow" w:eastAsia="Calibri" w:hAnsi="Arial Narrow" w:cs="Calibri"/>
          <w:b/>
          <w:szCs w:val="23"/>
          <w:lang w:val="es-ES"/>
        </w:rPr>
        <w:t>Una entidad posee un rebaño de animales de ganado que representa el ganado para cría en sus actividades agrícolas. La entidad posee un tractor y un remolque los cuales son utilizados para transportar al ganado</w:t>
      </w:r>
      <w:r w:rsidR="00834391">
        <w:rPr>
          <w:rFonts w:ascii="Arial Narrow" w:eastAsia="Calibri" w:hAnsi="Arial Narrow" w:cs="Calibri"/>
          <w:b/>
          <w:szCs w:val="23"/>
          <w:lang w:val="es-ES"/>
        </w:rPr>
        <w:t>, ¿Cual debería de ser el tratamiento contable?</w:t>
      </w:r>
      <w:r w:rsidR="00E31898" w:rsidRPr="00F5736B">
        <w:rPr>
          <w:rFonts w:ascii="Arial Narrow" w:eastAsia="Calibri" w:hAnsi="Arial Narrow" w:cs="Calibri"/>
          <w:b/>
          <w:szCs w:val="23"/>
          <w:lang w:val="es-ES"/>
        </w:rPr>
        <w:t xml:space="preserve"> </w:t>
      </w:r>
    </w:p>
    <w:p w14:paraId="560DAF89" w14:textId="77777777" w:rsidR="003D01AA" w:rsidRDefault="003D01AA" w:rsidP="003D01AA">
      <w:pPr>
        <w:spacing w:after="0" w:line="240" w:lineRule="auto"/>
        <w:jc w:val="both"/>
        <w:rPr>
          <w:rFonts w:ascii="Arial Narrow" w:eastAsia="Calibri" w:hAnsi="Arial Narrow" w:cs="Calibri"/>
          <w:szCs w:val="23"/>
          <w:lang w:val="es-ES"/>
        </w:rPr>
      </w:pPr>
      <w:r>
        <w:rPr>
          <w:rFonts w:ascii="Arial Narrow" w:eastAsia="Calibri" w:hAnsi="Arial Narrow" w:cs="Calibri"/>
          <w:szCs w:val="23"/>
          <w:lang w:val="es-ES"/>
        </w:rPr>
        <w:t xml:space="preserve">(a) </w:t>
      </w:r>
      <w:r w:rsidR="00E31898">
        <w:rPr>
          <w:rFonts w:ascii="Arial Narrow" w:eastAsia="Calibri" w:hAnsi="Arial Narrow" w:cs="Calibri"/>
          <w:szCs w:val="23"/>
          <w:lang w:val="es-ES"/>
        </w:rPr>
        <w:t>El ganado</w:t>
      </w:r>
      <w:r w:rsidR="00F95E5F">
        <w:rPr>
          <w:rFonts w:ascii="Arial Narrow" w:eastAsia="Calibri" w:hAnsi="Arial Narrow" w:cs="Calibri"/>
          <w:szCs w:val="23"/>
          <w:lang w:val="es-ES"/>
        </w:rPr>
        <w:t xml:space="preserve"> </w:t>
      </w:r>
      <w:r w:rsidR="00E31898">
        <w:rPr>
          <w:rFonts w:ascii="Arial Narrow" w:eastAsia="Calibri" w:hAnsi="Arial Narrow" w:cs="Calibri"/>
          <w:szCs w:val="23"/>
          <w:lang w:val="es-ES"/>
        </w:rPr>
        <w:t>cumple con la definición de Propiedades Planta Equipo, ya que son activos tangibles utilizados en la producción de terneros durante más de un periodo contable</w:t>
      </w:r>
      <w:r w:rsidR="00F5736B">
        <w:rPr>
          <w:rFonts w:ascii="Arial Narrow" w:eastAsia="Calibri" w:hAnsi="Arial Narrow" w:cs="Calibri"/>
          <w:szCs w:val="23"/>
          <w:lang w:val="es-ES"/>
        </w:rPr>
        <w:t xml:space="preserve"> de acuerdo a la NIC 16</w:t>
      </w:r>
      <w:r w:rsidR="00E31898">
        <w:rPr>
          <w:rFonts w:ascii="Arial Narrow" w:eastAsia="Calibri" w:hAnsi="Arial Narrow" w:cs="Calibri"/>
          <w:szCs w:val="23"/>
          <w:lang w:val="es-ES"/>
        </w:rPr>
        <w:t xml:space="preserve">, </w:t>
      </w:r>
      <w:r w:rsidR="00F95E5F">
        <w:rPr>
          <w:rFonts w:ascii="Arial Narrow" w:eastAsia="Calibri" w:hAnsi="Arial Narrow" w:cs="Calibri"/>
          <w:szCs w:val="23"/>
          <w:lang w:val="es-ES"/>
        </w:rPr>
        <w:t xml:space="preserve">así mismo </w:t>
      </w:r>
      <w:r w:rsidR="00E31898">
        <w:rPr>
          <w:rFonts w:ascii="Arial Narrow" w:eastAsia="Calibri" w:hAnsi="Arial Narrow" w:cs="Calibri"/>
          <w:szCs w:val="23"/>
          <w:lang w:val="es-ES"/>
        </w:rPr>
        <w:t xml:space="preserve"> en el caso del tractor y el remolque</w:t>
      </w:r>
      <w:r w:rsidR="00F95E5F">
        <w:rPr>
          <w:rFonts w:ascii="Arial Narrow" w:eastAsia="Calibri" w:hAnsi="Arial Narrow" w:cs="Calibri"/>
          <w:szCs w:val="23"/>
          <w:lang w:val="es-ES"/>
        </w:rPr>
        <w:t xml:space="preserve"> deberían ser</w:t>
      </w:r>
      <w:r w:rsidR="00E31898">
        <w:rPr>
          <w:rFonts w:ascii="Arial Narrow" w:eastAsia="Calibri" w:hAnsi="Arial Narrow" w:cs="Calibri"/>
          <w:szCs w:val="23"/>
          <w:lang w:val="es-ES"/>
        </w:rPr>
        <w:t xml:space="preserve"> considerados como elementos de Propiedades, planta y equipo.</w:t>
      </w:r>
    </w:p>
    <w:p w14:paraId="6613EED6" w14:textId="77777777" w:rsidR="003D01AA" w:rsidRPr="007E7656" w:rsidRDefault="003D01AA" w:rsidP="003D01AA">
      <w:pPr>
        <w:spacing w:after="0" w:line="240" w:lineRule="auto"/>
        <w:jc w:val="both"/>
        <w:rPr>
          <w:rFonts w:ascii="Arial Narrow" w:eastAsia="Calibri" w:hAnsi="Arial Narrow" w:cs="Calibri"/>
          <w:szCs w:val="23"/>
          <w:lang w:val="es-ES"/>
        </w:rPr>
      </w:pPr>
      <w:r>
        <w:rPr>
          <w:rFonts w:ascii="Arial Narrow" w:eastAsia="Calibri" w:hAnsi="Arial Narrow" w:cs="Calibri"/>
          <w:szCs w:val="23"/>
          <w:lang w:val="es-ES"/>
        </w:rPr>
        <w:t xml:space="preserve">(b) </w:t>
      </w:r>
      <w:r w:rsidR="00F95E5F">
        <w:rPr>
          <w:rFonts w:ascii="Arial Narrow" w:eastAsia="Calibri" w:hAnsi="Arial Narrow" w:cs="Calibri"/>
          <w:szCs w:val="23"/>
          <w:lang w:val="es-ES"/>
        </w:rPr>
        <w:t>No debería considerarse como elementos de Propiedades, Planta y equipo.</w:t>
      </w:r>
    </w:p>
    <w:p w14:paraId="25BE804E" w14:textId="77777777" w:rsidR="003D01AA" w:rsidRDefault="003D01AA" w:rsidP="003D01AA">
      <w:pPr>
        <w:spacing w:after="0" w:line="240" w:lineRule="auto"/>
        <w:jc w:val="both"/>
        <w:rPr>
          <w:rFonts w:ascii="Arial Narrow" w:eastAsia="Calibri" w:hAnsi="Arial Narrow" w:cs="Calibri"/>
          <w:szCs w:val="23"/>
          <w:lang w:val="es-ES"/>
        </w:rPr>
      </w:pPr>
      <w:r w:rsidRPr="00B514F0">
        <w:rPr>
          <w:rFonts w:ascii="Arial Narrow" w:eastAsia="Calibri" w:hAnsi="Arial Narrow" w:cs="Calibri"/>
          <w:szCs w:val="23"/>
          <w:highlight w:val="yellow"/>
          <w:lang w:val="es-ES"/>
        </w:rPr>
        <w:lastRenderedPageBreak/>
        <w:t xml:space="preserve">(c) </w:t>
      </w:r>
      <w:r w:rsidR="00E31898" w:rsidRPr="00B514F0">
        <w:rPr>
          <w:rFonts w:ascii="Arial Narrow" w:eastAsia="Calibri" w:hAnsi="Arial Narrow" w:cs="Calibri"/>
          <w:szCs w:val="23"/>
          <w:highlight w:val="yellow"/>
          <w:lang w:val="es-ES"/>
        </w:rPr>
        <w:t>El ganado cumple con la definición de Propiedades Planta Equipo, ya que son activos tangibles utilizados en la producción de terneros durante más de un periodo contable, pero deberían ser contabilizados como activos bi</w:t>
      </w:r>
      <w:r w:rsidR="00F5736B" w:rsidRPr="00B514F0">
        <w:rPr>
          <w:rFonts w:ascii="Arial Narrow" w:eastAsia="Calibri" w:hAnsi="Arial Narrow" w:cs="Calibri"/>
          <w:szCs w:val="23"/>
          <w:highlight w:val="yellow"/>
          <w:lang w:val="es-ES"/>
        </w:rPr>
        <w:t>o</w:t>
      </w:r>
      <w:r w:rsidR="00E31898" w:rsidRPr="00B514F0">
        <w:rPr>
          <w:rFonts w:ascii="Arial Narrow" w:eastAsia="Calibri" w:hAnsi="Arial Narrow" w:cs="Calibri"/>
          <w:szCs w:val="23"/>
          <w:highlight w:val="yellow"/>
          <w:lang w:val="es-ES"/>
        </w:rPr>
        <w:t>lógicos de acuerdo a la NIC 41, en el caso del tractor y el remolque son considerados como elementos de Propiedades, planta y equipo.</w:t>
      </w:r>
    </w:p>
    <w:p w14:paraId="184CEDC8" w14:textId="77777777" w:rsidR="003D01AA" w:rsidRDefault="003D01AA" w:rsidP="003D01AA">
      <w:pPr>
        <w:spacing w:after="0" w:line="240" w:lineRule="auto"/>
        <w:jc w:val="both"/>
        <w:rPr>
          <w:rFonts w:ascii="Arial Narrow" w:eastAsia="Calibri" w:hAnsi="Arial Narrow" w:cs="Calibri"/>
          <w:szCs w:val="23"/>
          <w:lang w:val="es-ES"/>
        </w:rPr>
      </w:pPr>
      <w:r>
        <w:rPr>
          <w:rFonts w:ascii="Arial Narrow" w:eastAsia="Calibri" w:hAnsi="Arial Narrow" w:cs="Calibri"/>
          <w:szCs w:val="23"/>
          <w:lang w:val="es-ES"/>
        </w:rPr>
        <w:t xml:space="preserve">(d) </w:t>
      </w:r>
      <w:r w:rsidR="00F95E5F">
        <w:rPr>
          <w:rFonts w:ascii="Arial Narrow" w:eastAsia="Calibri" w:hAnsi="Arial Narrow" w:cs="Calibri"/>
          <w:szCs w:val="23"/>
          <w:lang w:val="es-ES"/>
        </w:rPr>
        <w:t>El ganado cumple con la definición de Propiedades Planta Equipo, ya que son activos tangibles utilizados en la producción de terneros durante más de un periodo contable, pero deberían ser contabilizados como activos bi</w:t>
      </w:r>
      <w:r w:rsidR="00F5736B">
        <w:rPr>
          <w:rFonts w:ascii="Arial Narrow" w:eastAsia="Calibri" w:hAnsi="Arial Narrow" w:cs="Calibri"/>
          <w:szCs w:val="23"/>
          <w:lang w:val="es-ES"/>
        </w:rPr>
        <w:t>o</w:t>
      </w:r>
      <w:r w:rsidR="00F95E5F">
        <w:rPr>
          <w:rFonts w:ascii="Arial Narrow" w:eastAsia="Calibri" w:hAnsi="Arial Narrow" w:cs="Calibri"/>
          <w:szCs w:val="23"/>
          <w:lang w:val="es-ES"/>
        </w:rPr>
        <w:t xml:space="preserve">lógicos de acuerdo a la NIC </w:t>
      </w:r>
      <w:r w:rsidR="00F5736B">
        <w:rPr>
          <w:rFonts w:ascii="Arial Narrow" w:eastAsia="Calibri" w:hAnsi="Arial Narrow" w:cs="Calibri"/>
          <w:szCs w:val="23"/>
          <w:lang w:val="es-ES"/>
        </w:rPr>
        <w:t>40</w:t>
      </w:r>
      <w:r w:rsidR="00F95E5F">
        <w:rPr>
          <w:rFonts w:ascii="Arial Narrow" w:eastAsia="Calibri" w:hAnsi="Arial Narrow" w:cs="Calibri"/>
          <w:szCs w:val="23"/>
          <w:lang w:val="es-ES"/>
        </w:rPr>
        <w:t>, en el caso del tractor y el remolque son considerados como elementos de Propiedades, planta y equipo.</w:t>
      </w:r>
    </w:p>
    <w:p w14:paraId="5A4AC308" w14:textId="77777777" w:rsidR="00E31898" w:rsidRDefault="00E31898" w:rsidP="003D01AA">
      <w:pPr>
        <w:spacing w:after="0" w:line="240" w:lineRule="auto"/>
        <w:jc w:val="both"/>
        <w:rPr>
          <w:rFonts w:ascii="Arial Narrow" w:eastAsia="Calibri" w:hAnsi="Arial Narrow" w:cs="Calibri"/>
          <w:szCs w:val="23"/>
          <w:lang w:val="es-ES"/>
        </w:rPr>
      </w:pPr>
    </w:p>
    <w:p w14:paraId="0128FEA6" w14:textId="77777777" w:rsidR="00DC5321" w:rsidRPr="00A01D53" w:rsidRDefault="00DC5321" w:rsidP="00A8005C">
      <w:pPr>
        <w:spacing w:after="0" w:line="240" w:lineRule="auto"/>
        <w:jc w:val="both"/>
        <w:rPr>
          <w:rFonts w:ascii="Arial Narrow" w:hAnsi="Arial Narrow" w:cs="Times New Roman"/>
          <w:b/>
          <w:i/>
        </w:rPr>
      </w:pPr>
      <w:r w:rsidRPr="00A01D53">
        <w:rPr>
          <w:rFonts w:ascii="Arial Narrow" w:eastAsia="Dotum" w:hAnsi="Arial Narrow" w:cs="Times New Roman"/>
          <w:b/>
          <w:u w:val="single"/>
        </w:rPr>
        <w:t xml:space="preserve">Tema #2: </w:t>
      </w:r>
      <w:r w:rsidR="008A56F6">
        <w:rPr>
          <w:rFonts w:ascii="Arial Narrow" w:eastAsia="Dotum" w:hAnsi="Arial Narrow" w:cs="Times New Roman"/>
          <w:b/>
          <w:u w:val="single"/>
        </w:rPr>
        <w:t>Inventario</w:t>
      </w:r>
      <w:r w:rsidRPr="00A01D53">
        <w:rPr>
          <w:rFonts w:ascii="Arial Narrow" w:eastAsia="Dotum" w:hAnsi="Arial Narrow" w:cs="Times New Roman"/>
          <w:b/>
          <w:u w:val="single"/>
        </w:rPr>
        <w:t xml:space="preserve"> (Vale </w:t>
      </w:r>
      <w:r w:rsidR="006E765C">
        <w:rPr>
          <w:rFonts w:ascii="Arial Narrow" w:eastAsia="Dotum" w:hAnsi="Arial Narrow" w:cs="Times New Roman"/>
          <w:b/>
          <w:u w:val="single"/>
        </w:rPr>
        <w:t>25</w:t>
      </w:r>
      <w:r w:rsidRPr="00A01D53">
        <w:rPr>
          <w:rFonts w:ascii="Arial Narrow" w:eastAsia="Dotum" w:hAnsi="Arial Narrow" w:cs="Times New Roman"/>
          <w:b/>
          <w:u w:val="single"/>
        </w:rPr>
        <w:t xml:space="preserve"> puntos)  </w:t>
      </w:r>
      <w:r w:rsidR="00CD57CD" w:rsidRPr="00CD57CD">
        <w:rPr>
          <w:rFonts w:ascii="Arial Narrow" w:hAnsi="Arial Narrow" w:cstheme="minorHAnsi"/>
          <w:b/>
          <w:i/>
          <w:sz w:val="18"/>
        </w:rPr>
        <w:t xml:space="preserve">Resultado de aprendizaje </w:t>
      </w:r>
      <w:r w:rsidR="00CD57CD" w:rsidRPr="00CD57CD">
        <w:rPr>
          <w:rFonts w:ascii="Arial Narrow" w:hAnsi="Arial Narrow"/>
          <w:b/>
          <w:i/>
          <w:sz w:val="18"/>
        </w:rPr>
        <w:t>d) Generar información financiera aplicando Normas Internacionales de Información Financiera, para la toma de decisiones en las empresas.</w:t>
      </w:r>
    </w:p>
    <w:p w14:paraId="1CBDD9A2" w14:textId="77777777" w:rsidR="00AA1DB6" w:rsidRDefault="00AA1DB6" w:rsidP="00A8005C">
      <w:pPr>
        <w:spacing w:after="0" w:line="240" w:lineRule="auto"/>
        <w:jc w:val="both"/>
        <w:rPr>
          <w:rFonts w:ascii="Arial Narrow" w:eastAsia="DFKai-SB" w:hAnsi="Arial Narrow" w:cs="Arial"/>
        </w:rPr>
      </w:pPr>
    </w:p>
    <w:p w14:paraId="3A52DF97" w14:textId="77777777" w:rsidR="00A8005C" w:rsidRPr="00885AA0" w:rsidRDefault="00A8005C" w:rsidP="00885AA0">
      <w:pPr>
        <w:pStyle w:val="Prrafodelista"/>
        <w:numPr>
          <w:ilvl w:val="0"/>
          <w:numId w:val="22"/>
        </w:numPr>
        <w:spacing w:after="0" w:line="240" w:lineRule="auto"/>
        <w:jc w:val="both"/>
        <w:rPr>
          <w:rFonts w:ascii="Arial Narrow" w:eastAsia="DFKai-SB" w:hAnsi="Arial Narrow" w:cs="Arial"/>
        </w:rPr>
      </w:pPr>
      <w:r w:rsidRPr="00885AA0">
        <w:rPr>
          <w:rFonts w:ascii="Arial Narrow" w:eastAsia="DFKai-SB" w:hAnsi="Arial Narrow" w:cs="Arial"/>
        </w:rPr>
        <w:t xml:space="preserve">La compañía ALMER S.A., se dedica a la compra y venta de repuestos, para lo cual desea llevar un control del </w:t>
      </w:r>
      <w:r w:rsidR="00833ED3" w:rsidRPr="00885AA0">
        <w:rPr>
          <w:rFonts w:ascii="Arial Narrow" w:eastAsia="DFKai-SB" w:hAnsi="Arial Narrow" w:cs="Arial"/>
        </w:rPr>
        <w:t>repuesto</w:t>
      </w:r>
      <w:r w:rsidRPr="00885AA0">
        <w:rPr>
          <w:rFonts w:ascii="Arial Narrow" w:eastAsia="DFKai-SB" w:hAnsi="Arial Narrow" w:cs="Arial"/>
        </w:rPr>
        <w:t xml:space="preserve"> </w:t>
      </w:r>
      <w:r w:rsidR="00833ED3" w:rsidRPr="00885AA0">
        <w:rPr>
          <w:rFonts w:ascii="Arial Narrow" w:eastAsia="DFKai-SB" w:hAnsi="Arial Narrow" w:cs="Arial"/>
        </w:rPr>
        <w:t>‘</w:t>
      </w:r>
      <w:r w:rsidR="001102F9" w:rsidRPr="00885AA0">
        <w:rPr>
          <w:rFonts w:ascii="Arial Narrow" w:eastAsia="DFKai-SB" w:hAnsi="Arial Narrow" w:cs="Arial"/>
        </w:rPr>
        <w:t>WZ</w:t>
      </w:r>
      <w:r w:rsidR="00833ED3" w:rsidRPr="00885AA0">
        <w:rPr>
          <w:rFonts w:ascii="Arial Narrow" w:eastAsia="DFKai-SB" w:hAnsi="Arial Narrow" w:cs="Arial"/>
        </w:rPr>
        <w:t>’</w:t>
      </w:r>
      <w:r w:rsidRPr="00885AA0">
        <w:rPr>
          <w:rFonts w:ascii="Arial Narrow" w:eastAsia="DFKai-SB" w:hAnsi="Arial Narrow" w:cs="Arial"/>
        </w:rPr>
        <w:t>.  A inicios de enero</w:t>
      </w:r>
      <w:r w:rsidR="00B17167" w:rsidRPr="00885AA0">
        <w:rPr>
          <w:rFonts w:ascii="Arial Narrow" w:eastAsia="DFKai-SB" w:hAnsi="Arial Narrow" w:cs="Arial"/>
        </w:rPr>
        <w:t xml:space="preserve"> del 2014</w:t>
      </w:r>
      <w:r w:rsidRPr="00885AA0">
        <w:rPr>
          <w:rFonts w:ascii="Arial Narrow" w:eastAsia="DFKai-SB" w:hAnsi="Arial Narrow" w:cs="Arial"/>
        </w:rPr>
        <w:t xml:space="preserve"> la empresa cuenta con </w:t>
      </w:r>
      <w:r w:rsidR="00833ED3" w:rsidRPr="00885AA0">
        <w:rPr>
          <w:rFonts w:ascii="Arial Narrow" w:eastAsia="DFKai-SB" w:hAnsi="Arial Narrow" w:cs="Arial"/>
        </w:rPr>
        <w:t>40 unidades del repuesto ‘</w:t>
      </w:r>
      <w:r w:rsidR="001102F9" w:rsidRPr="00885AA0">
        <w:rPr>
          <w:rFonts w:ascii="Arial Narrow" w:eastAsia="DFKai-SB" w:hAnsi="Arial Narrow" w:cs="Arial"/>
        </w:rPr>
        <w:t>WZ</w:t>
      </w:r>
      <w:r w:rsidR="00833ED3" w:rsidRPr="00885AA0">
        <w:rPr>
          <w:rFonts w:ascii="Arial Narrow" w:eastAsia="DFKai-SB" w:hAnsi="Arial Narrow" w:cs="Arial"/>
        </w:rPr>
        <w:t>’</w:t>
      </w:r>
      <w:r w:rsidRPr="00885AA0">
        <w:rPr>
          <w:rFonts w:ascii="Arial Narrow" w:eastAsia="DFKai-SB" w:hAnsi="Arial Narrow" w:cs="Arial"/>
        </w:rPr>
        <w:t xml:space="preserve"> a $50 c/u, a continuación se realizan los siguientes movimientos: </w:t>
      </w:r>
    </w:p>
    <w:p w14:paraId="18586AA1" w14:textId="77777777" w:rsidR="00833ED3" w:rsidRDefault="00833ED3" w:rsidP="00A8005C">
      <w:pPr>
        <w:pStyle w:val="Prrafodelista1"/>
        <w:spacing w:after="0" w:line="240" w:lineRule="auto"/>
        <w:ind w:left="0"/>
        <w:jc w:val="both"/>
        <w:rPr>
          <w:rFonts w:ascii="Arial Narrow" w:eastAsia="DFKai-SB" w:hAnsi="Arial Narrow" w:cs="Arial"/>
        </w:rPr>
      </w:pPr>
    </w:p>
    <w:p w14:paraId="12FF584A" w14:textId="77777777" w:rsidR="00A8005C" w:rsidRPr="00833ED3" w:rsidRDefault="00A8005C" w:rsidP="00A8005C">
      <w:pPr>
        <w:pStyle w:val="Prrafodelista1"/>
        <w:spacing w:after="0" w:line="240" w:lineRule="auto"/>
        <w:ind w:left="0"/>
        <w:jc w:val="both"/>
        <w:rPr>
          <w:rFonts w:ascii="Arial Narrow" w:eastAsia="DFKai-SB" w:hAnsi="Arial Narrow" w:cs="Arial"/>
        </w:rPr>
      </w:pPr>
      <w:r w:rsidRPr="00833ED3">
        <w:rPr>
          <w:rFonts w:ascii="Arial Narrow" w:eastAsia="DFKai-SB" w:hAnsi="Arial Narrow" w:cs="Arial"/>
        </w:rPr>
        <w:t xml:space="preserve">Enero 4. Compra al contado de </w:t>
      </w:r>
      <w:r w:rsidR="001102F9">
        <w:rPr>
          <w:rFonts w:ascii="Arial Narrow" w:eastAsia="DFKai-SB" w:hAnsi="Arial Narrow" w:cs="Arial"/>
        </w:rPr>
        <w:t>40</w:t>
      </w:r>
      <w:r w:rsidRPr="00833ED3">
        <w:rPr>
          <w:rFonts w:ascii="Arial Narrow" w:eastAsia="DFKai-SB" w:hAnsi="Arial Narrow" w:cs="Arial"/>
        </w:rPr>
        <w:t xml:space="preserve"> </w:t>
      </w:r>
      <w:r w:rsidR="001102F9">
        <w:rPr>
          <w:rFonts w:ascii="Arial Narrow" w:eastAsia="DFKai-SB" w:hAnsi="Arial Narrow" w:cs="Arial"/>
        </w:rPr>
        <w:t>unidades</w:t>
      </w:r>
      <w:r w:rsidRPr="00833ED3">
        <w:rPr>
          <w:rFonts w:ascii="Arial Narrow" w:eastAsia="DFKai-SB" w:hAnsi="Arial Narrow" w:cs="Arial"/>
        </w:rPr>
        <w:t xml:space="preserve"> por $45.00 c/u </w:t>
      </w:r>
    </w:p>
    <w:p w14:paraId="68EAD264" w14:textId="77777777" w:rsidR="00A8005C" w:rsidRPr="00833ED3" w:rsidRDefault="00A8005C" w:rsidP="00A8005C">
      <w:pPr>
        <w:pStyle w:val="Prrafodelista1"/>
        <w:spacing w:after="0" w:line="240" w:lineRule="auto"/>
        <w:ind w:left="0"/>
        <w:jc w:val="both"/>
        <w:rPr>
          <w:rFonts w:ascii="Arial Narrow" w:eastAsia="DFKai-SB" w:hAnsi="Arial Narrow" w:cs="Arial"/>
        </w:rPr>
      </w:pPr>
      <w:r w:rsidRPr="00833ED3">
        <w:rPr>
          <w:rFonts w:ascii="Arial Narrow" w:eastAsia="DFKai-SB" w:hAnsi="Arial Narrow" w:cs="Arial"/>
        </w:rPr>
        <w:t xml:space="preserve">Enero 8. Venta al contado de 50 </w:t>
      </w:r>
      <w:r w:rsidR="001102F9">
        <w:rPr>
          <w:rFonts w:ascii="Arial Narrow" w:eastAsia="DFKai-SB" w:hAnsi="Arial Narrow" w:cs="Arial"/>
        </w:rPr>
        <w:t>unidades</w:t>
      </w:r>
      <w:r w:rsidRPr="00833ED3">
        <w:rPr>
          <w:rFonts w:ascii="Arial Narrow" w:eastAsia="DFKai-SB" w:hAnsi="Arial Narrow" w:cs="Arial"/>
        </w:rPr>
        <w:t xml:space="preserve"> por $55.00 c/u</w:t>
      </w:r>
    </w:p>
    <w:p w14:paraId="1396396C" w14:textId="77777777" w:rsidR="00A8005C" w:rsidRPr="00833ED3" w:rsidRDefault="00A8005C" w:rsidP="00A8005C">
      <w:pPr>
        <w:pStyle w:val="Prrafodelista1"/>
        <w:spacing w:after="0" w:line="240" w:lineRule="auto"/>
        <w:ind w:left="0"/>
        <w:jc w:val="both"/>
        <w:rPr>
          <w:rFonts w:ascii="Arial Narrow" w:eastAsia="DFKai-SB" w:hAnsi="Arial Narrow" w:cs="Arial"/>
        </w:rPr>
      </w:pPr>
      <w:r w:rsidRPr="00833ED3">
        <w:rPr>
          <w:rFonts w:ascii="Arial Narrow" w:eastAsia="DFKai-SB" w:hAnsi="Arial Narrow" w:cs="Arial"/>
        </w:rPr>
        <w:t xml:space="preserve">Enero </w:t>
      </w:r>
      <w:r w:rsidR="00833ED3">
        <w:rPr>
          <w:rFonts w:ascii="Arial Narrow" w:eastAsia="DFKai-SB" w:hAnsi="Arial Narrow" w:cs="Arial"/>
        </w:rPr>
        <w:t>12</w:t>
      </w:r>
      <w:r w:rsidRPr="00833ED3">
        <w:rPr>
          <w:rFonts w:ascii="Arial Narrow" w:eastAsia="DFKai-SB" w:hAnsi="Arial Narrow" w:cs="Arial"/>
        </w:rPr>
        <w:t xml:space="preserve">. Venta al contado de </w:t>
      </w:r>
      <w:r w:rsidR="00833ED3">
        <w:rPr>
          <w:rFonts w:ascii="Arial Narrow" w:eastAsia="DFKai-SB" w:hAnsi="Arial Narrow" w:cs="Arial"/>
        </w:rPr>
        <w:t>20</w:t>
      </w:r>
      <w:r w:rsidRPr="00833ED3">
        <w:rPr>
          <w:rFonts w:ascii="Arial Narrow" w:eastAsia="DFKai-SB" w:hAnsi="Arial Narrow" w:cs="Arial"/>
        </w:rPr>
        <w:t xml:space="preserve"> </w:t>
      </w:r>
      <w:r w:rsidR="001102F9">
        <w:rPr>
          <w:rFonts w:ascii="Arial Narrow" w:eastAsia="DFKai-SB" w:hAnsi="Arial Narrow" w:cs="Arial"/>
        </w:rPr>
        <w:t>unidade</w:t>
      </w:r>
      <w:r w:rsidRPr="00833ED3">
        <w:rPr>
          <w:rFonts w:ascii="Arial Narrow" w:eastAsia="DFKai-SB" w:hAnsi="Arial Narrow" w:cs="Arial"/>
        </w:rPr>
        <w:t>s por $5</w:t>
      </w:r>
      <w:r w:rsidR="00833ED3">
        <w:rPr>
          <w:rFonts w:ascii="Arial Narrow" w:eastAsia="DFKai-SB" w:hAnsi="Arial Narrow" w:cs="Arial"/>
        </w:rPr>
        <w:t>7</w:t>
      </w:r>
      <w:r w:rsidRPr="00833ED3">
        <w:rPr>
          <w:rFonts w:ascii="Arial Narrow" w:eastAsia="DFKai-SB" w:hAnsi="Arial Narrow" w:cs="Arial"/>
        </w:rPr>
        <w:t>.00 c/u</w:t>
      </w:r>
    </w:p>
    <w:p w14:paraId="052597B7" w14:textId="77777777" w:rsidR="00833ED3" w:rsidRDefault="00A8005C" w:rsidP="00A8005C">
      <w:pPr>
        <w:pStyle w:val="Prrafodelista1"/>
        <w:spacing w:after="0" w:line="240" w:lineRule="auto"/>
        <w:ind w:left="0"/>
        <w:jc w:val="both"/>
        <w:rPr>
          <w:rFonts w:ascii="Arial Narrow" w:eastAsia="DFKai-SB" w:hAnsi="Arial Narrow" w:cs="Arial"/>
        </w:rPr>
      </w:pPr>
      <w:r w:rsidRPr="00833ED3">
        <w:rPr>
          <w:rFonts w:ascii="Arial Narrow" w:eastAsia="DFKai-SB" w:hAnsi="Arial Narrow" w:cs="Arial"/>
        </w:rPr>
        <w:t xml:space="preserve">Enero </w:t>
      </w:r>
      <w:r w:rsidR="00833ED3">
        <w:rPr>
          <w:rFonts w:ascii="Arial Narrow" w:eastAsia="DFKai-SB" w:hAnsi="Arial Narrow" w:cs="Arial"/>
        </w:rPr>
        <w:t>17</w:t>
      </w:r>
      <w:r w:rsidRPr="00833ED3">
        <w:rPr>
          <w:rFonts w:ascii="Arial Narrow" w:eastAsia="DFKai-SB" w:hAnsi="Arial Narrow" w:cs="Arial"/>
        </w:rPr>
        <w:t xml:space="preserve">. </w:t>
      </w:r>
      <w:r w:rsidR="00833ED3">
        <w:rPr>
          <w:rFonts w:ascii="Arial Narrow" w:eastAsia="DFKai-SB" w:hAnsi="Arial Narrow" w:cs="Arial"/>
        </w:rPr>
        <w:t>Nos devuelven 10 unidades por encontrarse defectuosas de la venta de enero 12.</w:t>
      </w:r>
    </w:p>
    <w:p w14:paraId="0E39F2CB" w14:textId="77777777" w:rsidR="00A8005C" w:rsidRPr="00833ED3" w:rsidRDefault="00833ED3" w:rsidP="00A8005C">
      <w:pPr>
        <w:pStyle w:val="Prrafodelista1"/>
        <w:spacing w:after="0" w:line="240" w:lineRule="auto"/>
        <w:ind w:left="0"/>
        <w:jc w:val="both"/>
        <w:rPr>
          <w:rFonts w:ascii="Arial Narrow" w:eastAsia="DFKai-SB" w:hAnsi="Arial Narrow" w:cs="Arial"/>
        </w:rPr>
      </w:pPr>
      <w:r w:rsidRPr="00833ED3">
        <w:rPr>
          <w:rFonts w:ascii="Arial Narrow" w:eastAsia="DFKai-SB" w:hAnsi="Arial Narrow" w:cs="Arial"/>
        </w:rPr>
        <w:t xml:space="preserve">Enero </w:t>
      </w:r>
      <w:r>
        <w:rPr>
          <w:rFonts w:ascii="Arial Narrow" w:eastAsia="DFKai-SB" w:hAnsi="Arial Narrow" w:cs="Arial"/>
        </w:rPr>
        <w:t>25</w:t>
      </w:r>
      <w:r w:rsidRPr="00833ED3">
        <w:rPr>
          <w:rFonts w:ascii="Arial Narrow" w:eastAsia="DFKai-SB" w:hAnsi="Arial Narrow" w:cs="Arial"/>
        </w:rPr>
        <w:t xml:space="preserve">. </w:t>
      </w:r>
      <w:r>
        <w:rPr>
          <w:rFonts w:ascii="Arial Narrow" w:eastAsia="DFKai-SB" w:hAnsi="Arial Narrow" w:cs="Arial"/>
        </w:rPr>
        <w:t>Compra de 3</w:t>
      </w:r>
      <w:r w:rsidRPr="00833ED3">
        <w:rPr>
          <w:rFonts w:ascii="Arial Narrow" w:eastAsia="DFKai-SB" w:hAnsi="Arial Narrow" w:cs="Arial"/>
        </w:rPr>
        <w:t xml:space="preserve">0 </w:t>
      </w:r>
      <w:r w:rsidR="001102F9">
        <w:rPr>
          <w:rFonts w:ascii="Arial Narrow" w:eastAsia="DFKai-SB" w:hAnsi="Arial Narrow" w:cs="Arial"/>
        </w:rPr>
        <w:t>unidades</w:t>
      </w:r>
      <w:r w:rsidRPr="00833ED3">
        <w:rPr>
          <w:rFonts w:ascii="Arial Narrow" w:eastAsia="DFKai-SB" w:hAnsi="Arial Narrow" w:cs="Arial"/>
        </w:rPr>
        <w:t xml:space="preserve"> por $5</w:t>
      </w:r>
      <w:r>
        <w:rPr>
          <w:rFonts w:ascii="Arial Narrow" w:eastAsia="DFKai-SB" w:hAnsi="Arial Narrow" w:cs="Arial"/>
        </w:rPr>
        <w:t>0</w:t>
      </w:r>
      <w:r w:rsidRPr="00833ED3">
        <w:rPr>
          <w:rFonts w:ascii="Arial Narrow" w:eastAsia="DFKai-SB" w:hAnsi="Arial Narrow" w:cs="Arial"/>
        </w:rPr>
        <w:t>.00 c/u</w:t>
      </w:r>
    </w:p>
    <w:p w14:paraId="602408C5" w14:textId="77777777" w:rsidR="00A8005C" w:rsidRPr="00833ED3" w:rsidRDefault="00A8005C" w:rsidP="00A8005C">
      <w:pPr>
        <w:spacing w:after="0" w:line="240" w:lineRule="auto"/>
        <w:jc w:val="both"/>
        <w:rPr>
          <w:rFonts w:ascii="Arial Narrow" w:eastAsia="DFKai-SB" w:hAnsi="Arial Narrow" w:cs="Arial"/>
        </w:rPr>
      </w:pPr>
    </w:p>
    <w:p w14:paraId="61716227" w14:textId="77777777" w:rsidR="00031BAB" w:rsidRPr="00D05F70" w:rsidRDefault="008A56F6" w:rsidP="00A8005C">
      <w:pPr>
        <w:spacing w:after="0" w:line="240" w:lineRule="auto"/>
        <w:jc w:val="both"/>
        <w:rPr>
          <w:rFonts w:ascii="Arial Narrow" w:eastAsia="DFKai-SB" w:hAnsi="Arial Narrow" w:cs="Arial"/>
          <w:b/>
        </w:rPr>
      </w:pPr>
      <w:r w:rsidRPr="00D05F70">
        <w:rPr>
          <w:rFonts w:ascii="Arial Narrow" w:eastAsia="DFKai-SB" w:hAnsi="Arial Narrow" w:cs="Arial"/>
          <w:b/>
        </w:rPr>
        <w:t>Se pide:</w:t>
      </w:r>
      <w:r w:rsidR="00A8005C" w:rsidRPr="00D05F70">
        <w:rPr>
          <w:rFonts w:ascii="Arial Narrow" w:eastAsia="DFKai-SB" w:hAnsi="Arial Narrow" w:cs="Arial"/>
          <w:b/>
        </w:rPr>
        <w:t xml:space="preserve"> </w:t>
      </w:r>
      <w:r w:rsidR="00AA1DB6">
        <w:rPr>
          <w:rFonts w:ascii="Arial Narrow" w:eastAsia="DFKai-SB" w:hAnsi="Arial Narrow" w:cs="Arial"/>
          <w:b/>
        </w:rPr>
        <w:t>R</w:t>
      </w:r>
      <w:r w:rsidR="00AA1DB6" w:rsidRPr="00D05F70">
        <w:rPr>
          <w:rFonts w:ascii="Arial Narrow" w:eastAsia="DFKai-SB" w:hAnsi="Arial Narrow" w:cs="Arial"/>
          <w:b/>
        </w:rPr>
        <w:t>ealice la tarjeta Kardex por el método FIFO</w:t>
      </w:r>
    </w:p>
    <w:p w14:paraId="55CF6448" w14:textId="77777777" w:rsidR="00B17167" w:rsidRDefault="00B17167" w:rsidP="00B17167">
      <w:pPr>
        <w:spacing w:after="0" w:line="240" w:lineRule="auto"/>
        <w:jc w:val="both"/>
        <w:rPr>
          <w:rFonts w:ascii="Arial Narrow" w:eastAsia="DFKai-SB" w:hAnsi="Arial Narrow" w:cs="Arial"/>
        </w:rPr>
      </w:pPr>
    </w:p>
    <w:p w14:paraId="10471080" w14:textId="77777777" w:rsidR="00AA1DB6" w:rsidRDefault="00AA1DB6" w:rsidP="00B17167">
      <w:pPr>
        <w:spacing w:after="0" w:line="240" w:lineRule="auto"/>
        <w:jc w:val="both"/>
        <w:rPr>
          <w:rFonts w:ascii="Arial Narrow" w:eastAsia="DFKai-SB" w:hAnsi="Arial Narrow" w:cs="Arial"/>
        </w:rPr>
      </w:pPr>
    </w:p>
    <w:p w14:paraId="1150B906" w14:textId="77777777" w:rsidR="00AA1DB6" w:rsidRDefault="00AA1DB6" w:rsidP="00B17167">
      <w:pPr>
        <w:spacing w:after="0" w:line="240" w:lineRule="auto"/>
        <w:jc w:val="both"/>
        <w:rPr>
          <w:rFonts w:ascii="Arial Narrow" w:eastAsia="DFKai-SB" w:hAnsi="Arial Narrow" w:cs="Arial"/>
        </w:rPr>
      </w:pPr>
    </w:p>
    <w:p w14:paraId="60D6C955" w14:textId="77777777" w:rsidR="00AA1DB6" w:rsidRDefault="00B21DAD" w:rsidP="00B17167">
      <w:pPr>
        <w:spacing w:after="0" w:line="240" w:lineRule="auto"/>
        <w:jc w:val="both"/>
        <w:rPr>
          <w:rFonts w:ascii="Arial Narrow" w:eastAsia="DFKai-SB" w:hAnsi="Arial Narrow" w:cs="Arial"/>
        </w:rPr>
      </w:pPr>
      <w:r w:rsidRPr="00B21DAD">
        <w:rPr>
          <w:noProof/>
          <w:lang w:eastAsia="es-EC"/>
        </w:rPr>
        <w:drawing>
          <wp:inline distT="0" distB="0" distL="0" distR="0" wp14:anchorId="03293E9A" wp14:editId="6053586F">
            <wp:extent cx="5400675" cy="210264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2102646"/>
                    </a:xfrm>
                    <a:prstGeom prst="rect">
                      <a:avLst/>
                    </a:prstGeom>
                    <a:noFill/>
                    <a:ln>
                      <a:noFill/>
                    </a:ln>
                  </pic:spPr>
                </pic:pic>
              </a:graphicData>
            </a:graphic>
          </wp:inline>
        </w:drawing>
      </w:r>
    </w:p>
    <w:p w14:paraId="2AF6BDE3" w14:textId="77777777" w:rsidR="00AA1DB6" w:rsidRDefault="00AA1DB6" w:rsidP="00B17167">
      <w:pPr>
        <w:spacing w:after="0" w:line="240" w:lineRule="auto"/>
        <w:jc w:val="both"/>
        <w:rPr>
          <w:rFonts w:ascii="Arial Narrow" w:eastAsia="DFKai-SB" w:hAnsi="Arial Narrow" w:cs="Arial"/>
        </w:rPr>
      </w:pPr>
    </w:p>
    <w:p w14:paraId="56DF788B" w14:textId="77777777" w:rsidR="00AA1DB6" w:rsidRDefault="00AA1DB6" w:rsidP="00B17167">
      <w:pPr>
        <w:spacing w:after="0" w:line="240" w:lineRule="auto"/>
        <w:jc w:val="both"/>
        <w:rPr>
          <w:rFonts w:ascii="Arial Narrow" w:eastAsia="DFKai-SB" w:hAnsi="Arial Narrow" w:cs="Arial"/>
        </w:rPr>
      </w:pPr>
    </w:p>
    <w:p w14:paraId="5620467C" w14:textId="77777777" w:rsidR="00AA1DB6" w:rsidRDefault="00AA1DB6" w:rsidP="00B17167">
      <w:pPr>
        <w:spacing w:after="0" w:line="240" w:lineRule="auto"/>
        <w:jc w:val="both"/>
        <w:rPr>
          <w:rFonts w:ascii="Arial Narrow" w:eastAsia="DFKai-SB" w:hAnsi="Arial Narrow" w:cs="Arial"/>
        </w:rPr>
      </w:pPr>
    </w:p>
    <w:p w14:paraId="2F3CE2A8" w14:textId="77777777" w:rsidR="00AA1DB6" w:rsidRDefault="00AA1DB6" w:rsidP="00B17167">
      <w:pPr>
        <w:spacing w:after="0" w:line="240" w:lineRule="auto"/>
        <w:jc w:val="both"/>
        <w:rPr>
          <w:rFonts w:ascii="Arial Narrow" w:eastAsia="DFKai-SB" w:hAnsi="Arial Narrow" w:cs="Arial"/>
        </w:rPr>
      </w:pPr>
    </w:p>
    <w:p w14:paraId="4DD0182E" w14:textId="77777777" w:rsidR="00AA1DB6" w:rsidRDefault="00AA1DB6" w:rsidP="00B17167">
      <w:pPr>
        <w:spacing w:after="0" w:line="240" w:lineRule="auto"/>
        <w:jc w:val="both"/>
        <w:rPr>
          <w:rFonts w:ascii="Arial Narrow" w:eastAsia="DFKai-SB" w:hAnsi="Arial Narrow" w:cs="Arial"/>
        </w:rPr>
      </w:pPr>
    </w:p>
    <w:p w14:paraId="433C6BAF" w14:textId="77777777" w:rsidR="00AA1DB6" w:rsidRDefault="00AA1DB6" w:rsidP="00B17167">
      <w:pPr>
        <w:spacing w:after="0" w:line="240" w:lineRule="auto"/>
        <w:jc w:val="both"/>
        <w:rPr>
          <w:rFonts w:ascii="Arial Narrow" w:eastAsia="DFKai-SB" w:hAnsi="Arial Narrow" w:cs="Arial"/>
        </w:rPr>
      </w:pPr>
    </w:p>
    <w:p w14:paraId="7FFC03A5" w14:textId="77777777" w:rsidR="00AA1DB6" w:rsidRDefault="00AA1DB6" w:rsidP="00B17167">
      <w:pPr>
        <w:spacing w:after="0" w:line="240" w:lineRule="auto"/>
        <w:jc w:val="both"/>
        <w:rPr>
          <w:rFonts w:ascii="Arial Narrow" w:eastAsia="DFKai-SB" w:hAnsi="Arial Narrow" w:cs="Arial"/>
        </w:rPr>
      </w:pPr>
    </w:p>
    <w:p w14:paraId="0224C070" w14:textId="77777777" w:rsidR="00AA1DB6" w:rsidRDefault="00AA1DB6" w:rsidP="00B17167">
      <w:pPr>
        <w:spacing w:after="0" w:line="240" w:lineRule="auto"/>
        <w:jc w:val="both"/>
        <w:rPr>
          <w:rFonts w:ascii="Arial Narrow" w:eastAsia="DFKai-SB" w:hAnsi="Arial Narrow" w:cs="Arial"/>
        </w:rPr>
      </w:pPr>
    </w:p>
    <w:p w14:paraId="56F746F4" w14:textId="77777777" w:rsidR="00AA1DB6" w:rsidRDefault="00AA1DB6" w:rsidP="00B17167">
      <w:pPr>
        <w:spacing w:after="0" w:line="240" w:lineRule="auto"/>
        <w:jc w:val="both"/>
        <w:rPr>
          <w:rFonts w:ascii="Arial Narrow" w:eastAsia="DFKai-SB" w:hAnsi="Arial Narrow" w:cs="Arial"/>
        </w:rPr>
      </w:pPr>
    </w:p>
    <w:p w14:paraId="6769D64F" w14:textId="77777777" w:rsidR="00AA1DB6" w:rsidRDefault="00AA1DB6" w:rsidP="00B17167">
      <w:pPr>
        <w:spacing w:after="0" w:line="240" w:lineRule="auto"/>
        <w:jc w:val="both"/>
        <w:rPr>
          <w:rFonts w:ascii="Arial Narrow" w:eastAsia="DFKai-SB" w:hAnsi="Arial Narrow" w:cs="Arial"/>
        </w:rPr>
      </w:pPr>
    </w:p>
    <w:p w14:paraId="624F731B" w14:textId="77777777" w:rsidR="00AA1DB6" w:rsidRDefault="00AA1DB6" w:rsidP="00B17167">
      <w:pPr>
        <w:spacing w:after="0" w:line="240" w:lineRule="auto"/>
        <w:jc w:val="both"/>
        <w:rPr>
          <w:rFonts w:ascii="Arial Narrow" w:eastAsia="DFKai-SB" w:hAnsi="Arial Narrow" w:cs="Arial"/>
        </w:rPr>
      </w:pPr>
    </w:p>
    <w:p w14:paraId="1CFFCDEB" w14:textId="77777777" w:rsidR="00AA1DB6" w:rsidRDefault="00AA1DB6" w:rsidP="00B17167">
      <w:pPr>
        <w:spacing w:after="0" w:line="240" w:lineRule="auto"/>
        <w:jc w:val="both"/>
        <w:rPr>
          <w:rFonts w:ascii="Arial Narrow" w:eastAsia="DFKai-SB" w:hAnsi="Arial Narrow" w:cs="Arial"/>
        </w:rPr>
      </w:pPr>
    </w:p>
    <w:p w14:paraId="1C8B748F" w14:textId="77777777" w:rsidR="00AA1DB6" w:rsidRDefault="00AA1DB6" w:rsidP="00B17167">
      <w:pPr>
        <w:spacing w:after="0" w:line="240" w:lineRule="auto"/>
        <w:jc w:val="both"/>
        <w:rPr>
          <w:rFonts w:ascii="Arial Narrow" w:eastAsia="DFKai-SB" w:hAnsi="Arial Narrow" w:cs="Arial"/>
        </w:rPr>
      </w:pPr>
    </w:p>
    <w:p w14:paraId="2D0350AA" w14:textId="77777777" w:rsidR="00AA1DB6" w:rsidRDefault="00AA1DB6" w:rsidP="00B17167">
      <w:pPr>
        <w:spacing w:after="0" w:line="240" w:lineRule="auto"/>
        <w:jc w:val="both"/>
        <w:rPr>
          <w:rFonts w:ascii="Arial Narrow" w:eastAsia="DFKai-SB" w:hAnsi="Arial Narrow" w:cs="Arial"/>
        </w:rPr>
      </w:pPr>
    </w:p>
    <w:p w14:paraId="733A64DE" w14:textId="77777777" w:rsidR="00AA1DB6" w:rsidRDefault="00AA1DB6" w:rsidP="00B17167">
      <w:pPr>
        <w:spacing w:after="0" w:line="240" w:lineRule="auto"/>
        <w:jc w:val="both"/>
        <w:rPr>
          <w:rFonts w:ascii="Arial Narrow" w:eastAsia="DFKai-SB" w:hAnsi="Arial Narrow" w:cs="Arial"/>
        </w:rPr>
      </w:pPr>
    </w:p>
    <w:p w14:paraId="223C940F" w14:textId="77777777" w:rsidR="00AA1DB6" w:rsidRDefault="00AA1DB6" w:rsidP="00B17167">
      <w:pPr>
        <w:spacing w:after="0" w:line="240" w:lineRule="auto"/>
        <w:jc w:val="both"/>
        <w:rPr>
          <w:rFonts w:ascii="Arial Narrow" w:eastAsia="DFKai-SB" w:hAnsi="Arial Narrow" w:cs="Arial"/>
        </w:rPr>
      </w:pPr>
    </w:p>
    <w:p w14:paraId="0908BD39" w14:textId="77777777" w:rsidR="00AA1DB6" w:rsidRDefault="00AA1DB6" w:rsidP="00B17167">
      <w:pPr>
        <w:spacing w:after="0" w:line="240" w:lineRule="auto"/>
        <w:jc w:val="both"/>
        <w:rPr>
          <w:rFonts w:ascii="Arial Narrow" w:eastAsia="DFKai-SB" w:hAnsi="Arial Narrow" w:cs="Arial"/>
        </w:rPr>
      </w:pPr>
    </w:p>
    <w:p w14:paraId="2F4FE8E8" w14:textId="77777777" w:rsidR="0075307E" w:rsidRDefault="0075307E" w:rsidP="00B17167">
      <w:pPr>
        <w:spacing w:after="0" w:line="240" w:lineRule="auto"/>
        <w:jc w:val="both"/>
        <w:rPr>
          <w:rFonts w:ascii="Arial Narrow" w:eastAsia="DFKai-SB" w:hAnsi="Arial Narrow" w:cs="Arial"/>
        </w:rPr>
      </w:pPr>
    </w:p>
    <w:p w14:paraId="27A6E4C6" w14:textId="77777777" w:rsidR="00521C48" w:rsidRPr="00885AA0" w:rsidRDefault="00B17167" w:rsidP="00885AA0">
      <w:pPr>
        <w:pStyle w:val="Prrafodelista"/>
        <w:numPr>
          <w:ilvl w:val="0"/>
          <w:numId w:val="22"/>
        </w:numPr>
        <w:spacing w:after="0" w:line="240" w:lineRule="auto"/>
        <w:jc w:val="both"/>
        <w:rPr>
          <w:rFonts w:ascii="Arial Narrow" w:eastAsia="DFKai-SB" w:hAnsi="Arial Narrow" w:cs="Arial"/>
        </w:rPr>
      </w:pPr>
      <w:r w:rsidRPr="00885AA0">
        <w:rPr>
          <w:rFonts w:ascii="Arial Narrow" w:eastAsia="DFKai-SB" w:hAnsi="Arial Narrow" w:cs="Arial"/>
        </w:rPr>
        <w:t>ALMER S.A</w:t>
      </w:r>
      <w:r w:rsidR="00521C48" w:rsidRPr="00885AA0">
        <w:rPr>
          <w:rFonts w:ascii="Arial Narrow" w:eastAsia="DFKai-SB" w:hAnsi="Arial Narrow" w:cs="Arial"/>
        </w:rPr>
        <w:t>. presenta los siguientes rubros d</w:t>
      </w:r>
      <w:r w:rsidR="00AA1DB6" w:rsidRPr="00885AA0">
        <w:rPr>
          <w:rFonts w:ascii="Arial Narrow" w:eastAsia="DFKai-SB" w:hAnsi="Arial Narrow" w:cs="Arial"/>
        </w:rPr>
        <w:t xml:space="preserve">el </w:t>
      </w:r>
      <w:r w:rsidR="00E6036F">
        <w:rPr>
          <w:rFonts w:ascii="Arial Narrow" w:eastAsia="DFKai-SB" w:hAnsi="Arial Narrow" w:cs="Arial"/>
        </w:rPr>
        <w:t>E</w:t>
      </w:r>
      <w:r w:rsidR="00AA1DB6" w:rsidRPr="00885AA0">
        <w:rPr>
          <w:rFonts w:ascii="Arial Narrow" w:eastAsia="DFKai-SB" w:hAnsi="Arial Narrow" w:cs="Arial"/>
        </w:rPr>
        <w:t xml:space="preserve">stado de Resultado Integral </w:t>
      </w:r>
      <w:r w:rsidR="00521C48" w:rsidRPr="00885AA0">
        <w:rPr>
          <w:rFonts w:ascii="Arial Narrow" w:eastAsia="DFKai-SB" w:hAnsi="Arial Narrow" w:cs="Arial"/>
        </w:rPr>
        <w:t>al 31 de diciembre del 2014 realizar la medición posterior de inventario:</w:t>
      </w:r>
    </w:p>
    <w:p w14:paraId="48A34743" w14:textId="77777777" w:rsidR="00AA1DB6" w:rsidRPr="00885AA0" w:rsidRDefault="00AA1DB6" w:rsidP="00885AA0">
      <w:pPr>
        <w:pStyle w:val="Prrafodelista"/>
        <w:numPr>
          <w:ilvl w:val="0"/>
          <w:numId w:val="23"/>
        </w:numPr>
        <w:spacing w:after="0" w:line="240" w:lineRule="auto"/>
        <w:jc w:val="both"/>
        <w:rPr>
          <w:rFonts w:ascii="Arial Narrow" w:eastAsia="DFKai-SB" w:hAnsi="Arial Narrow" w:cs="Arial"/>
        </w:rPr>
      </w:pPr>
      <w:r w:rsidRPr="00885AA0">
        <w:rPr>
          <w:rFonts w:ascii="Arial Narrow" w:eastAsia="DFKai-SB" w:hAnsi="Arial Narrow" w:cs="Arial"/>
        </w:rPr>
        <w:t>Total de Ventas Netas: 950.000</w:t>
      </w:r>
    </w:p>
    <w:p w14:paraId="3AF1AC2F" w14:textId="77777777" w:rsidR="00AA1DB6" w:rsidRPr="00885AA0" w:rsidRDefault="00AA1DB6" w:rsidP="00885AA0">
      <w:pPr>
        <w:pStyle w:val="Prrafodelista"/>
        <w:numPr>
          <w:ilvl w:val="0"/>
          <w:numId w:val="23"/>
        </w:numPr>
        <w:spacing w:after="0" w:line="240" w:lineRule="auto"/>
        <w:jc w:val="both"/>
        <w:rPr>
          <w:rFonts w:ascii="Arial Narrow" w:eastAsia="DFKai-SB" w:hAnsi="Arial Narrow" w:cs="Arial"/>
        </w:rPr>
      </w:pPr>
      <w:r w:rsidRPr="00885AA0">
        <w:rPr>
          <w:rFonts w:ascii="Arial Narrow" w:eastAsia="DFKai-SB" w:hAnsi="Arial Narrow" w:cs="Arial"/>
        </w:rPr>
        <w:t>Gastos de Sueldos de vendedores:</w:t>
      </w:r>
      <w:r w:rsidR="00521C48" w:rsidRPr="00885AA0">
        <w:rPr>
          <w:rFonts w:ascii="Arial Narrow" w:eastAsia="DFKai-SB" w:hAnsi="Arial Narrow" w:cs="Arial"/>
        </w:rPr>
        <w:t xml:space="preserve"> </w:t>
      </w:r>
      <w:r w:rsidRPr="00885AA0">
        <w:rPr>
          <w:rFonts w:ascii="Arial Narrow" w:eastAsia="DFKai-SB" w:hAnsi="Arial Narrow" w:cs="Arial"/>
        </w:rPr>
        <w:t>30,000</w:t>
      </w:r>
    </w:p>
    <w:p w14:paraId="64674E8E" w14:textId="77777777" w:rsidR="00521C48" w:rsidRPr="00885AA0" w:rsidRDefault="00521C48" w:rsidP="00885AA0">
      <w:pPr>
        <w:pStyle w:val="Prrafodelista"/>
        <w:numPr>
          <w:ilvl w:val="0"/>
          <w:numId w:val="23"/>
        </w:numPr>
        <w:spacing w:after="0" w:line="240" w:lineRule="auto"/>
        <w:jc w:val="both"/>
        <w:rPr>
          <w:rFonts w:ascii="Arial Narrow" w:eastAsia="DFKai-SB" w:hAnsi="Arial Narrow" w:cs="Arial"/>
        </w:rPr>
      </w:pPr>
      <w:r w:rsidRPr="00885AA0">
        <w:rPr>
          <w:rFonts w:ascii="Arial Narrow" w:eastAsia="DFKai-SB" w:hAnsi="Arial Narrow" w:cs="Arial"/>
        </w:rPr>
        <w:t>Gasto de publicidad</w:t>
      </w:r>
      <w:r w:rsidR="00165F7D">
        <w:rPr>
          <w:rFonts w:ascii="Arial Narrow" w:eastAsia="DFKai-SB" w:hAnsi="Arial Narrow" w:cs="Arial"/>
        </w:rPr>
        <w:t>:</w:t>
      </w:r>
      <w:r w:rsidRPr="00885AA0">
        <w:rPr>
          <w:rFonts w:ascii="Arial Narrow" w:eastAsia="DFKai-SB" w:hAnsi="Arial Narrow" w:cs="Arial"/>
        </w:rPr>
        <w:t xml:space="preserve"> 6,000</w:t>
      </w:r>
    </w:p>
    <w:p w14:paraId="6A3D825D" w14:textId="77777777" w:rsidR="00521C48" w:rsidRPr="00885AA0" w:rsidRDefault="00521C48" w:rsidP="00885AA0">
      <w:pPr>
        <w:pStyle w:val="Prrafodelista"/>
        <w:numPr>
          <w:ilvl w:val="0"/>
          <w:numId w:val="23"/>
        </w:numPr>
        <w:spacing w:after="0" w:line="240" w:lineRule="auto"/>
        <w:jc w:val="both"/>
        <w:rPr>
          <w:rFonts w:ascii="Arial Narrow" w:eastAsia="DFKai-SB" w:hAnsi="Arial Narrow" w:cs="Arial"/>
        </w:rPr>
      </w:pPr>
      <w:r w:rsidRPr="00885AA0">
        <w:rPr>
          <w:rFonts w:ascii="Arial Narrow" w:eastAsia="DFKai-SB" w:hAnsi="Arial Narrow" w:cs="Arial"/>
        </w:rPr>
        <w:t xml:space="preserve">Comisión a vendedores: 4000 </w:t>
      </w:r>
    </w:p>
    <w:p w14:paraId="54BF0F63" w14:textId="77777777" w:rsidR="00AA1DB6" w:rsidRPr="00885AA0" w:rsidRDefault="00521C48" w:rsidP="00885AA0">
      <w:pPr>
        <w:pStyle w:val="Prrafodelista"/>
        <w:numPr>
          <w:ilvl w:val="0"/>
          <w:numId w:val="23"/>
        </w:numPr>
        <w:spacing w:after="0" w:line="240" w:lineRule="auto"/>
        <w:jc w:val="both"/>
        <w:rPr>
          <w:rFonts w:ascii="Arial Narrow" w:eastAsia="DFKai-SB" w:hAnsi="Arial Narrow" w:cs="Arial"/>
        </w:rPr>
      </w:pPr>
      <w:r w:rsidRPr="00885AA0">
        <w:rPr>
          <w:rFonts w:ascii="Arial Narrow" w:eastAsia="DFKai-SB" w:hAnsi="Arial Narrow" w:cs="Arial"/>
        </w:rPr>
        <w:t>Gastos de distribución: 27.000</w:t>
      </w:r>
    </w:p>
    <w:p w14:paraId="40BE2E7E" w14:textId="77777777" w:rsidR="000E25E6" w:rsidRPr="00885AA0" w:rsidRDefault="000E25E6" w:rsidP="00885AA0">
      <w:pPr>
        <w:pStyle w:val="Prrafodelista"/>
        <w:numPr>
          <w:ilvl w:val="0"/>
          <w:numId w:val="23"/>
        </w:numPr>
        <w:spacing w:after="0" w:line="240" w:lineRule="auto"/>
        <w:jc w:val="both"/>
        <w:rPr>
          <w:rFonts w:ascii="Arial Narrow" w:eastAsia="DFKai-SB" w:hAnsi="Arial Narrow" w:cs="Arial"/>
        </w:rPr>
      </w:pPr>
      <w:r w:rsidRPr="00885AA0">
        <w:rPr>
          <w:rFonts w:ascii="Arial Narrow" w:eastAsia="DFKai-SB" w:hAnsi="Arial Narrow" w:cs="Arial"/>
        </w:rPr>
        <w:t>Gastos financieros: 3000</w:t>
      </w:r>
    </w:p>
    <w:p w14:paraId="5B0A7655" w14:textId="77777777" w:rsidR="001C34A9" w:rsidRDefault="001C34A9" w:rsidP="00521C48">
      <w:pPr>
        <w:spacing w:after="0" w:line="240" w:lineRule="auto"/>
        <w:jc w:val="both"/>
        <w:rPr>
          <w:rFonts w:ascii="Arial Narrow" w:eastAsia="DFKai-SB" w:hAnsi="Arial Narrow" w:cs="Arial"/>
        </w:rPr>
      </w:pPr>
    </w:p>
    <w:p w14:paraId="3B6A7D8F" w14:textId="77777777" w:rsidR="00EB3DEF" w:rsidRDefault="00EB3DEF" w:rsidP="001C34A9">
      <w:pPr>
        <w:spacing w:after="0" w:line="240" w:lineRule="auto"/>
        <w:jc w:val="center"/>
        <w:rPr>
          <w:rFonts w:ascii="Arial Narrow" w:eastAsia="DFKai-SB" w:hAnsi="Arial Narrow" w:cs="Arial"/>
          <w:b/>
        </w:rPr>
      </w:pPr>
    </w:p>
    <w:p w14:paraId="7F5FB940" w14:textId="77777777" w:rsidR="00AA1DB6" w:rsidRPr="000E25E6" w:rsidRDefault="00AA1DB6" w:rsidP="00AA1DB6">
      <w:pPr>
        <w:pStyle w:val="Sinespaciado"/>
        <w:jc w:val="both"/>
        <w:rPr>
          <w:rFonts w:ascii="Arial Narrow" w:eastAsia="DFKai-SB" w:hAnsi="Arial Narrow" w:cs="Arial"/>
          <w:b/>
          <w:lang w:val="es-EC"/>
        </w:rPr>
      </w:pPr>
      <w:r w:rsidRPr="000E25E6">
        <w:rPr>
          <w:rFonts w:ascii="Arial Narrow" w:eastAsia="DFKai-SB" w:hAnsi="Arial Narrow" w:cs="Arial"/>
          <w:b/>
          <w:lang w:val="es-EC"/>
        </w:rPr>
        <w:t>Se pide:</w:t>
      </w:r>
    </w:p>
    <w:p w14:paraId="1652D872" w14:textId="77777777" w:rsidR="00AA1DB6" w:rsidRPr="000E25E6" w:rsidRDefault="00AA1DB6" w:rsidP="00521C48">
      <w:pPr>
        <w:pStyle w:val="Sinespaciado"/>
        <w:numPr>
          <w:ilvl w:val="0"/>
          <w:numId w:val="21"/>
        </w:numPr>
        <w:jc w:val="both"/>
        <w:rPr>
          <w:rFonts w:ascii="Arial Narrow" w:eastAsia="DFKai-SB" w:hAnsi="Arial Narrow" w:cs="Arial"/>
          <w:b/>
          <w:lang w:val="es-EC"/>
        </w:rPr>
      </w:pPr>
      <w:r w:rsidRPr="000E25E6">
        <w:rPr>
          <w:rFonts w:ascii="Arial Narrow" w:eastAsia="DFKai-SB" w:hAnsi="Arial Narrow" w:cs="Arial"/>
          <w:b/>
          <w:lang w:val="es-EC"/>
        </w:rPr>
        <w:t>Calcule el Valor Neto de Realización y determine si hay ajuste</w:t>
      </w:r>
      <w:r w:rsidR="001C34A9">
        <w:rPr>
          <w:rFonts w:ascii="Arial Narrow" w:eastAsia="DFKai-SB" w:hAnsi="Arial Narrow" w:cs="Arial"/>
          <w:b/>
          <w:lang w:val="es-EC"/>
        </w:rPr>
        <w:t xml:space="preserve"> (adjunte todos los cálculos necesarios)</w:t>
      </w:r>
      <w:r w:rsidRPr="000E25E6">
        <w:rPr>
          <w:rFonts w:ascii="Arial Narrow" w:eastAsia="DFKai-SB" w:hAnsi="Arial Narrow" w:cs="Arial"/>
          <w:b/>
          <w:lang w:val="es-EC"/>
        </w:rPr>
        <w:t xml:space="preserve">. </w:t>
      </w:r>
    </w:p>
    <w:p w14:paraId="03463B33" w14:textId="77777777" w:rsidR="00AA1DB6" w:rsidRDefault="00AA1DB6" w:rsidP="00521C48">
      <w:pPr>
        <w:pStyle w:val="Sinespaciado"/>
        <w:numPr>
          <w:ilvl w:val="0"/>
          <w:numId w:val="21"/>
        </w:numPr>
        <w:jc w:val="both"/>
        <w:rPr>
          <w:rFonts w:ascii="Arial Narrow" w:eastAsia="DFKai-SB" w:hAnsi="Arial Narrow" w:cs="Arial"/>
          <w:b/>
          <w:lang w:val="es-EC"/>
        </w:rPr>
      </w:pPr>
      <w:r w:rsidRPr="000E25E6">
        <w:rPr>
          <w:rFonts w:ascii="Arial Narrow" w:eastAsia="DFKai-SB" w:hAnsi="Arial Narrow" w:cs="Arial"/>
          <w:b/>
          <w:lang w:val="es-EC"/>
        </w:rPr>
        <w:t>Registre el ajuste al 31 de diciembre del 201</w:t>
      </w:r>
      <w:r w:rsidR="000E25E6">
        <w:rPr>
          <w:rFonts w:ascii="Arial Narrow" w:eastAsia="DFKai-SB" w:hAnsi="Arial Narrow" w:cs="Arial"/>
          <w:b/>
          <w:lang w:val="es-EC"/>
        </w:rPr>
        <w:t>4</w:t>
      </w:r>
      <w:r w:rsidRPr="000E25E6">
        <w:rPr>
          <w:rFonts w:ascii="Arial Narrow" w:eastAsia="DFKai-SB" w:hAnsi="Arial Narrow" w:cs="Arial"/>
          <w:b/>
          <w:lang w:val="es-EC"/>
        </w:rPr>
        <w:t>.</w:t>
      </w:r>
    </w:p>
    <w:p w14:paraId="3859C654" w14:textId="77777777" w:rsidR="00B21DAD" w:rsidRDefault="00B21DAD" w:rsidP="00B21DAD">
      <w:pPr>
        <w:pStyle w:val="Sinespaciado"/>
        <w:ind w:left="720"/>
        <w:jc w:val="both"/>
        <w:rPr>
          <w:rFonts w:ascii="Arial Narrow" w:eastAsia="DFKai-SB" w:hAnsi="Arial Narrow" w:cs="Arial"/>
          <w:b/>
          <w:lang w:val="es-EC"/>
        </w:rPr>
      </w:pPr>
    </w:p>
    <w:p w14:paraId="671A6433" w14:textId="77777777" w:rsidR="00B21DAD" w:rsidRPr="00B21DAD" w:rsidRDefault="00B21DAD" w:rsidP="00B21DAD">
      <w:pPr>
        <w:spacing w:after="0" w:line="240" w:lineRule="auto"/>
        <w:ind w:left="360"/>
        <w:jc w:val="center"/>
        <w:rPr>
          <w:rFonts w:ascii="Arial Narrow" w:eastAsia="DFKai-SB" w:hAnsi="Arial Narrow" w:cs="Arial"/>
          <w:b/>
        </w:rPr>
      </w:pPr>
      <w:r w:rsidRPr="00B21DAD">
        <w:rPr>
          <w:rFonts w:ascii="Arial Narrow" w:eastAsia="DFKai-SB" w:hAnsi="Arial Narrow" w:cs="Arial"/>
          <w:b/>
        </w:rPr>
        <w:t>LISTA DE ITEMS AL 31 DE DICIEMBRE DEL 2014</w:t>
      </w:r>
    </w:p>
    <w:p w14:paraId="7A82E7A5" w14:textId="77777777" w:rsidR="00B21DAD" w:rsidRPr="000E25E6" w:rsidRDefault="00B21DAD" w:rsidP="00B21DAD">
      <w:pPr>
        <w:pStyle w:val="Sinespaciado"/>
        <w:jc w:val="both"/>
        <w:rPr>
          <w:rFonts w:ascii="Arial Narrow" w:eastAsia="DFKai-SB" w:hAnsi="Arial Narrow" w:cs="Arial"/>
          <w:b/>
          <w:lang w:val="es-EC"/>
        </w:rPr>
      </w:pPr>
      <w:r w:rsidRPr="00B21DAD">
        <w:rPr>
          <w:noProof/>
          <w:lang w:val="es-EC" w:eastAsia="es-EC"/>
        </w:rPr>
        <w:drawing>
          <wp:anchor distT="0" distB="0" distL="114300" distR="114300" simplePos="0" relativeHeight="251550720" behindDoc="0" locked="0" layoutInCell="1" allowOverlap="1" wp14:anchorId="3B9FD2B5" wp14:editId="7D633EB8">
            <wp:simplePos x="0" y="0"/>
            <wp:positionH relativeFrom="column">
              <wp:posOffset>120015</wp:posOffset>
            </wp:positionH>
            <wp:positionV relativeFrom="paragraph">
              <wp:posOffset>35560</wp:posOffset>
            </wp:positionV>
            <wp:extent cx="5800725" cy="1127063"/>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0725" cy="11270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FD8D18" w14:textId="77777777" w:rsidR="00B17167" w:rsidRPr="000E25E6" w:rsidRDefault="00B17167" w:rsidP="00A8005C">
      <w:pPr>
        <w:spacing w:after="0" w:line="240" w:lineRule="auto"/>
        <w:jc w:val="both"/>
        <w:rPr>
          <w:rFonts w:ascii="Arial Narrow" w:eastAsia="DFKai-SB" w:hAnsi="Arial Narrow" w:cs="Arial"/>
        </w:rPr>
      </w:pPr>
    </w:p>
    <w:p w14:paraId="3C1A97C7" w14:textId="77777777" w:rsidR="00B17167" w:rsidRDefault="00B17167" w:rsidP="00A8005C">
      <w:pPr>
        <w:spacing w:after="0" w:line="240" w:lineRule="auto"/>
        <w:jc w:val="both"/>
        <w:rPr>
          <w:rFonts w:ascii="Arial Narrow" w:eastAsia="DFKai-SB" w:hAnsi="Arial Narrow" w:cs="Arial"/>
        </w:rPr>
      </w:pPr>
    </w:p>
    <w:p w14:paraId="633D80C3" w14:textId="77777777" w:rsidR="00B17167" w:rsidRDefault="00B17167" w:rsidP="00A8005C">
      <w:pPr>
        <w:spacing w:after="0" w:line="240" w:lineRule="auto"/>
        <w:jc w:val="both"/>
        <w:rPr>
          <w:rFonts w:ascii="Arial Narrow" w:eastAsia="DFKai-SB" w:hAnsi="Arial Narrow" w:cs="Arial"/>
        </w:rPr>
      </w:pPr>
    </w:p>
    <w:p w14:paraId="4981A004" w14:textId="77777777" w:rsidR="0075307E" w:rsidRDefault="0075307E" w:rsidP="00A8005C">
      <w:pPr>
        <w:spacing w:after="0" w:line="240" w:lineRule="auto"/>
        <w:jc w:val="both"/>
        <w:rPr>
          <w:rFonts w:ascii="Arial Narrow" w:eastAsia="DFKai-SB" w:hAnsi="Arial Narrow" w:cs="Arial"/>
        </w:rPr>
      </w:pPr>
    </w:p>
    <w:p w14:paraId="0CE497DE" w14:textId="77777777" w:rsidR="0075307E" w:rsidRDefault="0075307E" w:rsidP="00A8005C">
      <w:pPr>
        <w:spacing w:after="0" w:line="240" w:lineRule="auto"/>
        <w:jc w:val="both"/>
        <w:rPr>
          <w:rFonts w:ascii="Arial Narrow" w:eastAsia="DFKai-SB" w:hAnsi="Arial Narrow" w:cs="Arial"/>
        </w:rPr>
      </w:pPr>
    </w:p>
    <w:p w14:paraId="38A2CE08" w14:textId="77777777" w:rsidR="0075307E" w:rsidRDefault="0075307E" w:rsidP="00A8005C">
      <w:pPr>
        <w:spacing w:after="0" w:line="240" w:lineRule="auto"/>
        <w:jc w:val="both"/>
        <w:rPr>
          <w:rFonts w:ascii="Arial Narrow" w:eastAsia="DFKai-SB" w:hAnsi="Arial Narrow" w:cs="Arial"/>
        </w:rPr>
      </w:pPr>
    </w:p>
    <w:p w14:paraId="58C6CD17" w14:textId="77777777" w:rsidR="0075307E" w:rsidRDefault="0075307E" w:rsidP="00A8005C">
      <w:pPr>
        <w:spacing w:after="0" w:line="240" w:lineRule="auto"/>
        <w:jc w:val="both"/>
        <w:rPr>
          <w:rFonts w:ascii="Arial Narrow" w:eastAsia="DFKai-SB" w:hAnsi="Arial Narrow" w:cs="Arial"/>
        </w:rPr>
      </w:pPr>
    </w:p>
    <w:p w14:paraId="5DB6D06F" w14:textId="77777777" w:rsidR="0075307E" w:rsidRDefault="0075307E" w:rsidP="00A8005C">
      <w:pPr>
        <w:spacing w:after="0" w:line="240" w:lineRule="auto"/>
        <w:jc w:val="both"/>
        <w:rPr>
          <w:rFonts w:ascii="Arial Narrow" w:eastAsia="DFKai-SB" w:hAnsi="Arial Narrow" w:cs="Arial"/>
        </w:rPr>
      </w:pPr>
    </w:p>
    <w:p w14:paraId="49670D70" w14:textId="77777777" w:rsidR="00AA2BDD" w:rsidRDefault="00AA2BDD" w:rsidP="00A8005C">
      <w:pPr>
        <w:spacing w:after="0" w:line="240" w:lineRule="auto"/>
        <w:jc w:val="both"/>
        <w:rPr>
          <w:rFonts w:ascii="Arial Narrow" w:eastAsia="DFKai-SB" w:hAnsi="Arial Narrow" w:cs="Arial"/>
        </w:rPr>
      </w:pPr>
    </w:p>
    <w:p w14:paraId="117B56BC" w14:textId="77777777" w:rsidR="00AA2BDD" w:rsidRDefault="00AA2BDD" w:rsidP="00A8005C">
      <w:pPr>
        <w:spacing w:after="0" w:line="240" w:lineRule="auto"/>
        <w:jc w:val="both"/>
        <w:rPr>
          <w:rFonts w:ascii="Arial Narrow" w:eastAsia="DFKai-SB" w:hAnsi="Arial Narrow" w:cs="Arial"/>
        </w:rPr>
      </w:pPr>
    </w:p>
    <w:p w14:paraId="43BB23FE" w14:textId="77777777" w:rsidR="00AA2BDD" w:rsidRDefault="00AA2BDD" w:rsidP="00A8005C">
      <w:pPr>
        <w:spacing w:after="0" w:line="240" w:lineRule="auto"/>
        <w:jc w:val="both"/>
        <w:rPr>
          <w:rFonts w:ascii="Arial Narrow" w:eastAsia="DFKai-SB" w:hAnsi="Arial Narrow" w:cs="Arial"/>
        </w:rPr>
      </w:pPr>
    </w:p>
    <w:p w14:paraId="7D609BDD" w14:textId="77777777" w:rsidR="00AA2BDD" w:rsidRDefault="00AA2BDD" w:rsidP="00A8005C">
      <w:pPr>
        <w:spacing w:after="0" w:line="240" w:lineRule="auto"/>
        <w:jc w:val="both"/>
        <w:rPr>
          <w:rFonts w:ascii="Arial Narrow" w:eastAsia="DFKai-SB" w:hAnsi="Arial Narrow" w:cs="Arial"/>
        </w:rPr>
      </w:pPr>
    </w:p>
    <w:p w14:paraId="7E487042" w14:textId="77777777" w:rsidR="00AA2BDD" w:rsidRDefault="00AA2BDD" w:rsidP="00A8005C">
      <w:pPr>
        <w:spacing w:after="0" w:line="240" w:lineRule="auto"/>
        <w:jc w:val="both"/>
        <w:rPr>
          <w:rFonts w:ascii="Arial Narrow" w:eastAsia="DFKai-SB" w:hAnsi="Arial Narrow" w:cs="Arial"/>
        </w:rPr>
      </w:pPr>
      <w:r w:rsidRPr="00AA2BDD">
        <w:rPr>
          <w:noProof/>
          <w:lang w:eastAsia="es-EC"/>
        </w:rPr>
        <w:drawing>
          <wp:inline distT="0" distB="0" distL="0" distR="0" wp14:anchorId="5640451F" wp14:editId="7AA89A93">
            <wp:extent cx="5095875" cy="7715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5875" cy="771525"/>
                    </a:xfrm>
                    <a:prstGeom prst="rect">
                      <a:avLst/>
                    </a:prstGeom>
                    <a:noFill/>
                    <a:ln>
                      <a:noFill/>
                    </a:ln>
                  </pic:spPr>
                </pic:pic>
              </a:graphicData>
            </a:graphic>
          </wp:inline>
        </w:drawing>
      </w:r>
    </w:p>
    <w:p w14:paraId="3C07814C" w14:textId="77777777" w:rsidR="00AA2BDD" w:rsidRDefault="00AA2BDD" w:rsidP="00A8005C">
      <w:pPr>
        <w:spacing w:after="0" w:line="240" w:lineRule="auto"/>
        <w:jc w:val="both"/>
        <w:rPr>
          <w:rFonts w:ascii="Arial Narrow" w:eastAsia="DFKai-SB" w:hAnsi="Arial Narrow" w:cs="Arial"/>
        </w:rPr>
      </w:pPr>
    </w:p>
    <w:p w14:paraId="06F81B0D" w14:textId="77777777" w:rsidR="00AA2BDD" w:rsidRDefault="00AA2BDD" w:rsidP="00A8005C">
      <w:pPr>
        <w:spacing w:after="0" w:line="240" w:lineRule="auto"/>
        <w:jc w:val="both"/>
        <w:rPr>
          <w:rFonts w:ascii="Arial Narrow" w:eastAsia="DFKai-SB" w:hAnsi="Arial Narrow" w:cs="Arial"/>
        </w:rPr>
      </w:pPr>
    </w:p>
    <w:p w14:paraId="77327E69" w14:textId="77777777" w:rsidR="00AA2BDD" w:rsidRDefault="00AA2BDD" w:rsidP="00A8005C">
      <w:pPr>
        <w:spacing w:after="0" w:line="240" w:lineRule="auto"/>
        <w:jc w:val="both"/>
        <w:rPr>
          <w:rFonts w:ascii="Arial Narrow" w:eastAsia="DFKai-SB" w:hAnsi="Arial Narrow" w:cs="Arial"/>
        </w:rPr>
      </w:pPr>
    </w:p>
    <w:p w14:paraId="6728874A" w14:textId="77777777" w:rsidR="00DC5321" w:rsidRPr="00A01D53" w:rsidRDefault="00DC5321" w:rsidP="00A8005C">
      <w:pPr>
        <w:spacing w:after="0" w:line="240" w:lineRule="auto"/>
        <w:jc w:val="both"/>
        <w:rPr>
          <w:rFonts w:ascii="Arial Narrow" w:hAnsi="Arial Narrow" w:cs="Times New Roman"/>
          <w:b/>
          <w:i/>
        </w:rPr>
      </w:pPr>
      <w:r w:rsidRPr="00A01D53">
        <w:rPr>
          <w:rFonts w:ascii="Arial Narrow" w:eastAsia="Dotum" w:hAnsi="Arial Narrow" w:cs="Times New Roman"/>
          <w:b/>
          <w:u w:val="single"/>
        </w:rPr>
        <w:t xml:space="preserve">Tema #3: </w:t>
      </w:r>
      <w:r w:rsidR="008A56F6">
        <w:rPr>
          <w:rFonts w:ascii="Arial Narrow" w:eastAsia="Dotum" w:hAnsi="Arial Narrow" w:cs="Times New Roman"/>
          <w:b/>
          <w:u w:val="single"/>
        </w:rPr>
        <w:t>Propiedades, Planta y Equipo</w:t>
      </w:r>
      <w:r w:rsidRPr="00A01D53">
        <w:rPr>
          <w:rFonts w:ascii="Arial Narrow" w:eastAsia="Dotum" w:hAnsi="Arial Narrow" w:cs="Times New Roman"/>
          <w:b/>
          <w:u w:val="single"/>
        </w:rPr>
        <w:t xml:space="preserve"> (Vale </w:t>
      </w:r>
      <w:r w:rsidR="006E765C">
        <w:rPr>
          <w:rFonts w:ascii="Arial Narrow" w:eastAsia="Dotum" w:hAnsi="Arial Narrow" w:cs="Times New Roman"/>
          <w:b/>
          <w:u w:val="single"/>
        </w:rPr>
        <w:t>25</w:t>
      </w:r>
      <w:r w:rsidRPr="00A01D53">
        <w:rPr>
          <w:rFonts w:ascii="Arial Narrow" w:eastAsia="Dotum" w:hAnsi="Arial Narrow" w:cs="Times New Roman"/>
          <w:b/>
          <w:u w:val="single"/>
        </w:rPr>
        <w:t xml:space="preserve"> puntos)  </w:t>
      </w:r>
      <w:r w:rsidR="00CD57CD" w:rsidRPr="00CD57CD">
        <w:rPr>
          <w:rFonts w:ascii="Arial Narrow" w:hAnsi="Arial Narrow" w:cstheme="minorHAnsi"/>
          <w:b/>
          <w:i/>
          <w:sz w:val="18"/>
        </w:rPr>
        <w:t xml:space="preserve">Resultado de aprendizaje </w:t>
      </w:r>
      <w:r w:rsidR="00CD57CD" w:rsidRPr="00CD57CD">
        <w:rPr>
          <w:rFonts w:ascii="Arial Narrow" w:hAnsi="Arial Narrow"/>
          <w:b/>
          <w:i/>
          <w:sz w:val="18"/>
        </w:rPr>
        <w:t>d) Generar información financiera aplicando Normas Internacionales de Información Financiera, para la toma de decisiones en las empresas.</w:t>
      </w:r>
    </w:p>
    <w:p w14:paraId="18DB198C" w14:textId="77777777" w:rsidR="00C904E2" w:rsidRDefault="00C904E2" w:rsidP="00C904E2">
      <w:pPr>
        <w:spacing w:after="0" w:line="240" w:lineRule="auto"/>
        <w:jc w:val="both"/>
        <w:rPr>
          <w:rFonts w:ascii="Arial Narrow" w:hAnsi="Arial Narrow" w:cs="Times New Roman"/>
          <w:b/>
          <w:i/>
        </w:rPr>
      </w:pPr>
    </w:p>
    <w:p w14:paraId="286FC669" w14:textId="77777777" w:rsidR="00C904E2" w:rsidRPr="00C904E2" w:rsidRDefault="005129E5" w:rsidP="00C904E2">
      <w:pPr>
        <w:spacing w:after="0" w:line="240" w:lineRule="auto"/>
        <w:jc w:val="both"/>
        <w:rPr>
          <w:rFonts w:ascii="Arial Narrow" w:eastAsia="Microsoft JhengHei" w:hAnsi="Arial Narrow" w:cs="Times New Roman"/>
          <w:lang w:val="es-ES"/>
        </w:rPr>
      </w:pPr>
      <w:r>
        <w:rPr>
          <w:rFonts w:ascii="Arial Narrow" w:eastAsia="Microsoft JhengHei" w:hAnsi="Arial Narrow" w:cs="Times New Roman"/>
          <w:lang w:val="es-ES"/>
        </w:rPr>
        <w:t>Se adquiere un edificio el 1 de enero del 2011</w:t>
      </w:r>
      <w:r w:rsidR="00C904E2" w:rsidRPr="00C904E2">
        <w:rPr>
          <w:rFonts w:ascii="Arial Narrow" w:eastAsia="Microsoft JhengHei" w:hAnsi="Arial Narrow" w:cs="Times New Roman"/>
          <w:lang w:val="es-ES"/>
        </w:rPr>
        <w:t xml:space="preserve"> por el valor de 1</w:t>
      </w:r>
      <w:r>
        <w:rPr>
          <w:rFonts w:ascii="Arial Narrow" w:eastAsia="Microsoft JhengHei" w:hAnsi="Arial Narrow" w:cs="Times New Roman"/>
          <w:lang w:val="es-ES"/>
        </w:rPr>
        <w:t>5</w:t>
      </w:r>
      <w:r w:rsidR="00C904E2" w:rsidRPr="00C904E2">
        <w:rPr>
          <w:rFonts w:ascii="Arial Narrow" w:eastAsia="Microsoft JhengHei" w:hAnsi="Arial Narrow" w:cs="Times New Roman"/>
          <w:lang w:val="es-ES"/>
        </w:rPr>
        <w:t>’000,000</w:t>
      </w:r>
      <w:r w:rsidR="00B32408">
        <w:rPr>
          <w:rFonts w:ascii="Arial Narrow" w:eastAsia="Microsoft JhengHei" w:hAnsi="Arial Narrow" w:cs="Times New Roman"/>
          <w:lang w:val="es-ES"/>
        </w:rPr>
        <w:t xml:space="preserve"> con cheque</w:t>
      </w:r>
      <w:r w:rsidR="00C904E2" w:rsidRPr="00C904E2">
        <w:rPr>
          <w:rFonts w:ascii="Arial Narrow" w:eastAsia="Microsoft JhengHei" w:hAnsi="Arial Narrow" w:cs="Times New Roman"/>
          <w:lang w:val="es-ES"/>
        </w:rPr>
        <w:t>. El edificio se deprec</w:t>
      </w:r>
      <w:r>
        <w:rPr>
          <w:rFonts w:ascii="Arial Narrow" w:eastAsia="Microsoft JhengHei" w:hAnsi="Arial Narrow" w:cs="Times New Roman"/>
          <w:lang w:val="es-ES"/>
        </w:rPr>
        <w:t xml:space="preserve">ia con una vida útil de 40 años por </w:t>
      </w:r>
      <w:r w:rsidR="00C904E2" w:rsidRPr="00C904E2">
        <w:rPr>
          <w:rFonts w:ascii="Arial Narrow" w:eastAsia="Microsoft JhengHei" w:hAnsi="Arial Narrow" w:cs="Times New Roman"/>
          <w:lang w:val="es-ES"/>
        </w:rPr>
        <w:t>el método de depreciación de línea recta</w:t>
      </w:r>
      <w:r>
        <w:rPr>
          <w:rFonts w:ascii="Arial Narrow" w:eastAsia="Microsoft JhengHei" w:hAnsi="Arial Narrow" w:cs="Times New Roman"/>
          <w:lang w:val="es-ES"/>
        </w:rPr>
        <w:t>.</w:t>
      </w:r>
      <w:r w:rsidR="00C904E2" w:rsidRPr="00C904E2">
        <w:rPr>
          <w:rFonts w:ascii="Arial Narrow" w:eastAsia="Microsoft JhengHei" w:hAnsi="Arial Narrow" w:cs="Times New Roman"/>
          <w:lang w:val="es-ES"/>
        </w:rPr>
        <w:t xml:space="preserve"> </w:t>
      </w:r>
      <w:r>
        <w:rPr>
          <w:rFonts w:ascii="Arial Narrow" w:eastAsia="Microsoft JhengHei" w:hAnsi="Arial Narrow" w:cs="Times New Roman"/>
          <w:lang w:val="es-ES"/>
        </w:rPr>
        <w:t>Como política contable</w:t>
      </w:r>
      <w:r w:rsidR="00554B60">
        <w:rPr>
          <w:rFonts w:ascii="Arial Narrow" w:eastAsia="Microsoft JhengHei" w:hAnsi="Arial Narrow" w:cs="Times New Roman"/>
          <w:lang w:val="es-ES"/>
        </w:rPr>
        <w:t xml:space="preserve"> de la compañía</w:t>
      </w:r>
      <w:r>
        <w:rPr>
          <w:rFonts w:ascii="Arial Narrow" w:eastAsia="Microsoft JhengHei" w:hAnsi="Arial Narrow" w:cs="Times New Roman"/>
          <w:lang w:val="es-ES"/>
        </w:rPr>
        <w:t xml:space="preserve"> los edificios se revalúan cada tres años</w:t>
      </w:r>
      <w:r w:rsidR="00554B60">
        <w:rPr>
          <w:rFonts w:ascii="Arial Narrow" w:eastAsia="Microsoft JhengHei" w:hAnsi="Arial Narrow" w:cs="Times New Roman"/>
          <w:lang w:val="es-ES"/>
        </w:rPr>
        <w:t>,</w:t>
      </w:r>
      <w:r>
        <w:rPr>
          <w:rFonts w:ascii="Arial Narrow" w:eastAsia="Microsoft JhengHei" w:hAnsi="Arial Narrow" w:cs="Times New Roman"/>
          <w:lang w:val="es-ES"/>
        </w:rPr>
        <w:t xml:space="preserve"> por lo cual e</w:t>
      </w:r>
      <w:r w:rsidR="00C904E2" w:rsidRPr="00C904E2">
        <w:rPr>
          <w:rFonts w:ascii="Arial Narrow" w:eastAsia="Microsoft JhengHei" w:hAnsi="Arial Narrow" w:cs="Times New Roman"/>
          <w:lang w:val="es-ES"/>
        </w:rPr>
        <w:t xml:space="preserve">l 1 de </w:t>
      </w:r>
      <w:r>
        <w:rPr>
          <w:rFonts w:ascii="Arial Narrow" w:eastAsia="Microsoft JhengHei" w:hAnsi="Arial Narrow" w:cs="Times New Roman"/>
          <w:lang w:val="es-ES"/>
        </w:rPr>
        <w:t>enero</w:t>
      </w:r>
      <w:r w:rsidR="00C904E2" w:rsidRPr="00C904E2">
        <w:rPr>
          <w:rFonts w:ascii="Arial Narrow" w:eastAsia="Microsoft JhengHei" w:hAnsi="Arial Narrow" w:cs="Times New Roman"/>
          <w:lang w:val="es-ES"/>
        </w:rPr>
        <w:t xml:space="preserve"> del 201</w:t>
      </w:r>
      <w:r w:rsidR="00187245">
        <w:rPr>
          <w:rFonts w:ascii="Arial Narrow" w:eastAsia="Microsoft JhengHei" w:hAnsi="Arial Narrow" w:cs="Times New Roman"/>
          <w:lang w:val="es-ES"/>
        </w:rPr>
        <w:t>4</w:t>
      </w:r>
      <w:r w:rsidR="00C904E2" w:rsidRPr="00C904E2">
        <w:rPr>
          <w:rFonts w:ascii="Arial Narrow" w:eastAsia="Microsoft JhengHei" w:hAnsi="Arial Narrow" w:cs="Times New Roman"/>
          <w:lang w:val="es-ES"/>
        </w:rPr>
        <w:t>, se contrata un perito calificado para que valore el edificio, el cual determina que en dicha fecha el valor razonable del mismo es 1</w:t>
      </w:r>
      <w:r>
        <w:rPr>
          <w:rFonts w:ascii="Arial Narrow" w:eastAsia="Microsoft JhengHei" w:hAnsi="Arial Narrow" w:cs="Times New Roman"/>
          <w:lang w:val="es-ES"/>
        </w:rPr>
        <w:t>7</w:t>
      </w:r>
      <w:r w:rsidR="00C904E2" w:rsidRPr="00C904E2">
        <w:rPr>
          <w:rFonts w:ascii="Arial Narrow" w:eastAsia="Microsoft JhengHei" w:hAnsi="Arial Narrow" w:cs="Times New Roman"/>
          <w:lang w:val="es-ES"/>
        </w:rPr>
        <w:t>’000,000.</w:t>
      </w:r>
      <w:r w:rsidR="007F66A2">
        <w:rPr>
          <w:rFonts w:ascii="Arial Narrow" w:eastAsia="Microsoft JhengHei" w:hAnsi="Arial Narrow" w:cs="Times New Roman"/>
          <w:lang w:val="es-ES"/>
        </w:rPr>
        <w:t xml:space="preserve"> </w:t>
      </w:r>
      <w:r w:rsidR="007F66A2" w:rsidRPr="007F66A2">
        <w:rPr>
          <w:rFonts w:ascii="Arial Narrow" w:eastAsia="Microsoft JhengHei" w:hAnsi="Arial Narrow" w:cs="Times New Roman"/>
          <w:lang w:val="es-ES"/>
        </w:rPr>
        <w:t>El 31 de diciembre del 201</w:t>
      </w:r>
      <w:r w:rsidR="007F66A2">
        <w:rPr>
          <w:rFonts w:ascii="Arial Narrow" w:eastAsia="Microsoft JhengHei" w:hAnsi="Arial Narrow" w:cs="Times New Roman"/>
          <w:lang w:val="es-ES"/>
        </w:rPr>
        <w:t>4</w:t>
      </w:r>
      <w:r w:rsidR="007F66A2" w:rsidRPr="007F66A2">
        <w:rPr>
          <w:rFonts w:ascii="Arial Narrow" w:eastAsia="Microsoft JhengHei" w:hAnsi="Arial Narrow" w:cs="Times New Roman"/>
          <w:lang w:val="es-ES"/>
        </w:rPr>
        <w:t xml:space="preserve"> se vende </w:t>
      </w:r>
      <w:r w:rsidR="007F66A2">
        <w:rPr>
          <w:rFonts w:ascii="Arial Narrow" w:eastAsia="Microsoft JhengHei" w:hAnsi="Arial Narrow" w:cs="Times New Roman"/>
          <w:lang w:val="es-ES"/>
        </w:rPr>
        <w:t>el edificio en 20’</w:t>
      </w:r>
      <w:r w:rsidR="007F66A2" w:rsidRPr="007F66A2">
        <w:rPr>
          <w:rFonts w:ascii="Arial Narrow" w:eastAsia="Microsoft JhengHei" w:hAnsi="Arial Narrow" w:cs="Times New Roman"/>
          <w:lang w:val="es-ES"/>
        </w:rPr>
        <w:t>000.00</w:t>
      </w:r>
      <w:r w:rsidR="007F66A2">
        <w:rPr>
          <w:rFonts w:ascii="Arial Narrow" w:eastAsia="Microsoft JhengHei" w:hAnsi="Arial Narrow" w:cs="Times New Roman"/>
          <w:lang w:val="es-ES"/>
        </w:rPr>
        <w:t>0</w:t>
      </w:r>
      <w:r w:rsidR="00A02CB7">
        <w:rPr>
          <w:rFonts w:ascii="Arial Narrow" w:eastAsia="Microsoft JhengHei" w:hAnsi="Arial Narrow" w:cs="Times New Roman"/>
          <w:lang w:val="es-ES"/>
        </w:rPr>
        <w:t xml:space="preserve"> a crédito</w:t>
      </w:r>
      <w:r w:rsidR="007F66A2">
        <w:rPr>
          <w:rFonts w:ascii="Arial Narrow" w:eastAsia="Microsoft JhengHei" w:hAnsi="Arial Narrow" w:cs="Times New Roman"/>
          <w:lang w:val="es-ES"/>
        </w:rPr>
        <w:t>.</w:t>
      </w:r>
    </w:p>
    <w:p w14:paraId="631B669C" w14:textId="77777777" w:rsidR="007F66A2" w:rsidRDefault="007F66A2" w:rsidP="00A8005C">
      <w:pPr>
        <w:spacing w:after="0" w:line="240" w:lineRule="auto"/>
        <w:jc w:val="both"/>
        <w:rPr>
          <w:rFonts w:ascii="Arial Narrow" w:eastAsia="Microsoft JhengHei" w:hAnsi="Arial Narrow" w:cs="Times New Roman"/>
          <w:b/>
          <w:lang w:val="es-ES"/>
        </w:rPr>
      </w:pPr>
    </w:p>
    <w:p w14:paraId="2D3C5EEA" w14:textId="77777777" w:rsidR="008A60A4" w:rsidRDefault="00C904E2" w:rsidP="00A8005C">
      <w:pPr>
        <w:spacing w:after="0" w:line="240" w:lineRule="auto"/>
        <w:jc w:val="both"/>
        <w:rPr>
          <w:rFonts w:ascii="Arial Narrow" w:eastAsia="Dotum" w:hAnsi="Arial Narrow" w:cs="Times New Roman"/>
          <w:b/>
          <w:u w:val="single"/>
        </w:rPr>
      </w:pPr>
      <w:r w:rsidRPr="00C904E2">
        <w:rPr>
          <w:rFonts w:ascii="Arial Narrow" w:eastAsia="Microsoft JhengHei" w:hAnsi="Arial Narrow" w:cs="Times New Roman"/>
          <w:b/>
          <w:lang w:val="es-ES"/>
        </w:rPr>
        <w:t>Se pide:</w:t>
      </w:r>
      <w:r w:rsidR="007F66A2">
        <w:rPr>
          <w:rFonts w:ascii="Arial Narrow" w:eastAsia="Microsoft JhengHei" w:hAnsi="Arial Narrow" w:cs="Times New Roman"/>
          <w:b/>
          <w:lang w:val="es-ES"/>
        </w:rPr>
        <w:t xml:space="preserve"> Registre en el libro diario</w:t>
      </w:r>
      <w:r w:rsidR="00885AA0">
        <w:rPr>
          <w:rFonts w:ascii="Arial Narrow" w:eastAsia="Microsoft JhengHei" w:hAnsi="Arial Narrow" w:cs="Times New Roman"/>
          <w:b/>
          <w:lang w:val="es-ES"/>
        </w:rPr>
        <w:t xml:space="preserve"> de</w:t>
      </w:r>
      <w:r w:rsidR="007F66A2">
        <w:rPr>
          <w:rFonts w:ascii="Arial Narrow" w:eastAsia="Microsoft JhengHei" w:hAnsi="Arial Narrow" w:cs="Times New Roman"/>
          <w:b/>
          <w:lang w:val="es-ES"/>
        </w:rPr>
        <w:t xml:space="preserve"> todas las operaciones y ponga como evidencia todos los cálculos. </w:t>
      </w:r>
    </w:p>
    <w:p w14:paraId="00121499" w14:textId="77777777" w:rsidR="0075307E" w:rsidRDefault="0075307E" w:rsidP="00A8005C">
      <w:pPr>
        <w:spacing w:after="0" w:line="240" w:lineRule="auto"/>
        <w:jc w:val="both"/>
        <w:rPr>
          <w:rFonts w:ascii="Arial Narrow" w:eastAsia="Dotum" w:hAnsi="Arial Narrow" w:cs="Times New Roman"/>
          <w:b/>
          <w:u w:val="single"/>
        </w:rPr>
      </w:pPr>
    </w:p>
    <w:p w14:paraId="50ACE009" w14:textId="77777777" w:rsidR="0075307E" w:rsidRDefault="0075307E" w:rsidP="00A8005C">
      <w:pPr>
        <w:spacing w:after="0" w:line="240" w:lineRule="auto"/>
        <w:jc w:val="both"/>
        <w:rPr>
          <w:rFonts w:ascii="Arial Narrow" w:eastAsia="Dotum" w:hAnsi="Arial Narrow" w:cs="Times New Roman"/>
          <w:b/>
          <w:u w:val="single"/>
        </w:rPr>
      </w:pPr>
    </w:p>
    <w:p w14:paraId="131BAACA" w14:textId="77777777" w:rsidR="0075307E" w:rsidRDefault="0075307E" w:rsidP="00A8005C">
      <w:pPr>
        <w:spacing w:after="0" w:line="240" w:lineRule="auto"/>
        <w:jc w:val="both"/>
        <w:rPr>
          <w:rFonts w:ascii="Arial Narrow" w:eastAsia="Dotum" w:hAnsi="Arial Narrow" w:cs="Times New Roman"/>
          <w:b/>
          <w:u w:val="single"/>
        </w:rPr>
      </w:pPr>
    </w:p>
    <w:p w14:paraId="2773CF9E" w14:textId="77777777" w:rsidR="0075307E" w:rsidRDefault="0075307E" w:rsidP="00A8005C">
      <w:pPr>
        <w:spacing w:after="0" w:line="240" w:lineRule="auto"/>
        <w:jc w:val="both"/>
        <w:rPr>
          <w:rFonts w:ascii="Arial Narrow" w:eastAsia="Dotum" w:hAnsi="Arial Narrow" w:cs="Times New Roman"/>
          <w:b/>
          <w:u w:val="single"/>
        </w:rPr>
      </w:pPr>
    </w:p>
    <w:p w14:paraId="20F097C6" w14:textId="77777777" w:rsidR="0075307E" w:rsidRDefault="0075307E" w:rsidP="00A8005C">
      <w:pPr>
        <w:spacing w:after="0" w:line="240" w:lineRule="auto"/>
        <w:jc w:val="both"/>
        <w:rPr>
          <w:rFonts w:ascii="Arial Narrow" w:eastAsia="Dotum" w:hAnsi="Arial Narrow" w:cs="Times New Roman"/>
          <w:b/>
          <w:u w:val="single"/>
        </w:rPr>
      </w:pPr>
    </w:p>
    <w:p w14:paraId="48FB4352" w14:textId="77777777" w:rsidR="0075307E" w:rsidRDefault="0075307E" w:rsidP="00A8005C">
      <w:pPr>
        <w:spacing w:after="0" w:line="240" w:lineRule="auto"/>
        <w:jc w:val="both"/>
        <w:rPr>
          <w:rFonts w:ascii="Arial Narrow" w:eastAsia="Dotum" w:hAnsi="Arial Narrow" w:cs="Times New Roman"/>
          <w:b/>
          <w:u w:val="single"/>
        </w:rPr>
      </w:pPr>
    </w:p>
    <w:p w14:paraId="6A528A10" w14:textId="77777777" w:rsidR="0075307E" w:rsidRDefault="0075307E" w:rsidP="00A8005C">
      <w:pPr>
        <w:spacing w:after="0" w:line="240" w:lineRule="auto"/>
        <w:jc w:val="both"/>
        <w:rPr>
          <w:rFonts w:ascii="Arial Narrow" w:eastAsia="Dotum" w:hAnsi="Arial Narrow" w:cs="Times New Roman"/>
          <w:b/>
          <w:u w:val="single"/>
        </w:rPr>
      </w:pPr>
    </w:p>
    <w:p w14:paraId="7B876984" w14:textId="77777777" w:rsidR="0075307E" w:rsidRDefault="0058376B" w:rsidP="0058376B">
      <w:pPr>
        <w:spacing w:after="0" w:line="240" w:lineRule="auto"/>
        <w:jc w:val="center"/>
        <w:rPr>
          <w:rFonts w:ascii="Arial Narrow" w:eastAsia="Dotum" w:hAnsi="Arial Narrow" w:cs="Times New Roman"/>
          <w:b/>
          <w:u w:val="single"/>
        </w:rPr>
      </w:pPr>
      <w:r w:rsidRPr="0058376B">
        <w:rPr>
          <w:noProof/>
          <w:lang w:eastAsia="es-EC"/>
        </w:rPr>
        <w:drawing>
          <wp:inline distT="0" distB="0" distL="0" distR="0" wp14:anchorId="313F01FF" wp14:editId="593C7292">
            <wp:extent cx="4914900" cy="38576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4900" cy="3857625"/>
                    </a:xfrm>
                    <a:prstGeom prst="rect">
                      <a:avLst/>
                    </a:prstGeom>
                    <a:noFill/>
                    <a:ln>
                      <a:noFill/>
                    </a:ln>
                  </pic:spPr>
                </pic:pic>
              </a:graphicData>
            </a:graphic>
          </wp:inline>
        </w:drawing>
      </w:r>
    </w:p>
    <w:p w14:paraId="14E7E7C3" w14:textId="77777777" w:rsidR="0075307E" w:rsidRDefault="0075307E" w:rsidP="00A8005C">
      <w:pPr>
        <w:spacing w:after="0" w:line="240" w:lineRule="auto"/>
        <w:jc w:val="both"/>
        <w:rPr>
          <w:rFonts w:ascii="Arial Narrow" w:eastAsia="Dotum" w:hAnsi="Arial Narrow" w:cs="Times New Roman"/>
          <w:b/>
          <w:u w:val="single"/>
        </w:rPr>
      </w:pPr>
    </w:p>
    <w:p w14:paraId="1FB2F297" w14:textId="77777777" w:rsidR="0075307E" w:rsidRDefault="0075307E" w:rsidP="00A8005C">
      <w:pPr>
        <w:spacing w:after="0" w:line="240" w:lineRule="auto"/>
        <w:jc w:val="both"/>
        <w:rPr>
          <w:rFonts w:ascii="Arial Narrow" w:eastAsia="Dotum" w:hAnsi="Arial Narrow" w:cs="Times New Roman"/>
          <w:b/>
          <w:u w:val="single"/>
        </w:rPr>
      </w:pPr>
    </w:p>
    <w:p w14:paraId="2F116106" w14:textId="77777777" w:rsidR="0075307E" w:rsidRDefault="0075307E" w:rsidP="00A8005C">
      <w:pPr>
        <w:spacing w:after="0" w:line="240" w:lineRule="auto"/>
        <w:jc w:val="both"/>
        <w:rPr>
          <w:rFonts w:ascii="Arial Narrow" w:eastAsia="Dotum" w:hAnsi="Arial Narrow" w:cs="Times New Roman"/>
          <w:b/>
          <w:u w:val="single"/>
        </w:rPr>
      </w:pPr>
    </w:p>
    <w:p w14:paraId="48C3F8AC" w14:textId="77777777" w:rsidR="0075307E" w:rsidRDefault="0075307E" w:rsidP="00A8005C">
      <w:pPr>
        <w:spacing w:after="0" w:line="240" w:lineRule="auto"/>
        <w:jc w:val="both"/>
        <w:rPr>
          <w:rFonts w:ascii="Arial Narrow" w:eastAsia="Dotum" w:hAnsi="Arial Narrow" w:cs="Times New Roman"/>
          <w:b/>
          <w:u w:val="single"/>
        </w:rPr>
      </w:pPr>
    </w:p>
    <w:p w14:paraId="2127C1FE" w14:textId="77777777" w:rsidR="00DC5321" w:rsidRPr="00A01D53" w:rsidRDefault="008A56F6" w:rsidP="00A8005C">
      <w:pPr>
        <w:spacing w:after="0" w:line="240" w:lineRule="auto"/>
        <w:jc w:val="both"/>
        <w:rPr>
          <w:rFonts w:ascii="Arial Narrow" w:hAnsi="Arial Narrow" w:cs="Times New Roman"/>
          <w:b/>
          <w:i/>
        </w:rPr>
      </w:pPr>
      <w:r>
        <w:rPr>
          <w:rFonts w:ascii="Arial Narrow" w:eastAsia="Dotum" w:hAnsi="Arial Narrow" w:cs="Times New Roman"/>
          <w:b/>
          <w:u w:val="single"/>
        </w:rPr>
        <w:t>Tema #4: Activo</w:t>
      </w:r>
      <w:r w:rsidR="0046262E">
        <w:rPr>
          <w:rFonts w:ascii="Arial Narrow" w:eastAsia="Dotum" w:hAnsi="Arial Narrow" w:cs="Times New Roman"/>
          <w:b/>
          <w:u w:val="single"/>
        </w:rPr>
        <w:t>s</w:t>
      </w:r>
      <w:r>
        <w:rPr>
          <w:rFonts w:ascii="Arial Narrow" w:eastAsia="Dotum" w:hAnsi="Arial Narrow" w:cs="Times New Roman"/>
          <w:b/>
          <w:u w:val="single"/>
        </w:rPr>
        <w:t xml:space="preserve"> intangible</w:t>
      </w:r>
      <w:r w:rsidR="0046262E">
        <w:rPr>
          <w:rFonts w:ascii="Arial Narrow" w:eastAsia="Dotum" w:hAnsi="Arial Narrow" w:cs="Times New Roman"/>
          <w:b/>
          <w:u w:val="single"/>
        </w:rPr>
        <w:t>s</w:t>
      </w:r>
      <w:r>
        <w:rPr>
          <w:rFonts w:ascii="Arial Narrow" w:eastAsia="Dotum" w:hAnsi="Arial Narrow" w:cs="Times New Roman"/>
          <w:b/>
          <w:u w:val="single"/>
        </w:rPr>
        <w:t xml:space="preserve"> </w:t>
      </w:r>
      <w:r w:rsidR="00DC5321" w:rsidRPr="00A01D53">
        <w:rPr>
          <w:rFonts w:ascii="Arial Narrow" w:eastAsia="Dotum" w:hAnsi="Arial Narrow" w:cs="Times New Roman"/>
          <w:b/>
          <w:u w:val="single"/>
        </w:rPr>
        <w:t xml:space="preserve"> (Vale </w:t>
      </w:r>
      <w:r w:rsidR="000815EA">
        <w:rPr>
          <w:rFonts w:ascii="Arial Narrow" w:eastAsia="Dotum" w:hAnsi="Arial Narrow" w:cs="Times New Roman"/>
          <w:b/>
          <w:u w:val="single"/>
        </w:rPr>
        <w:t>1</w:t>
      </w:r>
      <w:r w:rsidR="00DC5321" w:rsidRPr="00A01D53">
        <w:rPr>
          <w:rFonts w:ascii="Arial Narrow" w:eastAsia="Dotum" w:hAnsi="Arial Narrow" w:cs="Times New Roman"/>
          <w:b/>
          <w:u w:val="single"/>
        </w:rPr>
        <w:t xml:space="preserve">5 puntos)  </w:t>
      </w:r>
      <w:r w:rsidR="00CD57CD" w:rsidRPr="00CD57CD">
        <w:rPr>
          <w:rFonts w:ascii="Arial Narrow" w:hAnsi="Arial Narrow" w:cstheme="minorHAnsi"/>
          <w:b/>
          <w:i/>
          <w:sz w:val="18"/>
        </w:rPr>
        <w:t xml:space="preserve">Resultado de aprendizaje </w:t>
      </w:r>
      <w:r w:rsidR="00CD57CD" w:rsidRPr="00CD57CD">
        <w:rPr>
          <w:rFonts w:ascii="Arial Narrow" w:hAnsi="Arial Narrow"/>
          <w:b/>
          <w:i/>
          <w:sz w:val="18"/>
        </w:rPr>
        <w:t>d) Generar información financiera aplicando Normas Internacionales de Información Financiera, para la toma de decisiones en las empresas.</w:t>
      </w:r>
    </w:p>
    <w:p w14:paraId="0D49E925" w14:textId="77777777" w:rsidR="0093525C" w:rsidRPr="00584F5D" w:rsidRDefault="0093525C" w:rsidP="0093525C">
      <w:pPr>
        <w:autoSpaceDE w:val="0"/>
        <w:autoSpaceDN w:val="0"/>
        <w:adjustRightInd w:val="0"/>
        <w:spacing w:before="100" w:after="100" w:line="240" w:lineRule="auto"/>
        <w:jc w:val="both"/>
        <w:rPr>
          <w:rFonts w:ascii="Arial Narrow" w:hAnsi="Arial Narrow" w:cs="Arial"/>
          <w:color w:val="000000"/>
          <w:lang w:val="es-ES"/>
        </w:rPr>
      </w:pPr>
      <w:r w:rsidRPr="0093525C">
        <w:rPr>
          <w:rFonts w:ascii="Arial Narrow" w:hAnsi="Arial Narrow" w:cs="Arial"/>
          <w:color w:val="000000"/>
          <w:lang w:val="es-ES"/>
        </w:rPr>
        <w:t xml:space="preserve">La </w:t>
      </w:r>
      <w:r w:rsidR="00584F5D" w:rsidRPr="00584F5D">
        <w:rPr>
          <w:rFonts w:ascii="Arial Narrow" w:hAnsi="Arial Narrow" w:cs="Arial"/>
          <w:color w:val="000000"/>
          <w:lang w:val="es-ES"/>
        </w:rPr>
        <w:t>Compañía</w:t>
      </w:r>
      <w:r w:rsidR="00584F5D">
        <w:rPr>
          <w:rFonts w:ascii="Arial Narrow" w:hAnsi="Arial Narrow" w:cs="Arial"/>
          <w:color w:val="000000"/>
          <w:lang w:val="es-ES"/>
        </w:rPr>
        <w:t xml:space="preserve"> de taxis ejecutivos</w:t>
      </w:r>
      <w:r w:rsidRPr="00584F5D">
        <w:rPr>
          <w:rFonts w:ascii="Arial Narrow" w:hAnsi="Arial Narrow" w:cs="Arial"/>
          <w:color w:val="000000"/>
          <w:lang w:val="es-ES"/>
        </w:rPr>
        <w:t xml:space="preserve"> S.A.</w:t>
      </w:r>
      <w:r w:rsidRPr="0093525C">
        <w:rPr>
          <w:rFonts w:ascii="Arial Narrow" w:hAnsi="Arial Narrow" w:cs="Arial"/>
          <w:color w:val="000000"/>
          <w:lang w:val="es-ES"/>
        </w:rPr>
        <w:t xml:space="preserve"> incurrió en los siguientes desembolsos para establecer su negocio de taxis en </w:t>
      </w:r>
      <w:r w:rsidR="00584F5D">
        <w:rPr>
          <w:rFonts w:ascii="Arial Narrow" w:hAnsi="Arial Narrow" w:cs="Arial"/>
          <w:color w:val="000000"/>
          <w:lang w:val="es-ES"/>
        </w:rPr>
        <w:t xml:space="preserve">la ciudad de </w:t>
      </w:r>
      <w:r w:rsidR="00342C3E">
        <w:rPr>
          <w:rFonts w:ascii="Arial Narrow" w:hAnsi="Arial Narrow" w:cs="Arial"/>
          <w:color w:val="000000"/>
          <w:lang w:val="es-ES"/>
        </w:rPr>
        <w:t>Guayaquil</w:t>
      </w:r>
      <w:r w:rsidRPr="0093525C">
        <w:rPr>
          <w:rFonts w:ascii="Arial Narrow" w:hAnsi="Arial Narrow" w:cs="Arial"/>
          <w:color w:val="000000"/>
          <w:lang w:val="es-ES"/>
        </w:rPr>
        <w:t xml:space="preserve">: </w:t>
      </w:r>
    </w:p>
    <w:tbl>
      <w:tblPr>
        <w:tblStyle w:val="Tablaconcuadrcula"/>
        <w:tblW w:w="0" w:type="auto"/>
        <w:tblLayout w:type="fixed"/>
        <w:tblLook w:val="04A0" w:firstRow="1" w:lastRow="0" w:firstColumn="1" w:lastColumn="0" w:noHBand="0" w:noVBand="1"/>
      </w:tblPr>
      <w:tblGrid>
        <w:gridCol w:w="2235"/>
        <w:gridCol w:w="1417"/>
        <w:gridCol w:w="5069"/>
      </w:tblGrid>
      <w:tr w:rsidR="003368A5" w:rsidRPr="00584F5D" w14:paraId="117044C7" w14:textId="77777777" w:rsidTr="00A96FD9">
        <w:tc>
          <w:tcPr>
            <w:tcW w:w="2235" w:type="dxa"/>
          </w:tcPr>
          <w:p w14:paraId="6781E8EF" w14:textId="77777777" w:rsidR="0093525C" w:rsidRPr="00034AA5" w:rsidRDefault="0093525C" w:rsidP="00034AA5">
            <w:pPr>
              <w:autoSpaceDE w:val="0"/>
              <w:autoSpaceDN w:val="0"/>
              <w:adjustRightInd w:val="0"/>
              <w:spacing w:before="100" w:after="100" w:line="240" w:lineRule="auto"/>
              <w:jc w:val="center"/>
              <w:rPr>
                <w:rFonts w:ascii="Arial Narrow" w:hAnsi="Arial Narrow" w:cs="Arial"/>
                <w:b/>
                <w:color w:val="000000"/>
                <w:lang w:val="es-ES"/>
              </w:rPr>
            </w:pPr>
            <w:r w:rsidRPr="0093525C">
              <w:rPr>
                <w:rFonts w:ascii="Arial Narrow" w:hAnsi="Arial Narrow" w:cs="Arial"/>
                <w:b/>
                <w:iCs/>
                <w:color w:val="000000"/>
                <w:lang w:val="es-ES"/>
              </w:rPr>
              <w:t>Fecha</w:t>
            </w:r>
          </w:p>
        </w:tc>
        <w:tc>
          <w:tcPr>
            <w:tcW w:w="1417" w:type="dxa"/>
          </w:tcPr>
          <w:p w14:paraId="7DD21760" w14:textId="77777777" w:rsidR="0093525C" w:rsidRPr="00034AA5" w:rsidRDefault="0093525C" w:rsidP="00584F5D">
            <w:pPr>
              <w:autoSpaceDE w:val="0"/>
              <w:autoSpaceDN w:val="0"/>
              <w:adjustRightInd w:val="0"/>
              <w:spacing w:before="100" w:after="100" w:line="240" w:lineRule="auto"/>
              <w:jc w:val="center"/>
              <w:rPr>
                <w:rFonts w:ascii="Arial Narrow" w:hAnsi="Arial Narrow" w:cs="Arial"/>
                <w:b/>
                <w:color w:val="000000"/>
                <w:lang w:val="es-ES"/>
              </w:rPr>
            </w:pPr>
            <w:r w:rsidRPr="00034AA5">
              <w:rPr>
                <w:rFonts w:ascii="Arial Narrow" w:hAnsi="Arial Narrow" w:cs="Arial"/>
                <w:b/>
                <w:color w:val="000000"/>
                <w:lang w:val="es-ES"/>
              </w:rPr>
              <w:t>Monto</w:t>
            </w:r>
          </w:p>
        </w:tc>
        <w:tc>
          <w:tcPr>
            <w:tcW w:w="5069" w:type="dxa"/>
          </w:tcPr>
          <w:p w14:paraId="7FD7B60E" w14:textId="77777777" w:rsidR="0093525C" w:rsidRPr="00034AA5" w:rsidRDefault="0093525C" w:rsidP="00584F5D">
            <w:pPr>
              <w:autoSpaceDE w:val="0"/>
              <w:autoSpaceDN w:val="0"/>
              <w:adjustRightInd w:val="0"/>
              <w:spacing w:before="100" w:after="100" w:line="240" w:lineRule="auto"/>
              <w:jc w:val="center"/>
              <w:rPr>
                <w:rFonts w:ascii="Arial Narrow" w:hAnsi="Arial Narrow" w:cs="Arial"/>
                <w:b/>
                <w:color w:val="000000"/>
                <w:lang w:val="es-ES"/>
              </w:rPr>
            </w:pPr>
            <w:r w:rsidRPr="00034AA5">
              <w:rPr>
                <w:rFonts w:ascii="Arial Narrow" w:hAnsi="Arial Narrow" w:cs="Arial"/>
                <w:b/>
                <w:color w:val="000000"/>
                <w:lang w:val="es-ES"/>
              </w:rPr>
              <w:t>Información adicional</w:t>
            </w:r>
          </w:p>
        </w:tc>
      </w:tr>
      <w:tr w:rsidR="003368A5" w:rsidRPr="00584F5D" w14:paraId="2DD3F6BC" w14:textId="77777777" w:rsidTr="00A96FD9">
        <w:tc>
          <w:tcPr>
            <w:tcW w:w="2235" w:type="dxa"/>
          </w:tcPr>
          <w:p w14:paraId="1B0B4C5A" w14:textId="77777777" w:rsidR="0093525C" w:rsidRPr="003368A5" w:rsidRDefault="0093525C" w:rsidP="00342C3E">
            <w:pPr>
              <w:autoSpaceDE w:val="0"/>
              <w:autoSpaceDN w:val="0"/>
              <w:adjustRightInd w:val="0"/>
              <w:spacing w:before="100" w:after="100" w:line="240" w:lineRule="auto"/>
              <w:jc w:val="both"/>
              <w:rPr>
                <w:rFonts w:ascii="Arial Narrow" w:hAnsi="Arial Narrow" w:cs="CNMMBL+Helvetica"/>
                <w:color w:val="000000"/>
                <w:lang w:val="es-ES"/>
              </w:rPr>
            </w:pPr>
            <w:r w:rsidRPr="0093525C">
              <w:rPr>
                <w:rFonts w:ascii="Arial Narrow" w:hAnsi="Arial Narrow" w:cs="CNMMBL+Helvetica"/>
                <w:color w:val="000000"/>
                <w:lang w:val="es-ES"/>
              </w:rPr>
              <w:t xml:space="preserve">1 de </w:t>
            </w:r>
            <w:r w:rsidR="00342C3E">
              <w:rPr>
                <w:rFonts w:ascii="Arial Narrow" w:hAnsi="Arial Narrow" w:cs="CNMMBL+Helvetica"/>
                <w:color w:val="000000"/>
                <w:lang w:val="es-ES"/>
              </w:rPr>
              <w:t xml:space="preserve">junio </w:t>
            </w:r>
            <w:r w:rsidRPr="0093525C">
              <w:rPr>
                <w:rFonts w:ascii="Arial Narrow" w:hAnsi="Arial Narrow" w:cs="CNMMBL+Helvetica"/>
                <w:color w:val="000000"/>
                <w:lang w:val="es-ES"/>
              </w:rPr>
              <w:t xml:space="preserve">de 20X1 </w:t>
            </w:r>
          </w:p>
        </w:tc>
        <w:tc>
          <w:tcPr>
            <w:tcW w:w="1417" w:type="dxa"/>
          </w:tcPr>
          <w:p w14:paraId="1B7CEC2B" w14:textId="77777777" w:rsidR="0093525C" w:rsidRPr="00342C3E" w:rsidRDefault="00342C3E" w:rsidP="0093525C">
            <w:pPr>
              <w:autoSpaceDE w:val="0"/>
              <w:autoSpaceDN w:val="0"/>
              <w:adjustRightInd w:val="0"/>
              <w:spacing w:before="100" w:after="100" w:line="240" w:lineRule="auto"/>
              <w:jc w:val="both"/>
              <w:rPr>
                <w:rFonts w:ascii="Arial Narrow" w:hAnsi="Arial Narrow" w:cs="CNMMBL+Helvetica"/>
                <w:color w:val="000000"/>
                <w:lang w:val="es-ES"/>
              </w:rPr>
            </w:pPr>
            <w:r>
              <w:rPr>
                <w:rFonts w:ascii="Arial Narrow" w:hAnsi="Arial Narrow" w:cs="CNMMBL+Helvetica"/>
                <w:color w:val="000000"/>
                <w:lang w:val="es-ES"/>
              </w:rPr>
              <w:t>2</w:t>
            </w:r>
            <w:r w:rsidR="0093525C" w:rsidRPr="0093525C">
              <w:rPr>
                <w:rFonts w:ascii="Arial Narrow" w:hAnsi="Arial Narrow" w:cs="CNMMBL+Helvetica"/>
                <w:color w:val="000000"/>
                <w:lang w:val="es-ES"/>
              </w:rPr>
              <w:t xml:space="preserve">.500 </w:t>
            </w:r>
          </w:p>
        </w:tc>
        <w:tc>
          <w:tcPr>
            <w:tcW w:w="5069" w:type="dxa"/>
          </w:tcPr>
          <w:p w14:paraId="227CEE70" w14:textId="77777777" w:rsidR="0093525C" w:rsidRPr="00342C3E" w:rsidRDefault="00342C3E" w:rsidP="003368A5">
            <w:pPr>
              <w:autoSpaceDE w:val="0"/>
              <w:autoSpaceDN w:val="0"/>
              <w:adjustRightInd w:val="0"/>
              <w:spacing w:before="100" w:after="100" w:line="240" w:lineRule="auto"/>
              <w:jc w:val="both"/>
              <w:rPr>
                <w:rFonts w:ascii="Arial Narrow" w:hAnsi="Arial Narrow" w:cs="Arial"/>
                <w:color w:val="000000"/>
              </w:rPr>
            </w:pPr>
            <w:r w:rsidRPr="00342C3E">
              <w:rPr>
                <w:rFonts w:ascii="Arial Narrow" w:hAnsi="Arial Narrow" w:cs="CNMMBL+Helvetica"/>
                <w:color w:val="000000"/>
                <w:lang w:val="es-ES"/>
              </w:rPr>
              <w:t>Costos generales de puesta en marcha</w:t>
            </w:r>
            <w:r>
              <w:rPr>
                <w:rFonts w:ascii="Arial Narrow" w:hAnsi="Arial Narrow" w:cs="CNMMBL+Helvetica"/>
                <w:color w:val="000000"/>
                <w:lang w:val="es-ES"/>
              </w:rPr>
              <w:t xml:space="preserve"> de las unidades de taxis</w:t>
            </w:r>
          </w:p>
        </w:tc>
      </w:tr>
      <w:tr w:rsidR="003368A5" w:rsidRPr="00584F5D" w14:paraId="2F5F3A7F" w14:textId="77777777" w:rsidTr="00A96FD9">
        <w:tc>
          <w:tcPr>
            <w:tcW w:w="2235" w:type="dxa"/>
          </w:tcPr>
          <w:p w14:paraId="37AD5F0B" w14:textId="77777777" w:rsidR="0093525C" w:rsidRPr="00584F5D" w:rsidRDefault="0093525C" w:rsidP="0093525C">
            <w:pPr>
              <w:autoSpaceDE w:val="0"/>
              <w:autoSpaceDN w:val="0"/>
              <w:adjustRightInd w:val="0"/>
              <w:spacing w:before="100" w:after="100" w:line="240" w:lineRule="auto"/>
              <w:jc w:val="both"/>
              <w:rPr>
                <w:rFonts w:ascii="Arial Narrow" w:hAnsi="Arial Narrow" w:cs="CNMMBL+Helvetica"/>
                <w:color w:val="000000"/>
                <w:lang w:val="es-ES"/>
              </w:rPr>
            </w:pPr>
            <w:r w:rsidRPr="0093525C">
              <w:rPr>
                <w:rFonts w:ascii="Arial Narrow" w:hAnsi="Arial Narrow" w:cs="CNMMBL+Helvetica"/>
                <w:color w:val="000000"/>
                <w:lang w:val="es-ES"/>
              </w:rPr>
              <w:t xml:space="preserve">30 de junio de 20X1 </w:t>
            </w:r>
          </w:p>
        </w:tc>
        <w:tc>
          <w:tcPr>
            <w:tcW w:w="1417" w:type="dxa"/>
          </w:tcPr>
          <w:p w14:paraId="1123ED2F" w14:textId="77777777" w:rsidR="0093525C" w:rsidRPr="00584F5D" w:rsidRDefault="0093525C" w:rsidP="0093525C">
            <w:pPr>
              <w:autoSpaceDE w:val="0"/>
              <w:autoSpaceDN w:val="0"/>
              <w:adjustRightInd w:val="0"/>
              <w:spacing w:before="100" w:after="100" w:line="240" w:lineRule="auto"/>
              <w:jc w:val="both"/>
              <w:rPr>
                <w:rFonts w:ascii="Arial Narrow" w:hAnsi="Arial Narrow" w:cs="CNMMBL+Helvetica"/>
                <w:color w:val="000000"/>
                <w:lang w:val="es-ES"/>
              </w:rPr>
            </w:pPr>
            <w:r w:rsidRPr="0093525C">
              <w:rPr>
                <w:rFonts w:ascii="Arial Narrow" w:hAnsi="Arial Narrow" w:cs="CNMMBL+Helvetica"/>
                <w:color w:val="000000"/>
                <w:lang w:val="es-ES"/>
              </w:rPr>
              <w:t xml:space="preserve">7.000 </w:t>
            </w:r>
          </w:p>
        </w:tc>
        <w:tc>
          <w:tcPr>
            <w:tcW w:w="5069" w:type="dxa"/>
          </w:tcPr>
          <w:p w14:paraId="2A4EE2CA" w14:textId="77777777" w:rsidR="0093525C" w:rsidRPr="00584F5D" w:rsidRDefault="0093525C" w:rsidP="0093525C">
            <w:pPr>
              <w:autoSpaceDE w:val="0"/>
              <w:autoSpaceDN w:val="0"/>
              <w:adjustRightInd w:val="0"/>
              <w:spacing w:before="100" w:after="100" w:line="240" w:lineRule="auto"/>
              <w:jc w:val="both"/>
              <w:rPr>
                <w:rFonts w:ascii="Arial Narrow" w:hAnsi="Arial Narrow" w:cs="CNMMBL+Helvetica"/>
                <w:color w:val="000000"/>
                <w:lang w:val="es-ES"/>
              </w:rPr>
            </w:pPr>
            <w:r w:rsidRPr="0093525C">
              <w:rPr>
                <w:rFonts w:ascii="Arial Narrow" w:hAnsi="Arial Narrow" w:cs="CNMMBL+Helvetica"/>
                <w:color w:val="000000"/>
                <w:lang w:val="es-ES"/>
              </w:rPr>
              <w:t xml:space="preserve">Costos legales directamente atribuibles a la adquisición de las licencias de taxi </w:t>
            </w:r>
          </w:p>
        </w:tc>
      </w:tr>
      <w:tr w:rsidR="003368A5" w:rsidRPr="00584F5D" w14:paraId="2FA1EFD6" w14:textId="77777777" w:rsidTr="00A96FD9">
        <w:tc>
          <w:tcPr>
            <w:tcW w:w="2235" w:type="dxa"/>
          </w:tcPr>
          <w:p w14:paraId="7353EF2D" w14:textId="77777777" w:rsidR="0093525C" w:rsidRPr="00584F5D" w:rsidRDefault="0093525C" w:rsidP="0093525C">
            <w:pPr>
              <w:autoSpaceDE w:val="0"/>
              <w:autoSpaceDN w:val="0"/>
              <w:adjustRightInd w:val="0"/>
              <w:spacing w:before="100" w:after="100" w:line="240" w:lineRule="auto"/>
              <w:jc w:val="both"/>
              <w:rPr>
                <w:rFonts w:ascii="Arial Narrow" w:hAnsi="Arial Narrow" w:cs="CNMMBL+Helvetica"/>
                <w:color w:val="000000"/>
                <w:lang w:val="es-ES"/>
              </w:rPr>
            </w:pPr>
            <w:r w:rsidRPr="0093525C">
              <w:rPr>
                <w:rFonts w:ascii="Arial Narrow" w:hAnsi="Arial Narrow" w:cs="CNMMBL+Helvetica"/>
                <w:color w:val="000000"/>
                <w:lang w:val="es-ES"/>
              </w:rPr>
              <w:t xml:space="preserve">30 de junio de 20X1 </w:t>
            </w:r>
          </w:p>
        </w:tc>
        <w:tc>
          <w:tcPr>
            <w:tcW w:w="1417" w:type="dxa"/>
          </w:tcPr>
          <w:p w14:paraId="760B97C4" w14:textId="77777777" w:rsidR="0093525C" w:rsidRPr="0093525C" w:rsidRDefault="0093525C" w:rsidP="0093525C">
            <w:pPr>
              <w:autoSpaceDE w:val="0"/>
              <w:autoSpaceDN w:val="0"/>
              <w:adjustRightInd w:val="0"/>
              <w:spacing w:before="100" w:after="100" w:line="240" w:lineRule="auto"/>
              <w:jc w:val="both"/>
              <w:rPr>
                <w:rFonts w:ascii="Arial Narrow" w:hAnsi="Arial Narrow" w:cs="CNMMBL+Helvetica"/>
                <w:color w:val="000000"/>
                <w:lang w:val="es-ES"/>
              </w:rPr>
            </w:pPr>
            <w:r w:rsidRPr="0093525C">
              <w:rPr>
                <w:rFonts w:ascii="Arial Narrow" w:hAnsi="Arial Narrow" w:cs="CNMMBL+Helvetica"/>
                <w:color w:val="000000"/>
                <w:lang w:val="es-ES"/>
              </w:rPr>
              <w:t xml:space="preserve">100.000 </w:t>
            </w:r>
          </w:p>
          <w:p w14:paraId="35CA3550" w14:textId="77777777" w:rsidR="0093525C" w:rsidRPr="00584F5D" w:rsidRDefault="0093525C" w:rsidP="0093525C">
            <w:pPr>
              <w:autoSpaceDE w:val="0"/>
              <w:autoSpaceDN w:val="0"/>
              <w:adjustRightInd w:val="0"/>
              <w:spacing w:before="100" w:after="100" w:line="240" w:lineRule="auto"/>
              <w:jc w:val="both"/>
              <w:rPr>
                <w:rFonts w:ascii="Arial Narrow" w:hAnsi="Arial Narrow" w:cs="CNMMBL+Helvetica"/>
                <w:color w:val="000000"/>
                <w:lang w:val="es-ES"/>
              </w:rPr>
            </w:pPr>
          </w:p>
        </w:tc>
        <w:tc>
          <w:tcPr>
            <w:tcW w:w="5069" w:type="dxa"/>
          </w:tcPr>
          <w:p w14:paraId="296C0253" w14:textId="77777777" w:rsidR="0093525C" w:rsidRPr="00584F5D" w:rsidRDefault="0093525C" w:rsidP="00342C3E">
            <w:pPr>
              <w:autoSpaceDE w:val="0"/>
              <w:autoSpaceDN w:val="0"/>
              <w:adjustRightInd w:val="0"/>
              <w:spacing w:before="100" w:after="100" w:line="240" w:lineRule="auto"/>
              <w:jc w:val="both"/>
              <w:rPr>
                <w:rFonts w:ascii="Arial Narrow" w:hAnsi="Arial Narrow" w:cs="CNMMBL+Helvetica"/>
                <w:color w:val="000000"/>
                <w:lang w:val="es-ES"/>
              </w:rPr>
            </w:pPr>
            <w:r w:rsidRPr="0093525C">
              <w:rPr>
                <w:rFonts w:ascii="Arial Narrow" w:hAnsi="Arial Narrow" w:cs="CNMMBL+Helvetica"/>
                <w:color w:val="000000"/>
                <w:lang w:val="es-ES"/>
              </w:rPr>
              <w:t xml:space="preserve">Pago de las licencias de taxi a la autoridad que las emite. Este pago </w:t>
            </w:r>
            <w:r w:rsidR="00342C3E">
              <w:rPr>
                <w:rFonts w:ascii="Arial Narrow" w:hAnsi="Arial Narrow" w:cs="CNMMBL+Helvetica"/>
                <w:color w:val="000000"/>
                <w:lang w:val="es-ES"/>
              </w:rPr>
              <w:t>no incluye</w:t>
            </w:r>
            <w:r w:rsidRPr="0093525C">
              <w:rPr>
                <w:rFonts w:ascii="Arial Narrow" w:hAnsi="Arial Narrow" w:cs="CNMMBL+Helvetica"/>
                <w:color w:val="000000"/>
                <w:lang w:val="es-ES"/>
              </w:rPr>
              <w:t xml:space="preserve"> 10.000 de impuestos indirectos </w:t>
            </w:r>
            <w:r w:rsidR="00342C3E">
              <w:rPr>
                <w:rFonts w:ascii="Arial Narrow" w:hAnsi="Arial Narrow" w:cs="CNMMBL+Helvetica"/>
                <w:color w:val="000000"/>
                <w:lang w:val="es-ES"/>
              </w:rPr>
              <w:t xml:space="preserve">no </w:t>
            </w:r>
            <w:r w:rsidRPr="0093525C">
              <w:rPr>
                <w:rFonts w:ascii="Arial Narrow" w:hAnsi="Arial Narrow" w:cs="CNMMBL+Helvetica"/>
                <w:color w:val="000000"/>
                <w:lang w:val="es-ES"/>
              </w:rPr>
              <w:t xml:space="preserve">recuperables. </w:t>
            </w:r>
          </w:p>
        </w:tc>
      </w:tr>
      <w:tr w:rsidR="003368A5" w:rsidRPr="00584F5D" w14:paraId="0AF274CF" w14:textId="77777777" w:rsidTr="00A96FD9">
        <w:tc>
          <w:tcPr>
            <w:tcW w:w="2235" w:type="dxa"/>
          </w:tcPr>
          <w:p w14:paraId="727ABBBB" w14:textId="77777777" w:rsidR="0093525C" w:rsidRPr="00584F5D" w:rsidRDefault="0093525C" w:rsidP="0093525C">
            <w:pPr>
              <w:autoSpaceDE w:val="0"/>
              <w:autoSpaceDN w:val="0"/>
              <w:adjustRightInd w:val="0"/>
              <w:spacing w:before="100" w:after="100" w:line="240" w:lineRule="auto"/>
              <w:jc w:val="both"/>
              <w:rPr>
                <w:rFonts w:ascii="Arial Narrow" w:hAnsi="Arial Narrow" w:cs="CNMMBL+Helvetica"/>
                <w:color w:val="000000"/>
                <w:lang w:val="es-ES"/>
              </w:rPr>
            </w:pPr>
            <w:r w:rsidRPr="0093525C">
              <w:rPr>
                <w:rFonts w:ascii="Arial Narrow" w:hAnsi="Arial Narrow" w:cs="CNMMBL+Helvetica"/>
                <w:color w:val="000000"/>
                <w:lang w:val="es-ES"/>
              </w:rPr>
              <w:t xml:space="preserve">1 de julio de 20X1 </w:t>
            </w:r>
          </w:p>
        </w:tc>
        <w:tc>
          <w:tcPr>
            <w:tcW w:w="1417" w:type="dxa"/>
          </w:tcPr>
          <w:p w14:paraId="6980F0B7" w14:textId="77777777" w:rsidR="0093525C" w:rsidRPr="00584F5D" w:rsidRDefault="00342C3E" w:rsidP="0093525C">
            <w:pPr>
              <w:autoSpaceDE w:val="0"/>
              <w:autoSpaceDN w:val="0"/>
              <w:adjustRightInd w:val="0"/>
              <w:spacing w:before="100" w:after="100" w:line="240" w:lineRule="auto"/>
              <w:jc w:val="both"/>
              <w:rPr>
                <w:rFonts w:ascii="Arial Narrow" w:hAnsi="Arial Narrow" w:cs="CNMMBL+Helvetica"/>
                <w:color w:val="000000"/>
                <w:lang w:val="es-ES"/>
              </w:rPr>
            </w:pPr>
            <w:r>
              <w:rPr>
                <w:rFonts w:ascii="Arial Narrow" w:hAnsi="Arial Narrow" w:cs="CNMMBL+Helvetica"/>
                <w:color w:val="000000"/>
                <w:lang w:val="es-ES"/>
              </w:rPr>
              <w:t>250</w:t>
            </w:r>
          </w:p>
        </w:tc>
        <w:tc>
          <w:tcPr>
            <w:tcW w:w="5069" w:type="dxa"/>
          </w:tcPr>
          <w:p w14:paraId="129F7905" w14:textId="77777777" w:rsidR="0093525C" w:rsidRPr="00584F5D" w:rsidRDefault="0093525C" w:rsidP="0093525C">
            <w:pPr>
              <w:autoSpaceDE w:val="0"/>
              <w:autoSpaceDN w:val="0"/>
              <w:adjustRightInd w:val="0"/>
              <w:spacing w:before="100" w:after="100" w:line="240" w:lineRule="auto"/>
              <w:jc w:val="both"/>
              <w:rPr>
                <w:rFonts w:ascii="Arial Narrow" w:hAnsi="Arial Narrow" w:cs="CNMMBL+Helvetica"/>
                <w:color w:val="000000"/>
                <w:lang w:val="es-ES"/>
              </w:rPr>
            </w:pPr>
            <w:r w:rsidRPr="0093525C">
              <w:rPr>
                <w:rFonts w:ascii="Arial Narrow" w:hAnsi="Arial Narrow" w:cs="CNMMBL+Helvetica"/>
                <w:color w:val="000000"/>
                <w:lang w:val="es-ES"/>
              </w:rPr>
              <w:t>Impresión de las tarjetas</w:t>
            </w:r>
            <w:r w:rsidR="003368A5">
              <w:rPr>
                <w:rFonts w:ascii="Arial Narrow" w:hAnsi="Arial Narrow" w:cs="CNMMBL+Helvetica"/>
                <w:color w:val="000000"/>
                <w:lang w:val="es-ES"/>
              </w:rPr>
              <w:t xml:space="preserve"> comerciales de los conductores.</w:t>
            </w:r>
          </w:p>
        </w:tc>
      </w:tr>
      <w:tr w:rsidR="003368A5" w:rsidRPr="00584F5D" w14:paraId="21FE1F8D" w14:textId="77777777" w:rsidTr="00A96FD9">
        <w:tc>
          <w:tcPr>
            <w:tcW w:w="2235" w:type="dxa"/>
          </w:tcPr>
          <w:p w14:paraId="1277E153" w14:textId="77777777" w:rsidR="0093525C" w:rsidRPr="00584F5D" w:rsidRDefault="0093525C" w:rsidP="0093525C">
            <w:pPr>
              <w:autoSpaceDE w:val="0"/>
              <w:autoSpaceDN w:val="0"/>
              <w:adjustRightInd w:val="0"/>
              <w:spacing w:before="100" w:after="100" w:line="240" w:lineRule="auto"/>
              <w:jc w:val="both"/>
              <w:rPr>
                <w:rFonts w:ascii="Arial Narrow" w:hAnsi="Arial Narrow" w:cs="CNMMBL+Helvetica"/>
                <w:color w:val="000000"/>
                <w:lang w:val="es-ES"/>
              </w:rPr>
            </w:pPr>
            <w:r w:rsidRPr="0093525C">
              <w:rPr>
                <w:rFonts w:ascii="Arial Narrow" w:hAnsi="Arial Narrow" w:cs="CNMMBL+Helvetica"/>
                <w:color w:val="000000"/>
                <w:lang w:val="es-ES"/>
              </w:rPr>
              <w:t xml:space="preserve">1 de julio de 20X1 </w:t>
            </w:r>
          </w:p>
        </w:tc>
        <w:tc>
          <w:tcPr>
            <w:tcW w:w="1417" w:type="dxa"/>
          </w:tcPr>
          <w:p w14:paraId="1C0BE281" w14:textId="77777777" w:rsidR="0093525C" w:rsidRPr="00584F5D" w:rsidRDefault="00342C3E" w:rsidP="0093525C">
            <w:pPr>
              <w:autoSpaceDE w:val="0"/>
              <w:autoSpaceDN w:val="0"/>
              <w:adjustRightInd w:val="0"/>
              <w:spacing w:before="100" w:after="100" w:line="240" w:lineRule="auto"/>
              <w:jc w:val="both"/>
              <w:rPr>
                <w:rFonts w:ascii="Arial Narrow" w:hAnsi="Arial Narrow" w:cs="CNMMBL+Helvetica"/>
                <w:color w:val="000000"/>
                <w:lang w:val="es-ES"/>
              </w:rPr>
            </w:pPr>
            <w:r>
              <w:rPr>
                <w:rFonts w:ascii="Arial Narrow" w:hAnsi="Arial Narrow" w:cs="CNMMBL+Helvetica"/>
                <w:color w:val="000000"/>
                <w:lang w:val="es-ES"/>
              </w:rPr>
              <w:t>25</w:t>
            </w:r>
            <w:r w:rsidR="0093525C" w:rsidRPr="0093525C">
              <w:rPr>
                <w:rFonts w:ascii="Arial Narrow" w:hAnsi="Arial Narrow" w:cs="CNMMBL+Helvetica"/>
                <w:color w:val="000000"/>
                <w:lang w:val="es-ES"/>
              </w:rPr>
              <w:t xml:space="preserve">.000 </w:t>
            </w:r>
          </w:p>
        </w:tc>
        <w:tc>
          <w:tcPr>
            <w:tcW w:w="5069" w:type="dxa"/>
          </w:tcPr>
          <w:p w14:paraId="0EFD2EEE" w14:textId="77777777" w:rsidR="0093525C" w:rsidRPr="00584F5D" w:rsidRDefault="0093525C" w:rsidP="0093525C">
            <w:pPr>
              <w:autoSpaceDE w:val="0"/>
              <w:autoSpaceDN w:val="0"/>
              <w:adjustRightInd w:val="0"/>
              <w:spacing w:before="100" w:after="100" w:line="240" w:lineRule="auto"/>
              <w:jc w:val="both"/>
              <w:rPr>
                <w:rFonts w:ascii="Arial Narrow" w:hAnsi="Arial Narrow" w:cs="CNMMBL+Helvetica"/>
                <w:color w:val="000000"/>
                <w:lang w:val="es-ES"/>
              </w:rPr>
            </w:pPr>
            <w:r w:rsidRPr="0093525C">
              <w:rPr>
                <w:rFonts w:ascii="Arial Narrow" w:hAnsi="Arial Narrow" w:cs="CNMMBL+Helvetica"/>
                <w:color w:val="000000"/>
                <w:lang w:val="es-ES"/>
              </w:rPr>
              <w:t xml:space="preserve">Pago de una publicidad que aparecerá todos los días durante los próximos 12 meses en un periódico local </w:t>
            </w:r>
          </w:p>
        </w:tc>
      </w:tr>
    </w:tbl>
    <w:p w14:paraId="2D0D3BD1" w14:textId="77777777" w:rsidR="0093525C" w:rsidRPr="003368A5" w:rsidRDefault="0093525C" w:rsidP="003368A5">
      <w:pPr>
        <w:autoSpaceDE w:val="0"/>
        <w:autoSpaceDN w:val="0"/>
        <w:adjustRightInd w:val="0"/>
        <w:spacing w:after="0" w:line="240" w:lineRule="auto"/>
        <w:jc w:val="both"/>
        <w:rPr>
          <w:rFonts w:ascii="Arial Narrow" w:hAnsi="Arial Narrow" w:cs="Arial"/>
          <w:b/>
          <w:color w:val="000000"/>
          <w:lang w:val="es-ES"/>
        </w:rPr>
      </w:pPr>
    </w:p>
    <w:p w14:paraId="6FBC815D" w14:textId="77777777" w:rsidR="003368A5" w:rsidRPr="003368A5" w:rsidRDefault="003368A5" w:rsidP="003368A5">
      <w:pPr>
        <w:autoSpaceDE w:val="0"/>
        <w:autoSpaceDN w:val="0"/>
        <w:adjustRightInd w:val="0"/>
        <w:spacing w:after="120" w:line="240" w:lineRule="auto"/>
        <w:jc w:val="both"/>
        <w:rPr>
          <w:rFonts w:ascii="Arial Narrow" w:hAnsi="Arial Narrow" w:cs="Arial"/>
          <w:b/>
          <w:color w:val="000000"/>
          <w:lang w:val="es-ES"/>
        </w:rPr>
      </w:pPr>
      <w:r w:rsidRPr="003368A5">
        <w:rPr>
          <w:rFonts w:ascii="Arial Narrow" w:hAnsi="Arial Narrow" w:cs="Arial"/>
          <w:b/>
          <w:color w:val="000000"/>
          <w:lang w:val="es-ES"/>
        </w:rPr>
        <w:t xml:space="preserve">Se pide: </w:t>
      </w:r>
    </w:p>
    <w:p w14:paraId="2DBBAEB8" w14:textId="77777777" w:rsidR="003368A5" w:rsidRPr="00342C3E" w:rsidRDefault="003368A5" w:rsidP="00342C3E">
      <w:pPr>
        <w:pStyle w:val="Prrafodelista"/>
        <w:numPr>
          <w:ilvl w:val="0"/>
          <w:numId w:val="15"/>
        </w:numPr>
        <w:autoSpaceDE w:val="0"/>
        <w:autoSpaceDN w:val="0"/>
        <w:adjustRightInd w:val="0"/>
        <w:spacing w:after="120" w:line="240" w:lineRule="auto"/>
        <w:jc w:val="both"/>
        <w:rPr>
          <w:rFonts w:ascii="Arial Narrow" w:hAnsi="Arial Narrow" w:cs="Arial"/>
          <w:b/>
          <w:bCs/>
          <w:iCs/>
          <w:color w:val="000000"/>
          <w:lang w:val="es-ES"/>
        </w:rPr>
      </w:pPr>
      <w:r w:rsidRPr="00342C3E">
        <w:rPr>
          <w:rFonts w:ascii="Arial Narrow" w:hAnsi="Arial Narrow" w:cs="Arial"/>
          <w:b/>
          <w:color w:val="000000"/>
          <w:lang w:val="es-ES"/>
        </w:rPr>
        <w:lastRenderedPageBreak/>
        <w:t>Determine</w:t>
      </w:r>
      <w:r w:rsidRPr="00342C3E">
        <w:rPr>
          <w:rFonts w:ascii="Arial Narrow" w:hAnsi="Arial Narrow" w:cs="Arial"/>
          <w:b/>
          <w:bCs/>
          <w:iCs/>
          <w:color w:val="000000"/>
          <w:lang w:val="es-ES"/>
        </w:rPr>
        <w:t xml:space="preserve"> el costo de la licencia de taxis en el reconocimiento inicial</w:t>
      </w:r>
      <w:r w:rsidR="006C7191">
        <w:rPr>
          <w:rFonts w:ascii="Arial Narrow" w:hAnsi="Arial Narrow" w:cs="Arial"/>
          <w:b/>
          <w:bCs/>
          <w:iCs/>
          <w:color w:val="000000"/>
          <w:lang w:val="es-ES"/>
        </w:rPr>
        <w:t xml:space="preserve"> y cuál sería el tratamiento contable de los rubros que no forman parte del costo.</w:t>
      </w:r>
    </w:p>
    <w:p w14:paraId="142A8BE8" w14:textId="77777777" w:rsidR="003368A5" w:rsidRPr="00342C3E" w:rsidRDefault="003368A5" w:rsidP="00342C3E">
      <w:pPr>
        <w:pStyle w:val="Prrafodelista"/>
        <w:numPr>
          <w:ilvl w:val="0"/>
          <w:numId w:val="15"/>
        </w:numPr>
        <w:autoSpaceDE w:val="0"/>
        <w:autoSpaceDN w:val="0"/>
        <w:adjustRightInd w:val="0"/>
        <w:spacing w:after="120" w:line="240" w:lineRule="auto"/>
        <w:jc w:val="both"/>
        <w:rPr>
          <w:rFonts w:ascii="Arial Narrow" w:hAnsi="Arial Narrow" w:cs="Arial"/>
          <w:b/>
          <w:color w:val="000000"/>
          <w:lang w:val="es-ES"/>
        </w:rPr>
      </w:pPr>
      <w:r w:rsidRPr="00342C3E">
        <w:rPr>
          <w:rFonts w:ascii="Arial Narrow" w:hAnsi="Arial Narrow" w:cs="Arial"/>
          <w:b/>
          <w:bCs/>
          <w:iCs/>
          <w:color w:val="000000"/>
          <w:lang w:val="es-ES"/>
        </w:rPr>
        <w:t xml:space="preserve">Registro en el libro diario del activo intangible y su amortización del año 1, considerando que la empresa evaluó que la licencia tendrá una vida económica de 5 años. </w:t>
      </w:r>
    </w:p>
    <w:p w14:paraId="3F460C90" w14:textId="77777777" w:rsidR="003368A5" w:rsidRDefault="003368A5" w:rsidP="0093525C">
      <w:pPr>
        <w:autoSpaceDE w:val="0"/>
        <w:autoSpaceDN w:val="0"/>
        <w:adjustRightInd w:val="0"/>
        <w:spacing w:after="0" w:line="240" w:lineRule="auto"/>
        <w:jc w:val="both"/>
        <w:rPr>
          <w:rFonts w:ascii="Arial" w:hAnsi="Arial" w:cs="Arial"/>
          <w:color w:val="000000"/>
          <w:sz w:val="21"/>
          <w:szCs w:val="21"/>
          <w:lang w:val="es-ES"/>
        </w:rPr>
      </w:pPr>
    </w:p>
    <w:p w14:paraId="7D5CBC83" w14:textId="77777777" w:rsidR="0075307E" w:rsidRDefault="0075307E" w:rsidP="0093525C">
      <w:pPr>
        <w:autoSpaceDE w:val="0"/>
        <w:autoSpaceDN w:val="0"/>
        <w:adjustRightInd w:val="0"/>
        <w:spacing w:after="0" w:line="240" w:lineRule="auto"/>
        <w:jc w:val="both"/>
        <w:rPr>
          <w:rFonts w:ascii="Arial" w:hAnsi="Arial" w:cs="Arial"/>
          <w:color w:val="000000"/>
          <w:sz w:val="21"/>
          <w:szCs w:val="21"/>
          <w:lang w:val="es-ES"/>
        </w:rPr>
      </w:pPr>
    </w:p>
    <w:tbl>
      <w:tblPr>
        <w:tblW w:w="2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1200"/>
      </w:tblGrid>
      <w:tr w:rsidR="0058376B" w:rsidRPr="0058376B" w14:paraId="60CFA175" w14:textId="77777777" w:rsidTr="0058376B">
        <w:trPr>
          <w:trHeight w:val="300"/>
          <w:jc w:val="center"/>
        </w:trPr>
        <w:tc>
          <w:tcPr>
            <w:tcW w:w="1200" w:type="dxa"/>
            <w:shd w:val="clear" w:color="auto" w:fill="auto"/>
            <w:noWrap/>
            <w:vAlign w:val="bottom"/>
            <w:hideMark/>
          </w:tcPr>
          <w:p w14:paraId="69B8E360" w14:textId="77777777" w:rsidR="0058376B" w:rsidRPr="0058376B" w:rsidRDefault="0058376B" w:rsidP="0058376B">
            <w:pPr>
              <w:spacing w:after="0" w:line="240" w:lineRule="auto"/>
              <w:rPr>
                <w:rFonts w:ascii="Calibri" w:eastAsia="Times New Roman" w:hAnsi="Calibri" w:cs="Times New Roman"/>
                <w:color w:val="000000"/>
                <w:lang w:eastAsia="es-EC"/>
              </w:rPr>
            </w:pPr>
            <w:r w:rsidRPr="0058376B">
              <w:rPr>
                <w:rFonts w:ascii="Calibri" w:eastAsia="Times New Roman" w:hAnsi="Calibri" w:cs="Times New Roman"/>
                <w:color w:val="000000"/>
                <w:lang w:eastAsia="es-EC"/>
              </w:rPr>
              <w:t>costo</w:t>
            </w:r>
          </w:p>
        </w:tc>
        <w:tc>
          <w:tcPr>
            <w:tcW w:w="1200" w:type="dxa"/>
            <w:shd w:val="clear" w:color="auto" w:fill="auto"/>
            <w:noWrap/>
            <w:vAlign w:val="bottom"/>
            <w:hideMark/>
          </w:tcPr>
          <w:p w14:paraId="74F7C864" w14:textId="77777777" w:rsidR="0058376B" w:rsidRPr="0058376B" w:rsidRDefault="0058376B" w:rsidP="0058376B">
            <w:pPr>
              <w:spacing w:after="0" w:line="240" w:lineRule="auto"/>
              <w:jc w:val="right"/>
              <w:rPr>
                <w:rFonts w:ascii="Calibri" w:eastAsia="Times New Roman" w:hAnsi="Calibri" w:cs="Times New Roman"/>
                <w:color w:val="000000"/>
                <w:lang w:eastAsia="es-EC"/>
              </w:rPr>
            </w:pPr>
            <w:r w:rsidRPr="0058376B">
              <w:rPr>
                <w:rFonts w:ascii="Calibri" w:eastAsia="Times New Roman" w:hAnsi="Calibri" w:cs="Times New Roman"/>
                <w:color w:val="000000"/>
                <w:lang w:eastAsia="es-EC"/>
              </w:rPr>
              <w:t>117000</w:t>
            </w:r>
          </w:p>
        </w:tc>
      </w:tr>
    </w:tbl>
    <w:p w14:paraId="1871EC88" w14:textId="77777777" w:rsidR="0075307E" w:rsidRDefault="0075307E" w:rsidP="0093525C">
      <w:pPr>
        <w:autoSpaceDE w:val="0"/>
        <w:autoSpaceDN w:val="0"/>
        <w:adjustRightInd w:val="0"/>
        <w:spacing w:after="0" w:line="240" w:lineRule="auto"/>
        <w:jc w:val="both"/>
        <w:rPr>
          <w:rFonts w:ascii="Arial" w:hAnsi="Arial" w:cs="Arial"/>
          <w:color w:val="000000"/>
          <w:sz w:val="21"/>
          <w:szCs w:val="21"/>
          <w:lang w:val="es-ES"/>
        </w:rPr>
      </w:pPr>
    </w:p>
    <w:p w14:paraId="658BEDE1" w14:textId="77777777" w:rsidR="0075307E" w:rsidRDefault="0075307E" w:rsidP="0093525C">
      <w:pPr>
        <w:autoSpaceDE w:val="0"/>
        <w:autoSpaceDN w:val="0"/>
        <w:adjustRightInd w:val="0"/>
        <w:spacing w:after="0" w:line="240" w:lineRule="auto"/>
        <w:jc w:val="both"/>
        <w:rPr>
          <w:rFonts w:ascii="Arial" w:hAnsi="Arial" w:cs="Arial"/>
          <w:color w:val="000000"/>
          <w:sz w:val="21"/>
          <w:szCs w:val="21"/>
          <w:lang w:val="es-ES"/>
        </w:rPr>
      </w:pPr>
    </w:p>
    <w:p w14:paraId="4431ADB9" w14:textId="77777777" w:rsidR="0075307E" w:rsidRDefault="0075307E" w:rsidP="0093525C">
      <w:pPr>
        <w:autoSpaceDE w:val="0"/>
        <w:autoSpaceDN w:val="0"/>
        <w:adjustRightInd w:val="0"/>
        <w:spacing w:after="0" w:line="240" w:lineRule="auto"/>
        <w:jc w:val="both"/>
        <w:rPr>
          <w:rFonts w:ascii="Arial" w:hAnsi="Arial" w:cs="Arial"/>
          <w:color w:val="000000"/>
          <w:sz w:val="21"/>
          <w:szCs w:val="21"/>
          <w:lang w:val="es-ES"/>
        </w:rPr>
      </w:pPr>
    </w:p>
    <w:p w14:paraId="40E27C02" w14:textId="77777777" w:rsidR="0075307E" w:rsidRDefault="0075307E" w:rsidP="0093525C">
      <w:pPr>
        <w:autoSpaceDE w:val="0"/>
        <w:autoSpaceDN w:val="0"/>
        <w:adjustRightInd w:val="0"/>
        <w:spacing w:after="0" w:line="240" w:lineRule="auto"/>
        <w:jc w:val="both"/>
        <w:rPr>
          <w:rFonts w:ascii="Arial" w:hAnsi="Arial" w:cs="Arial"/>
          <w:color w:val="000000"/>
          <w:sz w:val="21"/>
          <w:szCs w:val="21"/>
          <w:lang w:val="es-ES"/>
        </w:rPr>
      </w:pPr>
    </w:p>
    <w:p w14:paraId="4BBC1E7C" w14:textId="77777777" w:rsidR="0075307E" w:rsidRDefault="0075307E" w:rsidP="0093525C">
      <w:pPr>
        <w:autoSpaceDE w:val="0"/>
        <w:autoSpaceDN w:val="0"/>
        <w:adjustRightInd w:val="0"/>
        <w:spacing w:after="0" w:line="240" w:lineRule="auto"/>
        <w:jc w:val="both"/>
        <w:rPr>
          <w:rFonts w:ascii="Arial" w:hAnsi="Arial" w:cs="Arial"/>
          <w:color w:val="000000"/>
          <w:sz w:val="21"/>
          <w:szCs w:val="21"/>
          <w:lang w:val="es-ES"/>
        </w:rPr>
      </w:pPr>
    </w:p>
    <w:p w14:paraId="0AEA5903" w14:textId="77777777" w:rsidR="0075307E" w:rsidRDefault="0075307E" w:rsidP="0093525C">
      <w:pPr>
        <w:autoSpaceDE w:val="0"/>
        <w:autoSpaceDN w:val="0"/>
        <w:adjustRightInd w:val="0"/>
        <w:spacing w:after="0" w:line="240" w:lineRule="auto"/>
        <w:jc w:val="both"/>
        <w:rPr>
          <w:rFonts w:ascii="Arial" w:hAnsi="Arial" w:cs="Arial"/>
          <w:color w:val="000000"/>
          <w:sz w:val="21"/>
          <w:szCs w:val="21"/>
          <w:lang w:val="es-ES"/>
        </w:rPr>
      </w:pPr>
    </w:p>
    <w:p w14:paraId="5B657306" w14:textId="77777777" w:rsidR="0075307E" w:rsidRDefault="0075307E" w:rsidP="0093525C">
      <w:pPr>
        <w:autoSpaceDE w:val="0"/>
        <w:autoSpaceDN w:val="0"/>
        <w:adjustRightInd w:val="0"/>
        <w:spacing w:after="0" w:line="240" w:lineRule="auto"/>
        <w:jc w:val="both"/>
        <w:rPr>
          <w:rFonts w:ascii="Arial" w:hAnsi="Arial" w:cs="Arial"/>
          <w:color w:val="000000"/>
          <w:sz w:val="21"/>
          <w:szCs w:val="21"/>
          <w:lang w:val="es-ES"/>
        </w:rPr>
      </w:pPr>
    </w:p>
    <w:p w14:paraId="5DFA8A17" w14:textId="77777777" w:rsidR="0075307E" w:rsidRDefault="0075307E" w:rsidP="0093525C">
      <w:pPr>
        <w:autoSpaceDE w:val="0"/>
        <w:autoSpaceDN w:val="0"/>
        <w:adjustRightInd w:val="0"/>
        <w:spacing w:after="0" w:line="240" w:lineRule="auto"/>
        <w:jc w:val="both"/>
        <w:rPr>
          <w:rFonts w:ascii="Arial" w:hAnsi="Arial" w:cs="Arial"/>
          <w:color w:val="000000"/>
          <w:sz w:val="21"/>
          <w:szCs w:val="21"/>
          <w:lang w:val="es-ES"/>
        </w:rPr>
      </w:pPr>
    </w:p>
    <w:p w14:paraId="6F90772F" w14:textId="77777777" w:rsidR="0075307E" w:rsidRDefault="0075307E" w:rsidP="0093525C">
      <w:pPr>
        <w:autoSpaceDE w:val="0"/>
        <w:autoSpaceDN w:val="0"/>
        <w:adjustRightInd w:val="0"/>
        <w:spacing w:after="0" w:line="240" w:lineRule="auto"/>
        <w:jc w:val="both"/>
        <w:rPr>
          <w:rFonts w:ascii="Arial" w:hAnsi="Arial" w:cs="Arial"/>
          <w:color w:val="000000"/>
          <w:sz w:val="21"/>
          <w:szCs w:val="21"/>
          <w:lang w:val="es-ES"/>
        </w:rPr>
      </w:pPr>
    </w:p>
    <w:p w14:paraId="14393652" w14:textId="77777777" w:rsidR="0075307E" w:rsidRDefault="0075307E" w:rsidP="0093525C">
      <w:pPr>
        <w:autoSpaceDE w:val="0"/>
        <w:autoSpaceDN w:val="0"/>
        <w:adjustRightInd w:val="0"/>
        <w:spacing w:after="0" w:line="240" w:lineRule="auto"/>
        <w:jc w:val="both"/>
        <w:rPr>
          <w:rFonts w:ascii="Arial" w:hAnsi="Arial" w:cs="Arial"/>
          <w:color w:val="000000"/>
          <w:sz w:val="21"/>
          <w:szCs w:val="21"/>
          <w:lang w:val="es-ES"/>
        </w:rPr>
      </w:pPr>
    </w:p>
    <w:p w14:paraId="71E59F29" w14:textId="77777777" w:rsidR="0075307E" w:rsidRDefault="0075307E" w:rsidP="0093525C">
      <w:pPr>
        <w:autoSpaceDE w:val="0"/>
        <w:autoSpaceDN w:val="0"/>
        <w:adjustRightInd w:val="0"/>
        <w:spacing w:after="0" w:line="240" w:lineRule="auto"/>
        <w:jc w:val="both"/>
        <w:rPr>
          <w:rFonts w:ascii="Arial" w:hAnsi="Arial" w:cs="Arial"/>
          <w:color w:val="000000"/>
          <w:sz w:val="21"/>
          <w:szCs w:val="21"/>
          <w:lang w:val="es-ES"/>
        </w:rPr>
      </w:pPr>
    </w:p>
    <w:p w14:paraId="1117CAA7" w14:textId="77777777" w:rsidR="0075307E" w:rsidRDefault="0075307E" w:rsidP="0093525C">
      <w:pPr>
        <w:autoSpaceDE w:val="0"/>
        <w:autoSpaceDN w:val="0"/>
        <w:adjustRightInd w:val="0"/>
        <w:spacing w:after="0" w:line="240" w:lineRule="auto"/>
        <w:jc w:val="both"/>
        <w:rPr>
          <w:rFonts w:ascii="Arial" w:hAnsi="Arial" w:cs="Arial"/>
          <w:color w:val="000000"/>
          <w:sz w:val="21"/>
          <w:szCs w:val="21"/>
          <w:lang w:val="es-ES"/>
        </w:rPr>
      </w:pPr>
    </w:p>
    <w:p w14:paraId="58C62BBA" w14:textId="77777777" w:rsidR="0075307E" w:rsidRDefault="0075307E" w:rsidP="0093525C">
      <w:pPr>
        <w:autoSpaceDE w:val="0"/>
        <w:autoSpaceDN w:val="0"/>
        <w:adjustRightInd w:val="0"/>
        <w:spacing w:after="0" w:line="240" w:lineRule="auto"/>
        <w:jc w:val="both"/>
        <w:rPr>
          <w:rFonts w:ascii="Arial" w:hAnsi="Arial" w:cs="Arial"/>
          <w:color w:val="000000"/>
          <w:sz w:val="21"/>
          <w:szCs w:val="21"/>
          <w:lang w:val="es-ES"/>
        </w:rPr>
      </w:pPr>
    </w:p>
    <w:p w14:paraId="45886E37" w14:textId="77777777" w:rsidR="0075307E" w:rsidRDefault="0075307E" w:rsidP="0093525C">
      <w:pPr>
        <w:autoSpaceDE w:val="0"/>
        <w:autoSpaceDN w:val="0"/>
        <w:adjustRightInd w:val="0"/>
        <w:spacing w:after="0" w:line="240" w:lineRule="auto"/>
        <w:jc w:val="both"/>
        <w:rPr>
          <w:rFonts w:ascii="Arial" w:hAnsi="Arial" w:cs="Arial"/>
          <w:color w:val="000000"/>
          <w:sz w:val="21"/>
          <w:szCs w:val="21"/>
          <w:lang w:val="es-ES"/>
        </w:rPr>
      </w:pPr>
    </w:p>
    <w:p w14:paraId="1DF9002F" w14:textId="77777777" w:rsidR="0075307E" w:rsidRDefault="0075307E" w:rsidP="0093525C">
      <w:pPr>
        <w:autoSpaceDE w:val="0"/>
        <w:autoSpaceDN w:val="0"/>
        <w:adjustRightInd w:val="0"/>
        <w:spacing w:after="0" w:line="240" w:lineRule="auto"/>
        <w:jc w:val="both"/>
        <w:rPr>
          <w:rFonts w:ascii="Arial" w:hAnsi="Arial" w:cs="Arial"/>
          <w:color w:val="000000"/>
          <w:sz w:val="21"/>
          <w:szCs w:val="21"/>
          <w:lang w:val="es-ES"/>
        </w:rPr>
      </w:pPr>
    </w:p>
    <w:p w14:paraId="7488DA7F" w14:textId="77777777" w:rsidR="0075307E" w:rsidRDefault="0075307E" w:rsidP="0093525C">
      <w:pPr>
        <w:autoSpaceDE w:val="0"/>
        <w:autoSpaceDN w:val="0"/>
        <w:adjustRightInd w:val="0"/>
        <w:spacing w:after="0" w:line="240" w:lineRule="auto"/>
        <w:jc w:val="both"/>
        <w:rPr>
          <w:rFonts w:ascii="Arial" w:hAnsi="Arial" w:cs="Arial"/>
          <w:color w:val="000000"/>
          <w:sz w:val="21"/>
          <w:szCs w:val="21"/>
          <w:lang w:val="es-ES"/>
        </w:rPr>
      </w:pPr>
    </w:p>
    <w:p w14:paraId="413328A8" w14:textId="77777777" w:rsidR="0075307E" w:rsidRDefault="0075307E" w:rsidP="0093525C">
      <w:pPr>
        <w:autoSpaceDE w:val="0"/>
        <w:autoSpaceDN w:val="0"/>
        <w:adjustRightInd w:val="0"/>
        <w:spacing w:after="0" w:line="240" w:lineRule="auto"/>
        <w:jc w:val="both"/>
        <w:rPr>
          <w:rFonts w:ascii="Arial" w:hAnsi="Arial" w:cs="Arial"/>
          <w:color w:val="000000"/>
          <w:sz w:val="21"/>
          <w:szCs w:val="21"/>
          <w:lang w:val="es-ES"/>
        </w:rPr>
      </w:pPr>
    </w:p>
    <w:p w14:paraId="62AB8BDF" w14:textId="77777777" w:rsidR="0075307E" w:rsidRDefault="0075307E" w:rsidP="0093525C">
      <w:pPr>
        <w:autoSpaceDE w:val="0"/>
        <w:autoSpaceDN w:val="0"/>
        <w:adjustRightInd w:val="0"/>
        <w:spacing w:after="0" w:line="240" w:lineRule="auto"/>
        <w:jc w:val="both"/>
        <w:rPr>
          <w:rFonts w:ascii="Arial" w:hAnsi="Arial" w:cs="Arial"/>
          <w:color w:val="000000"/>
          <w:sz w:val="21"/>
          <w:szCs w:val="21"/>
          <w:lang w:val="es-ES"/>
        </w:rPr>
      </w:pPr>
    </w:p>
    <w:p w14:paraId="6A21D7DB" w14:textId="77777777" w:rsidR="0075307E" w:rsidRDefault="0075307E" w:rsidP="0093525C">
      <w:pPr>
        <w:autoSpaceDE w:val="0"/>
        <w:autoSpaceDN w:val="0"/>
        <w:adjustRightInd w:val="0"/>
        <w:spacing w:after="0" w:line="240" w:lineRule="auto"/>
        <w:jc w:val="both"/>
        <w:rPr>
          <w:rFonts w:ascii="Arial" w:hAnsi="Arial" w:cs="Arial"/>
          <w:color w:val="000000"/>
          <w:sz w:val="21"/>
          <w:szCs w:val="21"/>
          <w:lang w:val="es-ES"/>
        </w:rPr>
      </w:pPr>
    </w:p>
    <w:p w14:paraId="2F62D157" w14:textId="77777777" w:rsidR="0075307E" w:rsidRDefault="0075307E" w:rsidP="0093525C">
      <w:pPr>
        <w:autoSpaceDE w:val="0"/>
        <w:autoSpaceDN w:val="0"/>
        <w:adjustRightInd w:val="0"/>
        <w:spacing w:after="0" w:line="240" w:lineRule="auto"/>
        <w:jc w:val="both"/>
        <w:rPr>
          <w:rFonts w:ascii="Arial" w:hAnsi="Arial" w:cs="Arial"/>
          <w:color w:val="000000"/>
          <w:sz w:val="21"/>
          <w:szCs w:val="21"/>
          <w:lang w:val="es-ES"/>
        </w:rPr>
      </w:pPr>
    </w:p>
    <w:p w14:paraId="7D05B5D7" w14:textId="77777777" w:rsidR="0075307E" w:rsidRDefault="0075307E" w:rsidP="0093525C">
      <w:pPr>
        <w:autoSpaceDE w:val="0"/>
        <w:autoSpaceDN w:val="0"/>
        <w:adjustRightInd w:val="0"/>
        <w:spacing w:after="0" w:line="240" w:lineRule="auto"/>
        <w:jc w:val="both"/>
        <w:rPr>
          <w:rFonts w:ascii="Arial" w:hAnsi="Arial" w:cs="Arial"/>
          <w:color w:val="000000"/>
          <w:sz w:val="21"/>
          <w:szCs w:val="21"/>
          <w:lang w:val="es-ES"/>
        </w:rPr>
      </w:pPr>
    </w:p>
    <w:p w14:paraId="5F1E04FF" w14:textId="77777777" w:rsidR="0075307E" w:rsidRDefault="0075307E" w:rsidP="0093525C">
      <w:pPr>
        <w:autoSpaceDE w:val="0"/>
        <w:autoSpaceDN w:val="0"/>
        <w:adjustRightInd w:val="0"/>
        <w:spacing w:after="0" w:line="240" w:lineRule="auto"/>
        <w:jc w:val="both"/>
        <w:rPr>
          <w:rFonts w:ascii="Arial" w:hAnsi="Arial" w:cs="Arial"/>
          <w:color w:val="000000"/>
          <w:sz w:val="21"/>
          <w:szCs w:val="21"/>
          <w:lang w:val="es-ES"/>
        </w:rPr>
      </w:pPr>
    </w:p>
    <w:p w14:paraId="1DB28946" w14:textId="77777777" w:rsidR="0075307E" w:rsidRDefault="0075307E" w:rsidP="0093525C">
      <w:pPr>
        <w:autoSpaceDE w:val="0"/>
        <w:autoSpaceDN w:val="0"/>
        <w:adjustRightInd w:val="0"/>
        <w:spacing w:after="0" w:line="240" w:lineRule="auto"/>
        <w:jc w:val="both"/>
        <w:rPr>
          <w:rFonts w:ascii="Arial" w:hAnsi="Arial" w:cs="Arial"/>
          <w:color w:val="000000"/>
          <w:sz w:val="21"/>
          <w:szCs w:val="21"/>
          <w:lang w:val="es-ES"/>
        </w:rPr>
      </w:pPr>
    </w:p>
    <w:p w14:paraId="654905B7" w14:textId="77777777" w:rsidR="0075307E" w:rsidRPr="0093525C" w:rsidRDefault="0075307E" w:rsidP="0093525C">
      <w:pPr>
        <w:autoSpaceDE w:val="0"/>
        <w:autoSpaceDN w:val="0"/>
        <w:adjustRightInd w:val="0"/>
        <w:spacing w:after="0" w:line="240" w:lineRule="auto"/>
        <w:jc w:val="both"/>
        <w:rPr>
          <w:rFonts w:ascii="Arial" w:hAnsi="Arial" w:cs="Arial"/>
          <w:color w:val="000000"/>
          <w:sz w:val="21"/>
          <w:szCs w:val="21"/>
          <w:lang w:val="es-ES"/>
        </w:rPr>
      </w:pPr>
    </w:p>
    <w:p w14:paraId="3D6D1BAA" w14:textId="77777777" w:rsidR="00BE06F9" w:rsidRDefault="00BE06F9">
      <w:pPr>
        <w:spacing w:after="160" w:line="259" w:lineRule="auto"/>
        <w:rPr>
          <w:rFonts w:ascii="Arial Narrow" w:eastAsia="Dotum" w:hAnsi="Arial Narrow" w:cs="Times New Roman"/>
          <w:b/>
          <w:u w:val="single"/>
        </w:rPr>
      </w:pPr>
      <w:r>
        <w:rPr>
          <w:rFonts w:ascii="Arial Narrow" w:eastAsia="Dotum" w:hAnsi="Arial Narrow" w:cs="Times New Roman"/>
          <w:b/>
          <w:u w:val="single"/>
        </w:rPr>
        <w:br w:type="page"/>
      </w:r>
    </w:p>
    <w:p w14:paraId="1DCB2EF6" w14:textId="77777777" w:rsidR="00DC5321" w:rsidRPr="00A01D53" w:rsidRDefault="00DC5321" w:rsidP="00A8005C">
      <w:pPr>
        <w:spacing w:after="0" w:line="240" w:lineRule="auto"/>
        <w:jc w:val="both"/>
        <w:rPr>
          <w:rFonts w:ascii="Arial Narrow" w:eastAsia="Dotum" w:hAnsi="Arial Narrow" w:cs="Times New Roman"/>
          <w:b/>
          <w:u w:val="single"/>
        </w:rPr>
      </w:pPr>
      <w:r w:rsidRPr="00A01D53">
        <w:rPr>
          <w:rFonts w:ascii="Arial Narrow" w:eastAsia="Dotum" w:hAnsi="Arial Narrow" w:cs="Times New Roman"/>
          <w:b/>
          <w:u w:val="single"/>
        </w:rPr>
        <w:lastRenderedPageBreak/>
        <w:t xml:space="preserve">Tema #5: Nómina – (Vale </w:t>
      </w:r>
      <w:r w:rsidR="006E765C">
        <w:rPr>
          <w:rFonts w:ascii="Arial Narrow" w:eastAsia="Dotum" w:hAnsi="Arial Narrow" w:cs="Times New Roman"/>
          <w:b/>
          <w:u w:val="single"/>
        </w:rPr>
        <w:t>15</w:t>
      </w:r>
      <w:r w:rsidRPr="00A01D53">
        <w:rPr>
          <w:rFonts w:ascii="Arial Narrow" w:eastAsia="Dotum" w:hAnsi="Arial Narrow" w:cs="Times New Roman"/>
          <w:b/>
          <w:u w:val="single"/>
        </w:rPr>
        <w:t xml:space="preserve"> puntos)  </w:t>
      </w:r>
      <w:r w:rsidR="00CD57CD" w:rsidRPr="00CD57CD">
        <w:rPr>
          <w:rFonts w:ascii="Arial Narrow" w:hAnsi="Arial Narrow" w:cstheme="minorHAnsi"/>
          <w:b/>
          <w:i/>
          <w:sz w:val="18"/>
        </w:rPr>
        <w:t xml:space="preserve">Resultado de aprendizaje </w:t>
      </w:r>
      <w:r w:rsidR="00CD57CD" w:rsidRPr="00CD57CD">
        <w:rPr>
          <w:rFonts w:ascii="Arial Narrow" w:hAnsi="Arial Narrow"/>
          <w:b/>
          <w:i/>
          <w:sz w:val="18"/>
        </w:rPr>
        <w:t>d) Generar información financiera aplicando Normas Internacionales de Información Financiera, para la toma de decisiones en las empresas.</w:t>
      </w:r>
    </w:p>
    <w:p w14:paraId="16D563EB" w14:textId="77777777" w:rsidR="00DC5321" w:rsidRPr="00A01D53" w:rsidRDefault="00DC5321" w:rsidP="00A8005C">
      <w:pPr>
        <w:spacing w:after="0" w:line="240" w:lineRule="auto"/>
        <w:jc w:val="both"/>
        <w:rPr>
          <w:rFonts w:ascii="Arial Narrow" w:eastAsia="Dotum" w:hAnsi="Arial Narrow" w:cs="Times New Roman"/>
          <w:b/>
          <w:u w:val="single"/>
        </w:rPr>
      </w:pPr>
    </w:p>
    <w:p w14:paraId="1366EBF7" w14:textId="77777777" w:rsidR="008A60A4" w:rsidRDefault="008A60A4" w:rsidP="00A8005C">
      <w:pPr>
        <w:spacing w:after="0" w:line="240" w:lineRule="auto"/>
        <w:contextualSpacing/>
        <w:jc w:val="both"/>
        <w:rPr>
          <w:rFonts w:ascii="Arial Narrow" w:eastAsia="DFKai-SB" w:hAnsi="Arial Narrow" w:cs="Arial"/>
        </w:rPr>
      </w:pPr>
      <w:r>
        <w:rPr>
          <w:rFonts w:ascii="Arial Narrow" w:eastAsia="DFKai-SB" w:hAnsi="Arial Narrow" w:cs="Arial"/>
        </w:rPr>
        <w:t xml:space="preserve">A continuación se muestra un rol de pagos de la Empresa </w:t>
      </w:r>
      <w:r w:rsidR="0098134A">
        <w:rPr>
          <w:rFonts w:ascii="Arial Narrow" w:eastAsia="DFKai-SB" w:hAnsi="Arial Narrow" w:cs="Arial"/>
        </w:rPr>
        <w:t>MEDICYT</w:t>
      </w:r>
      <w:r>
        <w:rPr>
          <w:rFonts w:ascii="Arial Narrow" w:eastAsia="DFKai-SB" w:hAnsi="Arial Narrow" w:cs="Arial"/>
        </w:rPr>
        <w:t xml:space="preserve"> S.A. del mes de </w:t>
      </w:r>
      <w:r w:rsidR="0098134A">
        <w:rPr>
          <w:rFonts w:ascii="Arial Narrow" w:eastAsia="DFKai-SB" w:hAnsi="Arial Narrow" w:cs="Arial"/>
        </w:rPr>
        <w:t>enero</w:t>
      </w:r>
      <w:r>
        <w:rPr>
          <w:rFonts w:ascii="Arial Narrow" w:eastAsia="DFKai-SB" w:hAnsi="Arial Narrow" w:cs="Arial"/>
        </w:rPr>
        <w:t xml:space="preserve"> del 201</w:t>
      </w:r>
      <w:r w:rsidR="0098134A">
        <w:rPr>
          <w:rFonts w:ascii="Arial Narrow" w:eastAsia="DFKai-SB" w:hAnsi="Arial Narrow" w:cs="Arial"/>
        </w:rPr>
        <w:t>5</w:t>
      </w:r>
    </w:p>
    <w:p w14:paraId="6E77220B" w14:textId="77777777" w:rsidR="003E2DA6" w:rsidRPr="00A01D53" w:rsidRDefault="003E2DA6" w:rsidP="00A8005C">
      <w:pPr>
        <w:spacing w:after="0" w:line="240" w:lineRule="auto"/>
        <w:contextualSpacing/>
        <w:jc w:val="both"/>
        <w:rPr>
          <w:rFonts w:ascii="Arial Narrow" w:eastAsia="DFKai-SB" w:hAnsi="Arial Narrow" w:cs="Arial"/>
        </w:rPr>
      </w:pPr>
      <w:r w:rsidRPr="00A01D53">
        <w:rPr>
          <w:rFonts w:ascii="Arial Narrow" w:eastAsia="DFKai-SB" w:hAnsi="Arial Narrow" w:cs="Arial"/>
        </w:rPr>
        <w:t>Se pide:</w:t>
      </w:r>
    </w:p>
    <w:p w14:paraId="6B61EC7D" w14:textId="77777777" w:rsidR="00FD4771" w:rsidRDefault="003E2DA6" w:rsidP="00A8005C">
      <w:pPr>
        <w:pStyle w:val="Prrafodelista"/>
        <w:numPr>
          <w:ilvl w:val="0"/>
          <w:numId w:val="5"/>
        </w:numPr>
        <w:spacing w:after="0" w:line="240" w:lineRule="auto"/>
        <w:ind w:hanging="436"/>
        <w:jc w:val="both"/>
        <w:rPr>
          <w:rFonts w:ascii="Arial Narrow" w:eastAsia="DFKai-SB" w:hAnsi="Arial Narrow" w:cs="Arial"/>
        </w:rPr>
      </w:pPr>
      <w:r w:rsidRPr="00A01D53">
        <w:rPr>
          <w:rFonts w:ascii="Arial Narrow" w:eastAsia="DFKai-SB" w:hAnsi="Arial Narrow" w:cs="Arial"/>
        </w:rPr>
        <w:t>Complet</w:t>
      </w:r>
      <w:r w:rsidR="008A60A4">
        <w:rPr>
          <w:rFonts w:ascii="Arial Narrow" w:eastAsia="DFKai-SB" w:hAnsi="Arial Narrow" w:cs="Arial"/>
        </w:rPr>
        <w:t>ar</w:t>
      </w:r>
      <w:r w:rsidRPr="00A01D53">
        <w:rPr>
          <w:rFonts w:ascii="Arial Narrow" w:eastAsia="DFKai-SB" w:hAnsi="Arial Narrow" w:cs="Arial"/>
        </w:rPr>
        <w:t xml:space="preserve"> la tabla</w:t>
      </w:r>
      <w:r w:rsidR="008A60A4">
        <w:rPr>
          <w:rFonts w:ascii="Arial Narrow" w:eastAsia="DFKai-SB" w:hAnsi="Arial Narrow" w:cs="Arial"/>
        </w:rPr>
        <w:t xml:space="preserve"> del rol de pagos</w:t>
      </w:r>
      <w:r w:rsidR="00FD4771">
        <w:rPr>
          <w:rFonts w:ascii="Arial Narrow" w:eastAsia="DFKai-SB" w:hAnsi="Arial Narrow" w:cs="Arial"/>
        </w:rPr>
        <w:t xml:space="preserve"> y</w:t>
      </w:r>
      <w:r w:rsidR="0098134A">
        <w:rPr>
          <w:rFonts w:ascii="Arial Narrow" w:eastAsia="DFKai-SB" w:hAnsi="Arial Narrow" w:cs="Arial"/>
        </w:rPr>
        <w:t xml:space="preserve"> calcule</w:t>
      </w:r>
      <w:r w:rsidR="008A60A4">
        <w:rPr>
          <w:rFonts w:ascii="Arial Narrow" w:eastAsia="DFKai-SB" w:hAnsi="Arial Narrow" w:cs="Arial"/>
        </w:rPr>
        <w:t xml:space="preserve"> los beneficios sociales</w:t>
      </w:r>
      <w:r w:rsidR="002E6527">
        <w:rPr>
          <w:rFonts w:ascii="Arial Narrow" w:eastAsia="DFKai-SB" w:hAnsi="Arial Narrow" w:cs="Arial"/>
        </w:rPr>
        <w:t>.</w:t>
      </w:r>
    </w:p>
    <w:p w14:paraId="26BA7837" w14:textId="77777777" w:rsidR="003E2DA6" w:rsidRDefault="00FD4771" w:rsidP="00A8005C">
      <w:pPr>
        <w:pStyle w:val="Prrafodelista"/>
        <w:numPr>
          <w:ilvl w:val="0"/>
          <w:numId w:val="5"/>
        </w:numPr>
        <w:spacing w:after="0" w:line="240" w:lineRule="auto"/>
        <w:ind w:hanging="436"/>
        <w:jc w:val="both"/>
        <w:rPr>
          <w:rFonts w:ascii="Arial Narrow" w:eastAsia="DFKai-SB" w:hAnsi="Arial Narrow" w:cs="Arial"/>
        </w:rPr>
      </w:pPr>
      <w:r>
        <w:rPr>
          <w:rFonts w:ascii="Arial Narrow" w:eastAsia="DFKai-SB" w:hAnsi="Arial Narrow" w:cs="Arial"/>
        </w:rPr>
        <w:t>Registrar</w:t>
      </w:r>
      <w:r w:rsidR="005C3406">
        <w:rPr>
          <w:rFonts w:ascii="Arial Narrow" w:eastAsia="DFKai-SB" w:hAnsi="Arial Narrow" w:cs="Arial"/>
        </w:rPr>
        <w:t xml:space="preserve"> en el libro diario</w:t>
      </w:r>
      <w:r>
        <w:rPr>
          <w:rFonts w:ascii="Arial Narrow" w:eastAsia="DFKai-SB" w:hAnsi="Arial Narrow" w:cs="Arial"/>
        </w:rPr>
        <w:t xml:space="preserve"> el rol de pagos y los Beneficios Sociales.</w:t>
      </w:r>
    </w:p>
    <w:p w14:paraId="5AA292BF" w14:textId="77777777" w:rsidR="008453D1" w:rsidRDefault="008453D1" w:rsidP="008453D1">
      <w:pPr>
        <w:pStyle w:val="Prrafodelista"/>
        <w:spacing w:after="0" w:line="240" w:lineRule="auto"/>
        <w:jc w:val="both"/>
        <w:rPr>
          <w:rFonts w:ascii="Arial Narrow" w:eastAsia="DFKai-SB" w:hAnsi="Arial Narrow" w:cs="Arial"/>
        </w:rPr>
      </w:pPr>
    </w:p>
    <w:p w14:paraId="29E48F24" w14:textId="77777777" w:rsidR="00986514" w:rsidRDefault="00986514" w:rsidP="00A8005C">
      <w:pPr>
        <w:spacing w:after="0" w:line="240" w:lineRule="auto"/>
        <w:ind w:left="284"/>
        <w:jc w:val="both"/>
        <w:rPr>
          <w:rFonts w:ascii="Arial Narrow" w:eastAsia="DFKai-SB" w:hAnsi="Arial Narrow" w:cs="Arial"/>
        </w:rPr>
      </w:pPr>
    </w:p>
    <w:p w14:paraId="4054252E" w14:textId="77777777" w:rsidR="00DC51B2" w:rsidRDefault="00DC51B2" w:rsidP="00A8005C">
      <w:pPr>
        <w:spacing w:after="0" w:line="240" w:lineRule="auto"/>
        <w:rPr>
          <w:rFonts w:ascii="Arial Narrow" w:hAnsi="Arial Narrow"/>
        </w:rPr>
      </w:pPr>
    </w:p>
    <w:p w14:paraId="77232C06" w14:textId="77777777" w:rsidR="00F528B1" w:rsidRDefault="00F528B1" w:rsidP="00A8005C">
      <w:pPr>
        <w:spacing w:after="0" w:line="240" w:lineRule="auto"/>
        <w:rPr>
          <w:rFonts w:ascii="Arial Narrow" w:hAnsi="Arial Narrow"/>
        </w:rPr>
      </w:pPr>
    </w:p>
    <w:p w14:paraId="1B5CEBFA" w14:textId="77777777" w:rsidR="0075307E" w:rsidRDefault="0075307E" w:rsidP="00A8005C">
      <w:pPr>
        <w:spacing w:after="0" w:line="240" w:lineRule="auto"/>
        <w:rPr>
          <w:rFonts w:ascii="Arial Narrow" w:hAnsi="Arial Narrow"/>
        </w:rPr>
      </w:pPr>
    </w:p>
    <w:p w14:paraId="56D58ACB" w14:textId="77777777" w:rsidR="0075307E" w:rsidRDefault="0075307E" w:rsidP="00A8005C">
      <w:pPr>
        <w:spacing w:after="0" w:line="240" w:lineRule="auto"/>
        <w:rPr>
          <w:rFonts w:ascii="Arial Narrow" w:hAnsi="Arial Narrow"/>
        </w:rPr>
      </w:pPr>
    </w:p>
    <w:p w14:paraId="593A77B2" w14:textId="77777777" w:rsidR="0075307E" w:rsidRDefault="0075307E" w:rsidP="00A8005C">
      <w:pPr>
        <w:spacing w:after="0" w:line="240" w:lineRule="auto"/>
        <w:rPr>
          <w:rFonts w:ascii="Arial Narrow" w:hAnsi="Arial Narrow"/>
        </w:rPr>
      </w:pPr>
    </w:p>
    <w:p w14:paraId="330EBB5C" w14:textId="77777777" w:rsidR="0075307E" w:rsidRDefault="0075307E" w:rsidP="00A8005C">
      <w:pPr>
        <w:spacing w:after="0" w:line="240" w:lineRule="auto"/>
        <w:rPr>
          <w:rFonts w:ascii="Arial Narrow" w:hAnsi="Arial Narrow"/>
        </w:rPr>
      </w:pPr>
    </w:p>
    <w:p w14:paraId="57368E24" w14:textId="77777777" w:rsidR="0075307E" w:rsidRDefault="0075307E" w:rsidP="00A8005C">
      <w:pPr>
        <w:spacing w:after="0" w:line="240" w:lineRule="auto"/>
        <w:rPr>
          <w:rFonts w:ascii="Arial Narrow" w:hAnsi="Arial Narrow"/>
        </w:rPr>
      </w:pPr>
    </w:p>
    <w:p w14:paraId="62F7CD1F" w14:textId="77777777" w:rsidR="0075307E" w:rsidRDefault="0075307E" w:rsidP="00A8005C">
      <w:pPr>
        <w:spacing w:after="0" w:line="240" w:lineRule="auto"/>
        <w:rPr>
          <w:rFonts w:ascii="Arial Narrow" w:hAnsi="Arial Narrow"/>
        </w:rPr>
      </w:pPr>
    </w:p>
    <w:p w14:paraId="57851A7E" w14:textId="77777777" w:rsidR="0075307E" w:rsidRDefault="0075307E" w:rsidP="00A8005C">
      <w:pPr>
        <w:spacing w:after="0" w:line="240" w:lineRule="auto"/>
        <w:rPr>
          <w:rFonts w:ascii="Arial Narrow" w:hAnsi="Arial Narrow"/>
        </w:rPr>
      </w:pPr>
    </w:p>
    <w:p w14:paraId="285633C2" w14:textId="77777777" w:rsidR="0075307E" w:rsidRDefault="0075307E" w:rsidP="00A8005C">
      <w:pPr>
        <w:spacing w:after="0" w:line="240" w:lineRule="auto"/>
        <w:rPr>
          <w:rFonts w:ascii="Arial Narrow" w:hAnsi="Arial Narrow"/>
        </w:rPr>
      </w:pPr>
    </w:p>
    <w:p w14:paraId="0E0C671B" w14:textId="77777777" w:rsidR="0075307E" w:rsidRDefault="0075307E" w:rsidP="00A8005C">
      <w:pPr>
        <w:spacing w:after="0" w:line="240" w:lineRule="auto"/>
        <w:rPr>
          <w:rFonts w:ascii="Arial Narrow" w:hAnsi="Arial Narrow"/>
        </w:rPr>
      </w:pPr>
    </w:p>
    <w:p w14:paraId="0CDC312E" w14:textId="77777777" w:rsidR="0075307E" w:rsidRDefault="0058376B" w:rsidP="00A8005C">
      <w:pPr>
        <w:spacing w:after="0" w:line="240" w:lineRule="auto"/>
        <w:rPr>
          <w:rFonts w:ascii="Arial Narrow" w:hAnsi="Arial Narrow"/>
        </w:rPr>
      </w:pPr>
      <w:r>
        <w:rPr>
          <w:noProof/>
          <w:lang w:eastAsia="es-EC"/>
        </w:rPr>
        <mc:AlternateContent>
          <mc:Choice Requires="wps">
            <w:drawing>
              <wp:anchor distT="0" distB="0" distL="114300" distR="114300" simplePos="0" relativeHeight="251669504" behindDoc="0" locked="0" layoutInCell="1" allowOverlap="1" wp14:anchorId="7F042A32" wp14:editId="5DD3B43A">
                <wp:simplePos x="0" y="0"/>
                <wp:positionH relativeFrom="column">
                  <wp:posOffset>-2146935</wp:posOffset>
                </wp:positionH>
                <wp:positionV relativeFrom="paragraph">
                  <wp:posOffset>295910</wp:posOffset>
                </wp:positionV>
                <wp:extent cx="419100" cy="144780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419100" cy="1447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46CA7" id="Rectángulo 14" o:spid="_x0000_s1026" style="position:absolute;margin-left:-169.05pt;margin-top:23.3pt;width:33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" fillcolor="white [3201]" strokecolor="black [3213]" strokeweight="1pt"/>
            </w:pict>
          </mc:Fallback>
        </mc:AlternateContent>
      </w:r>
      <w:r w:rsidRPr="0058376B">
        <w:rPr>
          <w:noProof/>
          <w:lang w:eastAsia="es-EC"/>
        </w:rPr>
        <w:drawing>
          <wp:anchor distT="0" distB="0" distL="114300" distR="114300" simplePos="0" relativeHeight="251665408" behindDoc="0" locked="0" layoutInCell="1" allowOverlap="1" wp14:anchorId="1C744127" wp14:editId="32F43E4D">
            <wp:simplePos x="0" y="0"/>
            <wp:positionH relativeFrom="column">
              <wp:posOffset>1495743</wp:posOffset>
            </wp:positionH>
            <wp:positionV relativeFrom="paragraph">
              <wp:posOffset>72072</wp:posOffset>
            </wp:positionV>
            <wp:extent cx="5248275" cy="1562100"/>
            <wp:effectExtent l="0" t="4762" r="4762" b="4763"/>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5248275"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57784A" w14:textId="77777777" w:rsidR="0075307E" w:rsidRDefault="0075307E" w:rsidP="00A8005C">
      <w:pPr>
        <w:spacing w:after="0" w:line="240" w:lineRule="auto"/>
        <w:rPr>
          <w:rFonts w:ascii="Arial Narrow" w:hAnsi="Arial Narrow"/>
        </w:rPr>
      </w:pPr>
    </w:p>
    <w:p w14:paraId="14AEB322" w14:textId="77777777" w:rsidR="0075307E" w:rsidRDefault="0058376B" w:rsidP="00A8005C">
      <w:pPr>
        <w:spacing w:after="0" w:line="240" w:lineRule="auto"/>
        <w:rPr>
          <w:rFonts w:ascii="Arial Narrow" w:hAnsi="Arial Narrow"/>
        </w:rPr>
      </w:pPr>
      <w:r w:rsidRPr="0058376B">
        <w:rPr>
          <w:noProof/>
          <w:lang w:eastAsia="es-EC"/>
        </w:rPr>
        <w:drawing>
          <wp:anchor distT="0" distB="0" distL="114300" distR="114300" simplePos="0" relativeHeight="251782144" behindDoc="0" locked="0" layoutInCell="1" allowOverlap="1" wp14:anchorId="21721627" wp14:editId="30C8A525">
            <wp:simplePos x="0" y="0"/>
            <wp:positionH relativeFrom="column">
              <wp:posOffset>-1877060</wp:posOffset>
            </wp:positionH>
            <wp:positionV relativeFrom="paragraph">
              <wp:posOffset>244475</wp:posOffset>
            </wp:positionV>
            <wp:extent cx="7288530" cy="2188845"/>
            <wp:effectExtent l="0" t="2858" r="4763" b="4762"/>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t="19770"/>
                    <a:stretch/>
                  </pic:blipFill>
                  <pic:spPr bwMode="auto">
                    <a:xfrm rot="16200000">
                      <a:off x="0" y="0"/>
                      <a:ext cx="7288530" cy="21888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1AE9C2" w14:textId="77777777" w:rsidR="0075307E" w:rsidRDefault="0075307E" w:rsidP="00A8005C">
      <w:pPr>
        <w:spacing w:after="0" w:line="240" w:lineRule="auto"/>
        <w:rPr>
          <w:rFonts w:ascii="Arial Narrow" w:hAnsi="Arial Narrow"/>
        </w:rPr>
      </w:pPr>
    </w:p>
    <w:p w14:paraId="5C86791D" w14:textId="77777777" w:rsidR="0075307E" w:rsidRDefault="0075307E" w:rsidP="00A8005C">
      <w:pPr>
        <w:spacing w:after="0" w:line="240" w:lineRule="auto"/>
        <w:rPr>
          <w:rFonts w:ascii="Arial Narrow" w:hAnsi="Arial Narrow"/>
        </w:rPr>
      </w:pPr>
    </w:p>
    <w:p w14:paraId="2DE12BDF" w14:textId="77777777" w:rsidR="0075307E" w:rsidRDefault="0075307E" w:rsidP="00A8005C">
      <w:pPr>
        <w:spacing w:after="0" w:line="240" w:lineRule="auto"/>
        <w:rPr>
          <w:rFonts w:ascii="Arial Narrow" w:hAnsi="Arial Narrow"/>
        </w:rPr>
      </w:pPr>
    </w:p>
    <w:p w14:paraId="325CD7CA" w14:textId="77777777" w:rsidR="0075307E" w:rsidRDefault="0075307E" w:rsidP="00A8005C">
      <w:pPr>
        <w:spacing w:after="0" w:line="240" w:lineRule="auto"/>
        <w:rPr>
          <w:rFonts w:ascii="Arial Narrow" w:hAnsi="Arial Narrow"/>
        </w:rPr>
      </w:pPr>
    </w:p>
    <w:p w14:paraId="2ECF28B1" w14:textId="77777777" w:rsidR="0075307E" w:rsidRDefault="0075307E" w:rsidP="00A8005C">
      <w:pPr>
        <w:spacing w:after="0" w:line="240" w:lineRule="auto"/>
        <w:rPr>
          <w:rFonts w:ascii="Arial Narrow" w:hAnsi="Arial Narrow"/>
        </w:rPr>
      </w:pPr>
    </w:p>
    <w:p w14:paraId="5C58CCA4" w14:textId="77777777" w:rsidR="0075307E" w:rsidRDefault="0075307E" w:rsidP="00A8005C">
      <w:pPr>
        <w:spacing w:after="0" w:line="240" w:lineRule="auto"/>
        <w:rPr>
          <w:rFonts w:ascii="Arial Narrow" w:hAnsi="Arial Narrow"/>
        </w:rPr>
      </w:pPr>
    </w:p>
    <w:p w14:paraId="55AF8E36" w14:textId="77777777" w:rsidR="0075307E" w:rsidRDefault="0075307E" w:rsidP="00A8005C">
      <w:pPr>
        <w:spacing w:after="0" w:line="240" w:lineRule="auto"/>
        <w:rPr>
          <w:rFonts w:ascii="Arial Narrow" w:hAnsi="Arial Narrow"/>
        </w:rPr>
      </w:pPr>
    </w:p>
    <w:p w14:paraId="4AEF9744" w14:textId="77777777" w:rsidR="0058376B" w:rsidRDefault="0058376B">
      <w:pPr>
        <w:spacing w:after="160" w:line="259" w:lineRule="auto"/>
        <w:rPr>
          <w:rFonts w:ascii="Arial Narrow" w:hAnsi="Arial Narrow"/>
        </w:rPr>
      </w:pPr>
      <w:bookmarkStart w:id="0" w:name="_GoBack"/>
      <w:bookmarkEnd w:id="0"/>
      <w:r>
        <w:rPr>
          <w:rFonts w:ascii="Arial Narrow" w:hAnsi="Arial Narrow"/>
        </w:rPr>
        <w:br w:type="page"/>
      </w:r>
    </w:p>
    <w:p w14:paraId="648AE9E3" w14:textId="77777777" w:rsidR="0052751D" w:rsidRDefault="0058376B" w:rsidP="0058376B">
      <w:pPr>
        <w:spacing w:after="0" w:line="240" w:lineRule="auto"/>
        <w:jc w:val="center"/>
        <w:rPr>
          <w:rFonts w:ascii="Arial Narrow" w:hAnsi="Arial Narrow"/>
        </w:rPr>
      </w:pPr>
      <w:r w:rsidRPr="001F4B16">
        <w:rPr>
          <w:noProof/>
          <w:lang w:eastAsia="es-EC"/>
        </w:rPr>
        <w:lastRenderedPageBreak/>
        <w:drawing>
          <wp:inline distT="0" distB="0" distL="0" distR="0" wp14:anchorId="0F78948F" wp14:editId="1FE7DB50">
            <wp:extent cx="4067175" cy="134302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67175" cy="1343025"/>
                    </a:xfrm>
                    <a:prstGeom prst="rect">
                      <a:avLst/>
                    </a:prstGeom>
                    <a:noFill/>
                    <a:ln>
                      <a:noFill/>
                    </a:ln>
                  </pic:spPr>
                </pic:pic>
              </a:graphicData>
            </a:graphic>
          </wp:inline>
        </w:drawing>
      </w:r>
    </w:p>
    <w:p w14:paraId="403B8FAB" w14:textId="77777777" w:rsidR="0058376B" w:rsidRDefault="0058376B" w:rsidP="00A8005C">
      <w:pPr>
        <w:spacing w:after="0" w:line="240" w:lineRule="auto"/>
        <w:rPr>
          <w:rFonts w:ascii="Arial Narrow" w:hAnsi="Arial Narrow"/>
        </w:rPr>
      </w:pPr>
    </w:p>
    <w:p w14:paraId="480363AB" w14:textId="77777777" w:rsidR="0058376B" w:rsidRDefault="0058376B" w:rsidP="0058376B">
      <w:pPr>
        <w:spacing w:after="0" w:line="240" w:lineRule="auto"/>
        <w:jc w:val="center"/>
        <w:rPr>
          <w:rFonts w:ascii="Arial Narrow" w:hAnsi="Arial Narrow"/>
        </w:rPr>
      </w:pPr>
      <w:r w:rsidRPr="00825178">
        <w:rPr>
          <w:noProof/>
          <w:lang w:eastAsia="es-EC"/>
        </w:rPr>
        <w:drawing>
          <wp:inline distT="0" distB="0" distL="0" distR="0" wp14:anchorId="1CD549BB" wp14:editId="3D7A5138">
            <wp:extent cx="4067175" cy="17335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7175" cy="1733550"/>
                    </a:xfrm>
                    <a:prstGeom prst="rect">
                      <a:avLst/>
                    </a:prstGeom>
                    <a:noFill/>
                    <a:ln>
                      <a:noFill/>
                    </a:ln>
                  </pic:spPr>
                </pic:pic>
              </a:graphicData>
            </a:graphic>
          </wp:inline>
        </w:drawing>
      </w:r>
    </w:p>
    <w:p w14:paraId="45137B13" w14:textId="77777777" w:rsidR="0058376B" w:rsidRDefault="0058376B" w:rsidP="00A8005C">
      <w:pPr>
        <w:spacing w:after="0" w:line="240" w:lineRule="auto"/>
        <w:rPr>
          <w:rFonts w:ascii="Arial Narrow" w:hAnsi="Arial Narrow"/>
        </w:rPr>
      </w:pPr>
    </w:p>
    <w:p w14:paraId="17656D95" w14:textId="77777777" w:rsidR="0058376B" w:rsidRPr="00A01D53" w:rsidRDefault="0058376B" w:rsidP="0058376B">
      <w:pPr>
        <w:spacing w:after="0" w:line="240" w:lineRule="auto"/>
        <w:jc w:val="center"/>
        <w:rPr>
          <w:rFonts w:ascii="Arial Narrow" w:hAnsi="Arial Narrow"/>
        </w:rPr>
      </w:pPr>
      <w:r w:rsidRPr="00825178">
        <w:rPr>
          <w:noProof/>
          <w:lang w:eastAsia="es-EC"/>
        </w:rPr>
        <w:drawing>
          <wp:inline distT="0" distB="0" distL="0" distR="0" wp14:anchorId="188A935C" wp14:editId="1743E4E0">
            <wp:extent cx="4067175" cy="96202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7175" cy="962025"/>
                    </a:xfrm>
                    <a:prstGeom prst="rect">
                      <a:avLst/>
                    </a:prstGeom>
                    <a:noFill/>
                    <a:ln>
                      <a:noFill/>
                    </a:ln>
                  </pic:spPr>
                </pic:pic>
              </a:graphicData>
            </a:graphic>
          </wp:inline>
        </w:drawing>
      </w:r>
    </w:p>
    <w:sectPr w:rsidR="0058376B" w:rsidRPr="00A01D53" w:rsidSect="003C2DF7">
      <w:headerReference w:type="default" r:id="rId16"/>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ACE0F" w14:textId="77777777" w:rsidR="00B67D4E" w:rsidRDefault="00B67D4E" w:rsidP="00EE4FB7">
      <w:pPr>
        <w:spacing w:after="0" w:line="240" w:lineRule="auto"/>
      </w:pPr>
      <w:r>
        <w:separator/>
      </w:r>
    </w:p>
  </w:endnote>
  <w:endnote w:type="continuationSeparator" w:id="0">
    <w:p w14:paraId="5C0A254F" w14:textId="77777777" w:rsidR="00B67D4E" w:rsidRDefault="00B67D4E" w:rsidP="00EE4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Dotum">
    <w:altName w:val="돋움"/>
    <w:panose1 w:val="020B0600000101010101"/>
    <w:charset w:val="81"/>
    <w:family w:val="modern"/>
    <w:notTrueType/>
    <w:pitch w:val="fixed"/>
    <w:sig w:usb0="00000001" w:usb1="09060000" w:usb2="00000010" w:usb3="00000000" w:csb0="00080000" w:csb1="00000000"/>
  </w:font>
  <w:font w:name="DFKai-SB">
    <w:panose1 w:val="03000509000000000000"/>
    <w:charset w:val="88"/>
    <w:family w:val="script"/>
    <w:pitch w:val="fixed"/>
    <w:sig w:usb0="00000003" w:usb1="080E0000" w:usb2="00000016" w:usb3="00000000" w:csb0="00100001" w:csb1="00000000"/>
  </w:font>
  <w:font w:name="Microsoft JhengHei">
    <w:panose1 w:val="020B0604030504040204"/>
    <w:charset w:val="88"/>
    <w:family w:val="swiss"/>
    <w:pitch w:val="variable"/>
    <w:sig w:usb0="00000087" w:usb1="288F4000" w:usb2="00000016" w:usb3="00000000" w:csb0="00100009" w:csb1="00000000"/>
  </w:font>
  <w:font w:name="CNMMBL+Helvetica">
    <w:altName w:val="Helvet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8DA20" w14:textId="77777777" w:rsidR="00B67D4E" w:rsidRDefault="00B67D4E" w:rsidP="00EE4FB7">
      <w:pPr>
        <w:spacing w:after="0" w:line="240" w:lineRule="auto"/>
      </w:pPr>
      <w:r>
        <w:separator/>
      </w:r>
    </w:p>
  </w:footnote>
  <w:footnote w:type="continuationSeparator" w:id="0">
    <w:p w14:paraId="728847C7" w14:textId="77777777" w:rsidR="00B67D4E" w:rsidRDefault="00B67D4E" w:rsidP="00EE4F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9AF0B" w14:textId="77777777" w:rsidR="00EE4FB7" w:rsidRPr="00686665" w:rsidRDefault="005F13F8" w:rsidP="00EE4FB7">
    <w:pPr>
      <w:tabs>
        <w:tab w:val="left" w:pos="2326"/>
      </w:tabs>
      <w:spacing w:after="0"/>
      <w:jc w:val="center"/>
      <w:rPr>
        <w:rFonts w:ascii="Times New Roman" w:hAnsi="Times New Roman" w:cs="Times New Roman"/>
        <w:b/>
        <w:sz w:val="20"/>
        <w:szCs w:val="20"/>
      </w:rPr>
    </w:pPr>
    <w:r w:rsidRPr="008E7E41">
      <w:rPr>
        <w:rFonts w:cstheme="minorHAnsi"/>
        <w:noProof/>
        <w:sz w:val="24"/>
        <w:szCs w:val="24"/>
        <w:lang w:eastAsia="es-EC"/>
      </w:rPr>
      <w:drawing>
        <wp:anchor distT="0" distB="0" distL="114300" distR="114300" simplePos="0" relativeHeight="251661312" behindDoc="0" locked="0" layoutInCell="1" allowOverlap="1" wp14:anchorId="67338E5A" wp14:editId="3FE905DC">
          <wp:simplePos x="0" y="0"/>
          <wp:positionH relativeFrom="column">
            <wp:posOffset>5035550</wp:posOffset>
          </wp:positionH>
          <wp:positionV relativeFrom="paragraph">
            <wp:posOffset>-104775</wp:posOffset>
          </wp:positionV>
          <wp:extent cx="1017905" cy="452755"/>
          <wp:effectExtent l="0" t="0" r="0" b="4445"/>
          <wp:wrapNone/>
          <wp:docPr id="1" name="Imagen 1" descr="http://www.icm.espol.edu.ec/materias/icm00794/images/FCN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cm.espol.edu.ec/materias/icm00794/images/FCN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905" cy="452755"/>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B7" w:rsidRPr="00686665">
      <w:rPr>
        <w:rFonts w:ascii="Times New Roman" w:hAnsi="Times New Roman" w:cs="Times New Roman"/>
        <w:noProof/>
        <w:sz w:val="20"/>
        <w:szCs w:val="20"/>
        <w:lang w:eastAsia="es-EC"/>
      </w:rPr>
      <w:drawing>
        <wp:anchor distT="0" distB="0" distL="114300" distR="114300" simplePos="0" relativeHeight="251659264" behindDoc="1" locked="0" layoutInCell="1" allowOverlap="1" wp14:anchorId="6992A9BA" wp14:editId="3A86387C">
          <wp:simplePos x="0" y="0"/>
          <wp:positionH relativeFrom="column">
            <wp:posOffset>64770</wp:posOffset>
          </wp:positionH>
          <wp:positionV relativeFrom="paragraph">
            <wp:posOffset>-228600</wp:posOffset>
          </wp:positionV>
          <wp:extent cx="718820" cy="662940"/>
          <wp:effectExtent l="0" t="0" r="5080" b="3810"/>
          <wp:wrapThrough wrapText="bothSides">
            <wp:wrapPolygon edited="0">
              <wp:start x="0" y="0"/>
              <wp:lineTo x="0" y="21103"/>
              <wp:lineTo x="21180" y="21103"/>
              <wp:lineTo x="21180" y="0"/>
              <wp:lineTo x="0"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8820" cy="662940"/>
                  </a:xfrm>
                  <a:prstGeom prst="rect">
                    <a:avLst/>
                  </a:prstGeom>
                </pic:spPr>
              </pic:pic>
            </a:graphicData>
          </a:graphic>
          <wp14:sizeRelH relativeFrom="page">
            <wp14:pctWidth>0</wp14:pctWidth>
          </wp14:sizeRelH>
          <wp14:sizeRelV relativeFrom="page">
            <wp14:pctHeight>0</wp14:pctHeight>
          </wp14:sizeRelV>
        </wp:anchor>
      </w:drawing>
    </w:r>
    <w:r w:rsidR="00EE4FB7" w:rsidRPr="00686665">
      <w:rPr>
        <w:rFonts w:ascii="Times New Roman" w:hAnsi="Times New Roman" w:cs="Times New Roman"/>
        <w:b/>
        <w:sz w:val="20"/>
        <w:szCs w:val="20"/>
      </w:rPr>
      <w:t>ESCUELA SUPERIOR POLITECNICA DEL LITORAL</w:t>
    </w:r>
  </w:p>
  <w:p w14:paraId="445CE966" w14:textId="77777777" w:rsidR="00EE4FB7" w:rsidRPr="00686665" w:rsidRDefault="00EE4FB7" w:rsidP="00EE4FB7">
    <w:pPr>
      <w:tabs>
        <w:tab w:val="left" w:pos="2326"/>
      </w:tabs>
      <w:spacing w:after="0"/>
      <w:jc w:val="center"/>
      <w:rPr>
        <w:rFonts w:ascii="Times New Roman" w:hAnsi="Times New Roman" w:cs="Times New Roman"/>
        <w:b/>
        <w:sz w:val="20"/>
        <w:szCs w:val="20"/>
      </w:rPr>
    </w:pPr>
    <w:r w:rsidRPr="00686665">
      <w:rPr>
        <w:rFonts w:ascii="Times New Roman" w:hAnsi="Times New Roman" w:cs="Times New Roman"/>
        <w:b/>
        <w:sz w:val="20"/>
        <w:szCs w:val="20"/>
      </w:rPr>
      <w:t xml:space="preserve">FACULTAD DE CIENCIAS </w:t>
    </w:r>
    <w:r w:rsidR="005F13F8">
      <w:rPr>
        <w:rFonts w:ascii="Times New Roman" w:hAnsi="Times New Roman" w:cs="Times New Roman"/>
        <w:b/>
        <w:sz w:val="20"/>
        <w:szCs w:val="20"/>
      </w:rPr>
      <w:t>NATURALES Y MATEMATICAS</w:t>
    </w:r>
  </w:p>
  <w:p w14:paraId="3B72D4EF" w14:textId="77777777" w:rsidR="00F80B31" w:rsidRDefault="00B67D4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1781"/>
    <w:multiLevelType w:val="hybridMultilevel"/>
    <w:tmpl w:val="24E24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F2651"/>
    <w:multiLevelType w:val="hybridMultilevel"/>
    <w:tmpl w:val="3EEC7934"/>
    <w:lvl w:ilvl="0" w:tplc="3986127E">
      <w:start w:val="1"/>
      <w:numFmt w:val="decimal"/>
      <w:lvlText w:val="%1."/>
      <w:lvlJc w:val="left"/>
      <w:pPr>
        <w:tabs>
          <w:tab w:val="num" w:pos="720"/>
        </w:tabs>
        <w:ind w:left="720" w:hanging="360"/>
      </w:pPr>
    </w:lvl>
    <w:lvl w:ilvl="1" w:tplc="B052EEC6" w:tentative="1">
      <w:start w:val="1"/>
      <w:numFmt w:val="decimal"/>
      <w:lvlText w:val="%2."/>
      <w:lvlJc w:val="left"/>
      <w:pPr>
        <w:tabs>
          <w:tab w:val="num" w:pos="1440"/>
        </w:tabs>
        <w:ind w:left="1440" w:hanging="360"/>
      </w:pPr>
    </w:lvl>
    <w:lvl w:ilvl="2" w:tplc="D6147A90" w:tentative="1">
      <w:start w:val="1"/>
      <w:numFmt w:val="decimal"/>
      <w:lvlText w:val="%3."/>
      <w:lvlJc w:val="left"/>
      <w:pPr>
        <w:tabs>
          <w:tab w:val="num" w:pos="2160"/>
        </w:tabs>
        <w:ind w:left="2160" w:hanging="360"/>
      </w:pPr>
    </w:lvl>
    <w:lvl w:ilvl="3" w:tplc="8500F360" w:tentative="1">
      <w:start w:val="1"/>
      <w:numFmt w:val="decimal"/>
      <w:lvlText w:val="%4."/>
      <w:lvlJc w:val="left"/>
      <w:pPr>
        <w:tabs>
          <w:tab w:val="num" w:pos="2880"/>
        </w:tabs>
        <w:ind w:left="2880" w:hanging="360"/>
      </w:pPr>
    </w:lvl>
    <w:lvl w:ilvl="4" w:tplc="4202A062" w:tentative="1">
      <w:start w:val="1"/>
      <w:numFmt w:val="decimal"/>
      <w:lvlText w:val="%5."/>
      <w:lvlJc w:val="left"/>
      <w:pPr>
        <w:tabs>
          <w:tab w:val="num" w:pos="3600"/>
        </w:tabs>
        <w:ind w:left="3600" w:hanging="360"/>
      </w:pPr>
    </w:lvl>
    <w:lvl w:ilvl="5" w:tplc="4116472A" w:tentative="1">
      <w:start w:val="1"/>
      <w:numFmt w:val="decimal"/>
      <w:lvlText w:val="%6."/>
      <w:lvlJc w:val="left"/>
      <w:pPr>
        <w:tabs>
          <w:tab w:val="num" w:pos="4320"/>
        </w:tabs>
        <w:ind w:left="4320" w:hanging="360"/>
      </w:pPr>
    </w:lvl>
    <w:lvl w:ilvl="6" w:tplc="631203D8" w:tentative="1">
      <w:start w:val="1"/>
      <w:numFmt w:val="decimal"/>
      <w:lvlText w:val="%7."/>
      <w:lvlJc w:val="left"/>
      <w:pPr>
        <w:tabs>
          <w:tab w:val="num" w:pos="5040"/>
        </w:tabs>
        <w:ind w:left="5040" w:hanging="360"/>
      </w:pPr>
    </w:lvl>
    <w:lvl w:ilvl="7" w:tplc="F4D40E8C" w:tentative="1">
      <w:start w:val="1"/>
      <w:numFmt w:val="decimal"/>
      <w:lvlText w:val="%8."/>
      <w:lvlJc w:val="left"/>
      <w:pPr>
        <w:tabs>
          <w:tab w:val="num" w:pos="5760"/>
        </w:tabs>
        <w:ind w:left="5760" w:hanging="360"/>
      </w:pPr>
    </w:lvl>
    <w:lvl w:ilvl="8" w:tplc="861A0F72" w:tentative="1">
      <w:start w:val="1"/>
      <w:numFmt w:val="decimal"/>
      <w:lvlText w:val="%9."/>
      <w:lvlJc w:val="left"/>
      <w:pPr>
        <w:tabs>
          <w:tab w:val="num" w:pos="6480"/>
        </w:tabs>
        <w:ind w:left="6480" w:hanging="360"/>
      </w:pPr>
    </w:lvl>
  </w:abstractNum>
  <w:abstractNum w:abstractNumId="2" w15:restartNumberingAfterBreak="0">
    <w:nsid w:val="16D21B14"/>
    <w:multiLevelType w:val="hybridMultilevel"/>
    <w:tmpl w:val="52700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AB4EB6"/>
    <w:multiLevelType w:val="hybridMultilevel"/>
    <w:tmpl w:val="1ABC00A8"/>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204F3FD0"/>
    <w:multiLevelType w:val="hybridMultilevel"/>
    <w:tmpl w:val="CBB8EB6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216A111F"/>
    <w:multiLevelType w:val="hybridMultilevel"/>
    <w:tmpl w:val="CBB8EB6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BC608A0"/>
    <w:multiLevelType w:val="hybridMultilevel"/>
    <w:tmpl w:val="2A62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2E6344"/>
    <w:multiLevelType w:val="hybridMultilevel"/>
    <w:tmpl w:val="8B1048A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387650E9"/>
    <w:multiLevelType w:val="hybridMultilevel"/>
    <w:tmpl w:val="A3440C78"/>
    <w:lvl w:ilvl="0" w:tplc="A6B87CB0">
      <w:start w:val="1"/>
      <w:numFmt w:val="bullet"/>
      <w:lvlText w:val="•"/>
      <w:lvlJc w:val="left"/>
      <w:pPr>
        <w:tabs>
          <w:tab w:val="num" w:pos="720"/>
        </w:tabs>
        <w:ind w:left="720" w:hanging="360"/>
      </w:pPr>
      <w:rPr>
        <w:rFonts w:ascii="Arial" w:hAnsi="Arial" w:hint="default"/>
      </w:rPr>
    </w:lvl>
    <w:lvl w:ilvl="1" w:tplc="CEFE9FE8" w:tentative="1">
      <w:start w:val="1"/>
      <w:numFmt w:val="bullet"/>
      <w:lvlText w:val="•"/>
      <w:lvlJc w:val="left"/>
      <w:pPr>
        <w:tabs>
          <w:tab w:val="num" w:pos="1440"/>
        </w:tabs>
        <w:ind w:left="1440" w:hanging="360"/>
      </w:pPr>
      <w:rPr>
        <w:rFonts w:ascii="Arial" w:hAnsi="Arial" w:hint="default"/>
      </w:rPr>
    </w:lvl>
    <w:lvl w:ilvl="2" w:tplc="EF645C2C" w:tentative="1">
      <w:start w:val="1"/>
      <w:numFmt w:val="bullet"/>
      <w:lvlText w:val="•"/>
      <w:lvlJc w:val="left"/>
      <w:pPr>
        <w:tabs>
          <w:tab w:val="num" w:pos="2160"/>
        </w:tabs>
        <w:ind w:left="2160" w:hanging="360"/>
      </w:pPr>
      <w:rPr>
        <w:rFonts w:ascii="Arial" w:hAnsi="Arial" w:hint="default"/>
      </w:rPr>
    </w:lvl>
    <w:lvl w:ilvl="3" w:tplc="6F0EEAB8" w:tentative="1">
      <w:start w:val="1"/>
      <w:numFmt w:val="bullet"/>
      <w:lvlText w:val="•"/>
      <w:lvlJc w:val="left"/>
      <w:pPr>
        <w:tabs>
          <w:tab w:val="num" w:pos="2880"/>
        </w:tabs>
        <w:ind w:left="2880" w:hanging="360"/>
      </w:pPr>
      <w:rPr>
        <w:rFonts w:ascii="Arial" w:hAnsi="Arial" w:hint="default"/>
      </w:rPr>
    </w:lvl>
    <w:lvl w:ilvl="4" w:tplc="3CB65E52" w:tentative="1">
      <w:start w:val="1"/>
      <w:numFmt w:val="bullet"/>
      <w:lvlText w:val="•"/>
      <w:lvlJc w:val="left"/>
      <w:pPr>
        <w:tabs>
          <w:tab w:val="num" w:pos="3600"/>
        </w:tabs>
        <w:ind w:left="3600" w:hanging="360"/>
      </w:pPr>
      <w:rPr>
        <w:rFonts w:ascii="Arial" w:hAnsi="Arial" w:hint="default"/>
      </w:rPr>
    </w:lvl>
    <w:lvl w:ilvl="5" w:tplc="D9729C34" w:tentative="1">
      <w:start w:val="1"/>
      <w:numFmt w:val="bullet"/>
      <w:lvlText w:val="•"/>
      <w:lvlJc w:val="left"/>
      <w:pPr>
        <w:tabs>
          <w:tab w:val="num" w:pos="4320"/>
        </w:tabs>
        <w:ind w:left="4320" w:hanging="360"/>
      </w:pPr>
      <w:rPr>
        <w:rFonts w:ascii="Arial" w:hAnsi="Arial" w:hint="default"/>
      </w:rPr>
    </w:lvl>
    <w:lvl w:ilvl="6" w:tplc="DBF609EE" w:tentative="1">
      <w:start w:val="1"/>
      <w:numFmt w:val="bullet"/>
      <w:lvlText w:val="•"/>
      <w:lvlJc w:val="left"/>
      <w:pPr>
        <w:tabs>
          <w:tab w:val="num" w:pos="5040"/>
        </w:tabs>
        <w:ind w:left="5040" w:hanging="360"/>
      </w:pPr>
      <w:rPr>
        <w:rFonts w:ascii="Arial" w:hAnsi="Arial" w:hint="default"/>
      </w:rPr>
    </w:lvl>
    <w:lvl w:ilvl="7" w:tplc="66E4A1BC" w:tentative="1">
      <w:start w:val="1"/>
      <w:numFmt w:val="bullet"/>
      <w:lvlText w:val="•"/>
      <w:lvlJc w:val="left"/>
      <w:pPr>
        <w:tabs>
          <w:tab w:val="num" w:pos="5760"/>
        </w:tabs>
        <w:ind w:left="5760" w:hanging="360"/>
      </w:pPr>
      <w:rPr>
        <w:rFonts w:ascii="Arial" w:hAnsi="Arial" w:hint="default"/>
      </w:rPr>
    </w:lvl>
    <w:lvl w:ilvl="8" w:tplc="14E04F8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C1E049A"/>
    <w:multiLevelType w:val="hybridMultilevel"/>
    <w:tmpl w:val="8B1048A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3D5400A7"/>
    <w:multiLevelType w:val="hybridMultilevel"/>
    <w:tmpl w:val="467CB1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F6ED9E6"/>
    <w:multiLevelType w:val="hybridMultilevel"/>
    <w:tmpl w:val="2F26CB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FAD15BD"/>
    <w:multiLevelType w:val="hybridMultilevel"/>
    <w:tmpl w:val="ACA243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CF9753E"/>
    <w:multiLevelType w:val="hybridMultilevel"/>
    <w:tmpl w:val="44FE2B84"/>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4" w15:restartNumberingAfterBreak="0">
    <w:nsid w:val="5DE97264"/>
    <w:multiLevelType w:val="hybridMultilevel"/>
    <w:tmpl w:val="F86E37DA"/>
    <w:lvl w:ilvl="0" w:tplc="5DC24CF6">
      <w:start w:val="1"/>
      <w:numFmt w:val="bullet"/>
      <w:lvlText w:val=""/>
      <w:lvlJc w:val="left"/>
      <w:pPr>
        <w:ind w:left="720" w:hanging="360"/>
      </w:pPr>
      <w:rPr>
        <w:rFonts w:ascii="Symbol" w:eastAsia="MS Gothic" w:hAnsi="Symbol" w:cs="Tahom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69C6118A"/>
    <w:multiLevelType w:val="hybridMultilevel"/>
    <w:tmpl w:val="105877EE"/>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7070400C"/>
    <w:multiLevelType w:val="multilevel"/>
    <w:tmpl w:val="03DEA1A6"/>
    <w:lvl w:ilvl="0">
      <w:start w:val="1"/>
      <w:numFmt w:val="lowerLetter"/>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74984AAB"/>
    <w:multiLevelType w:val="hybridMultilevel"/>
    <w:tmpl w:val="DA2C5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1A1704"/>
    <w:multiLevelType w:val="hybridMultilevel"/>
    <w:tmpl w:val="3E964ED8"/>
    <w:lvl w:ilvl="0" w:tplc="300A000F">
      <w:start w:val="1"/>
      <w:numFmt w:val="decimal"/>
      <w:lvlText w:val="%1."/>
      <w:lvlJc w:val="left"/>
      <w:pPr>
        <w:ind w:left="720" w:hanging="360"/>
      </w:pPr>
      <w:rPr>
        <w:rFonts w:cs="Times New Roman"/>
      </w:rPr>
    </w:lvl>
    <w:lvl w:ilvl="1" w:tplc="300A0019">
      <w:start w:val="1"/>
      <w:numFmt w:val="lowerLetter"/>
      <w:lvlText w:val="%2."/>
      <w:lvlJc w:val="left"/>
      <w:pPr>
        <w:ind w:left="1440" w:hanging="360"/>
      </w:pPr>
      <w:rPr>
        <w:rFonts w:cs="Times New Roman"/>
      </w:rPr>
    </w:lvl>
    <w:lvl w:ilvl="2" w:tplc="300A001B">
      <w:start w:val="1"/>
      <w:numFmt w:val="lowerRoman"/>
      <w:lvlText w:val="%3."/>
      <w:lvlJc w:val="right"/>
      <w:pPr>
        <w:ind w:left="2160" w:hanging="180"/>
      </w:pPr>
      <w:rPr>
        <w:rFonts w:cs="Times New Roman"/>
      </w:rPr>
    </w:lvl>
    <w:lvl w:ilvl="3" w:tplc="300A000F">
      <w:start w:val="1"/>
      <w:numFmt w:val="decimal"/>
      <w:lvlText w:val="%4."/>
      <w:lvlJc w:val="left"/>
      <w:pPr>
        <w:ind w:left="2880" w:hanging="360"/>
      </w:pPr>
      <w:rPr>
        <w:rFonts w:cs="Times New Roman"/>
      </w:rPr>
    </w:lvl>
    <w:lvl w:ilvl="4" w:tplc="300A0019">
      <w:start w:val="1"/>
      <w:numFmt w:val="lowerLetter"/>
      <w:lvlText w:val="%5."/>
      <w:lvlJc w:val="left"/>
      <w:pPr>
        <w:ind w:left="3600" w:hanging="360"/>
      </w:pPr>
      <w:rPr>
        <w:rFonts w:cs="Times New Roman"/>
      </w:rPr>
    </w:lvl>
    <w:lvl w:ilvl="5" w:tplc="300A001B">
      <w:start w:val="1"/>
      <w:numFmt w:val="lowerRoman"/>
      <w:lvlText w:val="%6."/>
      <w:lvlJc w:val="right"/>
      <w:pPr>
        <w:ind w:left="4320" w:hanging="180"/>
      </w:pPr>
      <w:rPr>
        <w:rFonts w:cs="Times New Roman"/>
      </w:rPr>
    </w:lvl>
    <w:lvl w:ilvl="6" w:tplc="300A000F">
      <w:start w:val="1"/>
      <w:numFmt w:val="decimal"/>
      <w:lvlText w:val="%7."/>
      <w:lvlJc w:val="left"/>
      <w:pPr>
        <w:ind w:left="5040" w:hanging="360"/>
      </w:pPr>
      <w:rPr>
        <w:rFonts w:cs="Times New Roman"/>
      </w:rPr>
    </w:lvl>
    <w:lvl w:ilvl="7" w:tplc="300A0019">
      <w:start w:val="1"/>
      <w:numFmt w:val="lowerLetter"/>
      <w:lvlText w:val="%8."/>
      <w:lvlJc w:val="left"/>
      <w:pPr>
        <w:ind w:left="5760" w:hanging="360"/>
      </w:pPr>
      <w:rPr>
        <w:rFonts w:cs="Times New Roman"/>
      </w:rPr>
    </w:lvl>
    <w:lvl w:ilvl="8" w:tplc="300A001B">
      <w:start w:val="1"/>
      <w:numFmt w:val="lowerRoman"/>
      <w:lvlText w:val="%9."/>
      <w:lvlJc w:val="right"/>
      <w:pPr>
        <w:ind w:left="6480" w:hanging="180"/>
      </w:pPr>
      <w:rPr>
        <w:rFonts w:cs="Times New Roman"/>
      </w:rPr>
    </w:lvl>
  </w:abstractNum>
  <w:abstractNum w:abstractNumId="19" w15:restartNumberingAfterBreak="0">
    <w:nsid w:val="78B5DEB8"/>
    <w:multiLevelType w:val="hybridMultilevel"/>
    <w:tmpl w:val="D24F37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C72638D"/>
    <w:multiLevelType w:val="hybridMultilevel"/>
    <w:tmpl w:val="B4F2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C94E7B"/>
    <w:multiLevelType w:val="hybridMultilevel"/>
    <w:tmpl w:val="23608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27560F"/>
    <w:multiLevelType w:val="hybridMultilevel"/>
    <w:tmpl w:val="10140B4C"/>
    <w:lvl w:ilvl="0" w:tplc="0C0A0019">
      <w:start w:val="1"/>
      <w:numFmt w:val="lowerLetter"/>
      <w:lvlText w:val="%1."/>
      <w:lvlJc w:val="left"/>
      <w:pPr>
        <w:ind w:left="1800" w:hanging="360"/>
      </w:pPr>
      <w:rPr>
        <w:rFonts w:hint="default"/>
        <w:b/>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num w:numId="1">
    <w:abstractNumId w:val="15"/>
  </w:num>
  <w:num w:numId="2">
    <w:abstractNumId w:val="7"/>
  </w:num>
  <w:num w:numId="3">
    <w:abstractNumId w:val="14"/>
  </w:num>
  <w:num w:numId="4">
    <w:abstractNumId w:val="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3"/>
  </w:num>
  <w:num w:numId="8">
    <w:abstractNumId w:val="4"/>
  </w:num>
  <w:num w:numId="9">
    <w:abstractNumId w:val="5"/>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1"/>
  </w:num>
  <w:num w:numId="13">
    <w:abstractNumId w:val="10"/>
  </w:num>
  <w:num w:numId="14">
    <w:abstractNumId w:val="19"/>
  </w:num>
  <w:num w:numId="15">
    <w:abstractNumId w:val="2"/>
  </w:num>
  <w:num w:numId="16">
    <w:abstractNumId w:val="8"/>
  </w:num>
  <w:num w:numId="17">
    <w:abstractNumId w:val="1"/>
  </w:num>
  <w:num w:numId="18">
    <w:abstractNumId w:val="22"/>
  </w:num>
  <w:num w:numId="19">
    <w:abstractNumId w:val="20"/>
  </w:num>
  <w:num w:numId="20">
    <w:abstractNumId w:val="6"/>
  </w:num>
  <w:num w:numId="21">
    <w:abstractNumId w:val="0"/>
  </w:num>
  <w:num w:numId="22">
    <w:abstractNumId w:val="1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34F"/>
    <w:rsid w:val="00017707"/>
    <w:rsid w:val="00031BAB"/>
    <w:rsid w:val="00034AA5"/>
    <w:rsid w:val="000431E7"/>
    <w:rsid w:val="000619EF"/>
    <w:rsid w:val="000815EA"/>
    <w:rsid w:val="00097479"/>
    <w:rsid w:val="000B2E89"/>
    <w:rsid w:val="000E25E6"/>
    <w:rsid w:val="001102F9"/>
    <w:rsid w:val="00165F7D"/>
    <w:rsid w:val="00176159"/>
    <w:rsid w:val="00187245"/>
    <w:rsid w:val="001C34A9"/>
    <w:rsid w:val="001E16BE"/>
    <w:rsid w:val="00214DD5"/>
    <w:rsid w:val="00217F76"/>
    <w:rsid w:val="00224C86"/>
    <w:rsid w:val="00233231"/>
    <w:rsid w:val="002E6527"/>
    <w:rsid w:val="003368A5"/>
    <w:rsid w:val="00342C3E"/>
    <w:rsid w:val="00346BDE"/>
    <w:rsid w:val="003867C8"/>
    <w:rsid w:val="003C2DF7"/>
    <w:rsid w:val="003D01AA"/>
    <w:rsid w:val="003E0725"/>
    <w:rsid w:val="003E0BEF"/>
    <w:rsid w:val="003E2DA6"/>
    <w:rsid w:val="003E726A"/>
    <w:rsid w:val="003F7F44"/>
    <w:rsid w:val="00454F3C"/>
    <w:rsid w:val="0046262E"/>
    <w:rsid w:val="004C7555"/>
    <w:rsid w:val="005129E5"/>
    <w:rsid w:val="00521C48"/>
    <w:rsid w:val="0052751D"/>
    <w:rsid w:val="0054078C"/>
    <w:rsid w:val="00554B60"/>
    <w:rsid w:val="0058376B"/>
    <w:rsid w:val="00584F5D"/>
    <w:rsid w:val="005A1BE0"/>
    <w:rsid w:val="005C3406"/>
    <w:rsid w:val="005F13F8"/>
    <w:rsid w:val="00621A38"/>
    <w:rsid w:val="00646562"/>
    <w:rsid w:val="00675217"/>
    <w:rsid w:val="00683980"/>
    <w:rsid w:val="006C6A4B"/>
    <w:rsid w:val="006C7191"/>
    <w:rsid w:val="006E765C"/>
    <w:rsid w:val="0071033F"/>
    <w:rsid w:val="00717BD6"/>
    <w:rsid w:val="0075307E"/>
    <w:rsid w:val="00791C9F"/>
    <w:rsid w:val="007A3EB6"/>
    <w:rsid w:val="007E240D"/>
    <w:rsid w:val="007E71B1"/>
    <w:rsid w:val="007E7656"/>
    <w:rsid w:val="007F66A2"/>
    <w:rsid w:val="0083123A"/>
    <w:rsid w:val="00833ED3"/>
    <w:rsid w:val="00834391"/>
    <w:rsid w:val="008453D1"/>
    <w:rsid w:val="00852638"/>
    <w:rsid w:val="00881DE6"/>
    <w:rsid w:val="00883819"/>
    <w:rsid w:val="00885AA0"/>
    <w:rsid w:val="008A56F6"/>
    <w:rsid w:val="008A60A4"/>
    <w:rsid w:val="008D701C"/>
    <w:rsid w:val="009062A4"/>
    <w:rsid w:val="009117CF"/>
    <w:rsid w:val="0093525C"/>
    <w:rsid w:val="009476C0"/>
    <w:rsid w:val="00972113"/>
    <w:rsid w:val="0098134A"/>
    <w:rsid w:val="00986514"/>
    <w:rsid w:val="00A01D53"/>
    <w:rsid w:val="00A02CB7"/>
    <w:rsid w:val="00A07513"/>
    <w:rsid w:val="00A20D68"/>
    <w:rsid w:val="00A6353A"/>
    <w:rsid w:val="00A8005C"/>
    <w:rsid w:val="00A86728"/>
    <w:rsid w:val="00A96FD9"/>
    <w:rsid w:val="00AA1DB6"/>
    <w:rsid w:val="00AA2BDD"/>
    <w:rsid w:val="00AA47DA"/>
    <w:rsid w:val="00AB07E1"/>
    <w:rsid w:val="00AC73D8"/>
    <w:rsid w:val="00AD631C"/>
    <w:rsid w:val="00AE5B08"/>
    <w:rsid w:val="00B0134F"/>
    <w:rsid w:val="00B17167"/>
    <w:rsid w:val="00B21DAD"/>
    <w:rsid w:val="00B32408"/>
    <w:rsid w:val="00B514F0"/>
    <w:rsid w:val="00B62E8C"/>
    <w:rsid w:val="00B63FC0"/>
    <w:rsid w:val="00B67D4E"/>
    <w:rsid w:val="00BA1AEC"/>
    <w:rsid w:val="00BE06F9"/>
    <w:rsid w:val="00BF61B5"/>
    <w:rsid w:val="00C26DBF"/>
    <w:rsid w:val="00C46FC9"/>
    <w:rsid w:val="00C7775C"/>
    <w:rsid w:val="00C904E2"/>
    <w:rsid w:val="00C916A7"/>
    <w:rsid w:val="00CB2B81"/>
    <w:rsid w:val="00CD57CD"/>
    <w:rsid w:val="00D02E20"/>
    <w:rsid w:val="00D05F70"/>
    <w:rsid w:val="00D47891"/>
    <w:rsid w:val="00D6507C"/>
    <w:rsid w:val="00DB24AB"/>
    <w:rsid w:val="00DC51B2"/>
    <w:rsid w:val="00DC5321"/>
    <w:rsid w:val="00DC7308"/>
    <w:rsid w:val="00E01040"/>
    <w:rsid w:val="00E071BB"/>
    <w:rsid w:val="00E14E93"/>
    <w:rsid w:val="00E31898"/>
    <w:rsid w:val="00E6036F"/>
    <w:rsid w:val="00E750CA"/>
    <w:rsid w:val="00E83A16"/>
    <w:rsid w:val="00E87CA0"/>
    <w:rsid w:val="00EB0ECC"/>
    <w:rsid w:val="00EB3DEF"/>
    <w:rsid w:val="00EC43BA"/>
    <w:rsid w:val="00ED3097"/>
    <w:rsid w:val="00EE4FB7"/>
    <w:rsid w:val="00F27635"/>
    <w:rsid w:val="00F528B1"/>
    <w:rsid w:val="00F5736B"/>
    <w:rsid w:val="00F67CA2"/>
    <w:rsid w:val="00F83C82"/>
    <w:rsid w:val="00F8480E"/>
    <w:rsid w:val="00F85348"/>
    <w:rsid w:val="00F95E5F"/>
    <w:rsid w:val="00FA417E"/>
    <w:rsid w:val="00FC47F2"/>
    <w:rsid w:val="00FD477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4E443"/>
  <w15:docId w15:val="{44A26F1C-A166-408F-B324-D37A222F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FB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4FB7"/>
    <w:pPr>
      <w:ind w:left="720"/>
      <w:contextualSpacing/>
    </w:pPr>
  </w:style>
  <w:style w:type="paragraph" w:styleId="Encabezado">
    <w:name w:val="header"/>
    <w:basedOn w:val="Normal"/>
    <w:link w:val="EncabezadoCar"/>
    <w:uiPriority w:val="99"/>
    <w:unhideWhenUsed/>
    <w:rsid w:val="00EE4F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4FB7"/>
  </w:style>
  <w:style w:type="paragraph" w:styleId="Piedepgina">
    <w:name w:val="footer"/>
    <w:basedOn w:val="Normal"/>
    <w:link w:val="PiedepginaCar"/>
    <w:uiPriority w:val="99"/>
    <w:unhideWhenUsed/>
    <w:rsid w:val="00EE4F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4FB7"/>
  </w:style>
  <w:style w:type="paragraph" w:customStyle="1" w:styleId="Default">
    <w:name w:val="Default"/>
    <w:rsid w:val="00EE4FB7"/>
    <w:pPr>
      <w:autoSpaceDE w:val="0"/>
      <w:autoSpaceDN w:val="0"/>
      <w:adjustRightInd w:val="0"/>
      <w:spacing w:after="0" w:line="240" w:lineRule="auto"/>
    </w:pPr>
    <w:rPr>
      <w:rFonts w:ascii="Bookman Old Style" w:hAnsi="Bookman Old Style" w:cs="Bookman Old Style"/>
      <w:color w:val="000000"/>
      <w:sz w:val="24"/>
      <w:szCs w:val="24"/>
      <w:lang w:val="es-ES"/>
    </w:rPr>
  </w:style>
  <w:style w:type="character" w:customStyle="1" w:styleId="apple-converted-space">
    <w:name w:val="apple-converted-space"/>
    <w:basedOn w:val="Fuentedeprrafopredeter"/>
    <w:rsid w:val="00DC5321"/>
  </w:style>
  <w:style w:type="paragraph" w:styleId="Textodeglobo">
    <w:name w:val="Balloon Text"/>
    <w:basedOn w:val="Normal"/>
    <w:link w:val="TextodegloboCar"/>
    <w:uiPriority w:val="99"/>
    <w:semiHidden/>
    <w:unhideWhenUsed/>
    <w:rsid w:val="000431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31E7"/>
    <w:rPr>
      <w:rFonts w:ascii="Segoe UI" w:hAnsi="Segoe UI" w:cs="Segoe UI"/>
      <w:sz w:val="18"/>
      <w:szCs w:val="18"/>
    </w:rPr>
  </w:style>
  <w:style w:type="paragraph" w:styleId="Sinespaciado">
    <w:name w:val="No Spacing"/>
    <w:qFormat/>
    <w:rsid w:val="00621A38"/>
    <w:pPr>
      <w:spacing w:after="0" w:line="240" w:lineRule="auto"/>
    </w:pPr>
    <w:rPr>
      <w:lang w:val="es-ES"/>
    </w:rPr>
  </w:style>
  <w:style w:type="paragraph" w:customStyle="1" w:styleId="Prrafodelista1">
    <w:name w:val="Párrafo de lista1"/>
    <w:basedOn w:val="Normal"/>
    <w:rsid w:val="00A8005C"/>
    <w:pPr>
      <w:ind w:left="720"/>
    </w:pPr>
    <w:rPr>
      <w:rFonts w:ascii="Calibri" w:eastAsia="Times New Roman" w:hAnsi="Calibri" w:cs="Times New Roman"/>
    </w:rPr>
  </w:style>
  <w:style w:type="table" w:styleId="Tablaconcuadrcula">
    <w:name w:val="Table Grid"/>
    <w:basedOn w:val="Tablanormal"/>
    <w:uiPriority w:val="39"/>
    <w:rsid w:val="00935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376B"/>
    <w:rPr>
      <w:sz w:val="16"/>
      <w:szCs w:val="16"/>
    </w:rPr>
  </w:style>
  <w:style w:type="paragraph" w:styleId="Textocomentario">
    <w:name w:val="annotation text"/>
    <w:basedOn w:val="Normal"/>
    <w:link w:val="TextocomentarioCar"/>
    <w:uiPriority w:val="99"/>
    <w:semiHidden/>
    <w:unhideWhenUsed/>
    <w:rsid w:val="005837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376B"/>
    <w:rPr>
      <w:sz w:val="20"/>
      <w:szCs w:val="20"/>
    </w:rPr>
  </w:style>
  <w:style w:type="paragraph" w:styleId="Asuntodelcomentario">
    <w:name w:val="annotation subject"/>
    <w:basedOn w:val="Textocomentario"/>
    <w:next w:val="Textocomentario"/>
    <w:link w:val="AsuntodelcomentarioCar"/>
    <w:uiPriority w:val="99"/>
    <w:semiHidden/>
    <w:unhideWhenUsed/>
    <w:rsid w:val="0058376B"/>
    <w:rPr>
      <w:b/>
      <w:bCs/>
    </w:rPr>
  </w:style>
  <w:style w:type="character" w:customStyle="1" w:styleId="AsuntodelcomentarioCar">
    <w:name w:val="Asunto del comentario Car"/>
    <w:basedOn w:val="TextocomentarioCar"/>
    <w:link w:val="Asuntodelcomentario"/>
    <w:uiPriority w:val="99"/>
    <w:semiHidden/>
    <w:rsid w:val="005837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1908">
      <w:bodyDiv w:val="1"/>
      <w:marLeft w:val="0"/>
      <w:marRight w:val="0"/>
      <w:marTop w:val="0"/>
      <w:marBottom w:val="0"/>
      <w:divBdr>
        <w:top w:val="none" w:sz="0" w:space="0" w:color="auto"/>
        <w:left w:val="none" w:sz="0" w:space="0" w:color="auto"/>
        <w:bottom w:val="none" w:sz="0" w:space="0" w:color="auto"/>
        <w:right w:val="none" w:sz="0" w:space="0" w:color="auto"/>
      </w:divBdr>
    </w:div>
    <w:div w:id="165675911">
      <w:bodyDiv w:val="1"/>
      <w:marLeft w:val="0"/>
      <w:marRight w:val="0"/>
      <w:marTop w:val="0"/>
      <w:marBottom w:val="0"/>
      <w:divBdr>
        <w:top w:val="none" w:sz="0" w:space="0" w:color="auto"/>
        <w:left w:val="none" w:sz="0" w:space="0" w:color="auto"/>
        <w:bottom w:val="none" w:sz="0" w:space="0" w:color="auto"/>
        <w:right w:val="none" w:sz="0" w:space="0" w:color="auto"/>
      </w:divBdr>
    </w:div>
    <w:div w:id="182982725">
      <w:bodyDiv w:val="1"/>
      <w:marLeft w:val="0"/>
      <w:marRight w:val="0"/>
      <w:marTop w:val="0"/>
      <w:marBottom w:val="0"/>
      <w:divBdr>
        <w:top w:val="none" w:sz="0" w:space="0" w:color="auto"/>
        <w:left w:val="none" w:sz="0" w:space="0" w:color="auto"/>
        <w:bottom w:val="none" w:sz="0" w:space="0" w:color="auto"/>
        <w:right w:val="none" w:sz="0" w:space="0" w:color="auto"/>
      </w:divBdr>
    </w:div>
    <w:div w:id="200672462">
      <w:bodyDiv w:val="1"/>
      <w:marLeft w:val="0"/>
      <w:marRight w:val="0"/>
      <w:marTop w:val="0"/>
      <w:marBottom w:val="0"/>
      <w:divBdr>
        <w:top w:val="none" w:sz="0" w:space="0" w:color="auto"/>
        <w:left w:val="none" w:sz="0" w:space="0" w:color="auto"/>
        <w:bottom w:val="none" w:sz="0" w:space="0" w:color="auto"/>
        <w:right w:val="none" w:sz="0" w:space="0" w:color="auto"/>
      </w:divBdr>
    </w:div>
    <w:div w:id="220677058">
      <w:bodyDiv w:val="1"/>
      <w:marLeft w:val="0"/>
      <w:marRight w:val="0"/>
      <w:marTop w:val="0"/>
      <w:marBottom w:val="0"/>
      <w:divBdr>
        <w:top w:val="none" w:sz="0" w:space="0" w:color="auto"/>
        <w:left w:val="none" w:sz="0" w:space="0" w:color="auto"/>
        <w:bottom w:val="none" w:sz="0" w:space="0" w:color="auto"/>
        <w:right w:val="none" w:sz="0" w:space="0" w:color="auto"/>
      </w:divBdr>
    </w:div>
    <w:div w:id="306209976">
      <w:bodyDiv w:val="1"/>
      <w:marLeft w:val="0"/>
      <w:marRight w:val="0"/>
      <w:marTop w:val="0"/>
      <w:marBottom w:val="0"/>
      <w:divBdr>
        <w:top w:val="none" w:sz="0" w:space="0" w:color="auto"/>
        <w:left w:val="none" w:sz="0" w:space="0" w:color="auto"/>
        <w:bottom w:val="none" w:sz="0" w:space="0" w:color="auto"/>
        <w:right w:val="none" w:sz="0" w:space="0" w:color="auto"/>
      </w:divBdr>
    </w:div>
    <w:div w:id="412746928">
      <w:bodyDiv w:val="1"/>
      <w:marLeft w:val="0"/>
      <w:marRight w:val="0"/>
      <w:marTop w:val="0"/>
      <w:marBottom w:val="0"/>
      <w:divBdr>
        <w:top w:val="none" w:sz="0" w:space="0" w:color="auto"/>
        <w:left w:val="none" w:sz="0" w:space="0" w:color="auto"/>
        <w:bottom w:val="none" w:sz="0" w:space="0" w:color="auto"/>
        <w:right w:val="none" w:sz="0" w:space="0" w:color="auto"/>
      </w:divBdr>
    </w:div>
    <w:div w:id="551693113">
      <w:bodyDiv w:val="1"/>
      <w:marLeft w:val="0"/>
      <w:marRight w:val="0"/>
      <w:marTop w:val="0"/>
      <w:marBottom w:val="0"/>
      <w:divBdr>
        <w:top w:val="none" w:sz="0" w:space="0" w:color="auto"/>
        <w:left w:val="none" w:sz="0" w:space="0" w:color="auto"/>
        <w:bottom w:val="none" w:sz="0" w:space="0" w:color="auto"/>
        <w:right w:val="none" w:sz="0" w:space="0" w:color="auto"/>
      </w:divBdr>
    </w:div>
    <w:div w:id="589894647">
      <w:bodyDiv w:val="1"/>
      <w:marLeft w:val="0"/>
      <w:marRight w:val="0"/>
      <w:marTop w:val="0"/>
      <w:marBottom w:val="0"/>
      <w:divBdr>
        <w:top w:val="none" w:sz="0" w:space="0" w:color="auto"/>
        <w:left w:val="none" w:sz="0" w:space="0" w:color="auto"/>
        <w:bottom w:val="none" w:sz="0" w:space="0" w:color="auto"/>
        <w:right w:val="none" w:sz="0" w:space="0" w:color="auto"/>
      </w:divBdr>
    </w:div>
    <w:div w:id="651328597">
      <w:bodyDiv w:val="1"/>
      <w:marLeft w:val="0"/>
      <w:marRight w:val="0"/>
      <w:marTop w:val="0"/>
      <w:marBottom w:val="0"/>
      <w:divBdr>
        <w:top w:val="none" w:sz="0" w:space="0" w:color="auto"/>
        <w:left w:val="none" w:sz="0" w:space="0" w:color="auto"/>
        <w:bottom w:val="none" w:sz="0" w:space="0" w:color="auto"/>
        <w:right w:val="none" w:sz="0" w:space="0" w:color="auto"/>
      </w:divBdr>
    </w:div>
    <w:div w:id="662582307">
      <w:bodyDiv w:val="1"/>
      <w:marLeft w:val="0"/>
      <w:marRight w:val="0"/>
      <w:marTop w:val="0"/>
      <w:marBottom w:val="0"/>
      <w:divBdr>
        <w:top w:val="none" w:sz="0" w:space="0" w:color="auto"/>
        <w:left w:val="none" w:sz="0" w:space="0" w:color="auto"/>
        <w:bottom w:val="none" w:sz="0" w:space="0" w:color="auto"/>
        <w:right w:val="none" w:sz="0" w:space="0" w:color="auto"/>
      </w:divBdr>
    </w:div>
    <w:div w:id="688215865">
      <w:bodyDiv w:val="1"/>
      <w:marLeft w:val="0"/>
      <w:marRight w:val="0"/>
      <w:marTop w:val="0"/>
      <w:marBottom w:val="0"/>
      <w:divBdr>
        <w:top w:val="none" w:sz="0" w:space="0" w:color="auto"/>
        <w:left w:val="none" w:sz="0" w:space="0" w:color="auto"/>
        <w:bottom w:val="none" w:sz="0" w:space="0" w:color="auto"/>
        <w:right w:val="none" w:sz="0" w:space="0" w:color="auto"/>
      </w:divBdr>
    </w:div>
    <w:div w:id="822892938">
      <w:bodyDiv w:val="1"/>
      <w:marLeft w:val="0"/>
      <w:marRight w:val="0"/>
      <w:marTop w:val="0"/>
      <w:marBottom w:val="0"/>
      <w:divBdr>
        <w:top w:val="none" w:sz="0" w:space="0" w:color="auto"/>
        <w:left w:val="none" w:sz="0" w:space="0" w:color="auto"/>
        <w:bottom w:val="none" w:sz="0" w:space="0" w:color="auto"/>
        <w:right w:val="none" w:sz="0" w:space="0" w:color="auto"/>
      </w:divBdr>
    </w:div>
    <w:div w:id="837355270">
      <w:bodyDiv w:val="1"/>
      <w:marLeft w:val="0"/>
      <w:marRight w:val="0"/>
      <w:marTop w:val="0"/>
      <w:marBottom w:val="0"/>
      <w:divBdr>
        <w:top w:val="none" w:sz="0" w:space="0" w:color="auto"/>
        <w:left w:val="none" w:sz="0" w:space="0" w:color="auto"/>
        <w:bottom w:val="none" w:sz="0" w:space="0" w:color="auto"/>
        <w:right w:val="none" w:sz="0" w:space="0" w:color="auto"/>
      </w:divBdr>
    </w:div>
    <w:div w:id="853762950">
      <w:bodyDiv w:val="1"/>
      <w:marLeft w:val="0"/>
      <w:marRight w:val="0"/>
      <w:marTop w:val="0"/>
      <w:marBottom w:val="0"/>
      <w:divBdr>
        <w:top w:val="none" w:sz="0" w:space="0" w:color="auto"/>
        <w:left w:val="none" w:sz="0" w:space="0" w:color="auto"/>
        <w:bottom w:val="none" w:sz="0" w:space="0" w:color="auto"/>
        <w:right w:val="none" w:sz="0" w:space="0" w:color="auto"/>
      </w:divBdr>
    </w:div>
    <w:div w:id="932085678">
      <w:bodyDiv w:val="1"/>
      <w:marLeft w:val="0"/>
      <w:marRight w:val="0"/>
      <w:marTop w:val="0"/>
      <w:marBottom w:val="0"/>
      <w:divBdr>
        <w:top w:val="none" w:sz="0" w:space="0" w:color="auto"/>
        <w:left w:val="none" w:sz="0" w:space="0" w:color="auto"/>
        <w:bottom w:val="none" w:sz="0" w:space="0" w:color="auto"/>
        <w:right w:val="none" w:sz="0" w:space="0" w:color="auto"/>
      </w:divBdr>
      <w:divsChild>
        <w:div w:id="1026566081">
          <w:marLeft w:val="288"/>
          <w:marRight w:val="0"/>
          <w:marTop w:val="154"/>
          <w:marBottom w:val="0"/>
          <w:divBdr>
            <w:top w:val="none" w:sz="0" w:space="0" w:color="auto"/>
            <w:left w:val="none" w:sz="0" w:space="0" w:color="auto"/>
            <w:bottom w:val="none" w:sz="0" w:space="0" w:color="auto"/>
            <w:right w:val="none" w:sz="0" w:space="0" w:color="auto"/>
          </w:divBdr>
        </w:div>
      </w:divsChild>
    </w:div>
    <w:div w:id="947200505">
      <w:bodyDiv w:val="1"/>
      <w:marLeft w:val="0"/>
      <w:marRight w:val="0"/>
      <w:marTop w:val="0"/>
      <w:marBottom w:val="0"/>
      <w:divBdr>
        <w:top w:val="none" w:sz="0" w:space="0" w:color="auto"/>
        <w:left w:val="none" w:sz="0" w:space="0" w:color="auto"/>
        <w:bottom w:val="none" w:sz="0" w:space="0" w:color="auto"/>
        <w:right w:val="none" w:sz="0" w:space="0" w:color="auto"/>
      </w:divBdr>
    </w:div>
    <w:div w:id="976182364">
      <w:bodyDiv w:val="1"/>
      <w:marLeft w:val="0"/>
      <w:marRight w:val="0"/>
      <w:marTop w:val="0"/>
      <w:marBottom w:val="0"/>
      <w:divBdr>
        <w:top w:val="none" w:sz="0" w:space="0" w:color="auto"/>
        <w:left w:val="none" w:sz="0" w:space="0" w:color="auto"/>
        <w:bottom w:val="none" w:sz="0" w:space="0" w:color="auto"/>
        <w:right w:val="none" w:sz="0" w:space="0" w:color="auto"/>
      </w:divBdr>
    </w:div>
    <w:div w:id="1034159652">
      <w:bodyDiv w:val="1"/>
      <w:marLeft w:val="0"/>
      <w:marRight w:val="0"/>
      <w:marTop w:val="0"/>
      <w:marBottom w:val="0"/>
      <w:divBdr>
        <w:top w:val="none" w:sz="0" w:space="0" w:color="auto"/>
        <w:left w:val="none" w:sz="0" w:space="0" w:color="auto"/>
        <w:bottom w:val="none" w:sz="0" w:space="0" w:color="auto"/>
        <w:right w:val="none" w:sz="0" w:space="0" w:color="auto"/>
      </w:divBdr>
      <w:divsChild>
        <w:div w:id="1657026906">
          <w:marLeft w:val="720"/>
          <w:marRight w:val="0"/>
          <w:marTop w:val="96"/>
          <w:marBottom w:val="0"/>
          <w:divBdr>
            <w:top w:val="none" w:sz="0" w:space="0" w:color="auto"/>
            <w:left w:val="none" w:sz="0" w:space="0" w:color="auto"/>
            <w:bottom w:val="none" w:sz="0" w:space="0" w:color="auto"/>
            <w:right w:val="none" w:sz="0" w:space="0" w:color="auto"/>
          </w:divBdr>
        </w:div>
        <w:div w:id="100691770">
          <w:marLeft w:val="720"/>
          <w:marRight w:val="0"/>
          <w:marTop w:val="96"/>
          <w:marBottom w:val="0"/>
          <w:divBdr>
            <w:top w:val="none" w:sz="0" w:space="0" w:color="auto"/>
            <w:left w:val="none" w:sz="0" w:space="0" w:color="auto"/>
            <w:bottom w:val="none" w:sz="0" w:space="0" w:color="auto"/>
            <w:right w:val="none" w:sz="0" w:space="0" w:color="auto"/>
          </w:divBdr>
        </w:div>
      </w:divsChild>
    </w:div>
    <w:div w:id="1113473956">
      <w:bodyDiv w:val="1"/>
      <w:marLeft w:val="0"/>
      <w:marRight w:val="0"/>
      <w:marTop w:val="0"/>
      <w:marBottom w:val="0"/>
      <w:divBdr>
        <w:top w:val="none" w:sz="0" w:space="0" w:color="auto"/>
        <w:left w:val="none" w:sz="0" w:space="0" w:color="auto"/>
        <w:bottom w:val="none" w:sz="0" w:space="0" w:color="auto"/>
        <w:right w:val="none" w:sz="0" w:space="0" w:color="auto"/>
      </w:divBdr>
    </w:div>
    <w:div w:id="1116410505">
      <w:bodyDiv w:val="1"/>
      <w:marLeft w:val="0"/>
      <w:marRight w:val="0"/>
      <w:marTop w:val="0"/>
      <w:marBottom w:val="0"/>
      <w:divBdr>
        <w:top w:val="none" w:sz="0" w:space="0" w:color="auto"/>
        <w:left w:val="none" w:sz="0" w:space="0" w:color="auto"/>
        <w:bottom w:val="none" w:sz="0" w:space="0" w:color="auto"/>
        <w:right w:val="none" w:sz="0" w:space="0" w:color="auto"/>
      </w:divBdr>
    </w:div>
    <w:div w:id="1309286583">
      <w:bodyDiv w:val="1"/>
      <w:marLeft w:val="0"/>
      <w:marRight w:val="0"/>
      <w:marTop w:val="0"/>
      <w:marBottom w:val="0"/>
      <w:divBdr>
        <w:top w:val="none" w:sz="0" w:space="0" w:color="auto"/>
        <w:left w:val="none" w:sz="0" w:space="0" w:color="auto"/>
        <w:bottom w:val="none" w:sz="0" w:space="0" w:color="auto"/>
        <w:right w:val="none" w:sz="0" w:space="0" w:color="auto"/>
      </w:divBdr>
    </w:div>
    <w:div w:id="1395081981">
      <w:bodyDiv w:val="1"/>
      <w:marLeft w:val="0"/>
      <w:marRight w:val="0"/>
      <w:marTop w:val="0"/>
      <w:marBottom w:val="0"/>
      <w:divBdr>
        <w:top w:val="none" w:sz="0" w:space="0" w:color="auto"/>
        <w:left w:val="none" w:sz="0" w:space="0" w:color="auto"/>
        <w:bottom w:val="none" w:sz="0" w:space="0" w:color="auto"/>
        <w:right w:val="none" w:sz="0" w:space="0" w:color="auto"/>
      </w:divBdr>
    </w:div>
    <w:div w:id="1400397049">
      <w:bodyDiv w:val="1"/>
      <w:marLeft w:val="0"/>
      <w:marRight w:val="0"/>
      <w:marTop w:val="0"/>
      <w:marBottom w:val="0"/>
      <w:divBdr>
        <w:top w:val="none" w:sz="0" w:space="0" w:color="auto"/>
        <w:left w:val="none" w:sz="0" w:space="0" w:color="auto"/>
        <w:bottom w:val="none" w:sz="0" w:space="0" w:color="auto"/>
        <w:right w:val="none" w:sz="0" w:space="0" w:color="auto"/>
      </w:divBdr>
    </w:div>
    <w:div w:id="1484660909">
      <w:bodyDiv w:val="1"/>
      <w:marLeft w:val="0"/>
      <w:marRight w:val="0"/>
      <w:marTop w:val="0"/>
      <w:marBottom w:val="0"/>
      <w:divBdr>
        <w:top w:val="none" w:sz="0" w:space="0" w:color="auto"/>
        <w:left w:val="none" w:sz="0" w:space="0" w:color="auto"/>
        <w:bottom w:val="none" w:sz="0" w:space="0" w:color="auto"/>
        <w:right w:val="none" w:sz="0" w:space="0" w:color="auto"/>
      </w:divBdr>
    </w:div>
    <w:div w:id="1739938692">
      <w:bodyDiv w:val="1"/>
      <w:marLeft w:val="0"/>
      <w:marRight w:val="0"/>
      <w:marTop w:val="0"/>
      <w:marBottom w:val="0"/>
      <w:divBdr>
        <w:top w:val="none" w:sz="0" w:space="0" w:color="auto"/>
        <w:left w:val="none" w:sz="0" w:space="0" w:color="auto"/>
        <w:bottom w:val="none" w:sz="0" w:space="0" w:color="auto"/>
        <w:right w:val="none" w:sz="0" w:space="0" w:color="auto"/>
      </w:divBdr>
    </w:div>
    <w:div w:id="2022659919">
      <w:bodyDiv w:val="1"/>
      <w:marLeft w:val="0"/>
      <w:marRight w:val="0"/>
      <w:marTop w:val="0"/>
      <w:marBottom w:val="0"/>
      <w:divBdr>
        <w:top w:val="none" w:sz="0" w:space="0" w:color="auto"/>
        <w:left w:val="none" w:sz="0" w:space="0" w:color="auto"/>
        <w:bottom w:val="none" w:sz="0" w:space="0" w:color="auto"/>
        <w:right w:val="none" w:sz="0" w:space="0" w:color="auto"/>
      </w:divBdr>
    </w:div>
    <w:div w:id="2093314019">
      <w:bodyDiv w:val="1"/>
      <w:marLeft w:val="0"/>
      <w:marRight w:val="0"/>
      <w:marTop w:val="0"/>
      <w:marBottom w:val="0"/>
      <w:divBdr>
        <w:top w:val="none" w:sz="0" w:space="0" w:color="auto"/>
        <w:left w:val="none" w:sz="0" w:space="0" w:color="auto"/>
        <w:bottom w:val="none" w:sz="0" w:space="0" w:color="auto"/>
        <w:right w:val="none" w:sz="0" w:space="0" w:color="auto"/>
      </w:divBdr>
    </w:div>
    <w:div w:id="212252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7</Pages>
  <Words>1242</Words>
  <Characters>6836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laboratorio</dc:creator>
  <cp:keywords/>
  <dc:description/>
  <cp:lastModifiedBy>laboratorio</cp:lastModifiedBy>
  <cp:revision>225</cp:revision>
  <cp:lastPrinted>2015-08-26T17:09:00Z</cp:lastPrinted>
  <dcterms:created xsi:type="dcterms:W3CDTF">2015-08-07T19:45:00Z</dcterms:created>
  <dcterms:modified xsi:type="dcterms:W3CDTF">2015-09-18T19:49:00Z</dcterms:modified>
</cp:coreProperties>
</file>