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</w:t>
      </w:r>
      <w:r w:rsidR="00021E79">
        <w:rPr>
          <w:b/>
          <w:sz w:val="22"/>
          <w:szCs w:val="22"/>
        </w:rPr>
        <w:t xml:space="preserve">  </w:t>
      </w:r>
      <w:r w:rsidR="00E20D07">
        <w:rPr>
          <w:b/>
          <w:sz w:val="22"/>
          <w:szCs w:val="22"/>
        </w:rPr>
        <w:t>INGENIERIA LOGISTICA</w:t>
      </w:r>
      <w:r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1985"/>
        <w:gridCol w:w="2693"/>
      </w:tblGrid>
      <w:tr w:rsidR="00021E79" w:rsidTr="005A321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5A321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1417F" w:rsidP="00021FC1">
            <w:pPr>
              <w:rPr>
                <w:sz w:val="22"/>
              </w:rPr>
            </w:pPr>
            <w:r>
              <w:rPr>
                <w:sz w:val="22"/>
              </w:rPr>
              <w:t>CONTROL Y GESTION DE BODEGA Y ALMACENES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E20D07" w:rsidP="00302E1B">
            <w:pPr>
              <w:rPr>
                <w:sz w:val="22"/>
              </w:rPr>
            </w:pPr>
            <w:r>
              <w:rPr>
                <w:sz w:val="22"/>
              </w:rPr>
              <w:t>KATIUSKA OJEDA</w:t>
            </w:r>
          </w:p>
        </w:tc>
      </w:tr>
      <w:tr w:rsidR="00021E79" w:rsidTr="005A321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3260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5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21E79" w:rsidRPr="00021E79" w:rsidRDefault="00E20D07" w:rsidP="00302E1B">
            <w:pPr>
              <w:rPr>
                <w:sz w:val="22"/>
              </w:rPr>
            </w:pPr>
            <w:r>
              <w:rPr>
                <w:sz w:val="22"/>
              </w:rPr>
              <w:t>29 DE JUNIO DEL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65739F" w:rsidRDefault="0065739F" w:rsidP="00D0719A">
      <w:pPr>
        <w:spacing w:line="360" w:lineRule="auto"/>
        <w:jc w:val="both"/>
        <w:rPr>
          <w:rFonts w:ascii="Calibri" w:hAnsi="Calibri"/>
          <w:b/>
        </w:rPr>
      </w:pPr>
    </w:p>
    <w:p w:rsidR="00D0719A" w:rsidRPr="00C01415" w:rsidRDefault="00D0719A" w:rsidP="00D0719A">
      <w:pPr>
        <w:spacing w:line="360" w:lineRule="auto"/>
        <w:jc w:val="both"/>
        <w:rPr>
          <w:rFonts w:ascii="Calibri" w:hAnsi="Calibri"/>
          <w:b/>
        </w:rPr>
      </w:pPr>
      <w:r w:rsidRPr="00C01415">
        <w:rPr>
          <w:rFonts w:ascii="Calibri" w:hAnsi="Calibri"/>
          <w:b/>
        </w:rPr>
        <w:t>PARTE A: BASE TEÓRICA</w:t>
      </w:r>
    </w:p>
    <w:p w:rsidR="00D0719A" w:rsidRDefault="00D0719A" w:rsidP="00D0719A">
      <w:pPr>
        <w:jc w:val="both"/>
        <w:rPr>
          <w:b/>
          <w:noProof/>
          <w:lang w:eastAsia="es-EC"/>
        </w:rPr>
      </w:pPr>
      <w:r w:rsidRPr="009F62AE">
        <w:rPr>
          <w:b/>
          <w:noProof/>
          <w:lang w:eastAsia="es-EC"/>
        </w:rPr>
        <w:t xml:space="preserve"> </w:t>
      </w:r>
      <w:r>
        <w:rPr>
          <w:b/>
          <w:noProof/>
          <w:lang w:eastAsia="es-EC"/>
        </w:rPr>
        <w:t>(2</w:t>
      </w:r>
      <w:r w:rsidRPr="009F62AE">
        <w:rPr>
          <w:b/>
          <w:noProof/>
          <w:lang w:eastAsia="es-EC"/>
        </w:rPr>
        <w:t xml:space="preserve"> PUNTOS) 1.- </w:t>
      </w:r>
      <w:r>
        <w:rPr>
          <w:b/>
          <w:noProof/>
          <w:lang w:eastAsia="es-EC"/>
        </w:rPr>
        <w:t xml:space="preserve">Detalle </w:t>
      </w:r>
      <w:r w:rsidR="00821843">
        <w:rPr>
          <w:b/>
          <w:noProof/>
          <w:lang w:eastAsia="es-EC"/>
        </w:rPr>
        <w:t>2</w:t>
      </w:r>
      <w:r>
        <w:rPr>
          <w:b/>
          <w:noProof/>
          <w:lang w:eastAsia="es-EC"/>
        </w:rPr>
        <w:t xml:space="preserve"> </w:t>
      </w:r>
      <w:r w:rsidR="00821843">
        <w:rPr>
          <w:b/>
          <w:noProof/>
          <w:lang w:eastAsia="es-EC"/>
        </w:rPr>
        <w:t>tipos</w:t>
      </w:r>
      <w:r>
        <w:rPr>
          <w:b/>
          <w:noProof/>
          <w:lang w:eastAsia="es-EC"/>
        </w:rPr>
        <w:t xml:space="preserve"> de cada </w:t>
      </w:r>
      <w:r w:rsidR="00821843">
        <w:rPr>
          <w:b/>
          <w:noProof/>
          <w:lang w:eastAsia="es-EC"/>
        </w:rPr>
        <w:t>clase</w:t>
      </w:r>
      <w:r>
        <w:rPr>
          <w:b/>
          <w:noProof/>
          <w:lang w:eastAsia="es-EC"/>
        </w:rPr>
        <w:t xml:space="preserve"> de equipo indicado</w:t>
      </w:r>
    </w:p>
    <w:p w:rsidR="0065739F" w:rsidRDefault="0065739F" w:rsidP="00D0719A">
      <w:pPr>
        <w:jc w:val="both"/>
        <w:rPr>
          <w:b/>
          <w:noProof/>
          <w:lang w:eastAsia="es-EC"/>
        </w:rPr>
      </w:pPr>
    </w:p>
    <w:p w:rsidR="00D0719A" w:rsidRDefault="00821843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Carretillas</w:t>
      </w:r>
      <w:r w:rsidR="00D0719A">
        <w:rPr>
          <w:b/>
          <w:noProof/>
          <w:lang w:eastAsia="es-EC"/>
        </w:rPr>
        <w:t xml:space="preserve"> :</w:t>
      </w:r>
    </w:p>
    <w:p w:rsidR="00D0719A" w:rsidRDefault="00D0719A" w:rsidP="00D0719A">
      <w:pPr>
        <w:jc w:val="both"/>
        <w:rPr>
          <w:b/>
          <w:noProof/>
          <w:lang w:eastAsia="es-EC"/>
        </w:rPr>
      </w:pPr>
    </w:p>
    <w:p w:rsidR="00821843" w:rsidRPr="000A3FC4" w:rsidRDefault="00821843" w:rsidP="00D0719A">
      <w:pPr>
        <w:jc w:val="both"/>
        <w:rPr>
          <w:b/>
          <w:noProof/>
          <w:lang w:eastAsia="es-EC"/>
        </w:rPr>
      </w:pPr>
    </w:p>
    <w:p w:rsidR="00D0719A" w:rsidRDefault="00821843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Apiladores</w:t>
      </w:r>
      <w:r w:rsidR="00D0719A">
        <w:rPr>
          <w:b/>
          <w:noProof/>
          <w:lang w:eastAsia="es-EC"/>
        </w:rPr>
        <w:t>:</w:t>
      </w:r>
    </w:p>
    <w:p w:rsidR="00D0719A" w:rsidRDefault="00D0719A" w:rsidP="00D0719A">
      <w:pPr>
        <w:jc w:val="both"/>
        <w:rPr>
          <w:b/>
          <w:noProof/>
          <w:lang w:eastAsia="es-EC"/>
        </w:rPr>
      </w:pPr>
    </w:p>
    <w:p w:rsidR="00821843" w:rsidRDefault="00821843" w:rsidP="00D0719A">
      <w:pPr>
        <w:jc w:val="both"/>
        <w:rPr>
          <w:b/>
          <w:noProof/>
          <w:lang w:eastAsia="es-EC"/>
        </w:rPr>
      </w:pPr>
    </w:p>
    <w:p w:rsidR="00D0719A" w:rsidRPr="009F62AE" w:rsidRDefault="00D0719A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(</w:t>
      </w:r>
      <w:r w:rsidR="0065739F">
        <w:rPr>
          <w:b/>
          <w:noProof/>
          <w:lang w:eastAsia="es-EC"/>
        </w:rPr>
        <w:t>4</w:t>
      </w:r>
      <w:r w:rsidRPr="009F62AE">
        <w:rPr>
          <w:b/>
          <w:noProof/>
          <w:lang w:eastAsia="es-EC"/>
        </w:rPr>
        <w:t xml:space="preserve"> PUNTOS) 2.- </w:t>
      </w:r>
      <w:r>
        <w:rPr>
          <w:b/>
          <w:noProof/>
          <w:lang w:eastAsia="es-EC"/>
        </w:rPr>
        <w:t xml:space="preserve">Detalle brevemente </w:t>
      </w:r>
      <w:r w:rsidR="0001417F">
        <w:rPr>
          <w:b/>
          <w:noProof/>
          <w:lang w:eastAsia="es-EC"/>
        </w:rPr>
        <w:t>cuales son los factores internos y externos a considerar para determinar la localizacion de un almacen</w:t>
      </w:r>
    </w:p>
    <w:p w:rsidR="00D0719A" w:rsidRDefault="0001417F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INTERNOS</w:t>
      </w:r>
      <w:r w:rsidR="00D0719A">
        <w:rPr>
          <w:b/>
          <w:noProof/>
          <w:lang w:eastAsia="es-EC"/>
        </w:rPr>
        <w:t xml:space="preserve"> ________________________________________________________________________________</w:t>
      </w:r>
    </w:p>
    <w:p w:rsidR="0001417F" w:rsidRDefault="0001417F" w:rsidP="00D0719A">
      <w:pPr>
        <w:jc w:val="both"/>
        <w:rPr>
          <w:b/>
          <w:noProof/>
          <w:lang w:eastAsia="es-EC"/>
        </w:rPr>
      </w:pPr>
    </w:p>
    <w:p w:rsidR="00D0719A" w:rsidRDefault="00D0719A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1417F" w:rsidRDefault="0001417F" w:rsidP="00D0719A">
      <w:pPr>
        <w:jc w:val="both"/>
        <w:rPr>
          <w:b/>
          <w:noProof/>
          <w:lang w:eastAsia="es-EC"/>
        </w:rPr>
      </w:pPr>
    </w:p>
    <w:p w:rsidR="00D0719A" w:rsidRDefault="00D0719A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1417F" w:rsidRDefault="0001417F" w:rsidP="00D0719A">
      <w:pPr>
        <w:jc w:val="both"/>
        <w:rPr>
          <w:b/>
          <w:noProof/>
          <w:lang w:eastAsia="es-EC"/>
        </w:rPr>
      </w:pPr>
    </w:p>
    <w:p w:rsidR="0001417F" w:rsidRDefault="0001417F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EXTERNOS</w:t>
      </w:r>
    </w:p>
    <w:p w:rsidR="00D0719A" w:rsidRDefault="00D0719A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1417F" w:rsidRDefault="0001417F" w:rsidP="00D0719A">
      <w:pPr>
        <w:jc w:val="both"/>
        <w:rPr>
          <w:b/>
          <w:noProof/>
          <w:lang w:eastAsia="es-EC"/>
        </w:rPr>
      </w:pPr>
    </w:p>
    <w:p w:rsidR="00D0719A" w:rsidRDefault="00D0719A" w:rsidP="00D0719A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1417F" w:rsidRDefault="0001417F" w:rsidP="00D0719A">
      <w:pPr>
        <w:jc w:val="both"/>
        <w:rPr>
          <w:b/>
          <w:noProof/>
          <w:lang w:eastAsia="es-EC"/>
        </w:rPr>
      </w:pPr>
    </w:p>
    <w:p w:rsidR="00D0719A" w:rsidRDefault="00D0719A" w:rsidP="00D0719A">
      <w:pPr>
        <w:jc w:val="both"/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01417F" w:rsidRDefault="0001417F" w:rsidP="00D0719A">
      <w:pPr>
        <w:jc w:val="both"/>
        <w:rPr>
          <w:noProof/>
          <w:lang w:eastAsia="es-EC"/>
        </w:rPr>
      </w:pPr>
    </w:p>
    <w:p w:rsidR="0065739F" w:rsidRDefault="0065739F" w:rsidP="0065739F">
      <w:pPr>
        <w:jc w:val="both"/>
      </w:pP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lastRenderedPageBreak/>
        <w:t>(</w:t>
      </w:r>
      <w:r>
        <w:rPr>
          <w:b/>
          <w:noProof/>
          <w:lang w:eastAsia="es-EC"/>
        </w:rPr>
        <w:t>4</w:t>
      </w:r>
      <w:r w:rsidR="00653A4B">
        <w:rPr>
          <w:b/>
          <w:noProof/>
          <w:lang w:eastAsia="es-EC"/>
        </w:rPr>
        <w:t xml:space="preserve"> PUNTOS) 3</w:t>
      </w:r>
      <w:r w:rsidRPr="009F62AE">
        <w:rPr>
          <w:b/>
          <w:noProof/>
          <w:lang w:eastAsia="es-EC"/>
        </w:rPr>
        <w:t xml:space="preserve">.- </w:t>
      </w:r>
      <w:r>
        <w:rPr>
          <w:b/>
          <w:noProof/>
          <w:lang w:eastAsia="es-EC"/>
        </w:rPr>
        <w:t>Explique como es el metodo de identificacion de ubicaciones</w:t>
      </w:r>
      <w:r>
        <w:rPr>
          <w:b/>
          <w:noProof/>
          <w:lang w:eastAsia="es-EC"/>
        </w:rPr>
        <w:t xml:space="preserve"> y </w:t>
      </w:r>
      <w:r>
        <w:rPr>
          <w:b/>
          <w:noProof/>
          <w:lang w:eastAsia="es-EC"/>
        </w:rPr>
        <w:t>porque es importante la codificac</w:t>
      </w:r>
      <w:r>
        <w:rPr>
          <w:b/>
          <w:noProof/>
          <w:lang w:eastAsia="es-EC"/>
        </w:rPr>
        <w:t>ión dentro de un almacen</w:t>
      </w: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</w:t>
      </w: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65739F" w:rsidRDefault="0065739F" w:rsidP="0065739F">
      <w:pPr>
        <w:jc w:val="both"/>
        <w:rPr>
          <w:b/>
          <w:noProof/>
          <w:lang w:eastAsia="es-EC"/>
        </w:rPr>
      </w:pPr>
    </w:p>
    <w:p w:rsidR="0065739F" w:rsidRDefault="0065739F" w:rsidP="0065739F">
      <w:pPr>
        <w:jc w:val="both"/>
      </w:pPr>
      <w:r>
        <w:rPr>
          <w:b/>
          <w:noProof/>
          <w:lang w:eastAsia="es-EC"/>
        </w:rPr>
        <w:t>________________________________________________________________________________</w:t>
      </w:r>
    </w:p>
    <w:p w:rsidR="0065739F" w:rsidRDefault="0065739F" w:rsidP="00D0719A">
      <w:pPr>
        <w:jc w:val="both"/>
        <w:rPr>
          <w:noProof/>
          <w:lang w:eastAsia="es-EC"/>
        </w:rPr>
      </w:pPr>
    </w:p>
    <w:p w:rsidR="00D0719A" w:rsidRPr="009F62AE" w:rsidRDefault="00D0719A" w:rsidP="00D0719A">
      <w:pPr>
        <w:jc w:val="both"/>
        <w:rPr>
          <w:b/>
          <w:noProof/>
          <w:lang w:eastAsia="es-EC"/>
        </w:rPr>
      </w:pPr>
      <w:r>
        <w:rPr>
          <w:noProof/>
          <w:lang w:eastAsia="es-EC"/>
        </w:rPr>
        <w:t xml:space="preserve">  </w:t>
      </w:r>
      <w:r>
        <w:rPr>
          <w:b/>
          <w:noProof/>
          <w:lang w:eastAsia="es-EC"/>
        </w:rPr>
        <w:t xml:space="preserve"> (3</w:t>
      </w:r>
      <w:r w:rsidR="00653A4B">
        <w:rPr>
          <w:b/>
          <w:noProof/>
          <w:lang w:eastAsia="es-EC"/>
        </w:rPr>
        <w:t xml:space="preserve"> PUNTOS) 4</w:t>
      </w:r>
      <w:r w:rsidRPr="009F62AE">
        <w:rPr>
          <w:b/>
          <w:noProof/>
          <w:lang w:eastAsia="es-EC"/>
        </w:rPr>
        <w:t>.-</w:t>
      </w:r>
      <w:r>
        <w:rPr>
          <w:b/>
          <w:noProof/>
          <w:lang w:eastAsia="es-EC"/>
        </w:rPr>
        <w:t>Indique verdadero o Falso</w:t>
      </w:r>
    </w:p>
    <w:p w:rsidR="00D0719A" w:rsidRDefault="0001417F" w:rsidP="00D0719A">
      <w:pPr>
        <w:pStyle w:val="Prrafodelista"/>
        <w:numPr>
          <w:ilvl w:val="0"/>
          <w:numId w:val="5"/>
        </w:numPr>
        <w:jc w:val="both"/>
        <w:rPr>
          <w:b/>
          <w:noProof/>
          <w:lang w:eastAsia="es-EC"/>
        </w:rPr>
      </w:pPr>
      <w:r>
        <w:rPr>
          <w:b/>
          <w:noProof/>
          <w:lang w:eastAsia="es-EC"/>
        </w:rPr>
        <w:t>Para tener un</w:t>
      </w:r>
      <w:r w:rsidR="00D0719A">
        <w:rPr>
          <w:b/>
          <w:noProof/>
          <w:lang w:eastAsia="es-EC"/>
        </w:rPr>
        <w:t xml:space="preserve"> mejor manejo de carretillas y transpaletas se debe validar la condicion del piso del almacen</w:t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  <w:t xml:space="preserve"> </w:t>
      </w:r>
      <w:r w:rsidR="00D0719A">
        <w:rPr>
          <w:b/>
          <w:noProof/>
          <w:lang w:eastAsia="es-EC"/>
        </w:rPr>
        <w:tab/>
      </w:r>
      <w:r w:rsidR="00D0719A">
        <w:rPr>
          <w:b/>
          <w:noProof/>
          <w:lang w:eastAsia="es-EC"/>
        </w:rPr>
        <w:tab/>
        <w:t>(         )</w:t>
      </w:r>
    </w:p>
    <w:p w:rsidR="00D0719A" w:rsidRPr="0059330A" w:rsidRDefault="00D0719A" w:rsidP="00D0719A">
      <w:pPr>
        <w:pStyle w:val="Prrafodelista"/>
        <w:numPr>
          <w:ilvl w:val="0"/>
          <w:numId w:val="5"/>
        </w:numPr>
        <w:jc w:val="both"/>
        <w:rPr>
          <w:b/>
          <w:noProof/>
          <w:lang w:eastAsia="es-EC"/>
        </w:rPr>
      </w:pPr>
      <w:r w:rsidRPr="0059330A">
        <w:rPr>
          <w:b/>
          <w:noProof/>
          <w:lang w:eastAsia="es-EC"/>
        </w:rPr>
        <w:t xml:space="preserve">Un almacen requiere control y gestión de las existencias, conocer rotación de productos y </w:t>
      </w:r>
      <w:r>
        <w:rPr>
          <w:b/>
          <w:noProof/>
          <w:lang w:eastAsia="es-EC"/>
        </w:rPr>
        <w:t>los costos que estos representa</w:t>
      </w:r>
      <w:r w:rsidRPr="0059330A">
        <w:rPr>
          <w:b/>
          <w:noProof/>
          <w:lang w:eastAsia="es-EC"/>
        </w:rPr>
        <w:tab/>
      </w:r>
      <w:r w:rsidRPr="0059330A">
        <w:rPr>
          <w:b/>
          <w:noProof/>
          <w:lang w:eastAsia="es-EC"/>
        </w:rPr>
        <w:tab/>
      </w:r>
      <w:r w:rsidRPr="0059330A">
        <w:rPr>
          <w:b/>
          <w:noProof/>
          <w:lang w:eastAsia="es-EC"/>
        </w:rPr>
        <w:tab/>
      </w:r>
      <w:r w:rsidRPr="0059330A">
        <w:rPr>
          <w:b/>
          <w:noProof/>
          <w:lang w:eastAsia="es-EC"/>
        </w:rPr>
        <w:tab/>
      </w:r>
      <w:r w:rsidRPr="0059330A">
        <w:rPr>
          <w:b/>
          <w:noProof/>
          <w:lang w:eastAsia="es-EC"/>
        </w:rPr>
        <w:tab/>
        <w:t xml:space="preserve"> </w:t>
      </w:r>
      <w:r>
        <w:rPr>
          <w:b/>
          <w:noProof/>
          <w:lang w:eastAsia="es-EC"/>
        </w:rPr>
        <w:tab/>
      </w:r>
      <w:r>
        <w:rPr>
          <w:b/>
          <w:noProof/>
          <w:lang w:eastAsia="es-EC"/>
        </w:rPr>
        <w:tab/>
      </w:r>
      <w:r w:rsidRPr="0059330A">
        <w:rPr>
          <w:b/>
          <w:noProof/>
          <w:lang w:eastAsia="es-EC"/>
        </w:rPr>
        <w:t>(         )</w:t>
      </w:r>
    </w:p>
    <w:p w:rsidR="00D0719A" w:rsidRPr="0059330A" w:rsidRDefault="00D0719A" w:rsidP="00D0719A">
      <w:pPr>
        <w:pStyle w:val="Prrafodelista"/>
        <w:numPr>
          <w:ilvl w:val="0"/>
          <w:numId w:val="5"/>
        </w:numPr>
        <w:jc w:val="both"/>
        <w:rPr>
          <w:b/>
          <w:bCs/>
          <w:noProof/>
          <w:lang w:eastAsia="es-EC"/>
        </w:rPr>
      </w:pPr>
      <w:r>
        <w:rPr>
          <w:b/>
          <w:bCs/>
          <w:noProof/>
          <w:lang w:eastAsia="es-EC"/>
        </w:rPr>
        <w:t xml:space="preserve">Un </w:t>
      </w:r>
      <w:r w:rsidRPr="0059330A">
        <w:rPr>
          <w:b/>
          <w:bCs/>
          <w:noProof/>
          <w:lang w:eastAsia="es-EC"/>
        </w:rPr>
        <w:t xml:space="preserve">Almacen bien gestionado </w:t>
      </w:r>
      <w:r>
        <w:rPr>
          <w:b/>
          <w:bCs/>
          <w:noProof/>
          <w:lang w:eastAsia="es-EC"/>
        </w:rPr>
        <w:t>no depende de la</w:t>
      </w:r>
      <w:r w:rsidRPr="0059330A">
        <w:rPr>
          <w:b/>
          <w:bCs/>
          <w:noProof/>
          <w:lang w:eastAsia="es-EC"/>
        </w:rPr>
        <w:t xml:space="preserve"> estabiliza</w:t>
      </w:r>
      <w:r>
        <w:rPr>
          <w:b/>
          <w:bCs/>
          <w:noProof/>
          <w:lang w:eastAsia="es-EC"/>
        </w:rPr>
        <w:t>ción de</w:t>
      </w:r>
      <w:r w:rsidRPr="0059330A">
        <w:rPr>
          <w:b/>
          <w:bCs/>
          <w:noProof/>
          <w:lang w:eastAsia="es-EC"/>
        </w:rPr>
        <w:t xml:space="preserve"> la produccion con la demanda </w:t>
      </w:r>
      <w:r>
        <w:rPr>
          <w:b/>
          <w:bCs/>
          <w:noProof/>
          <w:lang w:eastAsia="es-EC"/>
        </w:rPr>
        <w:t>para</w:t>
      </w:r>
      <w:r w:rsidRPr="0059330A">
        <w:rPr>
          <w:b/>
          <w:bCs/>
          <w:noProof/>
          <w:lang w:eastAsia="es-EC"/>
        </w:rPr>
        <w:t xml:space="preserve"> garantiza</w:t>
      </w:r>
      <w:r>
        <w:rPr>
          <w:b/>
          <w:bCs/>
          <w:noProof/>
          <w:lang w:eastAsia="es-EC"/>
        </w:rPr>
        <w:t>r</w:t>
      </w:r>
      <w:r w:rsidRPr="0059330A">
        <w:rPr>
          <w:b/>
          <w:bCs/>
          <w:noProof/>
          <w:lang w:eastAsia="es-EC"/>
        </w:rPr>
        <w:t xml:space="preserve"> suministro permanente a clientes</w:t>
      </w:r>
      <w:r>
        <w:rPr>
          <w:b/>
          <w:bCs/>
          <w:noProof/>
          <w:lang w:eastAsia="es-EC"/>
        </w:rPr>
        <w:tab/>
      </w:r>
      <w:r>
        <w:rPr>
          <w:b/>
          <w:bCs/>
          <w:noProof/>
          <w:lang w:eastAsia="es-EC"/>
        </w:rPr>
        <w:tab/>
      </w:r>
      <w:r w:rsidR="0001417F">
        <w:rPr>
          <w:b/>
          <w:bCs/>
          <w:noProof/>
          <w:lang w:eastAsia="es-EC"/>
        </w:rPr>
        <w:tab/>
      </w:r>
      <w:r>
        <w:rPr>
          <w:b/>
          <w:bCs/>
          <w:noProof/>
          <w:lang w:eastAsia="es-EC"/>
        </w:rPr>
        <w:tab/>
      </w:r>
      <w:r w:rsidRPr="0059330A">
        <w:rPr>
          <w:b/>
          <w:noProof/>
          <w:lang w:eastAsia="es-EC"/>
        </w:rPr>
        <w:t>(         )</w:t>
      </w:r>
      <w:r w:rsidRPr="0059330A">
        <w:rPr>
          <w:rFonts w:eastAsiaTheme="minorEastAsia" w:hAnsi="Calibri"/>
          <w:color w:val="000000" w:themeColor="text1"/>
          <w:kern w:val="24"/>
          <w:sz w:val="40"/>
          <w:szCs w:val="40"/>
          <w:lang w:eastAsia="es-EC"/>
        </w:rPr>
        <w:t xml:space="preserve"> </w:t>
      </w:r>
    </w:p>
    <w:p w:rsidR="00D0719A" w:rsidRDefault="00D0719A" w:rsidP="00D0719A">
      <w:pPr>
        <w:jc w:val="both"/>
        <w:rPr>
          <w:b/>
        </w:rPr>
      </w:pPr>
      <w:r w:rsidRPr="00492A91">
        <w:rPr>
          <w:b/>
        </w:rPr>
        <w:t xml:space="preserve">  </w:t>
      </w:r>
    </w:p>
    <w:p w:rsidR="00D0719A" w:rsidRPr="00492A91" w:rsidRDefault="00D0719A" w:rsidP="00D0719A">
      <w:pPr>
        <w:jc w:val="both"/>
        <w:rPr>
          <w:b/>
        </w:rPr>
      </w:pPr>
      <w:r w:rsidRPr="00492A91">
        <w:rPr>
          <w:b/>
        </w:rPr>
        <w:t>(</w:t>
      </w:r>
      <w:r w:rsidR="0065739F">
        <w:rPr>
          <w:b/>
        </w:rPr>
        <w:t>4</w:t>
      </w:r>
      <w:r w:rsidRPr="00492A91">
        <w:rPr>
          <w:b/>
        </w:rPr>
        <w:t xml:space="preserve"> PUNTOS) </w:t>
      </w:r>
      <w:r w:rsidR="00653A4B">
        <w:rPr>
          <w:b/>
        </w:rPr>
        <w:t>5</w:t>
      </w:r>
      <w:r w:rsidRPr="00492A91">
        <w:rPr>
          <w:b/>
        </w:rPr>
        <w:t xml:space="preserve">.- en cada </w:t>
      </w:r>
      <w:r>
        <w:rPr>
          <w:b/>
        </w:rPr>
        <w:t>caso indique 2 tipos de almacenes</w:t>
      </w: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2802"/>
        <w:gridCol w:w="3402"/>
        <w:gridCol w:w="3118"/>
      </w:tblGrid>
      <w:tr w:rsidR="00D0719A" w:rsidTr="00763E13">
        <w:tc>
          <w:tcPr>
            <w:tcW w:w="2802" w:type="dxa"/>
          </w:tcPr>
          <w:p w:rsidR="00D0719A" w:rsidRDefault="00D0719A" w:rsidP="00763E13">
            <w:pPr>
              <w:jc w:val="both"/>
            </w:pPr>
            <w:r>
              <w:t>CLASIFICACION</w:t>
            </w:r>
          </w:p>
        </w:tc>
        <w:tc>
          <w:tcPr>
            <w:tcW w:w="3402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3118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653A4B">
        <w:trPr>
          <w:trHeight w:val="1443"/>
        </w:trPr>
        <w:tc>
          <w:tcPr>
            <w:tcW w:w="2802" w:type="dxa"/>
          </w:tcPr>
          <w:p w:rsidR="00D0719A" w:rsidRPr="00825C92" w:rsidRDefault="00D0719A" w:rsidP="00763E13">
            <w:pPr>
              <w:jc w:val="both"/>
              <w:rPr>
                <w:b/>
              </w:rPr>
            </w:pPr>
            <w:r>
              <w:rPr>
                <w:b/>
              </w:rPr>
              <w:t>Por la naturaleza de los artículos almacenados</w:t>
            </w:r>
          </w:p>
        </w:tc>
        <w:tc>
          <w:tcPr>
            <w:tcW w:w="3402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3118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653A4B">
        <w:trPr>
          <w:trHeight w:val="1408"/>
        </w:trPr>
        <w:tc>
          <w:tcPr>
            <w:tcW w:w="2802" w:type="dxa"/>
          </w:tcPr>
          <w:p w:rsidR="00D0719A" w:rsidRPr="00825C92" w:rsidRDefault="00D0719A" w:rsidP="00763E13">
            <w:pPr>
              <w:jc w:val="both"/>
              <w:rPr>
                <w:b/>
              </w:rPr>
            </w:pPr>
            <w:r>
              <w:rPr>
                <w:b/>
              </w:rPr>
              <w:t xml:space="preserve">Por su localización </w:t>
            </w:r>
          </w:p>
        </w:tc>
        <w:tc>
          <w:tcPr>
            <w:tcW w:w="3402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3118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2802" w:type="dxa"/>
          </w:tcPr>
          <w:p w:rsidR="00D0719A" w:rsidRDefault="00D0719A" w:rsidP="00763E13">
            <w:pPr>
              <w:jc w:val="both"/>
              <w:rPr>
                <w:b/>
              </w:rPr>
            </w:pPr>
            <w:r>
              <w:rPr>
                <w:b/>
              </w:rPr>
              <w:t>Por su régimen jurídico</w:t>
            </w:r>
          </w:p>
          <w:p w:rsidR="00D0719A" w:rsidRDefault="00D0719A" w:rsidP="00763E13">
            <w:pPr>
              <w:jc w:val="both"/>
              <w:rPr>
                <w:b/>
              </w:rPr>
            </w:pPr>
          </w:p>
          <w:p w:rsidR="00D0719A" w:rsidRDefault="00D0719A" w:rsidP="00763E13">
            <w:pPr>
              <w:jc w:val="both"/>
              <w:rPr>
                <w:b/>
              </w:rPr>
            </w:pPr>
          </w:p>
          <w:p w:rsidR="00D0719A" w:rsidRDefault="00D0719A" w:rsidP="00763E13">
            <w:pPr>
              <w:jc w:val="both"/>
              <w:rPr>
                <w:b/>
              </w:rPr>
            </w:pPr>
          </w:p>
          <w:p w:rsidR="00D0719A" w:rsidRDefault="00D0719A" w:rsidP="00763E13">
            <w:pPr>
              <w:jc w:val="both"/>
              <w:rPr>
                <w:b/>
              </w:rPr>
            </w:pPr>
          </w:p>
        </w:tc>
        <w:tc>
          <w:tcPr>
            <w:tcW w:w="3402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3118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2802" w:type="dxa"/>
          </w:tcPr>
          <w:p w:rsidR="00D0719A" w:rsidRDefault="00D0719A" w:rsidP="00763E13">
            <w:pPr>
              <w:jc w:val="both"/>
              <w:rPr>
                <w:b/>
              </w:rPr>
            </w:pPr>
            <w:r>
              <w:rPr>
                <w:b/>
              </w:rPr>
              <w:t>Según la técnica de manipulación</w:t>
            </w:r>
          </w:p>
          <w:p w:rsidR="00D0719A" w:rsidRDefault="00D0719A" w:rsidP="00763E13">
            <w:pPr>
              <w:jc w:val="both"/>
              <w:rPr>
                <w:b/>
              </w:rPr>
            </w:pPr>
          </w:p>
          <w:p w:rsidR="00D0719A" w:rsidRDefault="00D0719A" w:rsidP="00763E13">
            <w:pPr>
              <w:jc w:val="both"/>
              <w:rPr>
                <w:b/>
              </w:rPr>
            </w:pPr>
          </w:p>
          <w:p w:rsidR="00D0719A" w:rsidRDefault="00D0719A" w:rsidP="00763E13">
            <w:pPr>
              <w:jc w:val="both"/>
              <w:rPr>
                <w:b/>
              </w:rPr>
            </w:pPr>
          </w:p>
        </w:tc>
        <w:tc>
          <w:tcPr>
            <w:tcW w:w="3402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3118" w:type="dxa"/>
          </w:tcPr>
          <w:p w:rsidR="00D0719A" w:rsidRDefault="00D0719A" w:rsidP="00763E13">
            <w:pPr>
              <w:jc w:val="both"/>
            </w:pPr>
          </w:p>
        </w:tc>
      </w:tr>
    </w:tbl>
    <w:p w:rsidR="00D0719A" w:rsidRPr="00492A91" w:rsidRDefault="0065739F" w:rsidP="00D0719A">
      <w:pPr>
        <w:jc w:val="both"/>
        <w:rPr>
          <w:b/>
        </w:rPr>
      </w:pPr>
      <w:r w:rsidRPr="00492A91">
        <w:rPr>
          <w:b/>
        </w:rPr>
        <w:t xml:space="preserve"> </w:t>
      </w:r>
      <w:r w:rsidR="009917DF">
        <w:rPr>
          <w:b/>
        </w:rPr>
        <w:t>(8</w:t>
      </w:r>
      <w:r w:rsidR="00D0719A" w:rsidRPr="00492A91">
        <w:rPr>
          <w:b/>
        </w:rPr>
        <w:t xml:space="preserve"> PUNTOS) 6.- </w:t>
      </w:r>
      <w:r w:rsidR="00D0719A">
        <w:rPr>
          <w:b/>
        </w:rPr>
        <w:t>Detalle las zonas de un almacén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95"/>
        <w:gridCol w:w="2357"/>
        <w:gridCol w:w="2357"/>
      </w:tblGrid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bottom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top w:val="nil"/>
              <w:bottom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top w:val="nil"/>
              <w:bottom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top w:val="nil"/>
              <w:bottom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top w:val="nil"/>
              <w:bottom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  <w:tr w:rsidR="00D0719A" w:rsidTr="00763E13">
        <w:tc>
          <w:tcPr>
            <w:tcW w:w="4219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495" w:type="dxa"/>
            <w:tcBorders>
              <w:top w:val="nil"/>
            </w:tcBorders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  <w:tc>
          <w:tcPr>
            <w:tcW w:w="2357" w:type="dxa"/>
          </w:tcPr>
          <w:p w:rsidR="00D0719A" w:rsidRDefault="00D0719A" w:rsidP="00763E13">
            <w:pPr>
              <w:jc w:val="both"/>
            </w:pPr>
          </w:p>
        </w:tc>
      </w:tr>
    </w:tbl>
    <w:p w:rsidR="00D0719A" w:rsidRDefault="00D0719A" w:rsidP="00D0719A">
      <w:pPr>
        <w:jc w:val="both"/>
      </w:pPr>
      <w:r>
        <w:tab/>
      </w:r>
    </w:p>
    <w:p w:rsidR="00D0719A" w:rsidRDefault="00D0719A" w:rsidP="00D0719A">
      <w:pPr>
        <w:jc w:val="both"/>
        <w:rPr>
          <w:b/>
        </w:rPr>
      </w:pPr>
    </w:p>
    <w:p w:rsidR="00D0719A" w:rsidRDefault="009917DF" w:rsidP="00D0719A">
      <w:pPr>
        <w:jc w:val="both"/>
        <w:rPr>
          <w:b/>
        </w:rPr>
      </w:pPr>
      <w:r>
        <w:rPr>
          <w:b/>
        </w:rPr>
        <w:t>(25</w:t>
      </w:r>
      <w:r w:rsidR="00653A4B">
        <w:rPr>
          <w:b/>
        </w:rPr>
        <w:t xml:space="preserve"> puntos) </w:t>
      </w:r>
      <w:r w:rsidR="00D0719A" w:rsidRPr="009F62AE">
        <w:rPr>
          <w:b/>
        </w:rPr>
        <w:t xml:space="preserve">PARTE B: </w:t>
      </w:r>
      <w:r w:rsidR="00D0719A">
        <w:rPr>
          <w:b/>
        </w:rPr>
        <w:t xml:space="preserve">CASO PRACTICO </w:t>
      </w:r>
    </w:p>
    <w:p w:rsidR="00C85974" w:rsidRDefault="00C85974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b/>
          <w:bCs/>
          <w:color w:val="000000"/>
          <w:sz w:val="20"/>
          <w:szCs w:val="20"/>
          <w:lang w:eastAsia="es-EC"/>
        </w:rPr>
      </w:pPr>
    </w:p>
    <w:p w:rsidR="00653A4B" w:rsidRDefault="009917DF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b/>
          <w:bCs/>
          <w:color w:val="000000"/>
          <w:sz w:val="20"/>
          <w:szCs w:val="20"/>
          <w:lang w:eastAsia="es-EC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 xml:space="preserve">Caso 1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..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 xml:space="preserve"> 10</w:t>
      </w:r>
      <w:r w:rsidR="00653A4B"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 xml:space="preserve"> puntos</w:t>
      </w:r>
    </w:p>
    <w:p w:rsidR="0001417F" w:rsidRPr="00C85974" w:rsidRDefault="0001417F" w:rsidP="00C85974">
      <w:pPr>
        <w:shd w:val="clear" w:color="auto" w:fill="F6F6F6"/>
        <w:spacing w:after="150" w:line="270" w:lineRule="atLeast"/>
        <w:jc w:val="both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t>Vamos a estudiar un caso práctico, en el caso de una única fábrica que suministra a un mercado nacional, en el que a efectos de simplificar, la única variable es el número de almacenes de que dispone, para aumentar el nivel de servicio.</w:t>
      </w:r>
    </w:p>
    <w:p w:rsidR="0001417F" w:rsidRPr="00C85974" w:rsidRDefault="0001417F" w:rsidP="00C85974">
      <w:pPr>
        <w:shd w:val="clear" w:color="auto" w:fill="F6F6F6"/>
        <w:spacing w:after="150" w:line="270" w:lineRule="atLeast"/>
        <w:jc w:val="both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t>Desde el departamento de calidad se impone como objetivo para el año que viene el aumentar el nivel de servicio de la empresa a sus clientes, objetivo este que es respaldado por la Gerencia, y se encarga al responsable de logística y almacenes que estudie la posibilidad de tener un único almacén central o varios repartidos por todo el territorio nacional, desde los que distribuir sus productos a sus clientes.</w:t>
      </w:r>
    </w:p>
    <w:p w:rsidR="0001417F" w:rsidRPr="00C85974" w:rsidRDefault="0001417F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t>El responsable de logística, ha estimado la siguiente distribución de costes en función del número de almacenes.</w:t>
      </w:r>
    </w:p>
    <w:p w:rsidR="0001417F" w:rsidRPr="00AB781A" w:rsidRDefault="0001417F" w:rsidP="0001417F">
      <w:pPr>
        <w:shd w:val="clear" w:color="auto" w:fill="F6F6F6"/>
        <w:spacing w:after="150" w:line="270" w:lineRule="atLeast"/>
        <w:jc w:val="center"/>
        <w:textAlignment w:val="baseline"/>
        <w:rPr>
          <w:rFonts w:ascii="Arial" w:hAnsi="Arial" w:cs="Arial"/>
          <w:color w:val="666666"/>
          <w:sz w:val="20"/>
          <w:szCs w:val="20"/>
          <w:lang w:eastAsia="es-EC"/>
        </w:rPr>
      </w:pPr>
      <w:r w:rsidRPr="00AB781A"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COSTES LOGISTICOS</w:t>
      </w:r>
    </w:p>
    <w:p w:rsidR="0001417F" w:rsidRPr="00AB781A" w:rsidRDefault="0001417F" w:rsidP="0001417F">
      <w:pPr>
        <w:shd w:val="clear" w:color="auto" w:fill="F6F6F6"/>
        <w:spacing w:after="150" w:line="270" w:lineRule="atLeast"/>
        <w:jc w:val="center"/>
        <w:textAlignment w:val="baseline"/>
        <w:rPr>
          <w:rFonts w:ascii="Arial" w:hAnsi="Arial" w:cs="Arial"/>
          <w:color w:val="666666"/>
          <w:sz w:val="20"/>
          <w:szCs w:val="20"/>
          <w:lang w:eastAsia="es-EC"/>
        </w:rPr>
      </w:pPr>
      <w:r w:rsidRPr="00AB781A"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En función del número de almacenes</w:t>
      </w:r>
    </w:p>
    <w:tbl>
      <w:tblPr>
        <w:tblW w:w="4156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5"/>
        <w:gridCol w:w="641"/>
        <w:gridCol w:w="1138"/>
        <w:gridCol w:w="534"/>
        <w:gridCol w:w="1531"/>
        <w:gridCol w:w="535"/>
        <w:gridCol w:w="500"/>
      </w:tblGrid>
      <w:tr w:rsidR="0001417F" w:rsidRPr="00AB781A" w:rsidTr="00763E13"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NUMERO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DE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ALMACENES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</w:tr>
      <w:tr w:rsidR="0001417F" w:rsidRPr="00AB781A" w:rsidTr="00763E13">
        <w:trPr>
          <w:trHeight w:val="20"/>
        </w:trPr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C85974" w:rsidRDefault="0001417F" w:rsidP="00C85974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 xml:space="preserve">COSTE EN </w:t>
            </w:r>
            <w:r w:rsidR="00C85974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 xml:space="preserve">DOLARES </w:t>
            </w:r>
          </w:p>
          <w:p w:rsidR="0001417F" w:rsidRPr="00AB781A" w:rsidRDefault="00C85974" w:rsidP="00C85974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 xml:space="preserve"> X 10 PALLETS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1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2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3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4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5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6</w:t>
            </w:r>
          </w:p>
        </w:tc>
      </w:tr>
      <w:tr w:rsidR="0001417F" w:rsidRPr="00AB781A" w:rsidTr="00763E13">
        <w:trPr>
          <w:trHeight w:val="20"/>
        </w:trPr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Transporte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80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60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43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40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38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36</w:t>
            </w:r>
          </w:p>
        </w:tc>
      </w:tr>
      <w:tr w:rsidR="0001417F" w:rsidRPr="00AB781A" w:rsidTr="00763E13">
        <w:trPr>
          <w:trHeight w:val="20"/>
        </w:trPr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Stock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1,3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1,7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3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4,8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6,1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7,6</w:t>
            </w:r>
          </w:p>
        </w:tc>
      </w:tr>
      <w:tr w:rsidR="0001417F" w:rsidRPr="00AB781A" w:rsidTr="00763E13"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Manipulación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24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22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20,5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20,5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20,2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20,2</w:t>
            </w:r>
          </w:p>
        </w:tc>
      </w:tr>
      <w:tr w:rsidR="0001417F" w:rsidRPr="00AB781A" w:rsidTr="00763E13"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Almacenamiento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4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4,6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6,5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9,3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12,2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15,2</w:t>
            </w:r>
          </w:p>
        </w:tc>
      </w:tr>
      <w:tr w:rsidR="0001417F" w:rsidRPr="00AB781A" w:rsidTr="00763E13">
        <w:trPr>
          <w:trHeight w:val="20"/>
        </w:trPr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Embalaje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1,5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1,5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1,6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1,5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1,5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1,5</w:t>
            </w:r>
          </w:p>
        </w:tc>
      </w:tr>
      <w:tr w:rsidR="00C85974" w:rsidRPr="00C85974" w:rsidTr="00763E13">
        <w:tc>
          <w:tcPr>
            <w:tcW w:w="203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TOTAL</w:t>
            </w:r>
          </w:p>
        </w:tc>
        <w:tc>
          <w:tcPr>
            <w:tcW w:w="39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110,8</w:t>
            </w:r>
          </w:p>
        </w:tc>
        <w:tc>
          <w:tcPr>
            <w:tcW w:w="6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89,8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74,6</w:t>
            </w:r>
          </w:p>
        </w:tc>
        <w:tc>
          <w:tcPr>
            <w:tcW w:w="93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76,1</w:t>
            </w:r>
          </w:p>
        </w:tc>
        <w:tc>
          <w:tcPr>
            <w:tcW w:w="32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78</w:t>
            </w:r>
          </w:p>
        </w:tc>
        <w:tc>
          <w:tcPr>
            <w:tcW w:w="2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bCs/>
                <w:sz w:val="20"/>
                <w:szCs w:val="20"/>
                <w:lang w:eastAsia="es-EC"/>
              </w:rPr>
              <w:t>80,5</w:t>
            </w:r>
          </w:p>
        </w:tc>
      </w:tr>
    </w:tbl>
    <w:p w:rsidR="0001417F" w:rsidRPr="00C85974" w:rsidRDefault="0001417F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t>De la misma manera, se ha determinado el nivel de servicio que se conseguiría, tomando como base de referencia del nivel de servicio el porcentaje (%) de pedidos entregados en el día.</w:t>
      </w:r>
    </w:p>
    <w:p w:rsidR="0001417F" w:rsidRPr="00AB781A" w:rsidRDefault="0001417F" w:rsidP="0001417F">
      <w:pPr>
        <w:shd w:val="clear" w:color="auto" w:fill="F6F6F6"/>
        <w:spacing w:after="150" w:line="270" w:lineRule="atLeast"/>
        <w:jc w:val="center"/>
        <w:textAlignment w:val="baseline"/>
        <w:rPr>
          <w:rFonts w:ascii="Arial" w:hAnsi="Arial" w:cs="Arial"/>
          <w:color w:val="666666"/>
          <w:sz w:val="20"/>
          <w:szCs w:val="20"/>
          <w:lang w:eastAsia="es-EC"/>
        </w:rPr>
      </w:pPr>
      <w:r w:rsidRPr="00AB781A"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NIVEL DE SERVICIO</w:t>
      </w:r>
    </w:p>
    <w:p w:rsidR="0001417F" w:rsidRPr="00AB781A" w:rsidRDefault="0001417F" w:rsidP="0001417F">
      <w:pPr>
        <w:shd w:val="clear" w:color="auto" w:fill="F6F6F6"/>
        <w:spacing w:after="150" w:line="270" w:lineRule="atLeast"/>
        <w:jc w:val="center"/>
        <w:textAlignment w:val="baseline"/>
        <w:rPr>
          <w:rFonts w:ascii="Arial" w:hAnsi="Arial" w:cs="Arial"/>
          <w:color w:val="666666"/>
          <w:sz w:val="20"/>
          <w:szCs w:val="20"/>
          <w:lang w:eastAsia="es-EC"/>
        </w:rPr>
      </w:pPr>
      <w:r w:rsidRPr="00AB781A"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En función del número de almacenes</w:t>
      </w:r>
    </w:p>
    <w:tbl>
      <w:tblPr>
        <w:tblW w:w="50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1135"/>
        <w:gridCol w:w="1135"/>
        <w:gridCol w:w="1141"/>
        <w:gridCol w:w="927"/>
        <w:gridCol w:w="1135"/>
        <w:gridCol w:w="925"/>
      </w:tblGrid>
      <w:tr w:rsidR="0001417F" w:rsidRPr="00AB781A" w:rsidTr="00763E13">
        <w:tc>
          <w:tcPr>
            <w:tcW w:w="177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5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NUMERO</w:t>
            </w:r>
          </w:p>
        </w:tc>
        <w:tc>
          <w:tcPr>
            <w:tcW w:w="46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  <w:tc>
          <w:tcPr>
            <w:tcW w:w="4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</w:p>
        </w:tc>
      </w:tr>
      <w:tr w:rsidR="0001417F" w:rsidRPr="00AB781A" w:rsidTr="00763E13">
        <w:tc>
          <w:tcPr>
            <w:tcW w:w="177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65739F" w:rsidRDefault="0065739F" w:rsidP="00763E13">
            <w:pPr>
              <w:spacing w:line="270" w:lineRule="atLeast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65739F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NIVEL DE SERVICIO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1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2</w:t>
            </w:r>
          </w:p>
        </w:tc>
        <w:tc>
          <w:tcPr>
            <w:tcW w:w="5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3</w:t>
            </w:r>
          </w:p>
        </w:tc>
        <w:tc>
          <w:tcPr>
            <w:tcW w:w="46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4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5</w:t>
            </w:r>
          </w:p>
        </w:tc>
        <w:tc>
          <w:tcPr>
            <w:tcW w:w="4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6</w:t>
            </w:r>
          </w:p>
        </w:tc>
      </w:tr>
      <w:tr w:rsidR="0001417F" w:rsidRPr="00AB781A" w:rsidTr="00763E13">
        <w:tc>
          <w:tcPr>
            <w:tcW w:w="177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AB781A" w:rsidRDefault="0001417F" w:rsidP="00763E13">
            <w:pPr>
              <w:spacing w:after="150" w:line="270" w:lineRule="atLeast"/>
              <w:textAlignment w:val="baseline"/>
              <w:rPr>
                <w:rFonts w:ascii="inherit" w:hAnsi="inherit" w:cs="Arial"/>
                <w:color w:val="666666"/>
                <w:sz w:val="20"/>
                <w:szCs w:val="20"/>
                <w:lang w:eastAsia="es-EC"/>
              </w:rPr>
            </w:pPr>
            <w:r w:rsidRPr="00AB781A">
              <w:rPr>
                <w:rFonts w:ascii="inherit" w:hAnsi="inherit" w:cs="Arial"/>
                <w:b/>
                <w:bCs/>
                <w:color w:val="000000"/>
                <w:sz w:val="20"/>
                <w:szCs w:val="20"/>
                <w:lang w:eastAsia="es-EC"/>
              </w:rPr>
              <w:t>% De Pedidos entregados en el día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50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spacing w:after="150" w:line="270" w:lineRule="atLeast"/>
              <w:jc w:val="center"/>
              <w:textAlignment w:val="baseline"/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75</w:t>
            </w:r>
          </w:p>
        </w:tc>
        <w:tc>
          <w:tcPr>
            <w:tcW w:w="57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85</w:t>
            </w:r>
          </w:p>
        </w:tc>
        <w:tc>
          <w:tcPr>
            <w:tcW w:w="46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93</w:t>
            </w:r>
          </w:p>
        </w:tc>
        <w:tc>
          <w:tcPr>
            <w:tcW w:w="57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96</w:t>
            </w:r>
          </w:p>
        </w:tc>
        <w:tc>
          <w:tcPr>
            <w:tcW w:w="4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6F6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01417F" w:rsidRPr="00C85974" w:rsidRDefault="0001417F" w:rsidP="00763E13">
            <w:pPr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</w:pPr>
            <w:r w:rsidRPr="00C85974">
              <w:rPr>
                <w:rFonts w:ascii="inherit" w:hAnsi="inherit" w:cs="Arial"/>
                <w:b/>
                <w:color w:val="666666"/>
                <w:sz w:val="20"/>
                <w:szCs w:val="20"/>
                <w:lang w:eastAsia="es-EC"/>
              </w:rPr>
              <w:t>97</w:t>
            </w:r>
          </w:p>
        </w:tc>
      </w:tr>
    </w:tbl>
    <w:p w:rsidR="0001417F" w:rsidRPr="00C85974" w:rsidRDefault="0001417F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t>Tal y como podemos apreciar, el porcentaje de pedidos entregados en el día aumenta, conforme aumentamos el número de almacenes, aunque tal y como se explicó anteriormente, el crecimiento no es proporcional.</w:t>
      </w:r>
    </w:p>
    <w:p w:rsidR="0001417F" w:rsidRDefault="0001417F" w:rsidP="0001417F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 w:rsidRPr="00C85974">
        <w:rPr>
          <w:rFonts w:ascii="Arial" w:hAnsi="Arial" w:cs="Arial"/>
          <w:sz w:val="20"/>
          <w:szCs w:val="20"/>
          <w:lang w:eastAsia="es-EC"/>
        </w:rPr>
        <w:lastRenderedPageBreak/>
        <w:t xml:space="preserve">El análisis que </w:t>
      </w:r>
      <w:r w:rsidR="00C85974">
        <w:rPr>
          <w:rFonts w:ascii="Arial" w:hAnsi="Arial" w:cs="Arial"/>
          <w:sz w:val="20"/>
          <w:szCs w:val="20"/>
          <w:lang w:eastAsia="es-EC"/>
        </w:rPr>
        <w:t>se solicita</w:t>
      </w:r>
      <w:r w:rsidRPr="00C85974">
        <w:rPr>
          <w:rFonts w:ascii="Arial" w:hAnsi="Arial" w:cs="Arial"/>
          <w:sz w:val="20"/>
          <w:szCs w:val="20"/>
          <w:lang w:eastAsia="es-EC"/>
        </w:rPr>
        <w:t xml:space="preserve"> es </w:t>
      </w:r>
      <w:r w:rsidR="00C85974">
        <w:rPr>
          <w:rFonts w:ascii="Arial" w:hAnsi="Arial" w:cs="Arial"/>
          <w:sz w:val="20"/>
          <w:szCs w:val="20"/>
          <w:lang w:eastAsia="es-EC"/>
        </w:rPr>
        <w:t>en función de la</w:t>
      </w:r>
      <w:r w:rsidRPr="00C85974">
        <w:rPr>
          <w:rFonts w:ascii="Arial" w:hAnsi="Arial" w:cs="Arial"/>
          <w:sz w:val="20"/>
          <w:szCs w:val="20"/>
          <w:lang w:eastAsia="es-EC"/>
        </w:rPr>
        <w:t xml:space="preserve"> relación entre la variación de costes,</w:t>
      </w:r>
      <w:r w:rsidR="00C85974">
        <w:rPr>
          <w:rFonts w:ascii="Arial" w:hAnsi="Arial" w:cs="Arial"/>
          <w:sz w:val="20"/>
          <w:szCs w:val="20"/>
          <w:lang w:eastAsia="es-EC"/>
        </w:rPr>
        <w:t xml:space="preserve"> encontrar el equilibrio </w:t>
      </w:r>
      <w:r w:rsidRPr="00C85974">
        <w:rPr>
          <w:rFonts w:ascii="Arial" w:hAnsi="Arial" w:cs="Arial"/>
          <w:sz w:val="20"/>
          <w:szCs w:val="20"/>
          <w:lang w:eastAsia="es-EC"/>
        </w:rPr>
        <w:t>al aumentar el número de almacenes y el incremento en el nivel de servicio por el m</w:t>
      </w:r>
      <w:r w:rsidR="0065739F">
        <w:rPr>
          <w:rFonts w:ascii="Arial" w:hAnsi="Arial" w:cs="Arial"/>
          <w:sz w:val="20"/>
          <w:szCs w:val="20"/>
          <w:lang w:eastAsia="es-EC"/>
        </w:rPr>
        <w:t xml:space="preserve">ismo motivo; de tal manera que se pueda determinar el </w:t>
      </w:r>
      <w:proofErr w:type="spellStart"/>
      <w:r w:rsidR="0065739F">
        <w:rPr>
          <w:rFonts w:ascii="Arial" w:hAnsi="Arial" w:cs="Arial"/>
          <w:sz w:val="20"/>
          <w:szCs w:val="20"/>
          <w:lang w:eastAsia="es-EC"/>
        </w:rPr>
        <w:t>numero</w:t>
      </w:r>
      <w:proofErr w:type="spellEnd"/>
      <w:r w:rsidR="0065739F">
        <w:rPr>
          <w:rFonts w:ascii="Arial" w:hAnsi="Arial" w:cs="Arial"/>
          <w:sz w:val="20"/>
          <w:szCs w:val="20"/>
          <w:lang w:eastAsia="es-EC"/>
        </w:rPr>
        <w:t xml:space="preserve"> de almacenes ideal para aumentar el nivel de servicio</w:t>
      </w:r>
    </w:p>
    <w:p w:rsidR="0065739F" w:rsidRDefault="0065739F" w:rsidP="0065739F">
      <w:pPr>
        <w:pStyle w:val="Prrafodelista"/>
        <w:numPr>
          <w:ilvl w:val="0"/>
          <w:numId w:val="7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Cuantos almacenes debería tener y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xq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>?</w:t>
      </w:r>
    </w:p>
    <w:p w:rsidR="0065739F" w:rsidRPr="0065739F" w:rsidRDefault="0065739F" w:rsidP="0065739F">
      <w:pPr>
        <w:pStyle w:val="Prrafodelista"/>
        <w:numPr>
          <w:ilvl w:val="0"/>
          <w:numId w:val="7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Cuanto sería el nivel de servicio relacionado a ese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numero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de almacenes</w:t>
      </w:r>
      <w:proofErr w:type="gramStart"/>
      <w:r>
        <w:rPr>
          <w:rFonts w:ascii="Arial" w:hAnsi="Arial" w:cs="Arial"/>
          <w:sz w:val="20"/>
          <w:szCs w:val="20"/>
          <w:lang w:eastAsia="es-EC"/>
        </w:rPr>
        <w:t>?</w:t>
      </w:r>
      <w:proofErr w:type="gramEnd"/>
    </w:p>
    <w:p w:rsidR="0001417F" w:rsidRDefault="0001417F" w:rsidP="00D0719A">
      <w:pPr>
        <w:spacing w:line="360" w:lineRule="auto"/>
        <w:jc w:val="both"/>
      </w:pPr>
    </w:p>
    <w:p w:rsidR="00653A4B" w:rsidRDefault="00653A4B" w:rsidP="00D0719A">
      <w:pPr>
        <w:spacing w:line="360" w:lineRule="auto"/>
        <w:jc w:val="both"/>
      </w:pPr>
      <w:bookmarkStart w:id="0" w:name="_GoBack"/>
      <w:bookmarkEnd w:id="0"/>
    </w:p>
    <w:p w:rsidR="00653A4B" w:rsidRDefault="00653A4B" w:rsidP="00D0719A">
      <w:pPr>
        <w:spacing w:line="360" w:lineRule="auto"/>
        <w:jc w:val="both"/>
      </w:pPr>
    </w:p>
    <w:p w:rsidR="00653A4B" w:rsidRDefault="00653A4B" w:rsidP="00653A4B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b/>
          <w:bCs/>
          <w:color w:val="000000"/>
          <w:sz w:val="20"/>
          <w:szCs w:val="20"/>
          <w:lang w:eastAsia="es-EC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Caso 2</w:t>
      </w:r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>..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lang w:eastAsia="es-EC"/>
        </w:rPr>
        <w:t xml:space="preserve"> 15 puntos</w:t>
      </w:r>
    </w:p>
    <w:p w:rsidR="00653A4B" w:rsidRDefault="00653A4B" w:rsidP="00653A4B">
      <w:p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Existe un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almacen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caótico que está pensando en implementar sistemas de control y mejoras de almacenamiento, en la visita realizada para levantamiento de la información de este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almacen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>, se determinaron las siguientes evidencias</w:t>
      </w:r>
    </w:p>
    <w:p w:rsidR="00653A4B" w:rsidRDefault="00653A4B" w:rsidP="00653A4B">
      <w:pPr>
        <w:pStyle w:val="Prrafodelista"/>
        <w:numPr>
          <w:ilvl w:val="0"/>
          <w:numId w:val="8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El piso del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almacen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</w:t>
      </w:r>
      <w:r w:rsidR="009917DF">
        <w:rPr>
          <w:rFonts w:ascii="Arial" w:hAnsi="Arial" w:cs="Arial"/>
          <w:sz w:val="20"/>
          <w:szCs w:val="20"/>
          <w:lang w:eastAsia="es-EC"/>
        </w:rPr>
        <w:t>no se había nivelado ni dado mantenimiento</w:t>
      </w:r>
      <w:r w:rsidR="00245475">
        <w:rPr>
          <w:rFonts w:ascii="Arial" w:hAnsi="Arial" w:cs="Arial"/>
          <w:sz w:val="20"/>
          <w:szCs w:val="20"/>
          <w:lang w:eastAsia="es-EC"/>
        </w:rPr>
        <w:t xml:space="preserve"> y tiene un área como la que se indica</w:t>
      </w:r>
    </w:p>
    <w:p w:rsidR="00245475" w:rsidRDefault="00245475" w:rsidP="00245475">
      <w:pPr>
        <w:pStyle w:val="Prrafodelista"/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</w:p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9"/>
        <w:gridCol w:w="3144"/>
        <w:gridCol w:w="2999"/>
      </w:tblGrid>
      <w:tr w:rsidR="00245475" w:rsidTr="00245475">
        <w:tc>
          <w:tcPr>
            <w:tcW w:w="3304" w:type="dxa"/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  <w:r>
              <w:rPr>
                <w:rFonts w:ascii="Arial" w:hAnsi="Arial" w:cs="Arial"/>
                <w:sz w:val="20"/>
                <w:szCs w:val="20"/>
                <w:lang w:eastAsia="es-EC"/>
              </w:rPr>
              <w:t>Largo : 12 metros</w:t>
            </w:r>
          </w:p>
        </w:tc>
        <w:tc>
          <w:tcPr>
            <w:tcW w:w="3304" w:type="dxa"/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</w:tr>
      <w:tr w:rsidR="00245475" w:rsidTr="00245475">
        <w:tc>
          <w:tcPr>
            <w:tcW w:w="3304" w:type="dxa"/>
            <w:tcBorders>
              <w:right w:val="single" w:sz="4" w:space="0" w:color="auto"/>
            </w:tcBorders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jc w:val="right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  <w:r>
              <w:rPr>
                <w:rFonts w:ascii="Arial" w:hAnsi="Arial" w:cs="Arial"/>
                <w:sz w:val="20"/>
                <w:szCs w:val="20"/>
                <w:lang w:eastAsia="es-EC"/>
              </w:rPr>
              <w:t>Ancho : 8 metros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304" w:type="dxa"/>
            <w:tcBorders>
              <w:left w:val="single" w:sz="4" w:space="0" w:color="auto"/>
            </w:tcBorders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</w:tr>
      <w:tr w:rsidR="00245475" w:rsidTr="00245475">
        <w:tc>
          <w:tcPr>
            <w:tcW w:w="3304" w:type="dxa"/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304" w:type="dxa"/>
            <w:tcBorders>
              <w:top w:val="single" w:sz="4" w:space="0" w:color="auto"/>
            </w:tcBorders>
          </w:tcPr>
          <w:p w:rsidR="00245475" w:rsidRDefault="00245475" w:rsidP="00245475">
            <w:pPr>
              <w:pStyle w:val="Prrafodelista"/>
              <w:numPr>
                <w:ilvl w:val="0"/>
                <w:numId w:val="9"/>
              </w:numPr>
              <w:spacing w:after="150" w:line="270" w:lineRule="atLeast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  <w:r>
              <w:rPr>
                <w:rFonts w:ascii="Arial" w:hAnsi="Arial" w:cs="Arial"/>
                <w:sz w:val="20"/>
                <w:szCs w:val="20"/>
                <w:lang w:eastAsia="es-EC"/>
              </w:rPr>
              <w:t xml:space="preserve">Altura máxima del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s-EC"/>
              </w:rPr>
              <w:t>almacen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s-EC"/>
              </w:rPr>
              <w:t xml:space="preserve"> 10 metros hasta el borde del techo</w:t>
            </w:r>
          </w:p>
        </w:tc>
        <w:tc>
          <w:tcPr>
            <w:tcW w:w="3304" w:type="dxa"/>
          </w:tcPr>
          <w:p w:rsidR="00245475" w:rsidRDefault="00245475" w:rsidP="00245475">
            <w:pPr>
              <w:pStyle w:val="Prrafodelista"/>
              <w:spacing w:after="150" w:line="270" w:lineRule="atLeast"/>
              <w:ind w:left="0"/>
              <w:textAlignment w:val="baseline"/>
              <w:rPr>
                <w:rFonts w:ascii="Arial" w:hAnsi="Arial" w:cs="Arial"/>
                <w:sz w:val="20"/>
                <w:szCs w:val="20"/>
                <w:lang w:eastAsia="es-EC"/>
              </w:rPr>
            </w:pPr>
          </w:p>
        </w:tc>
      </w:tr>
    </w:tbl>
    <w:p w:rsidR="00653A4B" w:rsidRDefault="009917DF" w:rsidP="00653A4B">
      <w:pPr>
        <w:pStyle w:val="Prrafodelista"/>
        <w:numPr>
          <w:ilvl w:val="0"/>
          <w:numId w:val="8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La operación de carga y descarga del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almacen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está en bultos sueltos y si quisieran unificarla sería dentro de unas gavetas que llenas en su totalidad pesarían </w:t>
      </w:r>
      <w:r w:rsidR="00245475">
        <w:rPr>
          <w:rFonts w:ascii="Arial" w:hAnsi="Arial" w:cs="Arial"/>
          <w:sz w:val="20"/>
          <w:szCs w:val="20"/>
          <w:lang w:eastAsia="es-EC"/>
        </w:rPr>
        <w:t>1,5</w:t>
      </w:r>
      <w:r>
        <w:rPr>
          <w:rFonts w:ascii="Arial" w:hAnsi="Arial" w:cs="Arial"/>
          <w:sz w:val="20"/>
          <w:szCs w:val="20"/>
          <w:lang w:eastAsia="es-EC"/>
        </w:rPr>
        <w:t xml:space="preserve"> toneladas</w:t>
      </w:r>
    </w:p>
    <w:p w:rsidR="009917DF" w:rsidRDefault="009917DF" w:rsidP="00653A4B">
      <w:pPr>
        <w:pStyle w:val="Prrafodelista"/>
        <w:numPr>
          <w:ilvl w:val="0"/>
          <w:numId w:val="8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El operador de turno supo indicar que a su criterio tiene 5 clases de productos: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macroelementos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(usados en todas las producciones),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microelementos</w:t>
      </w:r>
      <w:proofErr w:type="spellEnd"/>
      <w:r>
        <w:rPr>
          <w:rFonts w:ascii="Arial" w:hAnsi="Arial" w:cs="Arial"/>
          <w:sz w:val="20"/>
          <w:szCs w:val="20"/>
          <w:lang w:eastAsia="es-EC"/>
        </w:rPr>
        <w:t xml:space="preserve"> (usados en productos puntuales de baja producción), embalajes, empaques y </w:t>
      </w:r>
      <w:r w:rsidR="00837EC8">
        <w:rPr>
          <w:rFonts w:ascii="Arial" w:hAnsi="Arial" w:cs="Arial"/>
          <w:sz w:val="20"/>
          <w:szCs w:val="20"/>
          <w:lang w:eastAsia="es-EC"/>
        </w:rPr>
        <w:t>los frágiles.</w:t>
      </w:r>
    </w:p>
    <w:p w:rsidR="00837EC8" w:rsidRDefault="00837EC8" w:rsidP="00653A4B">
      <w:pPr>
        <w:pStyle w:val="Prrafodelista"/>
        <w:numPr>
          <w:ilvl w:val="0"/>
          <w:numId w:val="8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 xml:space="preserve">Manejan 2 muelles para la recepción de producto y para el despacho no usan los muelles del lado del frente porque les dieron la orden de no perder tiempo y considera que irse hasta el fondo para despacho es mucho </w:t>
      </w:r>
      <w:proofErr w:type="spellStart"/>
      <w:r>
        <w:rPr>
          <w:rFonts w:ascii="Arial" w:hAnsi="Arial" w:cs="Arial"/>
          <w:sz w:val="20"/>
          <w:szCs w:val="20"/>
          <w:lang w:eastAsia="es-EC"/>
        </w:rPr>
        <w:t>retrabajo</w:t>
      </w:r>
      <w:proofErr w:type="spellEnd"/>
    </w:p>
    <w:p w:rsidR="00837EC8" w:rsidRPr="00653A4B" w:rsidRDefault="00837EC8" w:rsidP="00653A4B">
      <w:pPr>
        <w:pStyle w:val="Prrafodelista"/>
        <w:numPr>
          <w:ilvl w:val="0"/>
          <w:numId w:val="8"/>
        </w:numPr>
        <w:shd w:val="clear" w:color="auto" w:fill="F6F6F6"/>
        <w:spacing w:after="150" w:line="270" w:lineRule="atLeast"/>
        <w:textAlignment w:val="baseline"/>
        <w:rPr>
          <w:rFonts w:ascii="Arial" w:hAnsi="Arial" w:cs="Arial"/>
          <w:sz w:val="20"/>
          <w:szCs w:val="20"/>
          <w:lang w:eastAsia="es-EC"/>
        </w:rPr>
      </w:pPr>
      <w:r>
        <w:rPr>
          <w:rFonts w:ascii="Arial" w:hAnsi="Arial" w:cs="Arial"/>
          <w:sz w:val="20"/>
          <w:szCs w:val="20"/>
          <w:lang w:eastAsia="es-EC"/>
        </w:rPr>
        <w:t>Las condiciones actuales solo permiten operar la bodega en 1 turno de 7am a 3pm porque no las luces no son adecuadas para trabajar caída la noche y el turno de la tarde, de 3 a 11pm, solo se dedica a contabilizar el inventario</w:t>
      </w:r>
    </w:p>
    <w:p w:rsidR="00653A4B" w:rsidRDefault="00245475" w:rsidP="00D0719A">
      <w:pPr>
        <w:spacing w:line="360" w:lineRule="auto"/>
        <w:jc w:val="both"/>
      </w:pPr>
      <w:r>
        <w:t xml:space="preserve">Para esta primera parte del estudio por favor entregue propuesta de soluciones rápidas para casa evidencia detallada y </w:t>
      </w:r>
      <w:r w:rsidR="0014081A">
        <w:t>su sustento correspondiente.</w:t>
      </w:r>
    </w:p>
    <w:p w:rsidR="00CB6669" w:rsidRDefault="00CB6669" w:rsidP="00D0719A">
      <w:pPr>
        <w:spacing w:line="360" w:lineRule="auto"/>
        <w:jc w:val="both"/>
        <w:rPr>
          <w:lang w:val="es-EC"/>
        </w:rPr>
      </w:pPr>
    </w:p>
    <w:sectPr w:rsidR="00CB6669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C303D"/>
    <w:multiLevelType w:val="hybridMultilevel"/>
    <w:tmpl w:val="45A09A6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C65D5"/>
    <w:multiLevelType w:val="hybridMultilevel"/>
    <w:tmpl w:val="1CF8A218"/>
    <w:lvl w:ilvl="0" w:tplc="1FA0939A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C773F"/>
    <w:multiLevelType w:val="hybridMultilevel"/>
    <w:tmpl w:val="EBF25E7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6415E"/>
    <w:multiLevelType w:val="hybridMultilevel"/>
    <w:tmpl w:val="C6867ED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51E5"/>
    <w:multiLevelType w:val="hybridMultilevel"/>
    <w:tmpl w:val="48A42804"/>
    <w:lvl w:ilvl="0" w:tplc="0426702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00FDE"/>
    <w:multiLevelType w:val="hybridMultilevel"/>
    <w:tmpl w:val="A31CE2B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77CDA"/>
    <w:multiLevelType w:val="hybridMultilevel"/>
    <w:tmpl w:val="39D6472E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577B2E"/>
    <w:multiLevelType w:val="hybridMultilevel"/>
    <w:tmpl w:val="C324AE12"/>
    <w:lvl w:ilvl="0" w:tplc="5928CF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1417F"/>
    <w:rsid w:val="00021E79"/>
    <w:rsid w:val="00021FC1"/>
    <w:rsid w:val="000E6299"/>
    <w:rsid w:val="00133009"/>
    <w:rsid w:val="0014081A"/>
    <w:rsid w:val="001C06AC"/>
    <w:rsid w:val="002102D4"/>
    <w:rsid w:val="00245475"/>
    <w:rsid w:val="00302E1B"/>
    <w:rsid w:val="0050226F"/>
    <w:rsid w:val="005A3217"/>
    <w:rsid w:val="00653A4B"/>
    <w:rsid w:val="0065739F"/>
    <w:rsid w:val="0067296F"/>
    <w:rsid w:val="006807BC"/>
    <w:rsid w:val="006C70D1"/>
    <w:rsid w:val="00821843"/>
    <w:rsid w:val="00837EC8"/>
    <w:rsid w:val="008F4FC1"/>
    <w:rsid w:val="009917DF"/>
    <w:rsid w:val="00A90DA6"/>
    <w:rsid w:val="00AB51CD"/>
    <w:rsid w:val="00AC0117"/>
    <w:rsid w:val="00C85974"/>
    <w:rsid w:val="00C864C2"/>
    <w:rsid w:val="00CB6669"/>
    <w:rsid w:val="00D0719A"/>
    <w:rsid w:val="00E20D07"/>
    <w:rsid w:val="00EC33D6"/>
    <w:rsid w:val="00E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E20D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1066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Ojeda,Katiuska,GUAYAQUIL,Compras</cp:lastModifiedBy>
  <cp:revision>3</cp:revision>
  <cp:lastPrinted>2015-12-04T18:46:00Z</cp:lastPrinted>
  <dcterms:created xsi:type="dcterms:W3CDTF">2016-06-29T10:40:00Z</dcterms:created>
  <dcterms:modified xsi:type="dcterms:W3CDTF">2016-06-29T11:22:00Z</dcterms:modified>
</cp:coreProperties>
</file>