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672" w:rsidRDefault="00A63672" w:rsidP="005B45C3">
      <w:pPr>
        <w:tabs>
          <w:tab w:val="left" w:pos="5812"/>
        </w:tabs>
        <w:spacing w:line="240" w:lineRule="auto"/>
        <w:jc w:val="center"/>
        <w:rPr>
          <w:rFonts w:ascii="Calibri" w:hAnsi="Calibri" w:cs="Arial"/>
          <w:b/>
        </w:rPr>
      </w:pPr>
      <w:bookmarkStart w:id="0" w:name="_GoBack"/>
      <w:bookmarkEnd w:id="0"/>
      <w:r>
        <w:rPr>
          <w:rFonts w:ascii="Calibri" w:hAnsi="Calibri"/>
          <w:noProof/>
          <w:lang w:eastAsia="es-EC"/>
        </w:rPr>
        <w:drawing>
          <wp:anchor distT="0" distB="0" distL="114300" distR="114300" simplePos="0" relativeHeight="251662336" behindDoc="0" locked="0" layoutInCell="1" allowOverlap="1" wp14:anchorId="628CC5C7" wp14:editId="4D8C5DE0">
            <wp:simplePos x="0" y="0"/>
            <wp:positionH relativeFrom="column">
              <wp:posOffset>4692015</wp:posOffset>
            </wp:positionH>
            <wp:positionV relativeFrom="paragraph">
              <wp:posOffset>-4445</wp:posOffset>
            </wp:positionV>
            <wp:extent cx="820420" cy="506095"/>
            <wp:effectExtent l="0" t="0" r="0" b="0"/>
            <wp:wrapNone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50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noProof/>
          <w:lang w:eastAsia="es-EC"/>
        </w:rPr>
        <w:drawing>
          <wp:anchor distT="0" distB="0" distL="114300" distR="114300" simplePos="0" relativeHeight="251657216" behindDoc="0" locked="0" layoutInCell="1" allowOverlap="1" wp14:anchorId="57A15358" wp14:editId="6307318E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1047750" cy="436245"/>
            <wp:effectExtent l="0" t="0" r="0" b="0"/>
            <wp:wrapNone/>
            <wp:docPr id="5" name="Image1" descr="http://www.icm.espol.edu.ec/main/images/titul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 descr="http://www.icm.espol.edu.ec/main/images/titulo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2AE" w:rsidRPr="00C01415">
        <w:rPr>
          <w:rFonts w:ascii="Calibri" w:hAnsi="Calibri" w:cs="Arial"/>
          <w:b/>
        </w:rPr>
        <w:t>ESCUELA SUPERIOR POLITÉCNICA DEL LITORAL</w:t>
      </w:r>
    </w:p>
    <w:p w:rsidR="009F62AE" w:rsidRPr="00C01415" w:rsidRDefault="009F62AE" w:rsidP="005B45C3">
      <w:pPr>
        <w:tabs>
          <w:tab w:val="left" w:pos="5812"/>
        </w:tabs>
        <w:spacing w:line="240" w:lineRule="auto"/>
        <w:jc w:val="center"/>
        <w:rPr>
          <w:rFonts w:ascii="Calibri" w:hAnsi="Calibri"/>
          <w:b/>
          <w:sz w:val="28"/>
          <w:szCs w:val="28"/>
        </w:rPr>
      </w:pPr>
      <w:r w:rsidRPr="00C01415">
        <w:rPr>
          <w:rFonts w:ascii="Calibri" w:hAnsi="Calibri"/>
          <w:b/>
          <w:sz w:val="28"/>
          <w:szCs w:val="28"/>
        </w:rPr>
        <w:t>INGENIERÍA EN LOGÍSTICA Y TRANSPORTE</w:t>
      </w:r>
    </w:p>
    <w:p w:rsidR="009F62AE" w:rsidRPr="00C01415" w:rsidRDefault="00D22799" w:rsidP="005B45C3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 w:cs="Arial"/>
          <w:b/>
          <w:sz w:val="20"/>
          <w:szCs w:val="20"/>
        </w:rPr>
        <w:t xml:space="preserve">EXAMEN </w:t>
      </w:r>
      <w:r w:rsidR="00A63672">
        <w:rPr>
          <w:rFonts w:ascii="Calibri" w:hAnsi="Calibri" w:cs="Arial"/>
          <w:b/>
          <w:sz w:val="20"/>
          <w:szCs w:val="20"/>
        </w:rPr>
        <w:t>PARCIAL</w:t>
      </w:r>
      <w:r w:rsidR="009F62AE" w:rsidRPr="00C01415">
        <w:rPr>
          <w:rFonts w:ascii="Calibri" w:hAnsi="Calibri" w:cs="Arial"/>
          <w:b/>
          <w:sz w:val="20"/>
          <w:szCs w:val="20"/>
        </w:rPr>
        <w:t xml:space="preserve"> – LOGÍSTICA </w:t>
      </w:r>
      <w:r w:rsidR="00EF04B3">
        <w:rPr>
          <w:rFonts w:ascii="Calibri" w:hAnsi="Calibri" w:cs="Arial"/>
          <w:b/>
          <w:sz w:val="20"/>
          <w:szCs w:val="20"/>
        </w:rPr>
        <w:t xml:space="preserve">EN REVERSA          </w:t>
      </w:r>
      <w:r w:rsidR="00A63672">
        <w:rPr>
          <w:rFonts w:ascii="Calibri" w:hAnsi="Calibri" w:cs="Arial"/>
          <w:b/>
          <w:sz w:val="20"/>
          <w:szCs w:val="20"/>
        </w:rPr>
        <w:t>DIC</w:t>
      </w:r>
      <w:r w:rsidR="009F62AE" w:rsidRPr="00C01415">
        <w:rPr>
          <w:rFonts w:ascii="Calibri" w:hAnsi="Calibri" w:cs="Arial"/>
          <w:b/>
          <w:sz w:val="20"/>
          <w:szCs w:val="20"/>
        </w:rPr>
        <w:t xml:space="preserve"> – 201</w:t>
      </w:r>
      <w:r w:rsidR="00A63672">
        <w:rPr>
          <w:rFonts w:ascii="Calibri" w:hAnsi="Calibri" w:cs="Arial"/>
          <w:b/>
          <w:sz w:val="20"/>
          <w:szCs w:val="20"/>
        </w:rPr>
        <w:t>4</w:t>
      </w:r>
    </w:p>
    <w:p w:rsidR="009F62AE" w:rsidRPr="00C01415" w:rsidRDefault="009F62AE" w:rsidP="005B45C3">
      <w:pPr>
        <w:spacing w:line="360" w:lineRule="auto"/>
        <w:jc w:val="center"/>
        <w:rPr>
          <w:rFonts w:ascii="Calibri" w:hAnsi="Calibri"/>
          <w:b/>
        </w:rPr>
      </w:pPr>
      <w:r w:rsidRPr="00C01415">
        <w:rPr>
          <w:rFonts w:ascii="Calibri" w:hAnsi="Calibri"/>
          <w:b/>
        </w:rPr>
        <w:t>Nombre: _____________________________        Matrícula No.: ____________</w:t>
      </w:r>
    </w:p>
    <w:p w:rsidR="009F62AE" w:rsidRPr="00C01415" w:rsidRDefault="009F62AE" w:rsidP="00492A91">
      <w:pPr>
        <w:spacing w:line="360" w:lineRule="auto"/>
        <w:jc w:val="both"/>
        <w:rPr>
          <w:rFonts w:ascii="Calibri" w:hAnsi="Calibri"/>
          <w:b/>
          <w:sz w:val="20"/>
          <w:szCs w:val="20"/>
        </w:rPr>
      </w:pPr>
      <w:r w:rsidRPr="00C01415">
        <w:rPr>
          <w:rFonts w:ascii="Calibri" w:hAnsi="Calibri"/>
          <w:b/>
          <w:sz w:val="20"/>
          <w:szCs w:val="20"/>
        </w:rPr>
        <w:t>Profesor: Ing</w:t>
      </w:r>
      <w:r w:rsidR="00A63672">
        <w:rPr>
          <w:rFonts w:ascii="Calibri" w:hAnsi="Calibri"/>
          <w:b/>
          <w:sz w:val="20"/>
          <w:szCs w:val="20"/>
        </w:rPr>
        <w:t>. Katiuska Ojeda N.</w:t>
      </w:r>
    </w:p>
    <w:p w:rsidR="009F62AE" w:rsidRPr="00C01415" w:rsidRDefault="009F62AE" w:rsidP="00492A91">
      <w:pPr>
        <w:spacing w:line="360" w:lineRule="auto"/>
        <w:jc w:val="both"/>
        <w:rPr>
          <w:rFonts w:ascii="Calibri" w:hAnsi="Calibri"/>
          <w:b/>
        </w:rPr>
      </w:pPr>
      <w:r w:rsidRPr="00C01415">
        <w:rPr>
          <w:rFonts w:ascii="Calibri" w:hAnsi="Calibri"/>
          <w:b/>
        </w:rPr>
        <w:t>PARTE A: BASE TEÓRICA</w:t>
      </w:r>
    </w:p>
    <w:p w:rsidR="00E92FFF" w:rsidRPr="009F62AE" w:rsidRDefault="009F62AE" w:rsidP="00492A91">
      <w:pPr>
        <w:jc w:val="both"/>
        <w:rPr>
          <w:b/>
          <w:noProof/>
          <w:lang w:eastAsia="es-EC"/>
        </w:rPr>
      </w:pPr>
      <w:r w:rsidRPr="009F62AE">
        <w:rPr>
          <w:b/>
          <w:noProof/>
          <w:lang w:eastAsia="es-EC"/>
        </w:rPr>
        <w:t xml:space="preserve"> </w:t>
      </w:r>
      <w:r w:rsidR="008D1AFD">
        <w:rPr>
          <w:b/>
          <w:noProof/>
          <w:lang w:eastAsia="es-EC"/>
        </w:rPr>
        <w:t>(5</w:t>
      </w:r>
      <w:r w:rsidR="00E92FFF" w:rsidRPr="009F62AE">
        <w:rPr>
          <w:b/>
          <w:noProof/>
          <w:lang w:eastAsia="es-EC"/>
        </w:rPr>
        <w:t xml:space="preserve"> PUNTOS) 1.- Según </w:t>
      </w:r>
      <w:r w:rsidR="00D3016E">
        <w:rPr>
          <w:b/>
          <w:noProof/>
          <w:lang w:eastAsia="es-EC"/>
        </w:rPr>
        <w:t xml:space="preserve">su criterio que es Logística </w:t>
      </w:r>
      <w:r w:rsidR="00A63672">
        <w:rPr>
          <w:b/>
          <w:noProof/>
          <w:lang w:eastAsia="es-EC"/>
        </w:rPr>
        <w:t>en reversa</w:t>
      </w:r>
      <w:r w:rsidR="00056D56">
        <w:rPr>
          <w:b/>
          <w:noProof/>
          <w:lang w:eastAsia="es-EC"/>
        </w:rPr>
        <w:t xml:space="preserve"> y cual es su principal objetivo</w:t>
      </w:r>
      <w:r w:rsidR="00E92FFF" w:rsidRPr="009F62AE">
        <w:rPr>
          <w:b/>
          <w:noProof/>
          <w:lang w:eastAsia="es-EC"/>
        </w:rPr>
        <w:t>?</w:t>
      </w:r>
    </w:p>
    <w:p w:rsidR="009F62AE" w:rsidRDefault="009F62A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9F62AE" w:rsidRDefault="009F62A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D3016E" w:rsidRDefault="00D3016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D3016E" w:rsidRDefault="00D3016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9F62AE" w:rsidRPr="009F62AE" w:rsidRDefault="00D3016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 </w:t>
      </w:r>
      <w:r w:rsidR="008D1AFD">
        <w:rPr>
          <w:b/>
          <w:noProof/>
          <w:lang w:eastAsia="es-EC"/>
        </w:rPr>
        <w:t>(5</w:t>
      </w:r>
      <w:r w:rsidR="009F62AE" w:rsidRPr="009F62AE">
        <w:rPr>
          <w:b/>
          <w:noProof/>
          <w:lang w:eastAsia="es-EC"/>
        </w:rPr>
        <w:t xml:space="preserve"> PUNTOS) 2.- </w:t>
      </w:r>
      <w:r w:rsidR="00056D56">
        <w:rPr>
          <w:b/>
          <w:noProof/>
          <w:lang w:eastAsia="es-EC"/>
        </w:rPr>
        <w:t>Cuales son las razones que generan LR . Detalle al menos una</w:t>
      </w:r>
      <w:r w:rsidRPr="00D3016E">
        <w:rPr>
          <w:b/>
          <w:bCs/>
          <w:noProof/>
          <w:lang w:eastAsia="es-EC"/>
        </w:rPr>
        <w:t>.</w:t>
      </w:r>
      <w:r w:rsidR="009F62AE" w:rsidRPr="009F62AE">
        <w:rPr>
          <w:b/>
          <w:noProof/>
          <w:lang w:eastAsia="es-EC"/>
        </w:rPr>
        <w:t>?</w:t>
      </w:r>
    </w:p>
    <w:p w:rsidR="009F62AE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 </w:t>
      </w:r>
      <w:r w:rsidR="009F62AE">
        <w:rPr>
          <w:b/>
          <w:noProof/>
          <w:lang w:eastAsia="es-EC"/>
        </w:rPr>
        <w:t>________________________________________________________________________________</w:t>
      </w:r>
    </w:p>
    <w:p w:rsidR="009F62AE" w:rsidRDefault="009F62A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9F62AE" w:rsidRDefault="009F62A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D3016E" w:rsidRDefault="00D3016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D3016E" w:rsidRDefault="00D3016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9F62AE" w:rsidRDefault="009F62AE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Pr="00056D56" w:rsidRDefault="009F62AE" w:rsidP="00492A91">
      <w:pPr>
        <w:jc w:val="both"/>
        <w:rPr>
          <w:noProof/>
          <w:lang w:eastAsia="es-EC"/>
        </w:rPr>
      </w:pPr>
      <w:r>
        <w:rPr>
          <w:noProof/>
          <w:lang w:eastAsia="es-EC"/>
        </w:rPr>
        <w:t xml:space="preserve">  </w:t>
      </w:r>
      <w:r w:rsidR="00056D56">
        <w:rPr>
          <w:b/>
          <w:noProof/>
          <w:lang w:eastAsia="es-EC"/>
        </w:rPr>
        <w:t>(5 PUNTOS) 3</w:t>
      </w:r>
      <w:r w:rsidR="00056D56" w:rsidRPr="009F62AE">
        <w:rPr>
          <w:b/>
          <w:noProof/>
          <w:lang w:eastAsia="es-EC"/>
        </w:rPr>
        <w:t xml:space="preserve">.- </w:t>
      </w:r>
      <w:r w:rsidR="00056D56">
        <w:rPr>
          <w:b/>
          <w:noProof/>
          <w:lang w:eastAsia="es-EC"/>
        </w:rPr>
        <w:t>Explique 2 razones para implementar LR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lastRenderedPageBreak/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56D56" w:rsidRPr="009F62AE" w:rsidRDefault="00056D56" w:rsidP="00492A91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 xml:space="preserve"> (5</w:t>
      </w:r>
      <w:r w:rsidR="00954BBC">
        <w:rPr>
          <w:b/>
          <w:noProof/>
          <w:lang w:eastAsia="es-EC"/>
        </w:rPr>
        <w:t xml:space="preserve"> PUNTOS) 4</w:t>
      </w:r>
      <w:r w:rsidRPr="009F62AE">
        <w:rPr>
          <w:b/>
          <w:noProof/>
          <w:lang w:eastAsia="es-EC"/>
        </w:rPr>
        <w:t>.-</w:t>
      </w:r>
      <w:r w:rsidR="00954BBC">
        <w:rPr>
          <w:b/>
          <w:noProof/>
          <w:lang w:eastAsia="es-EC"/>
        </w:rPr>
        <w:t>Indique verdadero o Falso</w:t>
      </w:r>
    </w:p>
    <w:p w:rsidR="00954BBC" w:rsidRDefault="00954BBC" w:rsidP="00492A91">
      <w:pPr>
        <w:pStyle w:val="Prrafodelista"/>
        <w:numPr>
          <w:ilvl w:val="0"/>
          <w:numId w:val="4"/>
        </w:numPr>
        <w:jc w:val="both"/>
        <w:rPr>
          <w:b/>
          <w:noProof/>
          <w:lang w:eastAsia="es-EC"/>
        </w:rPr>
      </w:pPr>
      <w:r w:rsidRPr="00954BBC">
        <w:rPr>
          <w:b/>
          <w:noProof/>
          <w:lang w:eastAsia="es-EC"/>
        </w:rPr>
        <w:t>Las empresas están viendo beneficios tangibles en el valor que puede ser recuperado de los activos improductivos resultantes de la mercadería devuelta</w:t>
      </w:r>
      <w:r>
        <w:rPr>
          <w:b/>
          <w:noProof/>
          <w:lang w:eastAsia="es-EC"/>
        </w:rPr>
        <w:t xml:space="preserve"> pero esto no influye en la satisfacción del clientes   </w:t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  <w:t xml:space="preserve"> (         )</w:t>
      </w:r>
    </w:p>
    <w:p w:rsidR="00954BBC" w:rsidRDefault="00954BBC" w:rsidP="00492A91">
      <w:pPr>
        <w:pStyle w:val="Prrafodelista"/>
        <w:numPr>
          <w:ilvl w:val="0"/>
          <w:numId w:val="4"/>
        </w:numPr>
        <w:jc w:val="both"/>
        <w:rPr>
          <w:b/>
          <w:noProof/>
          <w:lang w:eastAsia="es-EC"/>
        </w:rPr>
      </w:pPr>
      <w:r w:rsidRPr="00954BBC">
        <w:rPr>
          <w:b/>
          <w:noProof/>
          <w:lang w:eastAsia="es-EC"/>
        </w:rPr>
        <w:t>Existe un aumento de la presión competitiva para proveer un proceso de devolución de mercaderías efectivo y eficiente</w:t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  <w:t xml:space="preserve"> (         )</w:t>
      </w:r>
    </w:p>
    <w:p w:rsidR="00954BBC" w:rsidRDefault="00954BBC" w:rsidP="00492A91">
      <w:pPr>
        <w:pStyle w:val="Prrafodelista"/>
        <w:numPr>
          <w:ilvl w:val="0"/>
          <w:numId w:val="4"/>
        </w:numPr>
        <w:jc w:val="both"/>
        <w:rPr>
          <w:b/>
          <w:noProof/>
          <w:lang w:eastAsia="es-EC"/>
        </w:rPr>
      </w:pPr>
      <w:r w:rsidRPr="00954BBC">
        <w:rPr>
          <w:b/>
          <w:noProof/>
          <w:lang w:eastAsia="es-EC"/>
        </w:rPr>
        <w:t>La compresión del ciclo de vida del producto ha creado la necesidad de clarificar el canal de distribución requiriendo de un método eficiente para traer de vuelta objetos obsoletos, anticuados o de liquidación</w:t>
      </w:r>
      <w:r>
        <w:rPr>
          <w:b/>
          <w:noProof/>
          <w:lang w:eastAsia="es-EC"/>
        </w:rPr>
        <w:t xml:space="preserve"> </w:t>
      </w:r>
      <w:r>
        <w:rPr>
          <w:b/>
          <w:noProof/>
          <w:lang w:eastAsia="es-EC"/>
        </w:rPr>
        <w:tab/>
        <w:t xml:space="preserve"> (         )</w:t>
      </w:r>
    </w:p>
    <w:p w:rsidR="00056D56" w:rsidRDefault="00954BBC" w:rsidP="00492A91">
      <w:pPr>
        <w:pStyle w:val="Prrafodelista"/>
        <w:numPr>
          <w:ilvl w:val="0"/>
          <w:numId w:val="4"/>
        </w:numPr>
        <w:jc w:val="both"/>
        <w:rPr>
          <w:b/>
          <w:noProof/>
          <w:lang w:eastAsia="es-EC"/>
        </w:rPr>
      </w:pPr>
      <w:r w:rsidRPr="00954BBC">
        <w:rPr>
          <w:b/>
          <w:noProof/>
          <w:lang w:eastAsia="es-EC"/>
        </w:rPr>
        <w:t xml:space="preserve">la implantación de nuevas estrategias dirigidas hacia la recuperación de los productos es un proceso continuo que </w:t>
      </w:r>
      <w:r>
        <w:rPr>
          <w:b/>
          <w:noProof/>
          <w:lang w:eastAsia="es-EC"/>
        </w:rPr>
        <w:t xml:space="preserve">no necesita involucrar </w:t>
      </w:r>
      <w:r w:rsidRPr="00954BBC">
        <w:rPr>
          <w:b/>
          <w:noProof/>
          <w:lang w:eastAsia="es-EC"/>
        </w:rPr>
        <w:t>a toda la organización</w:t>
      </w:r>
      <w:r>
        <w:rPr>
          <w:b/>
          <w:noProof/>
          <w:lang w:eastAsia="es-EC"/>
        </w:rPr>
        <w:t xml:space="preserve">  (         )</w:t>
      </w:r>
    </w:p>
    <w:p w:rsidR="007E4892" w:rsidRDefault="00954BBC" w:rsidP="00492A91">
      <w:pPr>
        <w:pStyle w:val="Prrafodelista"/>
        <w:numPr>
          <w:ilvl w:val="0"/>
          <w:numId w:val="4"/>
        </w:numPr>
        <w:jc w:val="both"/>
      </w:pPr>
      <w:r>
        <w:rPr>
          <w:b/>
          <w:bCs/>
          <w:noProof/>
          <w:lang w:eastAsia="es-EC"/>
        </w:rPr>
        <w:t xml:space="preserve">La logistica en reversa genera un circulo </w:t>
      </w:r>
      <w:r w:rsidRPr="00954BBC">
        <w:rPr>
          <w:b/>
          <w:bCs/>
          <w:noProof/>
          <w:lang w:eastAsia="es-EC"/>
        </w:rPr>
        <w:t xml:space="preserve">virtuoso </w:t>
      </w:r>
      <w:r>
        <w:rPr>
          <w:b/>
          <w:bCs/>
          <w:noProof/>
          <w:lang w:eastAsia="es-EC"/>
        </w:rPr>
        <w:t>para</w:t>
      </w:r>
      <w:r w:rsidRPr="00954BBC">
        <w:rPr>
          <w:b/>
          <w:bCs/>
          <w:noProof/>
          <w:lang w:eastAsia="es-EC"/>
        </w:rPr>
        <w:t xml:space="preserve"> la estrategia</w:t>
      </w:r>
      <w:r>
        <w:rPr>
          <w:b/>
          <w:bCs/>
          <w:noProof/>
          <w:lang w:eastAsia="es-EC"/>
        </w:rPr>
        <w:t xml:space="preserve"> de negocio de la empresa y genera el</w:t>
      </w:r>
      <w:r w:rsidRPr="00954BBC">
        <w:rPr>
          <w:b/>
          <w:bCs/>
          <w:noProof/>
          <w:lang w:eastAsia="es-EC"/>
        </w:rPr>
        <w:t xml:space="preserve"> desarrollo de ventajas competitivas </w:t>
      </w:r>
      <w:r>
        <w:rPr>
          <w:b/>
          <w:noProof/>
          <w:lang w:eastAsia="es-EC"/>
        </w:rPr>
        <w:tab/>
        <w:t xml:space="preserve"> (         )</w:t>
      </w:r>
      <w:r>
        <w:t xml:space="preserve"> </w:t>
      </w:r>
    </w:p>
    <w:p w:rsidR="00825C92" w:rsidRPr="00492A91" w:rsidRDefault="00825C92" w:rsidP="00492A91">
      <w:pPr>
        <w:jc w:val="both"/>
        <w:rPr>
          <w:b/>
        </w:rPr>
      </w:pPr>
      <w:r w:rsidRPr="00492A91">
        <w:rPr>
          <w:b/>
        </w:rPr>
        <w:t xml:space="preserve">  (5 PUNTOS) 5.- en cada proceso logístico a continuación, indique una actividad de cada objetivo clave</w:t>
      </w:r>
    </w:p>
    <w:tbl>
      <w:tblPr>
        <w:tblStyle w:val="Tabladecuadrcula7concolores"/>
        <w:tblW w:w="9000" w:type="dxa"/>
        <w:tblLook w:val="04A0" w:firstRow="1" w:lastRow="0" w:firstColumn="1" w:lastColumn="0" w:noHBand="0" w:noVBand="1"/>
      </w:tblPr>
      <w:tblGrid>
        <w:gridCol w:w="3114"/>
        <w:gridCol w:w="2840"/>
        <w:gridCol w:w="3046"/>
      </w:tblGrid>
      <w:tr w:rsidR="00825C92" w:rsidTr="00825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4" w:type="dxa"/>
          </w:tcPr>
          <w:p w:rsidR="00825C92" w:rsidRDefault="00825C92" w:rsidP="00492A91">
            <w:pPr>
              <w:jc w:val="both"/>
            </w:pPr>
            <w:r>
              <w:t>OBJETIVO</w:t>
            </w:r>
          </w:p>
        </w:tc>
        <w:tc>
          <w:tcPr>
            <w:tcW w:w="2840" w:type="dxa"/>
          </w:tcPr>
          <w:p w:rsidR="00825C92" w:rsidRDefault="00825C92" w:rsidP="00492A9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Proceso : COMPRAS</w:t>
            </w:r>
          </w:p>
        </w:tc>
        <w:tc>
          <w:tcPr>
            <w:tcW w:w="3046" w:type="dxa"/>
          </w:tcPr>
          <w:p w:rsidR="00825C92" w:rsidRDefault="00825C92" w:rsidP="00492A9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Proceso: Empaque y embalaje</w:t>
            </w:r>
          </w:p>
        </w:tc>
      </w:tr>
      <w:tr w:rsidR="00825C92" w:rsidTr="00825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825C92" w:rsidRPr="00825C92" w:rsidRDefault="00825C92" w:rsidP="00492A91">
            <w:pPr>
              <w:jc w:val="both"/>
              <w:rPr>
                <w:b/>
              </w:rPr>
            </w:pPr>
            <w:r w:rsidRPr="00825C92">
              <w:rPr>
                <w:b/>
              </w:rPr>
              <w:t>Reducción de insumos Vírgenes</w:t>
            </w:r>
          </w:p>
        </w:tc>
        <w:tc>
          <w:tcPr>
            <w:tcW w:w="2840" w:type="dxa"/>
          </w:tcPr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46" w:type="dxa"/>
          </w:tcPr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25C92" w:rsidTr="00825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825C92" w:rsidRPr="00825C92" w:rsidRDefault="00825C92" w:rsidP="00492A91">
            <w:pPr>
              <w:jc w:val="both"/>
              <w:rPr>
                <w:b/>
              </w:rPr>
            </w:pPr>
            <w:r w:rsidRPr="00825C92">
              <w:rPr>
                <w:b/>
              </w:rPr>
              <w:t>Reciclado</w:t>
            </w:r>
          </w:p>
        </w:tc>
        <w:tc>
          <w:tcPr>
            <w:tcW w:w="2840" w:type="dxa"/>
          </w:tcPr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46" w:type="dxa"/>
          </w:tcPr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C92" w:rsidTr="00825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825C92" w:rsidRPr="00825C92" w:rsidRDefault="00825C92" w:rsidP="00492A91">
            <w:pPr>
              <w:jc w:val="both"/>
              <w:rPr>
                <w:b/>
              </w:rPr>
            </w:pPr>
            <w:proofErr w:type="spellStart"/>
            <w:r w:rsidRPr="00825C92">
              <w:rPr>
                <w:b/>
              </w:rPr>
              <w:t>Sustitucion</w:t>
            </w:r>
            <w:proofErr w:type="spellEnd"/>
            <w:r w:rsidRPr="00825C92">
              <w:rPr>
                <w:b/>
              </w:rPr>
              <w:t xml:space="preserve"> de Materiales</w:t>
            </w:r>
          </w:p>
        </w:tc>
        <w:tc>
          <w:tcPr>
            <w:tcW w:w="2840" w:type="dxa"/>
          </w:tcPr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46" w:type="dxa"/>
          </w:tcPr>
          <w:p w:rsidR="00825C92" w:rsidRDefault="00825C92" w:rsidP="00492A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25C92" w:rsidTr="00825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825C92" w:rsidRPr="00825C92" w:rsidRDefault="00825C92" w:rsidP="00492A91">
            <w:pPr>
              <w:jc w:val="both"/>
              <w:rPr>
                <w:b/>
              </w:rPr>
            </w:pPr>
            <w:proofErr w:type="spellStart"/>
            <w:r w:rsidRPr="00825C92">
              <w:rPr>
                <w:b/>
              </w:rPr>
              <w:t>Gestion</w:t>
            </w:r>
            <w:proofErr w:type="spellEnd"/>
            <w:r w:rsidRPr="00825C92">
              <w:rPr>
                <w:b/>
              </w:rPr>
              <w:t xml:space="preserve"> de residuos</w:t>
            </w:r>
          </w:p>
        </w:tc>
        <w:tc>
          <w:tcPr>
            <w:tcW w:w="2840" w:type="dxa"/>
          </w:tcPr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46" w:type="dxa"/>
          </w:tcPr>
          <w:p w:rsidR="00825C92" w:rsidRDefault="00825C92" w:rsidP="00492A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825C92" w:rsidRDefault="00825C92" w:rsidP="00492A91">
      <w:pPr>
        <w:jc w:val="both"/>
      </w:pPr>
    </w:p>
    <w:p w:rsidR="00825C92" w:rsidRDefault="00825C92" w:rsidP="00492A91">
      <w:pPr>
        <w:jc w:val="both"/>
      </w:pPr>
    </w:p>
    <w:p w:rsidR="00954BBC" w:rsidRPr="00492A91" w:rsidRDefault="00825C92" w:rsidP="00492A91">
      <w:pPr>
        <w:jc w:val="both"/>
        <w:rPr>
          <w:b/>
        </w:rPr>
      </w:pPr>
      <w:r w:rsidRPr="00492A91">
        <w:rPr>
          <w:b/>
        </w:rPr>
        <w:lastRenderedPageBreak/>
        <w:t>(5 PUNTOS) 6</w:t>
      </w:r>
      <w:r w:rsidR="00954BBC" w:rsidRPr="00492A91">
        <w:rPr>
          <w:b/>
        </w:rPr>
        <w:t>.- Enumere 5 herramientas logísticas usadas para la toma de decisiones y a su vez indique en que paso de la implementación de LR es usado.</w:t>
      </w:r>
    </w:p>
    <w:p w:rsidR="00954BBC" w:rsidRDefault="00954BBC" w:rsidP="00492A91">
      <w:pPr>
        <w:jc w:val="both"/>
      </w:pPr>
      <w:r>
        <w:t xml:space="preserve"> ________________________________________________________________________________</w:t>
      </w:r>
    </w:p>
    <w:p w:rsidR="00954BBC" w:rsidRDefault="00954BBC" w:rsidP="00492A91">
      <w:pPr>
        <w:jc w:val="both"/>
      </w:pPr>
      <w:r>
        <w:t>________________________________________________________________________________</w:t>
      </w:r>
    </w:p>
    <w:p w:rsidR="00954BBC" w:rsidRDefault="00954BBC" w:rsidP="00492A91">
      <w:pPr>
        <w:jc w:val="both"/>
      </w:pPr>
      <w:r>
        <w:t>________________________________________________________________________________</w:t>
      </w:r>
    </w:p>
    <w:p w:rsidR="00954BBC" w:rsidRDefault="00954BBC" w:rsidP="00492A91">
      <w:pPr>
        <w:jc w:val="both"/>
      </w:pPr>
      <w:r>
        <w:t>________________________________________________________________________________</w:t>
      </w:r>
    </w:p>
    <w:p w:rsidR="00954BBC" w:rsidRDefault="00954BBC" w:rsidP="00492A91">
      <w:pPr>
        <w:jc w:val="both"/>
      </w:pPr>
      <w:r>
        <w:t>________________________________________________________________________________</w:t>
      </w:r>
    </w:p>
    <w:p w:rsidR="00954BBC" w:rsidRDefault="00954BBC" w:rsidP="00492A91">
      <w:pPr>
        <w:jc w:val="both"/>
      </w:pPr>
      <w:r>
        <w:t>________________________________________________________________________________</w:t>
      </w:r>
    </w:p>
    <w:p w:rsidR="00825C92" w:rsidRDefault="00825C92" w:rsidP="00492A91">
      <w:pPr>
        <w:jc w:val="both"/>
      </w:pPr>
      <w:r>
        <w:t>________________________________________________________________________________</w:t>
      </w:r>
    </w:p>
    <w:p w:rsidR="003D1334" w:rsidRPr="00492A91" w:rsidRDefault="003D1334" w:rsidP="00492A91">
      <w:pPr>
        <w:jc w:val="both"/>
        <w:rPr>
          <w:b/>
        </w:rPr>
      </w:pPr>
      <w:r w:rsidRPr="00492A91">
        <w:rPr>
          <w:b/>
        </w:rPr>
        <w:t>(5 PUNTOS) 7.- Mencione los 2 sistemas logísticos de la LR y sus diferencias</w:t>
      </w:r>
    </w:p>
    <w:p w:rsidR="003D1334" w:rsidRDefault="003D1334" w:rsidP="00492A91">
      <w:pPr>
        <w:jc w:val="both"/>
      </w:pPr>
      <w:r>
        <w:t xml:space="preserve"> ________________________________________________________________________________</w:t>
      </w:r>
    </w:p>
    <w:p w:rsidR="003D1334" w:rsidRDefault="003D1334" w:rsidP="00492A91">
      <w:pPr>
        <w:jc w:val="both"/>
      </w:pPr>
      <w:r>
        <w:t>________________________________________________________________________________</w:t>
      </w:r>
    </w:p>
    <w:p w:rsidR="003D1334" w:rsidRDefault="003D1334" w:rsidP="00492A91">
      <w:pPr>
        <w:jc w:val="both"/>
      </w:pPr>
      <w:r>
        <w:t>________________________________________________________________________________</w:t>
      </w:r>
    </w:p>
    <w:p w:rsidR="003D1334" w:rsidRDefault="003D1334" w:rsidP="00492A91">
      <w:pPr>
        <w:jc w:val="both"/>
      </w:pPr>
      <w:r>
        <w:t>________________________________________________________________________________</w:t>
      </w:r>
    </w:p>
    <w:p w:rsidR="003D1334" w:rsidRDefault="003D1334" w:rsidP="00492A91">
      <w:pPr>
        <w:jc w:val="both"/>
      </w:pPr>
      <w:r>
        <w:t>________________________________________________________________________________</w:t>
      </w:r>
    </w:p>
    <w:p w:rsidR="003D1334" w:rsidRDefault="003D1334" w:rsidP="00492A91">
      <w:pPr>
        <w:jc w:val="both"/>
      </w:pPr>
      <w:r>
        <w:t>________________________________________________________________________________</w:t>
      </w:r>
    </w:p>
    <w:p w:rsidR="003D1334" w:rsidRDefault="003D1334" w:rsidP="00492A91">
      <w:pPr>
        <w:jc w:val="both"/>
      </w:pPr>
      <w:r>
        <w:t>________________________________________________________________________________</w:t>
      </w:r>
    </w:p>
    <w:p w:rsidR="0037120E" w:rsidRDefault="009F62AE" w:rsidP="00492A91">
      <w:pPr>
        <w:jc w:val="both"/>
        <w:rPr>
          <w:b/>
        </w:rPr>
      </w:pPr>
      <w:r w:rsidRPr="009F62AE">
        <w:rPr>
          <w:b/>
        </w:rPr>
        <w:t xml:space="preserve">PARTE B: </w:t>
      </w:r>
      <w:r w:rsidR="0037120E">
        <w:rPr>
          <w:b/>
        </w:rPr>
        <w:t>CASO PRACTICO</w:t>
      </w:r>
    </w:p>
    <w:p w:rsidR="008F349B" w:rsidRDefault="00B073B4" w:rsidP="00492A91">
      <w:pPr>
        <w:jc w:val="both"/>
      </w:pPr>
      <w:r>
        <w:rPr>
          <w:b/>
        </w:rPr>
        <w:t>(25</w:t>
      </w:r>
      <w:r w:rsidR="009F62AE" w:rsidRPr="009F62AE">
        <w:rPr>
          <w:b/>
        </w:rPr>
        <w:t xml:space="preserve"> </w:t>
      </w:r>
      <w:r>
        <w:rPr>
          <w:b/>
        </w:rPr>
        <w:t xml:space="preserve">PUNTOS) </w:t>
      </w:r>
      <w:proofErr w:type="spellStart"/>
      <w:r w:rsidR="008F349B">
        <w:t>Despues</w:t>
      </w:r>
      <w:proofErr w:type="spellEnd"/>
      <w:r w:rsidR="008F349B">
        <w:t xml:space="preserve"> de leer el caso, conteste:</w:t>
      </w:r>
    </w:p>
    <w:p w:rsidR="004A330F" w:rsidRDefault="008F349B" w:rsidP="00492A91">
      <w:pPr>
        <w:pStyle w:val="Prrafodelista"/>
        <w:numPr>
          <w:ilvl w:val="0"/>
          <w:numId w:val="5"/>
        </w:numPr>
        <w:jc w:val="both"/>
      </w:pPr>
      <w:r>
        <w:t xml:space="preserve">Cuál es el principal reto y objetivo de </w:t>
      </w:r>
      <w:r w:rsidR="00944B6A">
        <w:t>Logística</w:t>
      </w:r>
      <w:r>
        <w:t xml:space="preserve"> inversa que se plantea en el caso</w:t>
      </w:r>
      <w:proofErr w:type="gramStart"/>
      <w:r>
        <w:t>?</w:t>
      </w:r>
      <w:proofErr w:type="gramEnd"/>
      <w:r w:rsidR="00B073B4" w:rsidRPr="008D1AFD">
        <w:t xml:space="preserve"> </w:t>
      </w:r>
    </w:p>
    <w:p w:rsidR="00944B6A" w:rsidRDefault="00944B6A" w:rsidP="00492A91">
      <w:pPr>
        <w:pStyle w:val="Prrafodelista"/>
        <w:numPr>
          <w:ilvl w:val="0"/>
          <w:numId w:val="5"/>
        </w:numPr>
        <w:jc w:val="both"/>
      </w:pPr>
      <w:r>
        <w:t>Que solución de C/P propone usted</w:t>
      </w:r>
      <w:proofErr w:type="gramStart"/>
      <w:r>
        <w:t>?</w:t>
      </w:r>
      <w:proofErr w:type="gramEnd"/>
    </w:p>
    <w:p w:rsidR="00944B6A" w:rsidRDefault="00944B6A" w:rsidP="00492A91">
      <w:pPr>
        <w:pStyle w:val="Prrafodelista"/>
        <w:numPr>
          <w:ilvl w:val="0"/>
          <w:numId w:val="5"/>
        </w:numPr>
        <w:jc w:val="both"/>
      </w:pPr>
      <w:r>
        <w:t>Que solución de L/P propone usted</w:t>
      </w:r>
      <w:proofErr w:type="gramStart"/>
      <w:r>
        <w:t>?</w:t>
      </w:r>
      <w:proofErr w:type="gramEnd"/>
    </w:p>
    <w:p w:rsidR="00B802DA" w:rsidRPr="00A43F5D" w:rsidRDefault="00B802DA" w:rsidP="00492A91">
      <w:pPr>
        <w:pStyle w:val="Prrafodelista"/>
        <w:numPr>
          <w:ilvl w:val="0"/>
          <w:numId w:val="5"/>
        </w:numPr>
        <w:jc w:val="both"/>
      </w:pPr>
      <w:proofErr w:type="spellStart"/>
      <w:r>
        <w:t>Cual</w:t>
      </w:r>
      <w:proofErr w:type="spellEnd"/>
      <w:r>
        <w:t xml:space="preserve"> es el porcentaje de uso de la flota? Y el porcentaje de producto no vendido en relación a la capacidad operativa? Que recomendaría para mejorar estos indicadores</w:t>
      </w:r>
      <w:proofErr w:type="gramStart"/>
      <w:r>
        <w:t>?</w:t>
      </w:r>
      <w:proofErr w:type="gramEnd"/>
    </w:p>
    <w:p w:rsidR="00A43F5D" w:rsidRDefault="00A43F5D" w:rsidP="00492A91">
      <w:pPr>
        <w:pStyle w:val="Prrafodelista"/>
        <w:jc w:val="both"/>
      </w:pPr>
    </w:p>
    <w:p w:rsidR="00944B6A" w:rsidRPr="00944B6A" w:rsidRDefault="00944B6A" w:rsidP="00492A91">
      <w:pPr>
        <w:pStyle w:val="Prrafodelista"/>
        <w:jc w:val="both"/>
        <w:rPr>
          <w:b/>
          <w:lang w:val="es-ES"/>
        </w:rPr>
      </w:pPr>
      <w:r w:rsidRPr="00944B6A">
        <w:rPr>
          <w:b/>
          <w:lang w:val="es-ES"/>
        </w:rPr>
        <w:t>PEPSICO SNACKS</w:t>
      </w:r>
    </w:p>
    <w:p w:rsidR="00944B6A" w:rsidRDefault="00944B6A" w:rsidP="00492A91">
      <w:pPr>
        <w:pStyle w:val="Prrafodelista"/>
        <w:jc w:val="both"/>
        <w:rPr>
          <w:lang w:val="es-ES"/>
        </w:rPr>
      </w:pPr>
      <w:r>
        <w:rPr>
          <w:lang w:val="es-ES"/>
        </w:rPr>
        <w:t>Es el mes de enero y ha terminado la promoción navideña</w:t>
      </w:r>
      <w:r w:rsidRPr="00944B6A">
        <w:rPr>
          <w:lang w:val="es-ES"/>
        </w:rPr>
        <w:t xml:space="preserve"> Eso involucra, no solo el retorno de los productos en promoción, sino de toda la estantería que se puso para tal fin. </w:t>
      </w:r>
    </w:p>
    <w:p w:rsidR="00944B6A" w:rsidRPr="00944B6A" w:rsidRDefault="00944B6A" w:rsidP="00492A91">
      <w:pPr>
        <w:pStyle w:val="Prrafodelista"/>
        <w:jc w:val="both"/>
      </w:pPr>
      <w:r w:rsidRPr="00944B6A">
        <w:rPr>
          <w:lang w:val="es-ES"/>
        </w:rPr>
        <w:lastRenderedPageBreak/>
        <w:t>No hay un encargado de planificar los retornos, sino que se operan en el día, por ejemplo el sector de Ventas decide retirarlo del mercado, lo informa a Logística, quien debe retirarlo en el menor tiempo posible.</w:t>
      </w:r>
    </w:p>
    <w:p w:rsidR="00944B6A" w:rsidRDefault="00944B6A" w:rsidP="00492A91">
      <w:pPr>
        <w:pStyle w:val="Prrafodelista"/>
        <w:jc w:val="both"/>
        <w:rPr>
          <w:lang w:val="es-ES"/>
        </w:rPr>
      </w:pPr>
      <w:r w:rsidRPr="00944B6A">
        <w:rPr>
          <w:lang w:val="es-ES"/>
        </w:rPr>
        <w:t xml:space="preserve">La principal causa de retorno de productos, es debido a </w:t>
      </w:r>
      <w:r>
        <w:rPr>
          <w:lang w:val="es-ES"/>
        </w:rPr>
        <w:t xml:space="preserve">la no rotación del producto promocional, </w:t>
      </w:r>
      <w:r w:rsidRPr="00944B6A">
        <w:rPr>
          <w:lang w:val="es-ES"/>
        </w:rPr>
        <w:t xml:space="preserve">ya sea por las </w:t>
      </w:r>
      <w:r>
        <w:rPr>
          <w:lang w:val="es-ES"/>
        </w:rPr>
        <w:t xml:space="preserve">razones que el cliente exponga </w:t>
      </w:r>
      <w:r w:rsidRPr="00944B6A">
        <w:rPr>
          <w:lang w:val="es-ES"/>
        </w:rPr>
        <w:t>(error en la orden de compra, rotura, cantidad incorrecta, producto incorrecto, otros casos). Se tiene un 4% aproximado de rechazos sobre el total vendido. El rechazo puede ser parcial o total, pero en ambos casos ha</w:t>
      </w:r>
      <w:r>
        <w:rPr>
          <w:lang w:val="es-ES"/>
        </w:rPr>
        <w:t>y productos que deben retornar incluyendo las estanterías que se destinaron para los mismos.</w:t>
      </w:r>
    </w:p>
    <w:p w:rsidR="00944B6A" w:rsidRPr="00944B6A" w:rsidRDefault="00944B6A" w:rsidP="00492A91">
      <w:pPr>
        <w:pStyle w:val="Prrafodelista"/>
        <w:jc w:val="both"/>
      </w:pPr>
      <w:r w:rsidRPr="00944B6A">
        <w:rPr>
          <w:lang w:val="es-ES"/>
        </w:rPr>
        <w:t>Esos rechazos, siguen viaje en el camión, ocupando espacio y dificultando la operatoria de entrega del resto de la carga despachada en el día.</w:t>
      </w:r>
    </w:p>
    <w:p w:rsidR="00944B6A" w:rsidRDefault="00944B6A" w:rsidP="00492A91">
      <w:pPr>
        <w:pStyle w:val="Prrafodelista"/>
        <w:jc w:val="both"/>
        <w:rPr>
          <w:lang w:val="es-ES"/>
        </w:rPr>
      </w:pPr>
      <w:r w:rsidRPr="00944B6A">
        <w:rPr>
          <w:lang w:val="es-ES"/>
        </w:rPr>
        <w:t xml:space="preserve"> Los productos son despachados con </w:t>
      </w:r>
      <w:r>
        <w:rPr>
          <w:b/>
          <w:bCs/>
          <w:lang w:val="es-ES"/>
        </w:rPr>
        <w:t>9</w:t>
      </w:r>
      <w:r w:rsidRPr="00944B6A">
        <w:rPr>
          <w:b/>
          <w:bCs/>
          <w:lang w:val="es-ES"/>
        </w:rPr>
        <w:t>0 días</w:t>
      </w:r>
      <w:r w:rsidRPr="00944B6A">
        <w:rPr>
          <w:lang w:val="es-ES"/>
        </w:rPr>
        <w:t xml:space="preserve"> para su vencimiento. Los productos que retornan no se clasifican. Si le restan </w:t>
      </w:r>
      <w:r w:rsidRPr="00944B6A">
        <w:rPr>
          <w:b/>
          <w:bCs/>
          <w:lang w:val="es-ES"/>
        </w:rPr>
        <w:t>más de 40 días</w:t>
      </w:r>
      <w:r w:rsidRPr="00944B6A">
        <w:rPr>
          <w:lang w:val="es-ES"/>
        </w:rPr>
        <w:t xml:space="preserve"> para su vencimiento, se colocan en el </w:t>
      </w:r>
      <w:r w:rsidRPr="00944B6A">
        <w:rPr>
          <w:b/>
          <w:bCs/>
          <w:lang w:val="es-ES"/>
        </w:rPr>
        <w:t>stock común</w:t>
      </w:r>
      <w:r>
        <w:rPr>
          <w:b/>
          <w:bCs/>
          <w:lang w:val="es-ES"/>
        </w:rPr>
        <w:t xml:space="preserve"> para la venta</w:t>
      </w:r>
      <w:r w:rsidRPr="00944B6A">
        <w:rPr>
          <w:lang w:val="es-ES"/>
        </w:rPr>
        <w:t xml:space="preserve">. Si tienen un </w:t>
      </w:r>
      <w:r w:rsidRPr="00944B6A">
        <w:rPr>
          <w:b/>
          <w:bCs/>
          <w:lang w:val="es-ES"/>
        </w:rPr>
        <w:t>plazo menor</w:t>
      </w:r>
      <w:r w:rsidRPr="00944B6A">
        <w:rPr>
          <w:lang w:val="es-ES"/>
        </w:rPr>
        <w:t xml:space="preserve">, se lo coloca en el </w:t>
      </w:r>
      <w:r w:rsidRPr="00944B6A">
        <w:rPr>
          <w:b/>
          <w:bCs/>
          <w:lang w:val="es-ES"/>
        </w:rPr>
        <w:t>stock clase B</w:t>
      </w:r>
      <w:r>
        <w:rPr>
          <w:lang w:val="es-ES"/>
        </w:rPr>
        <w:t xml:space="preserve"> para promociones o venta </w:t>
      </w:r>
      <w:proofErr w:type="gramStart"/>
      <w:r>
        <w:rPr>
          <w:lang w:val="es-ES"/>
        </w:rPr>
        <w:t>empleados</w:t>
      </w:r>
      <w:proofErr w:type="gramEnd"/>
      <w:r>
        <w:rPr>
          <w:lang w:val="es-ES"/>
        </w:rPr>
        <w:t>.</w:t>
      </w:r>
      <w:r w:rsidRPr="00944B6A">
        <w:rPr>
          <w:lang w:val="es-ES"/>
        </w:rPr>
        <w:t xml:space="preserve"> Si el producto está </w:t>
      </w:r>
      <w:r w:rsidRPr="00944B6A">
        <w:rPr>
          <w:b/>
          <w:bCs/>
          <w:lang w:val="es-ES"/>
        </w:rPr>
        <w:t>vencido</w:t>
      </w:r>
      <w:r w:rsidRPr="00944B6A">
        <w:rPr>
          <w:lang w:val="es-ES"/>
        </w:rPr>
        <w:t xml:space="preserve">, se lo coloca en un </w:t>
      </w:r>
      <w:r w:rsidRPr="00944B6A">
        <w:rPr>
          <w:b/>
          <w:bCs/>
          <w:lang w:val="es-ES"/>
        </w:rPr>
        <w:t>sector segregado</w:t>
      </w:r>
      <w:r w:rsidRPr="00944B6A">
        <w:rPr>
          <w:lang w:val="es-ES"/>
        </w:rPr>
        <w:t>, donde se acumulan todos los productos vencidos.</w:t>
      </w:r>
    </w:p>
    <w:p w:rsidR="00B802DA" w:rsidRPr="00944B6A" w:rsidRDefault="00B802DA" w:rsidP="00492A91">
      <w:pPr>
        <w:pStyle w:val="Prrafodelista"/>
        <w:jc w:val="both"/>
      </w:pPr>
      <w:r>
        <w:rPr>
          <w:lang w:val="es-ES"/>
        </w:rPr>
        <w:t>Este es el detalle promedio de los camiones usados para las entregas.</w:t>
      </w:r>
    </w:p>
    <w:p w:rsidR="00944B6A" w:rsidRDefault="00944B6A" w:rsidP="00492A91">
      <w:pPr>
        <w:pStyle w:val="Prrafodelista"/>
        <w:jc w:val="both"/>
      </w:pPr>
    </w:p>
    <w:tbl>
      <w:tblPr>
        <w:tblStyle w:val="Tablaconcuadrcula"/>
        <w:tblW w:w="7780" w:type="dxa"/>
        <w:tblInd w:w="720" w:type="dxa"/>
        <w:tblLook w:val="04A0" w:firstRow="1" w:lastRow="0" w:firstColumn="1" w:lastColumn="0" w:noHBand="0" w:noVBand="1"/>
      </w:tblPr>
      <w:tblGrid>
        <w:gridCol w:w="2801"/>
        <w:gridCol w:w="1294"/>
        <w:gridCol w:w="1984"/>
        <w:gridCol w:w="1701"/>
      </w:tblGrid>
      <w:tr w:rsidR="00944B6A" w:rsidTr="00944B6A">
        <w:tc>
          <w:tcPr>
            <w:tcW w:w="2801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</w:p>
        </w:tc>
        <w:tc>
          <w:tcPr>
            <w:tcW w:w="1294" w:type="dxa"/>
          </w:tcPr>
          <w:p w:rsidR="00944B6A" w:rsidRPr="00944B6A" w:rsidRDefault="00944B6A" w:rsidP="00492A91">
            <w:pPr>
              <w:pStyle w:val="Prrafodelista"/>
              <w:ind w:left="0"/>
              <w:jc w:val="both"/>
              <w:rPr>
                <w:b/>
              </w:rPr>
            </w:pPr>
            <w:r w:rsidRPr="00944B6A">
              <w:rPr>
                <w:b/>
              </w:rPr>
              <w:t>Capacidad Max (kilos)</w:t>
            </w:r>
          </w:p>
        </w:tc>
        <w:tc>
          <w:tcPr>
            <w:tcW w:w="1984" w:type="dxa"/>
          </w:tcPr>
          <w:p w:rsidR="00944B6A" w:rsidRPr="00944B6A" w:rsidRDefault="00944B6A" w:rsidP="00492A91">
            <w:pPr>
              <w:pStyle w:val="Prrafodelista"/>
              <w:ind w:left="0"/>
              <w:jc w:val="both"/>
              <w:rPr>
                <w:b/>
              </w:rPr>
            </w:pPr>
            <w:r w:rsidRPr="00944B6A">
              <w:rPr>
                <w:b/>
              </w:rPr>
              <w:t>Capacidad Operativa</w:t>
            </w:r>
            <w:r>
              <w:rPr>
                <w:b/>
              </w:rPr>
              <w:t xml:space="preserve"> (kilos)</w:t>
            </w:r>
          </w:p>
        </w:tc>
        <w:tc>
          <w:tcPr>
            <w:tcW w:w="1701" w:type="dxa"/>
          </w:tcPr>
          <w:p w:rsidR="00944B6A" w:rsidRPr="00944B6A" w:rsidRDefault="00944B6A" w:rsidP="00492A91">
            <w:pPr>
              <w:pStyle w:val="Prrafodelista"/>
              <w:ind w:left="0"/>
              <w:jc w:val="both"/>
              <w:rPr>
                <w:b/>
              </w:rPr>
            </w:pPr>
            <w:r>
              <w:rPr>
                <w:b/>
              </w:rPr>
              <w:t>Producto NO vendido (kilos)</w:t>
            </w:r>
          </w:p>
        </w:tc>
      </w:tr>
      <w:tr w:rsidR="00944B6A" w:rsidTr="00944B6A">
        <w:tc>
          <w:tcPr>
            <w:tcW w:w="2801" w:type="dxa"/>
          </w:tcPr>
          <w:p w:rsidR="00944B6A" w:rsidRPr="00944B6A" w:rsidRDefault="00944B6A" w:rsidP="00492A91">
            <w:pPr>
              <w:pStyle w:val="Prrafodelista"/>
              <w:ind w:left="0"/>
              <w:jc w:val="both"/>
              <w:rPr>
                <w:b/>
              </w:rPr>
            </w:pPr>
            <w:r w:rsidRPr="00944B6A">
              <w:rPr>
                <w:b/>
              </w:rPr>
              <w:t>Camión Supermercados</w:t>
            </w:r>
          </w:p>
        </w:tc>
        <w:tc>
          <w:tcPr>
            <w:tcW w:w="1294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  <w:r>
              <w:t>15000</w:t>
            </w:r>
          </w:p>
        </w:tc>
        <w:tc>
          <w:tcPr>
            <w:tcW w:w="1984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  <w:r>
              <w:t>9825</w:t>
            </w:r>
          </w:p>
        </w:tc>
        <w:tc>
          <w:tcPr>
            <w:tcW w:w="1701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  <w:r>
              <w:t>465</w:t>
            </w:r>
          </w:p>
        </w:tc>
      </w:tr>
      <w:tr w:rsidR="00944B6A" w:rsidTr="00944B6A">
        <w:tc>
          <w:tcPr>
            <w:tcW w:w="2801" w:type="dxa"/>
          </w:tcPr>
          <w:p w:rsidR="00944B6A" w:rsidRPr="00944B6A" w:rsidRDefault="00944B6A" w:rsidP="00492A91">
            <w:pPr>
              <w:pStyle w:val="Prrafodelista"/>
              <w:ind w:left="0"/>
              <w:jc w:val="both"/>
              <w:rPr>
                <w:b/>
              </w:rPr>
            </w:pPr>
            <w:r w:rsidRPr="00944B6A">
              <w:rPr>
                <w:b/>
              </w:rPr>
              <w:t>Camión venta directa tiendas</w:t>
            </w:r>
          </w:p>
        </w:tc>
        <w:tc>
          <w:tcPr>
            <w:tcW w:w="1294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  <w:r>
              <w:t>5000</w:t>
            </w:r>
          </w:p>
        </w:tc>
        <w:tc>
          <w:tcPr>
            <w:tcW w:w="1984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  <w:r>
              <w:t>4652</w:t>
            </w:r>
          </w:p>
        </w:tc>
        <w:tc>
          <w:tcPr>
            <w:tcW w:w="1701" w:type="dxa"/>
          </w:tcPr>
          <w:p w:rsidR="00944B6A" w:rsidRDefault="00944B6A" w:rsidP="00492A91">
            <w:pPr>
              <w:pStyle w:val="Prrafodelista"/>
              <w:ind w:left="0"/>
              <w:jc w:val="both"/>
            </w:pPr>
            <w:r>
              <w:t>983</w:t>
            </w:r>
          </w:p>
        </w:tc>
      </w:tr>
    </w:tbl>
    <w:p w:rsidR="00944B6A" w:rsidRDefault="00944B6A" w:rsidP="00492A91">
      <w:pPr>
        <w:pStyle w:val="Prrafodelista"/>
        <w:jc w:val="both"/>
      </w:pPr>
    </w:p>
    <w:p w:rsidR="00B802DA" w:rsidRDefault="00B802DA" w:rsidP="00492A91">
      <w:pPr>
        <w:jc w:val="both"/>
      </w:pPr>
      <w:r>
        <w:t>________________________________________________________________________________</w:t>
      </w:r>
    </w:p>
    <w:p w:rsidR="00B802DA" w:rsidRDefault="00B802DA" w:rsidP="00492A91">
      <w:pPr>
        <w:jc w:val="both"/>
      </w:pPr>
      <w:r>
        <w:t>________________________________________________________________________________</w:t>
      </w:r>
    </w:p>
    <w:p w:rsidR="00B802DA" w:rsidRDefault="00B802DA" w:rsidP="00492A91">
      <w:pPr>
        <w:jc w:val="both"/>
      </w:pPr>
      <w:r>
        <w:t>________________________________________________________________________________</w:t>
      </w:r>
    </w:p>
    <w:p w:rsidR="00B802DA" w:rsidRDefault="00B802DA" w:rsidP="00492A91">
      <w:pPr>
        <w:jc w:val="both"/>
      </w:pPr>
      <w:r>
        <w:t>________________________________________________________________________________</w:t>
      </w:r>
    </w:p>
    <w:p w:rsidR="00B802DA" w:rsidRDefault="00B802DA" w:rsidP="00492A91">
      <w:pPr>
        <w:jc w:val="both"/>
      </w:pPr>
      <w:r>
        <w:t>________________________________________________________________________________</w:t>
      </w:r>
    </w:p>
    <w:p w:rsidR="00B802DA" w:rsidRDefault="00B802DA" w:rsidP="00492A91">
      <w:pPr>
        <w:jc w:val="both"/>
      </w:pPr>
      <w:r>
        <w:t>________________________________________________________________________________</w:t>
      </w:r>
    </w:p>
    <w:p w:rsidR="00492A91" w:rsidRDefault="00B802DA" w:rsidP="00492A91">
      <w:pPr>
        <w:jc w:val="both"/>
      </w:pPr>
      <w:r>
        <w:t xml:space="preserve">________________________________________________________________________________ </w:t>
      </w:r>
    </w:p>
    <w:p w:rsidR="00492A91" w:rsidRDefault="00492A91" w:rsidP="00492A91">
      <w:pPr>
        <w:jc w:val="both"/>
      </w:pPr>
      <w:r>
        <w:t>________________________________________________________________________________</w:t>
      </w:r>
    </w:p>
    <w:p w:rsidR="00492A91" w:rsidRDefault="00492A91" w:rsidP="00492A91">
      <w:pPr>
        <w:jc w:val="both"/>
      </w:pPr>
      <w:r>
        <w:t>________________________________________________________________________________</w:t>
      </w:r>
    </w:p>
    <w:p w:rsidR="00492A91" w:rsidRDefault="00492A91" w:rsidP="00492A91">
      <w:pPr>
        <w:jc w:val="both"/>
      </w:pPr>
      <w:r>
        <w:t>________________________________________________________________________________</w:t>
      </w:r>
    </w:p>
    <w:p w:rsidR="00B802DA" w:rsidRPr="00792A33" w:rsidRDefault="00B802DA" w:rsidP="00492A91">
      <w:pPr>
        <w:pStyle w:val="Prrafodelista"/>
        <w:jc w:val="both"/>
      </w:pPr>
    </w:p>
    <w:sectPr w:rsidR="00B802DA" w:rsidRPr="00792A33" w:rsidSect="006D1A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946C8"/>
    <w:multiLevelType w:val="hybridMultilevel"/>
    <w:tmpl w:val="317CE22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6415E"/>
    <w:multiLevelType w:val="hybridMultilevel"/>
    <w:tmpl w:val="C6867ED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55C99"/>
    <w:multiLevelType w:val="hybridMultilevel"/>
    <w:tmpl w:val="34702D80"/>
    <w:lvl w:ilvl="0" w:tplc="0CAEE9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F788A"/>
    <w:multiLevelType w:val="hybridMultilevel"/>
    <w:tmpl w:val="C2000904"/>
    <w:lvl w:ilvl="0" w:tplc="5C823A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F496C"/>
    <w:multiLevelType w:val="hybridMultilevel"/>
    <w:tmpl w:val="C63ED6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892"/>
    <w:rsid w:val="00056D56"/>
    <w:rsid w:val="0016121F"/>
    <w:rsid w:val="0037120E"/>
    <w:rsid w:val="003A6AC0"/>
    <w:rsid w:val="003D1334"/>
    <w:rsid w:val="00462210"/>
    <w:rsid w:val="00492A91"/>
    <w:rsid w:val="004A330F"/>
    <w:rsid w:val="0057512D"/>
    <w:rsid w:val="005B45C3"/>
    <w:rsid w:val="006D1AC2"/>
    <w:rsid w:val="00792A33"/>
    <w:rsid w:val="007E4892"/>
    <w:rsid w:val="00825C92"/>
    <w:rsid w:val="008D1AFD"/>
    <w:rsid w:val="008D2E79"/>
    <w:rsid w:val="008F349B"/>
    <w:rsid w:val="00944B6A"/>
    <w:rsid w:val="00954BBC"/>
    <w:rsid w:val="009668BA"/>
    <w:rsid w:val="009F62AE"/>
    <w:rsid w:val="00A43F5D"/>
    <w:rsid w:val="00A60A43"/>
    <w:rsid w:val="00A63672"/>
    <w:rsid w:val="00B073B4"/>
    <w:rsid w:val="00B802DA"/>
    <w:rsid w:val="00D17069"/>
    <w:rsid w:val="00D22799"/>
    <w:rsid w:val="00D3016E"/>
    <w:rsid w:val="00D35205"/>
    <w:rsid w:val="00D67912"/>
    <w:rsid w:val="00DE0401"/>
    <w:rsid w:val="00E92FFF"/>
    <w:rsid w:val="00ED706A"/>
    <w:rsid w:val="00EF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5F656-CFB9-4CE8-B32A-985F7307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A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489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F62AE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1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7concolores">
    <w:name w:val="Grid Table 7 Colorful"/>
    <w:basedOn w:val="Tablanormal"/>
    <w:uiPriority w:val="52"/>
    <w:rsid w:val="00825C9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icm.espol.edu.ec/main/images/titulo2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6391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ALEJANDRO VEGA CHICA</dc:creator>
  <cp:lastModifiedBy>Ojeda,Katiuska,GUAYAQUIL,NCE Mercado</cp:lastModifiedBy>
  <cp:revision>2</cp:revision>
  <dcterms:created xsi:type="dcterms:W3CDTF">2017-02-15T09:03:00Z</dcterms:created>
  <dcterms:modified xsi:type="dcterms:W3CDTF">2017-02-15T09:03:00Z</dcterms:modified>
</cp:coreProperties>
</file>