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page" w:tblpY="916"/>
        <w:tblW w:w="0" w:type="auto"/>
        <w:tblLayout w:type="fixed"/>
        <w:tblLook w:val="04A0" w:firstRow="1" w:lastRow="0" w:firstColumn="1" w:lastColumn="0" w:noHBand="0" w:noVBand="1"/>
      </w:tblPr>
      <w:tblGrid>
        <w:gridCol w:w="1101"/>
        <w:gridCol w:w="472"/>
        <w:gridCol w:w="2092"/>
        <w:gridCol w:w="992"/>
        <w:gridCol w:w="3402"/>
        <w:gridCol w:w="2103"/>
      </w:tblGrid>
      <w:tr w:rsidR="00896A9F" w:rsidRPr="00896A9F" w:rsidTr="00896A9F">
        <w:trPr>
          <w:trHeight w:val="977"/>
        </w:trPr>
        <w:tc>
          <w:tcPr>
            <w:tcW w:w="1101" w:type="dxa"/>
            <w:tcBorders>
              <w:right w:val="nil"/>
            </w:tcBorders>
            <w:vAlign w:val="center"/>
          </w:tcPr>
          <w:p w:rsidR="00896A9F" w:rsidRPr="00896A9F" w:rsidRDefault="00896A9F" w:rsidP="00896A9F">
            <w:pPr>
              <w:rPr>
                <w:rFonts w:ascii="Times New Roman" w:hAnsi="Times New Roman" w:cs="Times New Roman"/>
              </w:rPr>
            </w:pPr>
            <w:r w:rsidRPr="00896A9F">
              <w:rPr>
                <w:rFonts w:ascii="Times New Roman" w:hAnsi="Times New Roman" w:cs="Times New Roman"/>
                <w:noProof/>
                <w:lang w:eastAsia="es-EC"/>
              </w:rPr>
              <w:drawing>
                <wp:inline distT="0" distB="0" distL="0" distR="0" wp14:anchorId="0CE21119" wp14:editId="57B69943">
                  <wp:extent cx="637200" cy="720000"/>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200" cy="720000"/>
                          </a:xfrm>
                          <a:prstGeom prst="rect">
                            <a:avLst/>
                          </a:prstGeom>
                          <a:noFill/>
                        </pic:spPr>
                      </pic:pic>
                    </a:graphicData>
                  </a:graphic>
                </wp:inline>
              </w:drawing>
            </w:r>
          </w:p>
        </w:tc>
        <w:tc>
          <w:tcPr>
            <w:tcW w:w="6958" w:type="dxa"/>
            <w:gridSpan w:val="4"/>
            <w:tcBorders>
              <w:left w:val="nil"/>
            </w:tcBorders>
            <w:vAlign w:val="center"/>
          </w:tcPr>
          <w:p w:rsidR="00896A9F" w:rsidRPr="00896A9F" w:rsidRDefault="00896A9F" w:rsidP="00896A9F">
            <w:pPr>
              <w:jc w:val="center"/>
              <w:rPr>
                <w:rFonts w:ascii="Times New Roman" w:hAnsi="Times New Roman" w:cs="Times New Roman"/>
                <w:b/>
                <w:sz w:val="24"/>
              </w:rPr>
            </w:pPr>
            <w:r w:rsidRPr="00896A9F">
              <w:rPr>
                <w:rFonts w:ascii="Times New Roman" w:hAnsi="Times New Roman" w:cs="Times New Roman"/>
                <w:b/>
                <w:sz w:val="24"/>
              </w:rPr>
              <w:t>ESCUELA SUPERIOR POLITÉCNICA DEL LITORAL</w:t>
            </w:r>
          </w:p>
          <w:p w:rsidR="00896A9F" w:rsidRPr="00896A9F" w:rsidRDefault="00896A9F" w:rsidP="00896A9F">
            <w:pPr>
              <w:jc w:val="center"/>
              <w:rPr>
                <w:rFonts w:ascii="Times New Roman" w:hAnsi="Times New Roman" w:cs="Times New Roman"/>
                <w:b/>
                <w:sz w:val="24"/>
              </w:rPr>
            </w:pPr>
            <w:r w:rsidRPr="00896A9F">
              <w:rPr>
                <w:rFonts w:ascii="Times New Roman" w:hAnsi="Times New Roman" w:cs="Times New Roman"/>
                <w:b/>
                <w:sz w:val="24"/>
              </w:rPr>
              <w:t>FACULTAD DE CIENCIAS NATURALES Y MATEMÁTICAS</w:t>
            </w:r>
          </w:p>
          <w:p w:rsidR="00896A9F" w:rsidRPr="00896A9F" w:rsidRDefault="00896A9F" w:rsidP="00896A9F">
            <w:pPr>
              <w:jc w:val="center"/>
              <w:rPr>
                <w:rFonts w:ascii="Times New Roman" w:hAnsi="Times New Roman" w:cs="Times New Roman"/>
                <w:b/>
              </w:rPr>
            </w:pPr>
            <w:r w:rsidRPr="00896A9F">
              <w:rPr>
                <w:rFonts w:ascii="Times New Roman" w:hAnsi="Times New Roman" w:cs="Times New Roman"/>
                <w:b/>
                <w:sz w:val="24"/>
              </w:rPr>
              <w:t>DEPARTAMENTO DE CIENCIAS QUÍMICAS Y AMBIENTALES</w:t>
            </w:r>
          </w:p>
        </w:tc>
        <w:tc>
          <w:tcPr>
            <w:tcW w:w="2103" w:type="dxa"/>
            <w:tcBorders>
              <w:bottom w:val="nil"/>
            </w:tcBorders>
            <w:vAlign w:val="center"/>
          </w:tcPr>
          <w:p w:rsidR="00896A9F" w:rsidRPr="00896A9F" w:rsidRDefault="00896A9F" w:rsidP="00896A9F">
            <w:pPr>
              <w:jc w:val="center"/>
              <w:rPr>
                <w:rFonts w:ascii="Times New Roman" w:hAnsi="Times New Roman" w:cs="Times New Roman"/>
                <w:b/>
              </w:rPr>
            </w:pPr>
          </w:p>
        </w:tc>
      </w:tr>
      <w:tr w:rsidR="00896A9F" w:rsidRPr="00896A9F" w:rsidTr="00896A9F">
        <w:tblPrEx>
          <w:tblCellMar>
            <w:left w:w="28" w:type="dxa"/>
            <w:right w:w="28" w:type="dxa"/>
          </w:tblCellMar>
        </w:tblPrEx>
        <w:tc>
          <w:tcPr>
            <w:tcW w:w="1573" w:type="dxa"/>
            <w:gridSpan w:val="2"/>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Año Académico:</w:t>
            </w:r>
          </w:p>
        </w:tc>
        <w:tc>
          <w:tcPr>
            <w:tcW w:w="2092" w:type="dxa"/>
            <w:tcBorders>
              <w:left w:val="nil"/>
            </w:tcBorders>
          </w:tcPr>
          <w:p w:rsidR="00896A9F" w:rsidRPr="00896A9F" w:rsidRDefault="00896A9F" w:rsidP="00896A9F">
            <w:pPr>
              <w:spacing w:before="60" w:after="60"/>
              <w:rPr>
                <w:rFonts w:ascii="Times New Roman" w:hAnsi="Times New Roman" w:cs="Times New Roman"/>
                <w:sz w:val="20"/>
                <w:szCs w:val="20"/>
              </w:rPr>
            </w:pPr>
            <w:r w:rsidRPr="00896A9F">
              <w:rPr>
                <w:rFonts w:ascii="Times New Roman" w:hAnsi="Times New Roman" w:cs="Times New Roman"/>
                <w:sz w:val="20"/>
                <w:szCs w:val="20"/>
              </w:rPr>
              <w:t>2016 – 2017</w:t>
            </w:r>
          </w:p>
        </w:tc>
        <w:tc>
          <w:tcPr>
            <w:tcW w:w="992" w:type="dxa"/>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Semestre:</w:t>
            </w:r>
          </w:p>
        </w:tc>
        <w:tc>
          <w:tcPr>
            <w:tcW w:w="3402" w:type="dxa"/>
            <w:tcBorders>
              <w:left w:val="nil"/>
            </w:tcBorders>
          </w:tcPr>
          <w:p w:rsidR="00896A9F" w:rsidRPr="00896A9F" w:rsidRDefault="00896A9F" w:rsidP="00896A9F">
            <w:pPr>
              <w:spacing w:before="60" w:after="60"/>
              <w:rPr>
                <w:rFonts w:ascii="Times New Roman" w:hAnsi="Times New Roman" w:cs="Times New Roman"/>
                <w:sz w:val="20"/>
                <w:szCs w:val="20"/>
              </w:rPr>
            </w:pPr>
            <w:r w:rsidRPr="00896A9F">
              <w:rPr>
                <w:rFonts w:ascii="Times New Roman" w:hAnsi="Times New Roman" w:cs="Times New Roman"/>
                <w:sz w:val="20"/>
                <w:szCs w:val="20"/>
              </w:rPr>
              <w:t>I</w:t>
            </w:r>
            <w:r w:rsidR="009859E3">
              <w:rPr>
                <w:rFonts w:ascii="Times New Roman" w:hAnsi="Times New Roman" w:cs="Times New Roman"/>
                <w:sz w:val="20"/>
                <w:szCs w:val="20"/>
              </w:rPr>
              <w:t>I</w:t>
            </w:r>
          </w:p>
        </w:tc>
        <w:tc>
          <w:tcPr>
            <w:tcW w:w="2103" w:type="dxa"/>
            <w:tcBorders>
              <w:top w:val="nil"/>
              <w:bottom w:val="nil"/>
            </w:tcBorders>
          </w:tcPr>
          <w:p w:rsidR="00896A9F" w:rsidRPr="00896A9F" w:rsidRDefault="00896A9F" w:rsidP="00896A9F">
            <w:pPr>
              <w:spacing w:before="60" w:after="60"/>
              <w:rPr>
                <w:rFonts w:ascii="Times New Roman" w:hAnsi="Times New Roman" w:cs="Times New Roman"/>
                <w:b/>
                <w:sz w:val="20"/>
                <w:szCs w:val="20"/>
              </w:rPr>
            </w:pPr>
          </w:p>
        </w:tc>
      </w:tr>
      <w:tr w:rsidR="00896A9F" w:rsidRPr="00896A9F" w:rsidTr="00896A9F">
        <w:tblPrEx>
          <w:tblCellMar>
            <w:left w:w="28" w:type="dxa"/>
            <w:right w:w="28" w:type="dxa"/>
          </w:tblCellMar>
        </w:tblPrEx>
        <w:tc>
          <w:tcPr>
            <w:tcW w:w="1573" w:type="dxa"/>
            <w:gridSpan w:val="2"/>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Materia:</w:t>
            </w:r>
          </w:p>
        </w:tc>
        <w:tc>
          <w:tcPr>
            <w:tcW w:w="2092" w:type="dxa"/>
            <w:tcBorders>
              <w:left w:val="nil"/>
            </w:tcBorders>
          </w:tcPr>
          <w:p w:rsidR="00896A9F" w:rsidRPr="00896A9F" w:rsidRDefault="00896A9F" w:rsidP="00896A9F">
            <w:pPr>
              <w:spacing w:before="60" w:after="60"/>
              <w:rPr>
                <w:rFonts w:ascii="Times New Roman" w:hAnsi="Times New Roman" w:cs="Times New Roman"/>
                <w:sz w:val="20"/>
                <w:szCs w:val="20"/>
              </w:rPr>
            </w:pPr>
            <w:r w:rsidRPr="00896A9F">
              <w:rPr>
                <w:rFonts w:ascii="Times New Roman" w:hAnsi="Times New Roman" w:cs="Times New Roman"/>
                <w:sz w:val="20"/>
                <w:szCs w:val="20"/>
              </w:rPr>
              <w:t>Introducción a la Gestión Ambiental</w:t>
            </w:r>
          </w:p>
        </w:tc>
        <w:tc>
          <w:tcPr>
            <w:tcW w:w="992" w:type="dxa"/>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Profesor:</w:t>
            </w:r>
          </w:p>
        </w:tc>
        <w:tc>
          <w:tcPr>
            <w:tcW w:w="3402" w:type="dxa"/>
            <w:tcBorders>
              <w:left w:val="nil"/>
            </w:tcBorders>
          </w:tcPr>
          <w:p w:rsidR="00896A9F" w:rsidRPr="00896A9F" w:rsidRDefault="00896A9F" w:rsidP="00896A9F">
            <w:pPr>
              <w:spacing w:before="60" w:after="60"/>
              <w:rPr>
                <w:rFonts w:ascii="Times New Roman" w:hAnsi="Times New Roman" w:cs="Times New Roman"/>
                <w:sz w:val="20"/>
                <w:szCs w:val="20"/>
              </w:rPr>
            </w:pPr>
          </w:p>
        </w:tc>
        <w:tc>
          <w:tcPr>
            <w:tcW w:w="2103" w:type="dxa"/>
            <w:tcBorders>
              <w:top w:val="nil"/>
              <w:bottom w:val="nil"/>
            </w:tcBorders>
          </w:tcPr>
          <w:p w:rsidR="00896A9F" w:rsidRPr="00896A9F" w:rsidRDefault="00896A9F" w:rsidP="00896A9F">
            <w:pPr>
              <w:spacing w:before="60" w:after="60"/>
              <w:rPr>
                <w:rFonts w:ascii="Times New Roman" w:hAnsi="Times New Roman" w:cs="Times New Roman"/>
                <w:sz w:val="20"/>
                <w:szCs w:val="20"/>
              </w:rPr>
            </w:pPr>
          </w:p>
        </w:tc>
      </w:tr>
      <w:tr w:rsidR="00896A9F" w:rsidRPr="00896A9F" w:rsidTr="00896A9F">
        <w:tblPrEx>
          <w:tblCellMar>
            <w:left w:w="28" w:type="dxa"/>
            <w:right w:w="28" w:type="dxa"/>
          </w:tblCellMar>
        </w:tblPrEx>
        <w:tc>
          <w:tcPr>
            <w:tcW w:w="1573" w:type="dxa"/>
            <w:gridSpan w:val="2"/>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Evaluación:</w:t>
            </w:r>
          </w:p>
        </w:tc>
        <w:tc>
          <w:tcPr>
            <w:tcW w:w="2092" w:type="dxa"/>
            <w:tcBorders>
              <w:left w:val="nil"/>
            </w:tcBorders>
          </w:tcPr>
          <w:p w:rsidR="00896A9F" w:rsidRPr="00896A9F" w:rsidRDefault="00896A9F" w:rsidP="00896A9F">
            <w:pPr>
              <w:spacing w:before="60" w:after="60"/>
              <w:rPr>
                <w:rFonts w:ascii="Times New Roman" w:hAnsi="Times New Roman" w:cs="Times New Roman"/>
                <w:sz w:val="20"/>
                <w:szCs w:val="20"/>
              </w:rPr>
            </w:pPr>
            <w:r>
              <w:rPr>
                <w:rFonts w:ascii="Times New Roman" w:hAnsi="Times New Roman" w:cs="Times New Roman"/>
                <w:sz w:val="20"/>
                <w:szCs w:val="20"/>
              </w:rPr>
              <w:t>Segunda</w:t>
            </w:r>
          </w:p>
        </w:tc>
        <w:tc>
          <w:tcPr>
            <w:tcW w:w="992" w:type="dxa"/>
            <w:tcBorders>
              <w:right w:val="nil"/>
            </w:tcBorders>
            <w:hideMark/>
          </w:tcPr>
          <w:p w:rsidR="00896A9F" w:rsidRPr="00896A9F" w:rsidRDefault="00896A9F" w:rsidP="00896A9F">
            <w:pPr>
              <w:spacing w:before="60" w:after="60"/>
              <w:rPr>
                <w:rFonts w:ascii="Times New Roman" w:hAnsi="Times New Roman" w:cs="Times New Roman"/>
                <w:b/>
                <w:sz w:val="20"/>
                <w:szCs w:val="20"/>
              </w:rPr>
            </w:pPr>
            <w:r w:rsidRPr="00896A9F">
              <w:rPr>
                <w:rFonts w:ascii="Times New Roman" w:hAnsi="Times New Roman" w:cs="Times New Roman"/>
                <w:b/>
                <w:sz w:val="20"/>
                <w:szCs w:val="20"/>
              </w:rPr>
              <w:t>Fecha:</w:t>
            </w:r>
          </w:p>
        </w:tc>
        <w:tc>
          <w:tcPr>
            <w:tcW w:w="3402" w:type="dxa"/>
            <w:tcBorders>
              <w:left w:val="nil"/>
            </w:tcBorders>
          </w:tcPr>
          <w:p w:rsidR="00896A9F" w:rsidRPr="00896A9F" w:rsidRDefault="009859E3" w:rsidP="00896A9F">
            <w:pPr>
              <w:spacing w:before="60" w:after="60"/>
              <w:rPr>
                <w:rFonts w:ascii="Times New Roman" w:hAnsi="Times New Roman" w:cs="Times New Roman"/>
                <w:sz w:val="20"/>
                <w:szCs w:val="20"/>
              </w:rPr>
            </w:pPr>
            <w:r>
              <w:rPr>
                <w:rFonts w:ascii="Times New Roman" w:hAnsi="Times New Roman" w:cs="Times New Roman"/>
                <w:sz w:val="20"/>
                <w:szCs w:val="20"/>
              </w:rPr>
              <w:t>17</w:t>
            </w:r>
            <w:r w:rsidR="00896A9F" w:rsidRPr="00896A9F">
              <w:rPr>
                <w:rFonts w:ascii="Times New Roman" w:hAnsi="Times New Roman" w:cs="Times New Roman"/>
                <w:sz w:val="20"/>
                <w:szCs w:val="20"/>
              </w:rPr>
              <w:t xml:space="preserve"> </w:t>
            </w:r>
            <w:r>
              <w:rPr>
                <w:rFonts w:ascii="Times New Roman" w:hAnsi="Times New Roman" w:cs="Times New Roman"/>
                <w:sz w:val="20"/>
                <w:szCs w:val="20"/>
              </w:rPr>
              <w:t>Febrero 2017</w:t>
            </w:r>
          </w:p>
        </w:tc>
        <w:tc>
          <w:tcPr>
            <w:tcW w:w="2103" w:type="dxa"/>
            <w:tcBorders>
              <w:top w:val="nil"/>
            </w:tcBorders>
          </w:tcPr>
          <w:p w:rsidR="00896A9F" w:rsidRPr="00896A9F" w:rsidRDefault="00896A9F" w:rsidP="00896A9F">
            <w:pPr>
              <w:spacing w:before="60" w:after="60"/>
              <w:rPr>
                <w:rFonts w:ascii="Times New Roman" w:hAnsi="Times New Roman" w:cs="Times New Roman"/>
                <w:sz w:val="20"/>
                <w:szCs w:val="20"/>
              </w:rPr>
            </w:pPr>
          </w:p>
        </w:tc>
      </w:tr>
      <w:tr w:rsidR="00896A9F" w:rsidRPr="00896A9F" w:rsidTr="00896A9F">
        <w:trPr>
          <w:trHeight w:val="2470"/>
        </w:trPr>
        <w:tc>
          <w:tcPr>
            <w:tcW w:w="10162" w:type="dxa"/>
            <w:gridSpan w:val="6"/>
          </w:tcPr>
          <w:p w:rsidR="00896A9F" w:rsidRPr="00896A9F" w:rsidRDefault="00896A9F" w:rsidP="00896A9F">
            <w:pPr>
              <w:tabs>
                <w:tab w:val="left" w:leader="dot" w:pos="2268"/>
                <w:tab w:val="left" w:leader="dot" w:pos="8505"/>
                <w:tab w:val="left" w:leader="dot" w:pos="10206"/>
              </w:tabs>
              <w:jc w:val="center"/>
              <w:rPr>
                <w:rFonts w:ascii="Times New Roman" w:hAnsi="Times New Roman" w:cs="Times New Roman"/>
                <w:b/>
                <w:sz w:val="20"/>
                <w:szCs w:val="20"/>
              </w:rPr>
            </w:pPr>
            <w:r w:rsidRPr="00896A9F">
              <w:rPr>
                <w:rFonts w:ascii="Times New Roman" w:hAnsi="Times New Roman" w:cs="Times New Roman"/>
                <w:b/>
                <w:sz w:val="20"/>
                <w:szCs w:val="20"/>
              </w:rPr>
              <w:t>COMPROMISO DE HONOR</w:t>
            </w:r>
          </w:p>
          <w:p w:rsidR="00896A9F" w:rsidRPr="00896A9F" w:rsidRDefault="00896A9F" w:rsidP="00896A9F">
            <w:pPr>
              <w:pStyle w:val="Sinespaciado"/>
              <w:rPr>
                <w:rFonts w:ascii="Times New Roman" w:hAnsi="Times New Roman" w:cs="Times New Roman"/>
                <w:sz w:val="17"/>
                <w:szCs w:val="17"/>
              </w:rPr>
            </w:pPr>
            <w:r w:rsidRPr="00896A9F">
              <w:rPr>
                <w:rFonts w:ascii="Times New Roman" w:hAnsi="Times New Roman" w:cs="Times New Roman"/>
                <w:sz w:val="17"/>
                <w:szCs w:val="17"/>
              </w:rPr>
              <w:t xml:space="preserve">Yo, ………………………………………………………………………………………………………………..…………… al firmar este compromiso, reconozco que el presente examen está diseñado para ser resuelto de manera individual, que puedo usar una calculadora </w:t>
            </w:r>
            <w:r w:rsidRPr="00896A9F">
              <w:rPr>
                <w:rFonts w:ascii="Times New Roman" w:hAnsi="Times New Roman" w:cs="Times New Roman"/>
                <w:i/>
                <w:sz w:val="17"/>
                <w:szCs w:val="17"/>
              </w:rPr>
              <w:t>ordinaria</w:t>
            </w:r>
            <w:r w:rsidRPr="00896A9F">
              <w:rPr>
                <w:rFonts w:ascii="Times New Roman" w:hAnsi="Times New Roman" w:cs="Times New Roman"/>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896A9F" w:rsidRPr="00896A9F" w:rsidRDefault="00896A9F" w:rsidP="00896A9F">
            <w:pPr>
              <w:pStyle w:val="Sinespaciado"/>
              <w:rPr>
                <w:rFonts w:ascii="Times New Roman" w:hAnsi="Times New Roman" w:cs="Times New Roman"/>
                <w:b/>
                <w:i/>
                <w:sz w:val="17"/>
                <w:szCs w:val="17"/>
              </w:rPr>
            </w:pPr>
            <w:r w:rsidRPr="00896A9F">
              <w:rPr>
                <w:rFonts w:ascii="Times New Roman" w:hAnsi="Times New Roman" w:cs="Times New Roman"/>
                <w:b/>
                <w:i/>
                <w:sz w:val="17"/>
                <w:szCs w:val="17"/>
              </w:rPr>
              <w:t>Firmo al pie del presente compromiso, como constancia de haber leído y aceptar la declaración anterior.</w:t>
            </w:r>
          </w:p>
          <w:p w:rsidR="00896A9F" w:rsidRPr="00896A9F" w:rsidRDefault="00896A9F" w:rsidP="00896A9F">
            <w:pPr>
              <w:pStyle w:val="Sinespaciado"/>
              <w:rPr>
                <w:rFonts w:ascii="Times New Roman" w:hAnsi="Times New Roman" w:cs="Times New Roman"/>
                <w:sz w:val="17"/>
                <w:szCs w:val="17"/>
              </w:rPr>
            </w:pPr>
            <w:r w:rsidRPr="00896A9F">
              <w:rPr>
                <w:rFonts w:ascii="Times New Roman" w:hAnsi="Times New Roman" w:cs="Times New Roman"/>
                <w:sz w:val="17"/>
                <w:szCs w:val="17"/>
              </w:rPr>
              <w:t xml:space="preserve">"Como estudiante de </w:t>
            </w:r>
            <w:r>
              <w:rPr>
                <w:rFonts w:ascii="Times New Roman" w:hAnsi="Times New Roman" w:cs="Times New Roman"/>
                <w:sz w:val="17"/>
                <w:szCs w:val="17"/>
              </w:rPr>
              <w:t xml:space="preserve">ESPOL </w:t>
            </w:r>
            <w:r w:rsidRPr="00896A9F">
              <w:rPr>
                <w:rFonts w:ascii="Times New Roman" w:hAnsi="Times New Roman" w:cs="Times New Roman"/>
                <w:sz w:val="17"/>
                <w:szCs w:val="17"/>
              </w:rPr>
              <w:t>me comprometo a combatir la mediocridad y actuar con honestidad, por eso no copio ni dejo copiar".</w:t>
            </w:r>
          </w:p>
          <w:p w:rsidR="00896A9F" w:rsidRPr="00896A9F" w:rsidRDefault="00896A9F" w:rsidP="00896A9F">
            <w:pPr>
              <w:tabs>
                <w:tab w:val="left" w:leader="dot" w:pos="2268"/>
                <w:tab w:val="left" w:leader="dot" w:pos="8505"/>
                <w:tab w:val="left" w:leader="dot" w:pos="10206"/>
              </w:tabs>
              <w:jc w:val="both"/>
              <w:rPr>
                <w:rFonts w:ascii="Times New Roman" w:hAnsi="Times New Roman" w:cs="Times New Roman"/>
                <w:b/>
                <w:i/>
                <w:sz w:val="17"/>
                <w:szCs w:val="17"/>
              </w:rPr>
            </w:pPr>
          </w:p>
          <w:p w:rsidR="00896A9F" w:rsidRPr="00896A9F" w:rsidRDefault="00896A9F" w:rsidP="00896A9F">
            <w:pPr>
              <w:tabs>
                <w:tab w:val="left" w:leader="dot" w:pos="2268"/>
                <w:tab w:val="left" w:leader="dot" w:pos="8505"/>
                <w:tab w:val="left" w:leader="dot" w:pos="10206"/>
              </w:tabs>
              <w:jc w:val="both"/>
              <w:rPr>
                <w:rFonts w:ascii="Times New Roman" w:hAnsi="Times New Roman" w:cs="Times New Roman"/>
                <w:b/>
                <w:i/>
                <w:sz w:val="16"/>
                <w:szCs w:val="16"/>
              </w:rPr>
            </w:pPr>
            <w:r w:rsidRPr="00896A9F">
              <w:rPr>
                <w:rFonts w:ascii="Times New Roman" w:hAnsi="Times New Roman" w:cs="Times New Roman"/>
                <w:b/>
                <w:sz w:val="18"/>
                <w:szCs w:val="18"/>
              </w:rPr>
              <w:t xml:space="preserve">Firma                                                        </w:t>
            </w:r>
            <w:r w:rsidRPr="00896A9F">
              <w:rPr>
                <w:rFonts w:ascii="Times New Roman" w:hAnsi="Times New Roman" w:cs="Times New Roman"/>
                <w:b/>
                <w:i/>
                <w:sz w:val="16"/>
                <w:szCs w:val="16"/>
              </w:rPr>
              <w:t>NÚMERO DE MATRÍCULA:……………….….      PARALELO:…………</w:t>
            </w:r>
          </w:p>
        </w:tc>
      </w:tr>
    </w:tbl>
    <w:p w:rsidR="0050650C" w:rsidRPr="0050650C" w:rsidRDefault="0050650C" w:rsidP="0050650C">
      <w:pPr>
        <w:pStyle w:val="Default"/>
        <w:spacing w:before="100" w:beforeAutospacing="1" w:after="120"/>
        <w:jc w:val="both"/>
        <w:rPr>
          <w:sz w:val="22"/>
          <w:szCs w:val="22"/>
        </w:rPr>
      </w:pPr>
    </w:p>
    <w:p w:rsidR="007D1024" w:rsidRPr="0050650C" w:rsidRDefault="0050650C" w:rsidP="0050650C">
      <w:pPr>
        <w:keepNext/>
        <w:spacing w:after="120"/>
        <w:rPr>
          <w:rFonts w:ascii="Times New Roman" w:hAnsi="Times New Roman" w:cs="Times New Roman"/>
          <w:b/>
          <w:lang w:val="es-MX"/>
        </w:rPr>
      </w:pPr>
      <w:r>
        <w:rPr>
          <w:rFonts w:ascii="Times New Roman" w:hAnsi="Times New Roman" w:cs="Times New Roman"/>
          <w:b/>
          <w:lang w:val="es-MX"/>
        </w:rPr>
        <w:t xml:space="preserve">TEMA I. </w:t>
      </w:r>
      <w:r w:rsidR="007D1024" w:rsidRPr="0050650C">
        <w:rPr>
          <w:rFonts w:ascii="Times New Roman" w:hAnsi="Times New Roman" w:cs="Times New Roman"/>
          <w:b/>
          <w:bCs/>
        </w:rPr>
        <w:t xml:space="preserve">CONOCIMIENTO TEÓRICO </w:t>
      </w:r>
      <w:r w:rsidR="007D1024" w:rsidRPr="0050650C">
        <w:rPr>
          <w:rFonts w:ascii="Times New Roman" w:hAnsi="Times New Roman" w:cs="Times New Roman"/>
          <w:b/>
        </w:rPr>
        <w:t>(</w:t>
      </w:r>
      <w:r w:rsidR="00CB0B6A" w:rsidRPr="0050650C">
        <w:rPr>
          <w:rFonts w:ascii="Times New Roman" w:hAnsi="Times New Roman" w:cs="Times New Roman"/>
          <w:b/>
        </w:rPr>
        <w:t>2</w:t>
      </w:r>
      <w:r w:rsidR="007D1024" w:rsidRPr="0050650C">
        <w:rPr>
          <w:rFonts w:ascii="Times New Roman" w:hAnsi="Times New Roman" w:cs="Times New Roman"/>
          <w:b/>
        </w:rPr>
        <w:t>0 puntos):</w:t>
      </w:r>
      <w:r w:rsidR="007D1024" w:rsidRPr="0050650C">
        <w:rPr>
          <w:rFonts w:ascii="Times New Roman" w:hAnsi="Times New Roman" w:cs="Times New Roman"/>
        </w:rPr>
        <w:t xml:space="preserve"> </w:t>
      </w:r>
      <w:r w:rsidR="007D1024" w:rsidRPr="0050650C">
        <w:rPr>
          <w:rFonts w:ascii="Times New Roman" w:hAnsi="Times New Roman" w:cs="Times New Roman"/>
          <w:bCs/>
        </w:rPr>
        <w:t>En cada ítem</w:t>
      </w:r>
      <w:r w:rsidR="005F7C38" w:rsidRPr="0050650C">
        <w:rPr>
          <w:rFonts w:ascii="Times New Roman" w:hAnsi="Times New Roman" w:cs="Times New Roman"/>
          <w:bCs/>
        </w:rPr>
        <w:t>,</w:t>
      </w:r>
      <w:r w:rsidR="007D1024" w:rsidRPr="0050650C">
        <w:rPr>
          <w:rFonts w:ascii="Times New Roman" w:hAnsi="Times New Roman" w:cs="Times New Roman"/>
          <w:bCs/>
        </w:rPr>
        <w:t xml:space="preserve"> </w:t>
      </w:r>
      <w:r w:rsidR="005F7C38" w:rsidRPr="0050650C">
        <w:rPr>
          <w:rFonts w:ascii="Times New Roman" w:hAnsi="Times New Roman" w:cs="Times New Roman"/>
          <w:bCs/>
        </w:rPr>
        <w:t>marc</w:t>
      </w:r>
      <w:r w:rsidR="007D1024" w:rsidRPr="0050650C">
        <w:rPr>
          <w:rFonts w:ascii="Times New Roman" w:hAnsi="Times New Roman" w:cs="Times New Roman"/>
          <w:bCs/>
        </w:rPr>
        <w:t>ar la respuesta correcta que corresponda a cada ítem.</w:t>
      </w:r>
    </w:p>
    <w:p w:rsidR="007D1024" w:rsidRPr="00B6178F" w:rsidRDefault="002877E3" w:rsidP="00AC58BB">
      <w:pPr>
        <w:pStyle w:val="Default"/>
        <w:numPr>
          <w:ilvl w:val="0"/>
          <w:numId w:val="29"/>
        </w:numPr>
        <w:spacing w:before="120" w:after="120"/>
        <w:jc w:val="both"/>
        <w:rPr>
          <w:bCs/>
          <w:sz w:val="22"/>
          <w:szCs w:val="22"/>
        </w:rPr>
      </w:pPr>
      <w:r>
        <w:rPr>
          <w:bCs/>
          <w:sz w:val="22"/>
          <w:szCs w:val="22"/>
        </w:rPr>
        <w:t>¿</w:t>
      </w:r>
      <w:r w:rsidR="009859E3" w:rsidRPr="009859E3">
        <w:rPr>
          <w:bCs/>
          <w:sz w:val="22"/>
          <w:szCs w:val="22"/>
        </w:rPr>
        <w:t>Cuál es el principal contaminante primario, causante del aume</w:t>
      </w:r>
      <w:r w:rsidR="009859E3">
        <w:rPr>
          <w:bCs/>
          <w:sz w:val="22"/>
          <w:szCs w:val="22"/>
        </w:rPr>
        <w:t>nto de la acidez de los océanos</w:t>
      </w:r>
      <w:r w:rsidR="007D1024" w:rsidRPr="00B6178F">
        <w:rPr>
          <w:bCs/>
          <w:sz w:val="22"/>
          <w:szCs w:val="22"/>
        </w:rPr>
        <w:t>?</w:t>
      </w:r>
    </w:p>
    <w:tbl>
      <w:tblPr>
        <w:tblStyle w:val="Tablaconcuadrcula"/>
        <w:tblW w:w="10060" w:type="dxa"/>
        <w:jc w:val="center"/>
        <w:tblLayout w:type="fixed"/>
        <w:tblCellMar>
          <w:left w:w="57" w:type="dxa"/>
          <w:right w:w="57" w:type="dxa"/>
        </w:tblCellMar>
        <w:tblLook w:val="04A0" w:firstRow="1" w:lastRow="0" w:firstColumn="1" w:lastColumn="0" w:noHBand="0" w:noVBand="1"/>
      </w:tblPr>
      <w:tblGrid>
        <w:gridCol w:w="704"/>
        <w:gridCol w:w="2552"/>
        <w:gridCol w:w="425"/>
        <w:gridCol w:w="2977"/>
        <w:gridCol w:w="708"/>
        <w:gridCol w:w="2694"/>
      </w:tblGrid>
      <w:tr w:rsidR="007D1024" w:rsidRPr="007D1024" w:rsidTr="00AC58BB">
        <w:trPr>
          <w:jc w:val="center"/>
        </w:trPr>
        <w:tc>
          <w:tcPr>
            <w:tcW w:w="704" w:type="dxa"/>
            <w:tcBorders>
              <w:right w:val="nil"/>
            </w:tcBorders>
          </w:tcPr>
          <w:p w:rsidR="007D1024" w:rsidRPr="007D1024" w:rsidRDefault="007D1024" w:rsidP="007D1024">
            <w:pPr>
              <w:jc w:val="center"/>
              <w:rPr>
                <w:rFonts w:ascii="Times New Roman" w:hAnsi="Times New Roman" w:cs="Times New Roman"/>
                <w:b/>
                <w:sz w:val="24"/>
                <w:szCs w:val="24"/>
              </w:rPr>
            </w:pPr>
            <w:r w:rsidRPr="007D1024">
              <w:rPr>
                <w:rFonts w:ascii="Times New Roman" w:hAnsi="Times New Roman" w:cs="Times New Roman"/>
                <w:b/>
                <w:sz w:val="24"/>
                <w:szCs w:val="24"/>
              </w:rPr>
              <w:t>(     )</w:t>
            </w:r>
          </w:p>
        </w:tc>
        <w:tc>
          <w:tcPr>
            <w:tcW w:w="2552" w:type="dxa"/>
            <w:tcBorders>
              <w:left w:val="nil"/>
            </w:tcBorders>
          </w:tcPr>
          <w:p w:rsidR="007D1024" w:rsidRPr="00C970A5" w:rsidRDefault="00AC58BB" w:rsidP="001503D9">
            <w:pPr>
              <w:rPr>
                <w:rFonts w:ascii="Times New Roman" w:hAnsi="Times New Roman" w:cs="Times New Roman"/>
                <w:b/>
              </w:rPr>
            </w:pPr>
            <w:proofErr w:type="spellStart"/>
            <w:r>
              <w:rPr>
                <w:rFonts w:ascii="Times New Roman" w:hAnsi="Times New Roman" w:cs="Times New Roman"/>
              </w:rPr>
              <w:t>Cloroflurocarbonados</w:t>
            </w:r>
            <w:proofErr w:type="spellEnd"/>
          </w:p>
        </w:tc>
        <w:tc>
          <w:tcPr>
            <w:tcW w:w="425" w:type="dxa"/>
            <w:tcBorders>
              <w:right w:val="nil"/>
            </w:tcBorders>
          </w:tcPr>
          <w:p w:rsidR="007D1024" w:rsidRPr="007D1024" w:rsidRDefault="0050650C" w:rsidP="0050650C">
            <w:pPr>
              <w:rPr>
                <w:rFonts w:ascii="Times New Roman" w:hAnsi="Times New Roman" w:cs="Times New Roman"/>
                <w:b/>
                <w:sz w:val="24"/>
                <w:szCs w:val="24"/>
              </w:rPr>
            </w:pPr>
            <w:r>
              <w:rPr>
                <w:rFonts w:ascii="Times New Roman" w:hAnsi="Times New Roman" w:cs="Times New Roman"/>
                <w:b/>
                <w:sz w:val="24"/>
                <w:szCs w:val="24"/>
              </w:rPr>
              <w:t xml:space="preserve">(  </w:t>
            </w:r>
            <w:r w:rsidR="007D1024" w:rsidRPr="007D1024">
              <w:rPr>
                <w:rFonts w:ascii="Times New Roman" w:hAnsi="Times New Roman" w:cs="Times New Roman"/>
                <w:b/>
                <w:sz w:val="24"/>
                <w:szCs w:val="24"/>
              </w:rPr>
              <w:t>)</w:t>
            </w:r>
          </w:p>
        </w:tc>
        <w:tc>
          <w:tcPr>
            <w:tcW w:w="2977" w:type="dxa"/>
            <w:tcBorders>
              <w:left w:val="nil"/>
            </w:tcBorders>
          </w:tcPr>
          <w:p w:rsidR="007D1024" w:rsidRPr="0026314C" w:rsidRDefault="002877E3" w:rsidP="0026314C">
            <w:pPr>
              <w:rPr>
                <w:rFonts w:ascii="Times New Roman" w:hAnsi="Times New Roman" w:cs="Times New Roman"/>
                <w:b/>
              </w:rPr>
            </w:pPr>
            <w:r>
              <w:rPr>
                <w:rFonts w:ascii="Times New Roman" w:hAnsi="Times New Roman" w:cs="Times New Roman"/>
              </w:rPr>
              <w:t>Metano</w:t>
            </w:r>
          </w:p>
        </w:tc>
        <w:tc>
          <w:tcPr>
            <w:tcW w:w="708" w:type="dxa"/>
            <w:tcBorders>
              <w:right w:val="nil"/>
            </w:tcBorders>
          </w:tcPr>
          <w:p w:rsidR="007D1024" w:rsidRPr="007D1024" w:rsidRDefault="007D1024" w:rsidP="007D1024">
            <w:pPr>
              <w:jc w:val="center"/>
              <w:rPr>
                <w:rFonts w:ascii="Times New Roman" w:hAnsi="Times New Roman" w:cs="Times New Roman"/>
                <w:b/>
                <w:sz w:val="24"/>
                <w:szCs w:val="24"/>
              </w:rPr>
            </w:pPr>
            <w:r w:rsidRPr="007D1024">
              <w:rPr>
                <w:rFonts w:ascii="Times New Roman" w:hAnsi="Times New Roman" w:cs="Times New Roman"/>
                <w:b/>
                <w:sz w:val="24"/>
                <w:szCs w:val="24"/>
              </w:rPr>
              <w:t>(     )</w:t>
            </w:r>
          </w:p>
        </w:tc>
        <w:tc>
          <w:tcPr>
            <w:tcW w:w="2694" w:type="dxa"/>
            <w:tcBorders>
              <w:left w:val="nil"/>
            </w:tcBorders>
          </w:tcPr>
          <w:p w:rsidR="007D1024" w:rsidRPr="0026314C" w:rsidRDefault="00AC58BB" w:rsidP="0026314C">
            <w:pPr>
              <w:rPr>
                <w:rFonts w:ascii="Times New Roman" w:hAnsi="Times New Roman" w:cs="Times New Roman"/>
                <w:b/>
              </w:rPr>
            </w:pPr>
            <w:r>
              <w:rPr>
                <w:rFonts w:ascii="Times New Roman" w:hAnsi="Times New Roman" w:cs="Times New Roman"/>
              </w:rPr>
              <w:t>Dióxido</w:t>
            </w:r>
            <w:r w:rsidR="002877E3">
              <w:rPr>
                <w:rFonts w:ascii="Times New Roman" w:hAnsi="Times New Roman" w:cs="Times New Roman"/>
              </w:rPr>
              <w:t xml:space="preserve"> de carbono</w:t>
            </w:r>
          </w:p>
        </w:tc>
      </w:tr>
    </w:tbl>
    <w:p w:rsidR="007D1024" w:rsidRPr="00B6178F" w:rsidRDefault="00213143" w:rsidP="00AC58BB">
      <w:pPr>
        <w:pStyle w:val="Default"/>
        <w:numPr>
          <w:ilvl w:val="0"/>
          <w:numId w:val="29"/>
        </w:numPr>
        <w:spacing w:before="240" w:after="120"/>
        <w:jc w:val="both"/>
        <w:rPr>
          <w:bCs/>
          <w:sz w:val="22"/>
          <w:szCs w:val="22"/>
        </w:rPr>
      </w:pPr>
      <w:r>
        <w:rPr>
          <w:bCs/>
          <w:sz w:val="22"/>
          <w:szCs w:val="22"/>
        </w:rPr>
        <w:t>¿Cómo se llama la capa atmosférica más cercana a la superficie terrestre</w:t>
      </w:r>
      <w:r w:rsidR="007D1024" w:rsidRPr="00B6178F">
        <w:rPr>
          <w:bCs/>
          <w:sz w:val="22"/>
          <w:szCs w:val="22"/>
        </w:rPr>
        <w:t>?</w:t>
      </w:r>
    </w:p>
    <w:tbl>
      <w:tblPr>
        <w:tblStyle w:val="Tablaconcuadrcula"/>
        <w:tblW w:w="10129" w:type="dxa"/>
        <w:jc w:val="center"/>
        <w:tblLayout w:type="fixed"/>
        <w:tblCellMar>
          <w:left w:w="57" w:type="dxa"/>
          <w:right w:w="57" w:type="dxa"/>
        </w:tblCellMar>
        <w:tblLook w:val="04A0" w:firstRow="1" w:lastRow="0" w:firstColumn="1" w:lastColumn="0" w:noHBand="0" w:noVBand="1"/>
      </w:tblPr>
      <w:tblGrid>
        <w:gridCol w:w="567"/>
        <w:gridCol w:w="2689"/>
        <w:gridCol w:w="567"/>
        <w:gridCol w:w="2835"/>
        <w:gridCol w:w="636"/>
        <w:gridCol w:w="2835"/>
      </w:tblGrid>
      <w:tr w:rsidR="006F5E26" w:rsidRPr="007D1024" w:rsidTr="00AC58BB">
        <w:trPr>
          <w:trHeight w:val="128"/>
          <w:jc w:val="center"/>
        </w:trPr>
        <w:tc>
          <w:tcPr>
            <w:tcW w:w="567" w:type="dxa"/>
            <w:tcBorders>
              <w:right w:val="nil"/>
            </w:tcBorders>
          </w:tcPr>
          <w:p w:rsidR="006F5E26" w:rsidRPr="007D1024" w:rsidRDefault="006F5E26" w:rsidP="007D1024">
            <w:pPr>
              <w:jc w:val="center"/>
              <w:rPr>
                <w:rFonts w:ascii="Times New Roman" w:hAnsi="Times New Roman" w:cs="Times New Roman"/>
                <w:b/>
              </w:rPr>
            </w:pPr>
            <w:r w:rsidRPr="007D1024">
              <w:rPr>
                <w:rFonts w:ascii="Times New Roman" w:hAnsi="Times New Roman" w:cs="Times New Roman"/>
                <w:b/>
              </w:rPr>
              <w:t>(     )</w:t>
            </w:r>
          </w:p>
        </w:tc>
        <w:tc>
          <w:tcPr>
            <w:tcW w:w="2689" w:type="dxa"/>
            <w:tcBorders>
              <w:left w:val="nil"/>
            </w:tcBorders>
          </w:tcPr>
          <w:p w:rsidR="006F5E26" w:rsidRPr="00DC115C" w:rsidRDefault="00213143" w:rsidP="00B17E8D">
            <w:pPr>
              <w:rPr>
                <w:rFonts w:ascii="Times New Roman" w:hAnsi="Times New Roman" w:cs="Times New Roman"/>
              </w:rPr>
            </w:pPr>
            <w:r>
              <w:rPr>
                <w:rFonts w:ascii="Times New Roman" w:hAnsi="Times New Roman" w:cs="Times New Roman"/>
              </w:rPr>
              <w:t>Troposfera</w:t>
            </w:r>
          </w:p>
        </w:tc>
        <w:tc>
          <w:tcPr>
            <w:tcW w:w="567" w:type="dxa"/>
            <w:tcBorders>
              <w:right w:val="nil"/>
            </w:tcBorders>
          </w:tcPr>
          <w:p w:rsidR="006F5E26" w:rsidRPr="007D1024" w:rsidRDefault="006F5E26" w:rsidP="007D1024">
            <w:pPr>
              <w:jc w:val="center"/>
              <w:rPr>
                <w:rFonts w:ascii="Times New Roman" w:hAnsi="Times New Roman" w:cs="Times New Roman"/>
                <w:b/>
              </w:rPr>
            </w:pPr>
            <w:r w:rsidRPr="007D1024">
              <w:rPr>
                <w:rFonts w:ascii="Times New Roman" w:hAnsi="Times New Roman" w:cs="Times New Roman"/>
                <w:b/>
              </w:rPr>
              <w:t>(     )</w:t>
            </w:r>
          </w:p>
        </w:tc>
        <w:tc>
          <w:tcPr>
            <w:tcW w:w="2835" w:type="dxa"/>
            <w:tcBorders>
              <w:left w:val="nil"/>
            </w:tcBorders>
          </w:tcPr>
          <w:p w:rsidR="006F5E26" w:rsidRPr="00DC115C" w:rsidRDefault="00213143" w:rsidP="006F5E26">
            <w:pPr>
              <w:jc w:val="both"/>
              <w:rPr>
                <w:rFonts w:ascii="Times New Roman" w:hAnsi="Times New Roman" w:cs="Times New Roman"/>
                <w:b/>
              </w:rPr>
            </w:pPr>
            <w:r>
              <w:rPr>
                <w:rFonts w:ascii="Times New Roman" w:hAnsi="Times New Roman" w:cs="Times New Roman"/>
                <w:lang w:val="es-MX"/>
              </w:rPr>
              <w:t>Estratosfera</w:t>
            </w:r>
          </w:p>
        </w:tc>
        <w:tc>
          <w:tcPr>
            <w:tcW w:w="636" w:type="dxa"/>
            <w:tcBorders>
              <w:right w:val="nil"/>
            </w:tcBorders>
          </w:tcPr>
          <w:p w:rsidR="006F5E26" w:rsidRPr="007D1024" w:rsidRDefault="006F5E26" w:rsidP="007D1024">
            <w:pPr>
              <w:jc w:val="center"/>
              <w:rPr>
                <w:rFonts w:ascii="Times New Roman" w:hAnsi="Times New Roman" w:cs="Times New Roman"/>
                <w:b/>
              </w:rPr>
            </w:pPr>
            <w:r w:rsidRPr="007D1024">
              <w:rPr>
                <w:rFonts w:ascii="Times New Roman" w:hAnsi="Times New Roman" w:cs="Times New Roman"/>
                <w:b/>
              </w:rPr>
              <w:t>(     )</w:t>
            </w:r>
          </w:p>
        </w:tc>
        <w:tc>
          <w:tcPr>
            <w:tcW w:w="2835" w:type="dxa"/>
            <w:tcBorders>
              <w:left w:val="nil"/>
            </w:tcBorders>
          </w:tcPr>
          <w:p w:rsidR="006F5E26" w:rsidRPr="00DC115C" w:rsidRDefault="00213143" w:rsidP="00885703">
            <w:pPr>
              <w:rPr>
                <w:rFonts w:ascii="Times New Roman" w:hAnsi="Times New Roman" w:cs="Times New Roman"/>
              </w:rPr>
            </w:pPr>
            <w:r>
              <w:rPr>
                <w:rFonts w:ascii="Times New Roman" w:hAnsi="Times New Roman" w:cs="Times New Roman"/>
              </w:rPr>
              <w:t>Mesosfera</w:t>
            </w:r>
          </w:p>
        </w:tc>
      </w:tr>
    </w:tbl>
    <w:p w:rsidR="007D1024" w:rsidRPr="00B6178F" w:rsidRDefault="00FD08E9" w:rsidP="00AC58BB">
      <w:pPr>
        <w:pStyle w:val="Default"/>
        <w:numPr>
          <w:ilvl w:val="0"/>
          <w:numId w:val="29"/>
        </w:numPr>
        <w:spacing w:before="240" w:after="120"/>
        <w:jc w:val="both"/>
        <w:rPr>
          <w:bCs/>
          <w:sz w:val="22"/>
          <w:szCs w:val="22"/>
          <w:lang w:val="es-EC"/>
        </w:rPr>
      </w:pPr>
      <w:r>
        <w:rPr>
          <w:bCs/>
          <w:sz w:val="22"/>
          <w:szCs w:val="22"/>
          <w:lang w:val="es-EC"/>
        </w:rPr>
        <w:t xml:space="preserve">¿Cuál de las siguientes opciones NO es un servicio </w:t>
      </w:r>
      <w:proofErr w:type="spellStart"/>
      <w:r>
        <w:rPr>
          <w:bCs/>
          <w:sz w:val="22"/>
          <w:szCs w:val="22"/>
          <w:lang w:val="es-EC"/>
        </w:rPr>
        <w:t>ecosistémico</w:t>
      </w:r>
      <w:proofErr w:type="spellEnd"/>
      <w:r>
        <w:rPr>
          <w:bCs/>
          <w:sz w:val="22"/>
          <w:szCs w:val="22"/>
          <w:lang w:val="es-EC"/>
        </w:rPr>
        <w:t xml:space="preserve"> del agua</w:t>
      </w:r>
      <w:r w:rsidR="007D1024" w:rsidRPr="00B6178F">
        <w:rPr>
          <w:bCs/>
          <w:sz w:val="22"/>
          <w:szCs w:val="22"/>
          <w:lang w:val="es-EC"/>
        </w:rPr>
        <w:t>?</w:t>
      </w:r>
    </w:p>
    <w:tbl>
      <w:tblPr>
        <w:tblStyle w:val="Tablaconcuadrcula"/>
        <w:tblW w:w="10060" w:type="dxa"/>
        <w:jc w:val="center"/>
        <w:tblLayout w:type="fixed"/>
        <w:tblCellMar>
          <w:left w:w="57" w:type="dxa"/>
          <w:right w:w="57" w:type="dxa"/>
        </w:tblCellMar>
        <w:tblLook w:val="04A0" w:firstRow="1" w:lastRow="0" w:firstColumn="1" w:lastColumn="0" w:noHBand="0" w:noVBand="1"/>
      </w:tblPr>
      <w:tblGrid>
        <w:gridCol w:w="624"/>
        <w:gridCol w:w="2632"/>
        <w:gridCol w:w="567"/>
        <w:gridCol w:w="2835"/>
        <w:gridCol w:w="567"/>
        <w:gridCol w:w="2835"/>
      </w:tblGrid>
      <w:tr w:rsidR="007D1024" w:rsidRPr="007D1024" w:rsidTr="00AC58BB">
        <w:trPr>
          <w:jc w:val="center"/>
        </w:trPr>
        <w:tc>
          <w:tcPr>
            <w:tcW w:w="624" w:type="dxa"/>
            <w:tcBorders>
              <w:right w:val="nil"/>
            </w:tcBorders>
          </w:tcPr>
          <w:p w:rsidR="007D1024" w:rsidRPr="007D1024" w:rsidRDefault="007D1024" w:rsidP="007D1024">
            <w:pPr>
              <w:jc w:val="center"/>
              <w:rPr>
                <w:rFonts w:ascii="Times New Roman" w:hAnsi="Times New Roman" w:cs="Times New Roman"/>
                <w:b/>
              </w:rPr>
            </w:pPr>
            <w:r w:rsidRPr="007D1024">
              <w:rPr>
                <w:rFonts w:ascii="Times New Roman" w:hAnsi="Times New Roman" w:cs="Times New Roman"/>
                <w:b/>
              </w:rPr>
              <w:t>(     )</w:t>
            </w:r>
          </w:p>
        </w:tc>
        <w:tc>
          <w:tcPr>
            <w:tcW w:w="2632" w:type="dxa"/>
            <w:tcBorders>
              <w:left w:val="nil"/>
            </w:tcBorders>
          </w:tcPr>
          <w:p w:rsidR="007D1024" w:rsidRPr="007D1024" w:rsidRDefault="00FD08E9" w:rsidP="007D1024">
            <w:pPr>
              <w:rPr>
                <w:rFonts w:ascii="Times New Roman" w:hAnsi="Times New Roman" w:cs="Times New Roman"/>
                <w:b/>
              </w:rPr>
            </w:pPr>
            <w:r>
              <w:rPr>
                <w:rFonts w:ascii="Times New Roman" w:hAnsi="Times New Roman" w:cs="Times New Roman"/>
              </w:rPr>
              <w:t>Regulador climático</w:t>
            </w:r>
          </w:p>
        </w:tc>
        <w:tc>
          <w:tcPr>
            <w:tcW w:w="567" w:type="dxa"/>
            <w:tcBorders>
              <w:right w:val="nil"/>
            </w:tcBorders>
          </w:tcPr>
          <w:p w:rsidR="007D1024" w:rsidRPr="007D1024" w:rsidRDefault="007D1024" w:rsidP="007D1024">
            <w:pPr>
              <w:jc w:val="center"/>
              <w:rPr>
                <w:rFonts w:ascii="Times New Roman" w:hAnsi="Times New Roman" w:cs="Times New Roman"/>
                <w:b/>
              </w:rPr>
            </w:pPr>
            <w:r w:rsidRPr="007D1024">
              <w:rPr>
                <w:rFonts w:ascii="Times New Roman" w:hAnsi="Times New Roman" w:cs="Times New Roman"/>
                <w:b/>
              </w:rPr>
              <w:t>(     )</w:t>
            </w:r>
          </w:p>
        </w:tc>
        <w:tc>
          <w:tcPr>
            <w:tcW w:w="2835" w:type="dxa"/>
            <w:tcBorders>
              <w:left w:val="nil"/>
            </w:tcBorders>
          </w:tcPr>
          <w:p w:rsidR="007D1024" w:rsidRPr="007D1024" w:rsidRDefault="00FD08E9" w:rsidP="001503D9">
            <w:pPr>
              <w:jc w:val="both"/>
              <w:rPr>
                <w:rFonts w:ascii="Times New Roman" w:hAnsi="Times New Roman" w:cs="Times New Roman"/>
                <w:b/>
              </w:rPr>
            </w:pPr>
            <w:r>
              <w:rPr>
                <w:rFonts w:ascii="Times New Roman" w:hAnsi="Times New Roman" w:cs="Times New Roman"/>
              </w:rPr>
              <w:t>Provisión de alimentos</w:t>
            </w:r>
          </w:p>
        </w:tc>
        <w:tc>
          <w:tcPr>
            <w:tcW w:w="567" w:type="dxa"/>
            <w:tcBorders>
              <w:right w:val="nil"/>
            </w:tcBorders>
          </w:tcPr>
          <w:p w:rsidR="007D1024" w:rsidRPr="007D1024" w:rsidRDefault="007D1024" w:rsidP="007D1024">
            <w:pPr>
              <w:jc w:val="center"/>
              <w:rPr>
                <w:rFonts w:ascii="Times New Roman" w:hAnsi="Times New Roman" w:cs="Times New Roman"/>
                <w:b/>
              </w:rPr>
            </w:pPr>
            <w:r w:rsidRPr="007D1024">
              <w:rPr>
                <w:rFonts w:ascii="Times New Roman" w:hAnsi="Times New Roman" w:cs="Times New Roman"/>
                <w:b/>
              </w:rPr>
              <w:t>(     )</w:t>
            </w:r>
          </w:p>
        </w:tc>
        <w:tc>
          <w:tcPr>
            <w:tcW w:w="2835" w:type="dxa"/>
            <w:tcBorders>
              <w:left w:val="nil"/>
            </w:tcBorders>
          </w:tcPr>
          <w:p w:rsidR="007D1024" w:rsidRPr="007D1024" w:rsidRDefault="00FD08E9" w:rsidP="007D1024">
            <w:pPr>
              <w:rPr>
                <w:rFonts w:ascii="Times New Roman" w:hAnsi="Times New Roman" w:cs="Times New Roman"/>
                <w:b/>
              </w:rPr>
            </w:pPr>
            <w:r>
              <w:rPr>
                <w:rFonts w:ascii="Times New Roman" w:hAnsi="Times New Roman" w:cs="Times New Roman"/>
              </w:rPr>
              <w:t>Aguas negras</w:t>
            </w:r>
          </w:p>
        </w:tc>
      </w:tr>
    </w:tbl>
    <w:p w:rsidR="007D1024" w:rsidRPr="00B6178F" w:rsidRDefault="001503D9" w:rsidP="00AC58BB">
      <w:pPr>
        <w:pStyle w:val="Default"/>
        <w:numPr>
          <w:ilvl w:val="0"/>
          <w:numId w:val="29"/>
        </w:numPr>
        <w:spacing w:before="240" w:after="120"/>
        <w:jc w:val="both"/>
        <w:rPr>
          <w:bCs/>
          <w:sz w:val="22"/>
          <w:szCs w:val="22"/>
          <w:lang w:val="es-EC"/>
        </w:rPr>
      </w:pPr>
      <w:r w:rsidRPr="00B6178F">
        <w:rPr>
          <w:bCs/>
          <w:sz w:val="22"/>
          <w:szCs w:val="22"/>
        </w:rPr>
        <w:t xml:space="preserve">Uno de los límites planetarios usados en el radar de sostenibilidad </w:t>
      </w:r>
      <w:r w:rsidR="00820484" w:rsidRPr="00B6178F">
        <w:rPr>
          <w:bCs/>
          <w:sz w:val="22"/>
          <w:szCs w:val="22"/>
        </w:rPr>
        <w:t xml:space="preserve">ambiental </w:t>
      </w:r>
      <w:r w:rsidRPr="00B6178F">
        <w:rPr>
          <w:bCs/>
          <w:sz w:val="22"/>
          <w:szCs w:val="22"/>
        </w:rPr>
        <w:t>del planeta según el Centro de Resiliencia es:</w:t>
      </w:r>
    </w:p>
    <w:tbl>
      <w:tblPr>
        <w:tblStyle w:val="Tablaconcuadrcula"/>
        <w:tblW w:w="0" w:type="auto"/>
        <w:jc w:val="center"/>
        <w:tblCellMar>
          <w:left w:w="57" w:type="dxa"/>
          <w:right w:w="57" w:type="dxa"/>
        </w:tblCellMar>
        <w:tblLook w:val="04A0" w:firstRow="1" w:lastRow="0" w:firstColumn="1" w:lastColumn="0" w:noHBand="0" w:noVBand="1"/>
      </w:tblPr>
      <w:tblGrid>
        <w:gridCol w:w="680"/>
        <w:gridCol w:w="2576"/>
        <w:gridCol w:w="567"/>
        <w:gridCol w:w="2835"/>
        <w:gridCol w:w="567"/>
        <w:gridCol w:w="2889"/>
      </w:tblGrid>
      <w:tr w:rsidR="00820484" w:rsidRPr="007D1024" w:rsidTr="00AC58BB">
        <w:trPr>
          <w:jc w:val="center"/>
        </w:trPr>
        <w:tc>
          <w:tcPr>
            <w:tcW w:w="680" w:type="dxa"/>
            <w:tcBorders>
              <w:right w:val="nil"/>
            </w:tcBorders>
          </w:tcPr>
          <w:p w:rsidR="00820484" w:rsidRPr="007D1024" w:rsidRDefault="00820484" w:rsidP="007D1024">
            <w:pPr>
              <w:jc w:val="center"/>
              <w:rPr>
                <w:rFonts w:ascii="Times New Roman" w:hAnsi="Times New Roman" w:cs="Times New Roman"/>
                <w:b/>
              </w:rPr>
            </w:pPr>
            <w:r w:rsidRPr="007D1024">
              <w:rPr>
                <w:rFonts w:ascii="Times New Roman" w:hAnsi="Times New Roman" w:cs="Times New Roman"/>
                <w:b/>
              </w:rPr>
              <w:t>(     )</w:t>
            </w:r>
          </w:p>
        </w:tc>
        <w:tc>
          <w:tcPr>
            <w:tcW w:w="2576" w:type="dxa"/>
            <w:tcBorders>
              <w:left w:val="nil"/>
            </w:tcBorders>
          </w:tcPr>
          <w:p w:rsidR="00820484" w:rsidRPr="007D1024" w:rsidRDefault="00542EBF" w:rsidP="007D1024">
            <w:pPr>
              <w:rPr>
                <w:rFonts w:ascii="Times New Roman" w:hAnsi="Times New Roman" w:cs="Times New Roman"/>
                <w:b/>
              </w:rPr>
            </w:pPr>
            <w:r>
              <w:rPr>
                <w:rFonts w:ascii="Times New Roman" w:hAnsi="Times New Roman" w:cs="Times New Roman"/>
              </w:rPr>
              <w:t>Cambio del uso de suelo</w:t>
            </w:r>
          </w:p>
        </w:tc>
        <w:tc>
          <w:tcPr>
            <w:tcW w:w="567" w:type="dxa"/>
            <w:tcBorders>
              <w:right w:val="nil"/>
            </w:tcBorders>
          </w:tcPr>
          <w:p w:rsidR="00820484" w:rsidRPr="007D1024" w:rsidRDefault="00820484" w:rsidP="007D1024">
            <w:pPr>
              <w:jc w:val="center"/>
              <w:rPr>
                <w:rFonts w:ascii="Times New Roman" w:hAnsi="Times New Roman" w:cs="Times New Roman"/>
                <w:b/>
              </w:rPr>
            </w:pPr>
            <w:r w:rsidRPr="007D1024">
              <w:rPr>
                <w:rFonts w:ascii="Times New Roman" w:hAnsi="Times New Roman" w:cs="Times New Roman"/>
                <w:b/>
              </w:rPr>
              <w:t>(     )</w:t>
            </w:r>
          </w:p>
        </w:tc>
        <w:tc>
          <w:tcPr>
            <w:tcW w:w="2835" w:type="dxa"/>
            <w:tcBorders>
              <w:left w:val="nil"/>
            </w:tcBorders>
          </w:tcPr>
          <w:p w:rsidR="00820484" w:rsidRPr="007D1024" w:rsidRDefault="00542EBF" w:rsidP="00820484">
            <w:pPr>
              <w:rPr>
                <w:rFonts w:ascii="Times New Roman" w:hAnsi="Times New Roman" w:cs="Times New Roman"/>
                <w:b/>
              </w:rPr>
            </w:pPr>
            <w:r>
              <w:rPr>
                <w:rFonts w:ascii="Times New Roman" w:hAnsi="Times New Roman" w:cs="Times New Roman"/>
              </w:rPr>
              <w:t>Disminución de la pobreza</w:t>
            </w:r>
          </w:p>
        </w:tc>
        <w:tc>
          <w:tcPr>
            <w:tcW w:w="567" w:type="dxa"/>
            <w:tcBorders>
              <w:right w:val="nil"/>
            </w:tcBorders>
          </w:tcPr>
          <w:p w:rsidR="00820484" w:rsidRPr="007D1024" w:rsidRDefault="00820484" w:rsidP="007D1024">
            <w:pPr>
              <w:jc w:val="center"/>
              <w:rPr>
                <w:rFonts w:ascii="Times New Roman" w:hAnsi="Times New Roman" w:cs="Times New Roman"/>
                <w:b/>
              </w:rPr>
            </w:pPr>
            <w:r w:rsidRPr="007D1024">
              <w:rPr>
                <w:rFonts w:ascii="Times New Roman" w:hAnsi="Times New Roman" w:cs="Times New Roman"/>
                <w:b/>
              </w:rPr>
              <w:t>(     )</w:t>
            </w:r>
          </w:p>
        </w:tc>
        <w:tc>
          <w:tcPr>
            <w:tcW w:w="2889" w:type="dxa"/>
            <w:tcBorders>
              <w:left w:val="nil"/>
            </w:tcBorders>
          </w:tcPr>
          <w:p w:rsidR="00820484" w:rsidRPr="007D1024" w:rsidRDefault="00542EBF" w:rsidP="007D1024">
            <w:pPr>
              <w:rPr>
                <w:rFonts w:ascii="Times New Roman" w:hAnsi="Times New Roman" w:cs="Times New Roman"/>
                <w:b/>
              </w:rPr>
            </w:pPr>
            <w:r>
              <w:rPr>
                <w:rFonts w:ascii="Times New Roman" w:hAnsi="Times New Roman" w:cs="Times New Roman"/>
              </w:rPr>
              <w:t>Eutrofización</w:t>
            </w:r>
          </w:p>
        </w:tc>
      </w:tr>
    </w:tbl>
    <w:p w:rsidR="007D1024" w:rsidRPr="00B6178F" w:rsidRDefault="00820484" w:rsidP="00AC58BB">
      <w:pPr>
        <w:pStyle w:val="Default"/>
        <w:numPr>
          <w:ilvl w:val="0"/>
          <w:numId w:val="29"/>
        </w:numPr>
        <w:spacing w:before="240" w:after="120"/>
        <w:jc w:val="both"/>
        <w:rPr>
          <w:bCs/>
          <w:sz w:val="22"/>
          <w:szCs w:val="22"/>
          <w:lang w:val="es-EC"/>
        </w:rPr>
      </w:pPr>
      <w:r w:rsidRPr="00B6178F">
        <w:rPr>
          <w:bCs/>
          <w:sz w:val="22"/>
          <w:szCs w:val="22"/>
        </w:rPr>
        <w:t>La eutrofización es un fenómeno que consiste en:</w:t>
      </w:r>
    </w:p>
    <w:tbl>
      <w:tblPr>
        <w:tblStyle w:val="Tablaconcuadrcula"/>
        <w:tblW w:w="0" w:type="auto"/>
        <w:jc w:val="center"/>
        <w:tblCellMar>
          <w:left w:w="57" w:type="dxa"/>
          <w:right w:w="57" w:type="dxa"/>
        </w:tblCellMar>
        <w:tblLook w:val="04A0" w:firstRow="1" w:lastRow="0" w:firstColumn="1" w:lastColumn="0" w:noHBand="0" w:noVBand="1"/>
      </w:tblPr>
      <w:tblGrid>
        <w:gridCol w:w="680"/>
        <w:gridCol w:w="2150"/>
        <w:gridCol w:w="567"/>
        <w:gridCol w:w="3261"/>
        <w:gridCol w:w="567"/>
        <w:gridCol w:w="2835"/>
      </w:tblGrid>
      <w:tr w:rsidR="007D1024" w:rsidRPr="007D1024" w:rsidTr="00AC58BB">
        <w:trPr>
          <w:jc w:val="center"/>
        </w:trPr>
        <w:tc>
          <w:tcPr>
            <w:tcW w:w="680" w:type="dxa"/>
            <w:tcBorders>
              <w:right w:val="nil"/>
            </w:tcBorders>
          </w:tcPr>
          <w:p w:rsidR="007D1024" w:rsidRPr="007D1024" w:rsidRDefault="007D1024" w:rsidP="007D1024">
            <w:pPr>
              <w:jc w:val="center"/>
              <w:rPr>
                <w:rFonts w:ascii="Times New Roman" w:hAnsi="Times New Roman" w:cs="Times New Roman"/>
                <w:b/>
              </w:rPr>
            </w:pPr>
            <w:r w:rsidRPr="007D1024">
              <w:rPr>
                <w:rFonts w:ascii="Times New Roman" w:hAnsi="Times New Roman" w:cs="Times New Roman"/>
                <w:b/>
              </w:rPr>
              <w:t>(     )</w:t>
            </w:r>
          </w:p>
        </w:tc>
        <w:tc>
          <w:tcPr>
            <w:tcW w:w="2150" w:type="dxa"/>
            <w:tcBorders>
              <w:left w:val="nil"/>
            </w:tcBorders>
          </w:tcPr>
          <w:p w:rsidR="007D1024" w:rsidRPr="00820484" w:rsidRDefault="00820484" w:rsidP="007D1024">
            <w:pPr>
              <w:rPr>
                <w:rFonts w:ascii="Times New Roman" w:hAnsi="Times New Roman" w:cs="Times New Roman"/>
              </w:rPr>
            </w:pPr>
            <w:r>
              <w:rPr>
                <w:rFonts w:ascii="Times New Roman" w:hAnsi="Times New Roman" w:cs="Times New Roman"/>
              </w:rPr>
              <w:t>La acumulación de contaminantes tóxicos en el agua de un río.</w:t>
            </w:r>
          </w:p>
        </w:tc>
        <w:tc>
          <w:tcPr>
            <w:tcW w:w="567" w:type="dxa"/>
            <w:tcBorders>
              <w:right w:val="nil"/>
            </w:tcBorders>
          </w:tcPr>
          <w:p w:rsidR="007D1024" w:rsidRPr="007D1024" w:rsidRDefault="007D1024" w:rsidP="007D1024">
            <w:pPr>
              <w:jc w:val="center"/>
              <w:rPr>
                <w:rFonts w:ascii="Times New Roman" w:hAnsi="Times New Roman" w:cs="Times New Roman"/>
                <w:b/>
              </w:rPr>
            </w:pPr>
            <w:r w:rsidRPr="007D1024">
              <w:rPr>
                <w:rFonts w:ascii="Times New Roman" w:hAnsi="Times New Roman" w:cs="Times New Roman"/>
                <w:b/>
              </w:rPr>
              <w:t>(     )</w:t>
            </w:r>
          </w:p>
        </w:tc>
        <w:tc>
          <w:tcPr>
            <w:tcW w:w="3261" w:type="dxa"/>
            <w:tcBorders>
              <w:left w:val="nil"/>
            </w:tcBorders>
          </w:tcPr>
          <w:p w:rsidR="007D1024" w:rsidRPr="007D1024" w:rsidRDefault="00820484" w:rsidP="00820484">
            <w:pPr>
              <w:rPr>
                <w:rFonts w:ascii="Times New Roman" w:hAnsi="Times New Roman" w:cs="Times New Roman"/>
                <w:b/>
              </w:rPr>
            </w:pPr>
            <w:r>
              <w:rPr>
                <w:rFonts w:ascii="Times New Roman" w:hAnsi="Times New Roman" w:cs="Times New Roman"/>
              </w:rPr>
              <w:t>La acumulación excesiva de nutrientes y posterior sobrepoblación de plantas acuáticas en un cuerpo de agua.</w:t>
            </w:r>
          </w:p>
        </w:tc>
        <w:tc>
          <w:tcPr>
            <w:tcW w:w="567" w:type="dxa"/>
            <w:tcBorders>
              <w:right w:val="nil"/>
            </w:tcBorders>
          </w:tcPr>
          <w:p w:rsidR="007D1024" w:rsidRPr="007D1024" w:rsidRDefault="007D1024" w:rsidP="007D1024">
            <w:pPr>
              <w:jc w:val="center"/>
              <w:rPr>
                <w:rFonts w:ascii="Times New Roman" w:hAnsi="Times New Roman" w:cs="Times New Roman"/>
                <w:b/>
              </w:rPr>
            </w:pPr>
            <w:r w:rsidRPr="007D1024">
              <w:rPr>
                <w:rFonts w:ascii="Times New Roman" w:hAnsi="Times New Roman" w:cs="Times New Roman"/>
                <w:b/>
              </w:rPr>
              <w:t>(     )</w:t>
            </w:r>
          </w:p>
        </w:tc>
        <w:tc>
          <w:tcPr>
            <w:tcW w:w="2835" w:type="dxa"/>
            <w:tcBorders>
              <w:left w:val="nil"/>
            </w:tcBorders>
          </w:tcPr>
          <w:p w:rsidR="007D1024" w:rsidRPr="007D1024" w:rsidRDefault="00EA1888" w:rsidP="00EA1888">
            <w:pPr>
              <w:rPr>
                <w:rFonts w:ascii="Times New Roman" w:hAnsi="Times New Roman" w:cs="Times New Roman"/>
                <w:b/>
              </w:rPr>
            </w:pPr>
            <w:r>
              <w:rPr>
                <w:rFonts w:ascii="Times New Roman" w:hAnsi="Times New Roman" w:cs="Times New Roman"/>
              </w:rPr>
              <w:t>La acumulación de basura de las casas en un cuerpo de agua.</w:t>
            </w:r>
          </w:p>
        </w:tc>
      </w:tr>
    </w:tbl>
    <w:p w:rsidR="00B84E5C" w:rsidRPr="00B6178F" w:rsidRDefault="009859E3" w:rsidP="00AC58BB">
      <w:pPr>
        <w:pStyle w:val="Default"/>
        <w:numPr>
          <w:ilvl w:val="0"/>
          <w:numId w:val="29"/>
        </w:numPr>
        <w:spacing w:before="240" w:after="120"/>
        <w:jc w:val="both"/>
        <w:rPr>
          <w:bCs/>
          <w:sz w:val="22"/>
          <w:szCs w:val="22"/>
          <w:lang w:val="es-EC"/>
        </w:rPr>
      </w:pPr>
      <w:r w:rsidRPr="009859E3">
        <w:rPr>
          <w:bCs/>
          <w:sz w:val="22"/>
          <w:szCs w:val="22"/>
        </w:rPr>
        <w:t>Una de las principales reservas de agua en el Ecuador es</w:t>
      </w:r>
      <w:r w:rsidR="00B84E5C" w:rsidRPr="00B6178F">
        <w:rPr>
          <w:bCs/>
          <w:sz w:val="22"/>
          <w:szCs w:val="22"/>
        </w:rPr>
        <w:t>:</w:t>
      </w:r>
    </w:p>
    <w:tbl>
      <w:tblPr>
        <w:tblStyle w:val="Tablaconcuadrcula"/>
        <w:tblW w:w="0" w:type="auto"/>
        <w:jc w:val="center"/>
        <w:tblCellMar>
          <w:left w:w="57" w:type="dxa"/>
          <w:right w:w="57" w:type="dxa"/>
        </w:tblCellMar>
        <w:tblLook w:val="04A0" w:firstRow="1" w:lastRow="0" w:firstColumn="1" w:lastColumn="0" w:noHBand="0" w:noVBand="1"/>
      </w:tblPr>
      <w:tblGrid>
        <w:gridCol w:w="562"/>
        <w:gridCol w:w="2694"/>
        <w:gridCol w:w="567"/>
        <w:gridCol w:w="2409"/>
        <w:gridCol w:w="567"/>
        <w:gridCol w:w="3207"/>
      </w:tblGrid>
      <w:tr w:rsidR="00B84E5C" w:rsidRPr="007D1024" w:rsidTr="009859E3">
        <w:trPr>
          <w:jc w:val="center"/>
        </w:trPr>
        <w:tc>
          <w:tcPr>
            <w:tcW w:w="562" w:type="dxa"/>
            <w:tcBorders>
              <w:right w:val="nil"/>
            </w:tcBorders>
          </w:tcPr>
          <w:p w:rsidR="00B84E5C" w:rsidRPr="007D1024" w:rsidRDefault="00B84E5C" w:rsidP="00E144CF">
            <w:pPr>
              <w:jc w:val="center"/>
              <w:rPr>
                <w:rFonts w:ascii="Times New Roman" w:hAnsi="Times New Roman" w:cs="Times New Roman"/>
                <w:b/>
              </w:rPr>
            </w:pPr>
            <w:r w:rsidRPr="007D1024">
              <w:rPr>
                <w:rFonts w:ascii="Times New Roman" w:hAnsi="Times New Roman" w:cs="Times New Roman"/>
                <w:b/>
              </w:rPr>
              <w:t>(     )</w:t>
            </w:r>
          </w:p>
        </w:tc>
        <w:tc>
          <w:tcPr>
            <w:tcW w:w="2694" w:type="dxa"/>
            <w:tcBorders>
              <w:left w:val="nil"/>
            </w:tcBorders>
          </w:tcPr>
          <w:p w:rsidR="00B84E5C" w:rsidRPr="00820484" w:rsidRDefault="009859E3" w:rsidP="00E144CF">
            <w:pPr>
              <w:rPr>
                <w:rFonts w:ascii="Times New Roman" w:hAnsi="Times New Roman" w:cs="Times New Roman"/>
              </w:rPr>
            </w:pPr>
            <w:r w:rsidRPr="009859E3">
              <w:rPr>
                <w:rFonts w:ascii="Times New Roman" w:hAnsi="Times New Roman" w:cs="Times New Roman"/>
              </w:rPr>
              <w:t>Humedal de Chaco Oriental</w:t>
            </w:r>
          </w:p>
        </w:tc>
        <w:tc>
          <w:tcPr>
            <w:tcW w:w="567" w:type="dxa"/>
            <w:tcBorders>
              <w:right w:val="nil"/>
            </w:tcBorders>
          </w:tcPr>
          <w:p w:rsidR="00B84E5C" w:rsidRPr="007D1024" w:rsidRDefault="00B84E5C" w:rsidP="00E144CF">
            <w:pPr>
              <w:jc w:val="center"/>
              <w:rPr>
                <w:rFonts w:ascii="Times New Roman" w:hAnsi="Times New Roman" w:cs="Times New Roman"/>
                <w:b/>
              </w:rPr>
            </w:pPr>
            <w:r w:rsidRPr="007D1024">
              <w:rPr>
                <w:rFonts w:ascii="Times New Roman" w:hAnsi="Times New Roman" w:cs="Times New Roman"/>
                <w:b/>
              </w:rPr>
              <w:t>(     )</w:t>
            </w:r>
          </w:p>
        </w:tc>
        <w:tc>
          <w:tcPr>
            <w:tcW w:w="2409" w:type="dxa"/>
            <w:tcBorders>
              <w:left w:val="nil"/>
            </w:tcBorders>
          </w:tcPr>
          <w:p w:rsidR="00B84E5C" w:rsidRPr="009859E3" w:rsidRDefault="009859E3" w:rsidP="00E144CF">
            <w:pPr>
              <w:rPr>
                <w:rFonts w:ascii="Times New Roman" w:hAnsi="Times New Roman" w:cs="Times New Roman"/>
              </w:rPr>
            </w:pPr>
            <w:r w:rsidRPr="009859E3">
              <w:rPr>
                <w:rFonts w:ascii="Times New Roman" w:hAnsi="Times New Roman" w:cs="Times New Roman"/>
              </w:rPr>
              <w:t xml:space="preserve">Parque Nacional </w:t>
            </w:r>
            <w:proofErr w:type="spellStart"/>
            <w:r w:rsidRPr="009859E3">
              <w:rPr>
                <w:rFonts w:ascii="Times New Roman" w:hAnsi="Times New Roman" w:cs="Times New Roman"/>
              </w:rPr>
              <w:t>Kakadu</w:t>
            </w:r>
            <w:proofErr w:type="spellEnd"/>
          </w:p>
        </w:tc>
        <w:tc>
          <w:tcPr>
            <w:tcW w:w="567" w:type="dxa"/>
            <w:tcBorders>
              <w:right w:val="nil"/>
            </w:tcBorders>
          </w:tcPr>
          <w:p w:rsidR="00B84E5C" w:rsidRPr="007D1024" w:rsidRDefault="00B84E5C" w:rsidP="00E144CF">
            <w:pPr>
              <w:jc w:val="center"/>
              <w:rPr>
                <w:rFonts w:ascii="Times New Roman" w:hAnsi="Times New Roman" w:cs="Times New Roman"/>
                <w:b/>
              </w:rPr>
            </w:pPr>
            <w:r w:rsidRPr="007D1024">
              <w:rPr>
                <w:rFonts w:ascii="Times New Roman" w:hAnsi="Times New Roman" w:cs="Times New Roman"/>
                <w:b/>
              </w:rPr>
              <w:t>(     )</w:t>
            </w:r>
          </w:p>
        </w:tc>
        <w:tc>
          <w:tcPr>
            <w:tcW w:w="3207" w:type="dxa"/>
            <w:tcBorders>
              <w:left w:val="nil"/>
            </w:tcBorders>
          </w:tcPr>
          <w:p w:rsidR="00B84E5C" w:rsidRPr="007D1024" w:rsidRDefault="009859E3" w:rsidP="00E144CF">
            <w:pPr>
              <w:rPr>
                <w:rFonts w:ascii="Times New Roman" w:hAnsi="Times New Roman" w:cs="Times New Roman"/>
                <w:b/>
              </w:rPr>
            </w:pPr>
            <w:r w:rsidRPr="009859E3">
              <w:rPr>
                <w:rFonts w:ascii="Times New Roman" w:hAnsi="Times New Roman" w:cs="Times New Roman"/>
              </w:rPr>
              <w:t>Humedal Abras de Mantequilla</w:t>
            </w:r>
          </w:p>
        </w:tc>
      </w:tr>
    </w:tbl>
    <w:p w:rsidR="00CB0B6A" w:rsidRPr="0075282D" w:rsidRDefault="009859E3" w:rsidP="00AC58BB">
      <w:pPr>
        <w:pStyle w:val="Default"/>
        <w:numPr>
          <w:ilvl w:val="0"/>
          <w:numId w:val="29"/>
        </w:numPr>
        <w:spacing w:before="240" w:after="120"/>
        <w:jc w:val="both"/>
        <w:rPr>
          <w:bCs/>
          <w:sz w:val="22"/>
          <w:szCs w:val="22"/>
        </w:rPr>
      </w:pPr>
      <w:r>
        <w:rPr>
          <w:bCs/>
          <w:sz w:val="22"/>
          <w:szCs w:val="22"/>
        </w:rPr>
        <w:t>¿Cuál de los siguientes términos es un contaminante fotoquímico</w:t>
      </w:r>
      <w:r w:rsidR="0033186E" w:rsidRPr="0075282D">
        <w:rPr>
          <w:bCs/>
          <w:sz w:val="22"/>
          <w:szCs w:val="22"/>
        </w:rPr>
        <w:t>?</w:t>
      </w:r>
    </w:p>
    <w:tbl>
      <w:tblPr>
        <w:tblStyle w:val="Tablaconcuadrcula"/>
        <w:tblW w:w="10060" w:type="dxa"/>
        <w:jc w:val="center"/>
        <w:tblLayout w:type="fixed"/>
        <w:tblCellMar>
          <w:left w:w="57" w:type="dxa"/>
          <w:right w:w="57" w:type="dxa"/>
        </w:tblCellMar>
        <w:tblLook w:val="04A0" w:firstRow="1" w:lastRow="0" w:firstColumn="1" w:lastColumn="0" w:noHBand="0" w:noVBand="1"/>
      </w:tblPr>
      <w:tblGrid>
        <w:gridCol w:w="680"/>
        <w:gridCol w:w="2576"/>
        <w:gridCol w:w="567"/>
        <w:gridCol w:w="2409"/>
        <w:gridCol w:w="709"/>
        <w:gridCol w:w="3119"/>
      </w:tblGrid>
      <w:tr w:rsidR="00CB0B6A" w:rsidRPr="007D1024" w:rsidTr="00AC58BB">
        <w:trPr>
          <w:jc w:val="center"/>
        </w:trPr>
        <w:tc>
          <w:tcPr>
            <w:tcW w:w="680" w:type="dxa"/>
            <w:tcBorders>
              <w:right w:val="nil"/>
            </w:tcBorders>
          </w:tcPr>
          <w:p w:rsidR="00CB0B6A" w:rsidRPr="007D1024" w:rsidRDefault="00CB0B6A" w:rsidP="00E144CF">
            <w:pPr>
              <w:jc w:val="center"/>
              <w:rPr>
                <w:rFonts w:ascii="Times New Roman" w:hAnsi="Times New Roman" w:cs="Times New Roman"/>
                <w:b/>
              </w:rPr>
            </w:pPr>
            <w:r w:rsidRPr="007D1024">
              <w:rPr>
                <w:rFonts w:ascii="Times New Roman" w:hAnsi="Times New Roman" w:cs="Times New Roman"/>
                <w:b/>
              </w:rPr>
              <w:t>(     )</w:t>
            </w:r>
          </w:p>
        </w:tc>
        <w:tc>
          <w:tcPr>
            <w:tcW w:w="2576" w:type="dxa"/>
            <w:tcBorders>
              <w:left w:val="nil"/>
            </w:tcBorders>
          </w:tcPr>
          <w:p w:rsidR="00CB0B6A" w:rsidRPr="00820484" w:rsidRDefault="00AC58BB" w:rsidP="009859E3">
            <w:pPr>
              <w:rPr>
                <w:rFonts w:ascii="Times New Roman" w:hAnsi="Times New Roman" w:cs="Times New Roman"/>
              </w:rPr>
            </w:pPr>
            <w:r>
              <w:rPr>
                <w:rFonts w:ascii="Times New Roman" w:hAnsi="Times New Roman" w:cs="Times New Roman"/>
              </w:rPr>
              <w:t>O</w:t>
            </w:r>
            <w:r w:rsidR="009859E3" w:rsidRPr="009859E3">
              <w:rPr>
                <w:rFonts w:ascii="Times New Roman" w:hAnsi="Times New Roman" w:cs="Times New Roman"/>
              </w:rPr>
              <w:t xml:space="preserve">zono </w:t>
            </w:r>
          </w:p>
        </w:tc>
        <w:tc>
          <w:tcPr>
            <w:tcW w:w="567" w:type="dxa"/>
            <w:tcBorders>
              <w:right w:val="nil"/>
            </w:tcBorders>
          </w:tcPr>
          <w:p w:rsidR="00CB0B6A" w:rsidRPr="007D1024" w:rsidRDefault="00CB0B6A" w:rsidP="00E144CF">
            <w:pPr>
              <w:jc w:val="center"/>
              <w:rPr>
                <w:rFonts w:ascii="Times New Roman" w:hAnsi="Times New Roman" w:cs="Times New Roman"/>
                <w:b/>
              </w:rPr>
            </w:pPr>
            <w:r w:rsidRPr="007D1024">
              <w:rPr>
                <w:rFonts w:ascii="Times New Roman" w:hAnsi="Times New Roman" w:cs="Times New Roman"/>
                <w:b/>
              </w:rPr>
              <w:t>(     )</w:t>
            </w:r>
          </w:p>
        </w:tc>
        <w:tc>
          <w:tcPr>
            <w:tcW w:w="2409" w:type="dxa"/>
            <w:tcBorders>
              <w:left w:val="nil"/>
            </w:tcBorders>
          </w:tcPr>
          <w:p w:rsidR="00CB0B6A" w:rsidRPr="00251733" w:rsidRDefault="00AC58BB" w:rsidP="0033186E">
            <w:pPr>
              <w:rPr>
                <w:rFonts w:ascii="Times New Roman" w:hAnsi="Times New Roman" w:cs="Times New Roman"/>
              </w:rPr>
            </w:pPr>
            <w:r>
              <w:rPr>
                <w:rFonts w:ascii="Times New Roman" w:hAnsi="Times New Roman" w:cs="Times New Roman"/>
              </w:rPr>
              <w:t>D</w:t>
            </w:r>
            <w:r w:rsidR="009859E3" w:rsidRPr="009859E3">
              <w:rPr>
                <w:rFonts w:ascii="Times New Roman" w:hAnsi="Times New Roman" w:cs="Times New Roman"/>
              </w:rPr>
              <w:t>ióxido de carbono</w:t>
            </w:r>
          </w:p>
        </w:tc>
        <w:tc>
          <w:tcPr>
            <w:tcW w:w="709" w:type="dxa"/>
            <w:tcBorders>
              <w:right w:val="nil"/>
            </w:tcBorders>
          </w:tcPr>
          <w:p w:rsidR="00CB0B6A" w:rsidRPr="007D1024" w:rsidRDefault="00CB0B6A" w:rsidP="00E144CF">
            <w:pPr>
              <w:jc w:val="center"/>
              <w:rPr>
                <w:rFonts w:ascii="Times New Roman" w:hAnsi="Times New Roman" w:cs="Times New Roman"/>
                <w:b/>
              </w:rPr>
            </w:pPr>
            <w:r w:rsidRPr="007D1024">
              <w:rPr>
                <w:rFonts w:ascii="Times New Roman" w:hAnsi="Times New Roman" w:cs="Times New Roman"/>
                <w:b/>
              </w:rPr>
              <w:t>(     )</w:t>
            </w:r>
          </w:p>
        </w:tc>
        <w:tc>
          <w:tcPr>
            <w:tcW w:w="3119" w:type="dxa"/>
            <w:tcBorders>
              <w:left w:val="nil"/>
            </w:tcBorders>
          </w:tcPr>
          <w:p w:rsidR="00CB0B6A" w:rsidRPr="009859E3" w:rsidRDefault="00AC58BB" w:rsidP="00251733">
            <w:pPr>
              <w:rPr>
                <w:rFonts w:ascii="Times New Roman" w:hAnsi="Times New Roman" w:cs="Times New Roman"/>
              </w:rPr>
            </w:pPr>
            <w:r>
              <w:rPr>
                <w:rFonts w:ascii="Times New Roman" w:hAnsi="Times New Roman" w:cs="Times New Roman"/>
              </w:rPr>
              <w:t>D</w:t>
            </w:r>
            <w:r w:rsidR="009859E3" w:rsidRPr="009859E3">
              <w:rPr>
                <w:rFonts w:ascii="Times New Roman" w:hAnsi="Times New Roman" w:cs="Times New Roman"/>
              </w:rPr>
              <w:t>ióxido de azufre</w:t>
            </w:r>
          </w:p>
        </w:tc>
      </w:tr>
    </w:tbl>
    <w:p w:rsidR="00CB0B6A" w:rsidRPr="00B6178F" w:rsidRDefault="00CB0B6A" w:rsidP="00AC58BB">
      <w:pPr>
        <w:pStyle w:val="Default"/>
        <w:numPr>
          <w:ilvl w:val="0"/>
          <w:numId w:val="29"/>
        </w:numPr>
        <w:spacing w:before="240" w:after="120"/>
        <w:jc w:val="both"/>
        <w:rPr>
          <w:bCs/>
          <w:sz w:val="22"/>
          <w:szCs w:val="22"/>
        </w:rPr>
      </w:pPr>
      <w:r w:rsidRPr="00B6178F">
        <w:rPr>
          <w:bCs/>
          <w:sz w:val="22"/>
          <w:szCs w:val="22"/>
        </w:rPr>
        <w:t>¿</w:t>
      </w:r>
      <w:r w:rsidR="009859E3" w:rsidRPr="009859E3">
        <w:rPr>
          <w:bCs/>
          <w:sz w:val="22"/>
          <w:szCs w:val="22"/>
        </w:rPr>
        <w:t>Cómo se llama la autoridad que regula la gestión del agua en</w:t>
      </w:r>
      <w:r w:rsidR="00286F08">
        <w:rPr>
          <w:bCs/>
          <w:sz w:val="22"/>
          <w:szCs w:val="22"/>
        </w:rPr>
        <w:t xml:space="preserve"> el</w:t>
      </w:r>
      <w:r w:rsidR="009859E3" w:rsidRPr="009859E3">
        <w:rPr>
          <w:bCs/>
          <w:sz w:val="22"/>
          <w:szCs w:val="22"/>
        </w:rPr>
        <w:t xml:space="preserve"> Ecuador</w:t>
      </w:r>
      <w:r w:rsidRPr="00B6178F">
        <w:rPr>
          <w:bCs/>
          <w:sz w:val="22"/>
          <w:szCs w:val="22"/>
        </w:rPr>
        <w:t>?</w:t>
      </w:r>
    </w:p>
    <w:tbl>
      <w:tblPr>
        <w:tblStyle w:val="Tablaconcuadrcula"/>
        <w:tblW w:w="0" w:type="auto"/>
        <w:jc w:val="center"/>
        <w:tblCellMar>
          <w:left w:w="57" w:type="dxa"/>
          <w:right w:w="57" w:type="dxa"/>
        </w:tblCellMar>
        <w:tblLook w:val="04A0" w:firstRow="1" w:lastRow="0" w:firstColumn="1" w:lastColumn="0" w:noHBand="0" w:noVBand="1"/>
      </w:tblPr>
      <w:tblGrid>
        <w:gridCol w:w="680"/>
        <w:gridCol w:w="2576"/>
        <w:gridCol w:w="567"/>
        <w:gridCol w:w="2409"/>
        <w:gridCol w:w="741"/>
        <w:gridCol w:w="2945"/>
      </w:tblGrid>
      <w:tr w:rsidR="00967D15" w:rsidRPr="007D1024" w:rsidTr="00AC58BB">
        <w:trPr>
          <w:jc w:val="center"/>
        </w:trPr>
        <w:tc>
          <w:tcPr>
            <w:tcW w:w="680" w:type="dxa"/>
            <w:tcBorders>
              <w:right w:val="nil"/>
            </w:tcBorders>
          </w:tcPr>
          <w:p w:rsidR="00CB0B6A" w:rsidRPr="007D1024" w:rsidRDefault="00CB0B6A" w:rsidP="00E144CF">
            <w:pPr>
              <w:jc w:val="center"/>
              <w:rPr>
                <w:rFonts w:ascii="Times New Roman" w:hAnsi="Times New Roman" w:cs="Times New Roman"/>
                <w:b/>
              </w:rPr>
            </w:pPr>
            <w:r w:rsidRPr="007D1024">
              <w:rPr>
                <w:rFonts w:ascii="Times New Roman" w:hAnsi="Times New Roman" w:cs="Times New Roman"/>
                <w:b/>
              </w:rPr>
              <w:t>(     )</w:t>
            </w:r>
          </w:p>
        </w:tc>
        <w:tc>
          <w:tcPr>
            <w:tcW w:w="2576" w:type="dxa"/>
            <w:tcBorders>
              <w:left w:val="nil"/>
            </w:tcBorders>
          </w:tcPr>
          <w:p w:rsidR="00CB0B6A" w:rsidRPr="00820484" w:rsidRDefault="009859E3" w:rsidP="00E144CF">
            <w:pPr>
              <w:rPr>
                <w:rFonts w:ascii="Times New Roman" w:hAnsi="Times New Roman" w:cs="Times New Roman"/>
              </w:rPr>
            </w:pPr>
            <w:r w:rsidRPr="009859E3">
              <w:rPr>
                <w:rFonts w:ascii="Times New Roman" w:hAnsi="Times New Roman" w:cs="Times New Roman"/>
              </w:rPr>
              <w:t>INTERAGUA</w:t>
            </w:r>
          </w:p>
        </w:tc>
        <w:tc>
          <w:tcPr>
            <w:tcW w:w="567" w:type="dxa"/>
            <w:tcBorders>
              <w:right w:val="nil"/>
            </w:tcBorders>
          </w:tcPr>
          <w:p w:rsidR="00CB0B6A" w:rsidRPr="007D1024" w:rsidRDefault="00CB0B6A" w:rsidP="00E144CF">
            <w:pPr>
              <w:jc w:val="center"/>
              <w:rPr>
                <w:rFonts w:ascii="Times New Roman" w:hAnsi="Times New Roman" w:cs="Times New Roman"/>
                <w:b/>
              </w:rPr>
            </w:pPr>
            <w:r w:rsidRPr="007D1024">
              <w:rPr>
                <w:rFonts w:ascii="Times New Roman" w:hAnsi="Times New Roman" w:cs="Times New Roman"/>
                <w:b/>
              </w:rPr>
              <w:t>(     )</w:t>
            </w:r>
          </w:p>
        </w:tc>
        <w:tc>
          <w:tcPr>
            <w:tcW w:w="2409" w:type="dxa"/>
            <w:tcBorders>
              <w:left w:val="nil"/>
            </w:tcBorders>
          </w:tcPr>
          <w:p w:rsidR="00CB0B6A" w:rsidRPr="009859E3" w:rsidRDefault="009859E3" w:rsidP="00E144CF">
            <w:pPr>
              <w:rPr>
                <w:rFonts w:ascii="Times New Roman" w:hAnsi="Times New Roman" w:cs="Times New Roman"/>
              </w:rPr>
            </w:pPr>
            <w:r w:rsidRPr="009859E3">
              <w:rPr>
                <w:rFonts w:ascii="Times New Roman" w:hAnsi="Times New Roman" w:cs="Times New Roman"/>
              </w:rPr>
              <w:t>SENAGUA</w:t>
            </w:r>
          </w:p>
        </w:tc>
        <w:tc>
          <w:tcPr>
            <w:tcW w:w="741" w:type="dxa"/>
            <w:tcBorders>
              <w:right w:val="nil"/>
            </w:tcBorders>
          </w:tcPr>
          <w:p w:rsidR="00CB0B6A" w:rsidRPr="007D1024" w:rsidRDefault="00CB0B6A" w:rsidP="00E144CF">
            <w:pPr>
              <w:jc w:val="center"/>
              <w:rPr>
                <w:rFonts w:ascii="Times New Roman" w:hAnsi="Times New Roman" w:cs="Times New Roman"/>
                <w:b/>
              </w:rPr>
            </w:pPr>
            <w:r w:rsidRPr="007D1024">
              <w:rPr>
                <w:rFonts w:ascii="Times New Roman" w:hAnsi="Times New Roman" w:cs="Times New Roman"/>
                <w:b/>
              </w:rPr>
              <w:t>(     )</w:t>
            </w:r>
          </w:p>
        </w:tc>
        <w:tc>
          <w:tcPr>
            <w:tcW w:w="2945" w:type="dxa"/>
            <w:tcBorders>
              <w:left w:val="nil"/>
            </w:tcBorders>
          </w:tcPr>
          <w:p w:rsidR="00CB0B6A" w:rsidRPr="009859E3" w:rsidRDefault="009859E3" w:rsidP="00E144CF">
            <w:pPr>
              <w:rPr>
                <w:rFonts w:ascii="Times New Roman" w:hAnsi="Times New Roman" w:cs="Times New Roman"/>
              </w:rPr>
            </w:pPr>
            <w:r w:rsidRPr="009859E3">
              <w:rPr>
                <w:rFonts w:ascii="Times New Roman" w:hAnsi="Times New Roman" w:cs="Times New Roman"/>
              </w:rPr>
              <w:t>ETAPA</w:t>
            </w:r>
          </w:p>
        </w:tc>
      </w:tr>
    </w:tbl>
    <w:p w:rsidR="00286F08" w:rsidRDefault="00286F08" w:rsidP="00286F08">
      <w:pPr>
        <w:pStyle w:val="Default"/>
        <w:spacing w:before="240" w:after="120"/>
        <w:ind w:left="720"/>
        <w:jc w:val="both"/>
        <w:rPr>
          <w:bCs/>
          <w:sz w:val="22"/>
          <w:szCs w:val="22"/>
        </w:rPr>
      </w:pPr>
    </w:p>
    <w:p w:rsidR="008A1E42" w:rsidRPr="00B6178F" w:rsidRDefault="00C4407B" w:rsidP="00AC58BB">
      <w:pPr>
        <w:pStyle w:val="Default"/>
        <w:numPr>
          <w:ilvl w:val="0"/>
          <w:numId w:val="29"/>
        </w:numPr>
        <w:spacing w:before="240" w:after="120"/>
        <w:jc w:val="both"/>
        <w:rPr>
          <w:bCs/>
          <w:sz w:val="22"/>
          <w:szCs w:val="22"/>
        </w:rPr>
      </w:pPr>
      <w:r w:rsidRPr="00B6178F">
        <w:rPr>
          <w:bCs/>
          <w:sz w:val="22"/>
          <w:szCs w:val="22"/>
        </w:rPr>
        <w:lastRenderedPageBreak/>
        <w:t>¿</w:t>
      </w:r>
      <w:r>
        <w:rPr>
          <w:bCs/>
          <w:sz w:val="22"/>
          <w:szCs w:val="22"/>
        </w:rPr>
        <w:t xml:space="preserve">Cuál de los siguientes conceptos mejor define a los términos </w:t>
      </w:r>
      <w:r>
        <w:rPr>
          <w:sz w:val="20"/>
          <w:szCs w:val="20"/>
        </w:rPr>
        <w:t>REUSO / REUTILIZACIÓN</w:t>
      </w:r>
      <w:r w:rsidR="008A1E42" w:rsidRPr="00B6178F">
        <w:rPr>
          <w:bCs/>
          <w:sz w:val="22"/>
          <w:szCs w:val="22"/>
        </w:rPr>
        <w:t>?</w:t>
      </w:r>
    </w:p>
    <w:tbl>
      <w:tblPr>
        <w:tblStyle w:val="Tablaconcuadrcula"/>
        <w:tblW w:w="0" w:type="auto"/>
        <w:jc w:val="center"/>
        <w:tblLayout w:type="fixed"/>
        <w:tblCellMar>
          <w:left w:w="57" w:type="dxa"/>
          <w:right w:w="57" w:type="dxa"/>
        </w:tblCellMar>
        <w:tblLook w:val="04A0" w:firstRow="1" w:lastRow="0" w:firstColumn="1" w:lastColumn="0" w:noHBand="0" w:noVBand="1"/>
      </w:tblPr>
      <w:tblGrid>
        <w:gridCol w:w="709"/>
        <w:gridCol w:w="3544"/>
        <w:gridCol w:w="567"/>
        <w:gridCol w:w="3119"/>
        <w:gridCol w:w="567"/>
        <w:gridCol w:w="1556"/>
      </w:tblGrid>
      <w:tr w:rsidR="00A4680D" w:rsidRPr="003C0C19" w:rsidTr="00270F32">
        <w:trPr>
          <w:trHeight w:val="952"/>
          <w:jc w:val="center"/>
        </w:trPr>
        <w:tc>
          <w:tcPr>
            <w:tcW w:w="709" w:type="dxa"/>
            <w:tcBorders>
              <w:right w:val="nil"/>
            </w:tcBorders>
          </w:tcPr>
          <w:p w:rsidR="00C72C4B" w:rsidRPr="00C72C4B" w:rsidRDefault="00C72C4B" w:rsidP="00C72C4B">
            <w:pPr>
              <w:rPr>
                <w:rFonts w:ascii="Times New Roman" w:hAnsi="Times New Roman" w:cs="Times New Roman"/>
                <w:lang w:val="es-MX"/>
              </w:rPr>
            </w:pPr>
            <w:r w:rsidRPr="00C72C4B">
              <w:rPr>
                <w:rFonts w:ascii="Times New Roman" w:hAnsi="Times New Roman" w:cs="Times New Roman"/>
                <w:lang w:val="es-MX"/>
              </w:rPr>
              <w:t>(     )</w:t>
            </w:r>
          </w:p>
          <w:p w:rsidR="00C4407B" w:rsidRPr="00C72C4B" w:rsidRDefault="00C4407B" w:rsidP="00C72C4B">
            <w:pPr>
              <w:pStyle w:val="Prrafodelista"/>
              <w:rPr>
                <w:rFonts w:ascii="Times New Roman" w:hAnsi="Times New Roman" w:cs="Times New Roman"/>
                <w:lang w:val="es-MX"/>
              </w:rPr>
            </w:pPr>
          </w:p>
        </w:tc>
        <w:tc>
          <w:tcPr>
            <w:tcW w:w="3544" w:type="dxa"/>
            <w:tcBorders>
              <w:left w:val="nil"/>
            </w:tcBorders>
          </w:tcPr>
          <w:p w:rsidR="00C72C4B" w:rsidRPr="003C0C19" w:rsidRDefault="00C72C4B" w:rsidP="00C72C4B">
            <w:pPr>
              <w:rPr>
                <w:rFonts w:ascii="Times New Roman" w:hAnsi="Times New Roman" w:cs="Times New Roman"/>
                <w:lang w:val="es-MX"/>
              </w:rPr>
            </w:pPr>
            <w:r w:rsidRPr="00C4407B">
              <w:rPr>
                <w:rFonts w:ascii="Times New Roman" w:hAnsi="Times New Roman" w:cs="Times New Roman"/>
                <w:lang w:val="es-MX"/>
              </w:rPr>
              <w:t>Actividad mediante la cual se cambia la función original de un material para darle otra, generalmente de menos categoría.</w:t>
            </w:r>
          </w:p>
        </w:tc>
        <w:tc>
          <w:tcPr>
            <w:tcW w:w="567" w:type="dxa"/>
            <w:tcBorders>
              <w:right w:val="nil"/>
            </w:tcBorders>
          </w:tcPr>
          <w:p w:rsidR="00C72C4B" w:rsidRDefault="00C72C4B" w:rsidP="00C72C4B">
            <w:pPr>
              <w:jc w:val="center"/>
              <w:rPr>
                <w:rFonts w:ascii="Times New Roman" w:hAnsi="Times New Roman" w:cs="Times New Roman"/>
                <w:lang w:val="es-MX"/>
              </w:rPr>
            </w:pPr>
            <w:r w:rsidRPr="003C0C19">
              <w:rPr>
                <w:rFonts w:ascii="Times New Roman" w:hAnsi="Times New Roman" w:cs="Times New Roman"/>
                <w:lang w:val="es-MX"/>
              </w:rPr>
              <w:t>(     )</w:t>
            </w:r>
          </w:p>
          <w:p w:rsidR="00A4680D" w:rsidRPr="003C0C19" w:rsidRDefault="00A4680D" w:rsidP="00E144CF">
            <w:pPr>
              <w:rPr>
                <w:rFonts w:ascii="Times New Roman" w:hAnsi="Times New Roman" w:cs="Times New Roman"/>
                <w:lang w:val="es-MX"/>
              </w:rPr>
            </w:pPr>
          </w:p>
        </w:tc>
        <w:tc>
          <w:tcPr>
            <w:tcW w:w="3119" w:type="dxa"/>
            <w:tcBorders>
              <w:left w:val="nil"/>
            </w:tcBorders>
          </w:tcPr>
          <w:p w:rsidR="00C72C4B" w:rsidRDefault="00C72C4B" w:rsidP="00C72C4B">
            <w:pPr>
              <w:rPr>
                <w:rFonts w:ascii="Times New Roman" w:hAnsi="Times New Roman" w:cs="Times New Roman"/>
                <w:lang w:val="es-MX"/>
              </w:rPr>
            </w:pPr>
            <w:r w:rsidRPr="00C4407B">
              <w:rPr>
                <w:rFonts w:ascii="Times New Roman" w:hAnsi="Times New Roman" w:cs="Times New Roman"/>
                <w:lang w:val="es-MX"/>
              </w:rPr>
              <w:t>Proceso mediante el cual se obtienen materias primas a partir de desechos, introduciéndolos de nuevo en el ciclo de vida</w:t>
            </w:r>
            <w:r>
              <w:rPr>
                <w:rFonts w:ascii="Times New Roman" w:hAnsi="Times New Roman" w:cs="Times New Roman"/>
                <w:lang w:val="es-MX"/>
              </w:rPr>
              <w:t>.</w:t>
            </w:r>
          </w:p>
          <w:p w:rsidR="00C72C4B" w:rsidRPr="003C0C19" w:rsidRDefault="00C72C4B" w:rsidP="00E144CF">
            <w:pPr>
              <w:jc w:val="center"/>
              <w:rPr>
                <w:rFonts w:ascii="Times New Roman" w:hAnsi="Times New Roman" w:cs="Times New Roman"/>
                <w:lang w:val="es-MX"/>
              </w:rPr>
            </w:pPr>
          </w:p>
        </w:tc>
        <w:tc>
          <w:tcPr>
            <w:tcW w:w="567" w:type="dxa"/>
            <w:tcBorders>
              <w:right w:val="nil"/>
            </w:tcBorders>
          </w:tcPr>
          <w:p w:rsidR="00C72C4B" w:rsidRDefault="00C72C4B" w:rsidP="00C72C4B">
            <w:pPr>
              <w:rPr>
                <w:rFonts w:ascii="Times New Roman" w:hAnsi="Times New Roman" w:cs="Times New Roman"/>
                <w:lang w:val="es-MX"/>
              </w:rPr>
            </w:pPr>
            <w:r w:rsidRPr="003C0C19">
              <w:rPr>
                <w:rFonts w:ascii="Times New Roman" w:hAnsi="Times New Roman" w:cs="Times New Roman"/>
                <w:lang w:val="es-MX"/>
              </w:rPr>
              <w:t>(     )</w:t>
            </w:r>
          </w:p>
          <w:p w:rsidR="00C72C4B" w:rsidRPr="003C0C19" w:rsidRDefault="00C72C4B" w:rsidP="00E144CF">
            <w:pPr>
              <w:rPr>
                <w:rFonts w:ascii="Times New Roman" w:hAnsi="Times New Roman" w:cs="Times New Roman"/>
                <w:lang w:val="es-MX"/>
              </w:rPr>
            </w:pPr>
          </w:p>
        </w:tc>
        <w:tc>
          <w:tcPr>
            <w:tcW w:w="1556" w:type="dxa"/>
            <w:tcBorders>
              <w:left w:val="nil"/>
            </w:tcBorders>
          </w:tcPr>
          <w:p w:rsidR="00C72C4B" w:rsidRPr="003C0C19" w:rsidRDefault="00C72C4B" w:rsidP="00C72C4B">
            <w:pPr>
              <w:rPr>
                <w:rFonts w:ascii="Times New Roman" w:hAnsi="Times New Roman" w:cs="Times New Roman"/>
                <w:lang w:val="es-MX"/>
              </w:rPr>
            </w:pPr>
            <w:r>
              <w:rPr>
                <w:rFonts w:ascii="Times New Roman" w:hAnsi="Times New Roman" w:cs="Times New Roman"/>
                <w:lang w:val="es-MX"/>
              </w:rPr>
              <w:t>Disminuir el uso de recursos naturales en un proceso.</w:t>
            </w:r>
          </w:p>
        </w:tc>
      </w:tr>
    </w:tbl>
    <w:p w:rsidR="005F7C38" w:rsidRPr="00B6178F" w:rsidRDefault="005F7C38" w:rsidP="00AC58BB">
      <w:pPr>
        <w:pStyle w:val="Default"/>
        <w:numPr>
          <w:ilvl w:val="0"/>
          <w:numId w:val="29"/>
        </w:numPr>
        <w:spacing w:before="240" w:after="120"/>
        <w:jc w:val="both"/>
        <w:rPr>
          <w:bCs/>
          <w:sz w:val="22"/>
          <w:szCs w:val="22"/>
        </w:rPr>
      </w:pPr>
      <w:r w:rsidRPr="00B6178F">
        <w:rPr>
          <w:bCs/>
          <w:sz w:val="22"/>
          <w:szCs w:val="22"/>
        </w:rPr>
        <w:t>¿Cuál de las siguientes aseveraciones es verdadera?</w:t>
      </w:r>
    </w:p>
    <w:tbl>
      <w:tblPr>
        <w:tblStyle w:val="Tablaconcuadrcula"/>
        <w:tblW w:w="0" w:type="auto"/>
        <w:jc w:val="center"/>
        <w:tblLayout w:type="fixed"/>
        <w:tblCellMar>
          <w:left w:w="28" w:type="dxa"/>
          <w:right w:w="28" w:type="dxa"/>
        </w:tblCellMar>
        <w:tblLook w:val="04A0" w:firstRow="1" w:lastRow="0" w:firstColumn="1" w:lastColumn="0" w:noHBand="0" w:noVBand="1"/>
      </w:tblPr>
      <w:tblGrid>
        <w:gridCol w:w="562"/>
        <w:gridCol w:w="2301"/>
        <w:gridCol w:w="534"/>
        <w:gridCol w:w="2039"/>
        <w:gridCol w:w="513"/>
        <w:gridCol w:w="1585"/>
        <w:gridCol w:w="541"/>
        <w:gridCol w:w="2036"/>
      </w:tblGrid>
      <w:tr w:rsidR="00A4680D" w:rsidRPr="003C0C19" w:rsidTr="00C72C4B">
        <w:trPr>
          <w:jc w:val="center"/>
        </w:trPr>
        <w:tc>
          <w:tcPr>
            <w:tcW w:w="562" w:type="dxa"/>
            <w:tcBorders>
              <w:right w:val="nil"/>
            </w:tcBorders>
          </w:tcPr>
          <w:p w:rsidR="00A4680D" w:rsidRPr="003C0C19" w:rsidRDefault="00C72C4B" w:rsidP="00E144CF">
            <w:pPr>
              <w:rPr>
                <w:rFonts w:ascii="Times New Roman" w:hAnsi="Times New Roman" w:cs="Times New Roman"/>
                <w:lang w:val="es-MX"/>
              </w:rPr>
            </w:pPr>
            <w:r w:rsidRPr="003C0C19">
              <w:rPr>
                <w:rFonts w:ascii="Times New Roman" w:hAnsi="Times New Roman" w:cs="Times New Roman"/>
                <w:lang w:val="es-MX"/>
              </w:rPr>
              <w:t>(     )</w:t>
            </w:r>
          </w:p>
        </w:tc>
        <w:tc>
          <w:tcPr>
            <w:tcW w:w="2301" w:type="dxa"/>
            <w:tcBorders>
              <w:left w:val="nil"/>
            </w:tcBorders>
          </w:tcPr>
          <w:p w:rsidR="00A4680D" w:rsidRPr="003C0C19" w:rsidRDefault="00C72C4B" w:rsidP="00C72C4B">
            <w:pPr>
              <w:rPr>
                <w:rFonts w:ascii="Times New Roman" w:hAnsi="Times New Roman" w:cs="Times New Roman"/>
                <w:lang w:val="es-MX"/>
              </w:rPr>
            </w:pPr>
            <w:r w:rsidRPr="00A35841">
              <w:rPr>
                <w:rFonts w:ascii="Times New Roman" w:hAnsi="Times New Roman" w:cs="Times New Roman"/>
                <w:lang w:val="es-MX"/>
              </w:rPr>
              <w:t xml:space="preserve">La radiación ultravioleta no contribuye </w:t>
            </w:r>
            <w:r>
              <w:rPr>
                <w:rFonts w:ascii="Times New Roman" w:hAnsi="Times New Roman" w:cs="Times New Roman"/>
                <w:lang w:val="es-MX"/>
              </w:rPr>
              <w:t>al proceso de</w:t>
            </w:r>
            <w:r w:rsidRPr="00A35841">
              <w:rPr>
                <w:rFonts w:ascii="Times New Roman" w:hAnsi="Times New Roman" w:cs="Times New Roman"/>
                <w:lang w:val="es-MX"/>
              </w:rPr>
              <w:t xml:space="preserve"> formación</w:t>
            </w:r>
            <w:r>
              <w:rPr>
                <w:rFonts w:ascii="Times New Roman" w:hAnsi="Times New Roman" w:cs="Times New Roman"/>
                <w:lang w:val="es-MX"/>
              </w:rPr>
              <w:t xml:space="preserve"> - destrucción</w:t>
            </w:r>
            <w:r w:rsidRPr="00A35841">
              <w:rPr>
                <w:rFonts w:ascii="Times New Roman" w:hAnsi="Times New Roman" w:cs="Times New Roman"/>
                <w:lang w:val="es-MX"/>
              </w:rPr>
              <w:t xml:space="preserve"> de ozono</w:t>
            </w:r>
            <w:r>
              <w:rPr>
                <w:rFonts w:ascii="Times New Roman" w:hAnsi="Times New Roman" w:cs="Times New Roman"/>
                <w:lang w:val="es-MX"/>
              </w:rPr>
              <w:t>.</w:t>
            </w:r>
          </w:p>
        </w:tc>
        <w:tc>
          <w:tcPr>
            <w:tcW w:w="534" w:type="dxa"/>
            <w:tcBorders>
              <w:right w:val="nil"/>
            </w:tcBorders>
          </w:tcPr>
          <w:p w:rsidR="00A4680D" w:rsidRPr="003C0C19" w:rsidRDefault="00C72C4B" w:rsidP="00845B49">
            <w:pPr>
              <w:rPr>
                <w:rFonts w:ascii="Times New Roman" w:hAnsi="Times New Roman" w:cs="Times New Roman"/>
                <w:lang w:val="es-MX"/>
              </w:rPr>
            </w:pPr>
            <w:r w:rsidRPr="003C0C19">
              <w:rPr>
                <w:rFonts w:ascii="Times New Roman" w:hAnsi="Times New Roman" w:cs="Times New Roman"/>
                <w:lang w:val="es-MX"/>
              </w:rPr>
              <w:t>(     )</w:t>
            </w:r>
          </w:p>
        </w:tc>
        <w:tc>
          <w:tcPr>
            <w:tcW w:w="2039" w:type="dxa"/>
            <w:tcBorders>
              <w:left w:val="nil"/>
            </w:tcBorders>
          </w:tcPr>
          <w:p w:rsidR="00A4680D" w:rsidRPr="003C0C19" w:rsidRDefault="00C72C4B" w:rsidP="00C72C4B">
            <w:pPr>
              <w:rPr>
                <w:rFonts w:ascii="Times New Roman" w:hAnsi="Times New Roman" w:cs="Times New Roman"/>
                <w:lang w:val="es-MX"/>
              </w:rPr>
            </w:pPr>
            <w:r w:rsidRPr="00A35841">
              <w:rPr>
                <w:rFonts w:ascii="Times New Roman" w:hAnsi="Times New Roman" w:cs="Times New Roman"/>
                <w:lang w:val="es-MX"/>
              </w:rPr>
              <w:t xml:space="preserve">La temperatura </w:t>
            </w:r>
            <w:r>
              <w:rPr>
                <w:rFonts w:ascii="Times New Roman" w:hAnsi="Times New Roman" w:cs="Times New Roman"/>
                <w:lang w:val="es-MX"/>
              </w:rPr>
              <w:t>no</w:t>
            </w:r>
            <w:r w:rsidRPr="00A35841">
              <w:rPr>
                <w:rFonts w:ascii="Times New Roman" w:hAnsi="Times New Roman" w:cs="Times New Roman"/>
                <w:lang w:val="es-MX"/>
              </w:rPr>
              <w:t xml:space="preserve"> afecta la concentración de ozono</w:t>
            </w:r>
            <w:r>
              <w:rPr>
                <w:rFonts w:ascii="Times New Roman" w:hAnsi="Times New Roman" w:cs="Times New Roman"/>
                <w:lang w:val="es-MX"/>
              </w:rPr>
              <w:t xml:space="preserve"> estratosférico.</w:t>
            </w:r>
          </w:p>
        </w:tc>
        <w:tc>
          <w:tcPr>
            <w:tcW w:w="513" w:type="dxa"/>
            <w:tcBorders>
              <w:right w:val="nil"/>
            </w:tcBorders>
          </w:tcPr>
          <w:p w:rsidR="00A4680D" w:rsidRPr="003C0C19" w:rsidRDefault="00C72C4B" w:rsidP="00E144CF">
            <w:pPr>
              <w:rPr>
                <w:rFonts w:ascii="Times New Roman" w:hAnsi="Times New Roman" w:cs="Times New Roman"/>
                <w:lang w:val="es-MX"/>
              </w:rPr>
            </w:pPr>
            <w:r w:rsidRPr="003C0C19">
              <w:rPr>
                <w:rFonts w:ascii="Times New Roman" w:hAnsi="Times New Roman" w:cs="Times New Roman"/>
                <w:lang w:val="es-MX"/>
              </w:rPr>
              <w:t>(     )</w:t>
            </w:r>
          </w:p>
        </w:tc>
        <w:tc>
          <w:tcPr>
            <w:tcW w:w="1585" w:type="dxa"/>
            <w:tcBorders>
              <w:left w:val="nil"/>
            </w:tcBorders>
          </w:tcPr>
          <w:p w:rsidR="00A4680D" w:rsidRPr="003C0C19" w:rsidRDefault="00C72C4B" w:rsidP="00C72C4B">
            <w:pPr>
              <w:rPr>
                <w:rFonts w:ascii="Times New Roman" w:hAnsi="Times New Roman" w:cs="Times New Roman"/>
                <w:lang w:val="es-MX"/>
              </w:rPr>
            </w:pPr>
            <w:r>
              <w:rPr>
                <w:rFonts w:ascii="Times New Roman" w:hAnsi="Times New Roman" w:cs="Times New Roman"/>
                <w:lang w:val="es-MX"/>
              </w:rPr>
              <w:t xml:space="preserve">El </w:t>
            </w:r>
            <w:r w:rsidR="00286F08">
              <w:rPr>
                <w:rFonts w:ascii="Times New Roman" w:hAnsi="Times New Roman" w:cs="Times New Roman"/>
                <w:lang w:val="es-MX"/>
              </w:rPr>
              <w:t>bromuro de m</w:t>
            </w:r>
            <w:r w:rsidRPr="00A35841">
              <w:rPr>
                <w:rFonts w:ascii="Times New Roman" w:hAnsi="Times New Roman" w:cs="Times New Roman"/>
                <w:lang w:val="es-MX"/>
              </w:rPr>
              <w:t xml:space="preserve">etilo es un agente reductor de </w:t>
            </w:r>
            <w:r>
              <w:rPr>
                <w:rFonts w:ascii="Times New Roman" w:hAnsi="Times New Roman" w:cs="Times New Roman"/>
                <w:lang w:val="es-MX"/>
              </w:rPr>
              <w:t>o</w:t>
            </w:r>
            <w:r w:rsidRPr="00A35841">
              <w:rPr>
                <w:rFonts w:ascii="Times New Roman" w:hAnsi="Times New Roman" w:cs="Times New Roman"/>
                <w:lang w:val="es-MX"/>
              </w:rPr>
              <w:t>zono</w:t>
            </w:r>
            <w:r>
              <w:rPr>
                <w:rFonts w:ascii="Times New Roman" w:hAnsi="Times New Roman" w:cs="Times New Roman"/>
                <w:lang w:val="es-MX"/>
              </w:rPr>
              <w:t>.</w:t>
            </w:r>
          </w:p>
        </w:tc>
        <w:tc>
          <w:tcPr>
            <w:tcW w:w="541" w:type="dxa"/>
            <w:tcBorders>
              <w:left w:val="nil"/>
              <w:right w:val="nil"/>
            </w:tcBorders>
          </w:tcPr>
          <w:p w:rsidR="00A4680D" w:rsidRPr="003C0C19" w:rsidRDefault="00C72C4B" w:rsidP="00E144CF">
            <w:pPr>
              <w:rPr>
                <w:rFonts w:ascii="Times New Roman" w:hAnsi="Times New Roman" w:cs="Times New Roman"/>
                <w:lang w:val="es-MX"/>
              </w:rPr>
            </w:pPr>
            <w:r w:rsidRPr="003C0C19">
              <w:rPr>
                <w:rFonts w:ascii="Times New Roman" w:hAnsi="Times New Roman" w:cs="Times New Roman"/>
                <w:lang w:val="es-MX"/>
              </w:rPr>
              <w:t>(     )</w:t>
            </w:r>
          </w:p>
        </w:tc>
        <w:tc>
          <w:tcPr>
            <w:tcW w:w="2036" w:type="dxa"/>
            <w:tcBorders>
              <w:left w:val="nil"/>
            </w:tcBorders>
          </w:tcPr>
          <w:p w:rsidR="00A4680D" w:rsidRPr="003C0C19" w:rsidRDefault="00C72C4B" w:rsidP="00C72C4B">
            <w:pPr>
              <w:rPr>
                <w:rFonts w:ascii="Times New Roman" w:hAnsi="Times New Roman" w:cs="Times New Roman"/>
                <w:lang w:val="es-MX"/>
              </w:rPr>
            </w:pPr>
            <w:r>
              <w:rPr>
                <w:rFonts w:ascii="Times New Roman" w:hAnsi="Times New Roman" w:cs="Times New Roman"/>
                <w:lang w:val="es-MX"/>
              </w:rPr>
              <w:t>La densidad de la capa de ozono es homogénea alrededor del planeta.</w:t>
            </w:r>
          </w:p>
        </w:tc>
      </w:tr>
    </w:tbl>
    <w:p w:rsidR="00C72C4B" w:rsidRDefault="00C72C4B" w:rsidP="00F12212">
      <w:pPr>
        <w:keepNext/>
        <w:spacing w:after="120"/>
        <w:rPr>
          <w:rFonts w:ascii="Times New Roman" w:hAnsi="Times New Roman" w:cs="Times New Roman"/>
          <w:b/>
          <w:lang w:val="es-MX"/>
        </w:rPr>
      </w:pPr>
    </w:p>
    <w:p w:rsidR="000D1152" w:rsidRDefault="000D1152" w:rsidP="00F12212">
      <w:pPr>
        <w:keepNext/>
        <w:spacing w:after="120"/>
        <w:rPr>
          <w:rFonts w:ascii="Times New Roman" w:hAnsi="Times New Roman" w:cs="Times New Roman"/>
          <w:b/>
          <w:lang w:val="es-MX"/>
        </w:rPr>
      </w:pPr>
    </w:p>
    <w:p w:rsidR="00A8430A" w:rsidRDefault="0050650C" w:rsidP="00F12212">
      <w:pPr>
        <w:keepNext/>
        <w:spacing w:after="120"/>
        <w:rPr>
          <w:rFonts w:ascii="Times New Roman" w:hAnsi="Times New Roman" w:cs="Times New Roman"/>
          <w:lang w:val="es-MX"/>
        </w:rPr>
      </w:pPr>
      <w:r>
        <w:rPr>
          <w:rFonts w:ascii="Times New Roman" w:hAnsi="Times New Roman" w:cs="Times New Roman"/>
          <w:b/>
          <w:lang w:val="es-MX"/>
        </w:rPr>
        <w:t xml:space="preserve">TEMA II. </w:t>
      </w:r>
      <w:r w:rsidR="0044267F">
        <w:rPr>
          <w:rFonts w:ascii="Times New Roman" w:hAnsi="Times New Roman" w:cs="Times New Roman"/>
          <w:b/>
          <w:lang w:val="es-MX"/>
        </w:rPr>
        <w:t>TEMAS CONTEMPORANEOS</w:t>
      </w:r>
      <w:r w:rsidR="007E29CD" w:rsidRPr="00F12212">
        <w:rPr>
          <w:rFonts w:ascii="Times New Roman" w:hAnsi="Times New Roman" w:cs="Times New Roman"/>
          <w:b/>
          <w:lang w:val="es-MX"/>
        </w:rPr>
        <w:t xml:space="preserve"> (</w:t>
      </w:r>
      <w:r w:rsidR="00491057">
        <w:rPr>
          <w:rFonts w:ascii="Times New Roman" w:hAnsi="Times New Roman" w:cs="Times New Roman"/>
          <w:b/>
          <w:lang w:val="es-MX"/>
        </w:rPr>
        <w:t>10</w:t>
      </w:r>
      <w:r w:rsidR="007E29CD" w:rsidRPr="00F12212">
        <w:rPr>
          <w:rFonts w:ascii="Times New Roman" w:hAnsi="Times New Roman" w:cs="Times New Roman"/>
          <w:b/>
          <w:lang w:val="es-MX"/>
        </w:rPr>
        <w:t xml:space="preserve"> PUNTOS):</w:t>
      </w:r>
      <w:r w:rsidR="007E29CD" w:rsidRPr="00F12212">
        <w:rPr>
          <w:rFonts w:ascii="Times New Roman" w:hAnsi="Times New Roman" w:cs="Times New Roman"/>
          <w:lang w:val="es-MX"/>
        </w:rPr>
        <w:t xml:space="preserve"> </w:t>
      </w:r>
      <w:r w:rsidR="00F12212">
        <w:rPr>
          <w:rFonts w:ascii="Times New Roman" w:hAnsi="Times New Roman" w:cs="Times New Roman"/>
          <w:lang w:val="es-MX"/>
        </w:rPr>
        <w:t>Marcar con una X la respuesta correcta</w:t>
      </w:r>
    </w:p>
    <w:p w:rsidR="000D1152" w:rsidRPr="0050650C" w:rsidRDefault="000D1152" w:rsidP="00F12212">
      <w:pPr>
        <w:keepNext/>
        <w:spacing w:after="120"/>
        <w:rPr>
          <w:rFonts w:ascii="Times New Roman" w:hAnsi="Times New Roman" w:cs="Times New Roman"/>
          <w:b/>
          <w:lang w:val="es-MX"/>
        </w:rPr>
      </w:pPr>
    </w:p>
    <w:p w:rsidR="0044267F" w:rsidRPr="00F12212" w:rsidRDefault="0077371F" w:rsidP="0044267F">
      <w:pPr>
        <w:pStyle w:val="Prrafodelista"/>
        <w:numPr>
          <w:ilvl w:val="0"/>
          <w:numId w:val="11"/>
        </w:numPr>
        <w:spacing w:before="120" w:after="120"/>
        <w:ind w:left="357" w:hanging="357"/>
        <w:contextualSpacing w:val="0"/>
        <w:rPr>
          <w:rFonts w:ascii="Times New Roman" w:hAnsi="Times New Roman" w:cs="Times New Roman"/>
          <w:lang w:val="es-MX"/>
        </w:rPr>
      </w:pPr>
      <w:r>
        <w:rPr>
          <w:rFonts w:ascii="Times New Roman" w:hAnsi="Times New Roman" w:cs="Times New Roman"/>
          <w:lang w:val="es-MX"/>
        </w:rPr>
        <w:t xml:space="preserve">¿Qué es la </w:t>
      </w:r>
      <w:r w:rsidR="00EC3306">
        <w:rPr>
          <w:rFonts w:ascii="Times New Roman" w:hAnsi="Times New Roman" w:cs="Times New Roman"/>
          <w:lang w:val="es-MX"/>
        </w:rPr>
        <w:t>Agenda 21</w:t>
      </w:r>
      <w:r w:rsidR="0044267F">
        <w:rPr>
          <w:rFonts w:ascii="Times New Roman" w:hAnsi="Times New Roman" w:cs="Times New Roman"/>
          <w:lang w:val="es-MX"/>
        </w:rPr>
        <w:t>?</w:t>
      </w:r>
    </w:p>
    <w:tbl>
      <w:tblPr>
        <w:tblStyle w:val="Tablaconcuadrcula"/>
        <w:tblW w:w="10201" w:type="dxa"/>
        <w:jc w:val="center"/>
        <w:tblLayout w:type="fixed"/>
        <w:tblCellMar>
          <w:left w:w="0" w:type="dxa"/>
          <w:right w:w="0" w:type="dxa"/>
        </w:tblCellMar>
        <w:tblLook w:val="04A0" w:firstRow="1" w:lastRow="0" w:firstColumn="1" w:lastColumn="0" w:noHBand="0" w:noVBand="1"/>
      </w:tblPr>
      <w:tblGrid>
        <w:gridCol w:w="549"/>
        <w:gridCol w:w="2948"/>
        <w:gridCol w:w="548"/>
        <w:gridCol w:w="2948"/>
        <w:gridCol w:w="514"/>
        <w:gridCol w:w="2694"/>
      </w:tblGrid>
      <w:tr w:rsidR="0044267F" w:rsidRPr="00F12212" w:rsidTr="00C72C4B">
        <w:trPr>
          <w:jc w:val="center"/>
        </w:trPr>
        <w:tc>
          <w:tcPr>
            <w:tcW w:w="549" w:type="dxa"/>
            <w:tcBorders>
              <w:right w:val="nil"/>
            </w:tcBorders>
          </w:tcPr>
          <w:p w:rsidR="0044267F" w:rsidRPr="00F12212" w:rsidRDefault="0044267F" w:rsidP="00205136">
            <w:pPr>
              <w:keepNext/>
              <w:spacing w:before="40" w:after="40"/>
              <w:jc w:val="center"/>
              <w:rPr>
                <w:rFonts w:ascii="Times New Roman" w:hAnsi="Times New Roman" w:cs="Times New Roman"/>
                <w:lang w:val="es-MX"/>
              </w:rPr>
            </w:pPr>
            <w:r>
              <w:rPr>
                <w:rFonts w:ascii="Times New Roman" w:hAnsi="Times New Roman" w:cs="Times New Roman"/>
                <w:lang w:val="es-MX"/>
              </w:rPr>
              <w:t>(     )</w:t>
            </w:r>
          </w:p>
        </w:tc>
        <w:tc>
          <w:tcPr>
            <w:tcW w:w="2948" w:type="dxa"/>
            <w:tcBorders>
              <w:left w:val="nil"/>
            </w:tcBorders>
          </w:tcPr>
          <w:p w:rsidR="0044267F" w:rsidRPr="00F12212" w:rsidRDefault="0077371F" w:rsidP="0077371F">
            <w:pPr>
              <w:keepNext/>
              <w:spacing w:before="40" w:after="40"/>
              <w:rPr>
                <w:rFonts w:ascii="Times New Roman" w:hAnsi="Times New Roman" w:cs="Times New Roman"/>
                <w:lang w:val="es-MX"/>
              </w:rPr>
            </w:pPr>
            <w:r>
              <w:rPr>
                <w:rFonts w:ascii="Times New Roman" w:hAnsi="Times New Roman" w:cs="Times New Roman"/>
                <w:lang w:val="es-MX"/>
              </w:rPr>
              <w:t xml:space="preserve">Plan de acción </w:t>
            </w:r>
            <w:r w:rsidRPr="0077371F">
              <w:rPr>
                <w:rFonts w:ascii="Times New Roman" w:hAnsi="Times New Roman" w:cs="Times New Roman"/>
                <w:b/>
                <w:lang w:val="es-MX"/>
              </w:rPr>
              <w:t>vinculante y obligatorio</w:t>
            </w:r>
            <w:r w:rsidRPr="0077371F">
              <w:rPr>
                <w:rFonts w:ascii="Times New Roman" w:hAnsi="Times New Roman" w:cs="Times New Roman"/>
                <w:lang w:val="es-MX"/>
              </w:rPr>
              <w:t xml:space="preserve"> para las naciones relacionado con desarrollo sustentable</w:t>
            </w:r>
          </w:p>
        </w:tc>
        <w:tc>
          <w:tcPr>
            <w:tcW w:w="548" w:type="dxa"/>
            <w:tcBorders>
              <w:right w:val="nil"/>
            </w:tcBorders>
          </w:tcPr>
          <w:p w:rsidR="0044267F" w:rsidRPr="00F12212" w:rsidRDefault="0044267F" w:rsidP="00205136">
            <w:pPr>
              <w:keepNext/>
              <w:spacing w:before="40" w:after="40"/>
              <w:jc w:val="center"/>
              <w:rPr>
                <w:rFonts w:ascii="Times New Roman" w:hAnsi="Times New Roman" w:cs="Times New Roman"/>
                <w:lang w:val="es-MX"/>
              </w:rPr>
            </w:pPr>
            <w:r>
              <w:rPr>
                <w:rFonts w:ascii="Times New Roman" w:hAnsi="Times New Roman" w:cs="Times New Roman"/>
                <w:lang w:val="es-MX"/>
              </w:rPr>
              <w:t>(     )</w:t>
            </w:r>
          </w:p>
        </w:tc>
        <w:tc>
          <w:tcPr>
            <w:tcW w:w="2948" w:type="dxa"/>
            <w:tcBorders>
              <w:left w:val="nil"/>
            </w:tcBorders>
          </w:tcPr>
          <w:p w:rsidR="0044267F" w:rsidRPr="00F12212" w:rsidRDefault="0077371F" w:rsidP="00205136">
            <w:pPr>
              <w:keepNext/>
              <w:spacing w:before="40" w:after="40"/>
              <w:rPr>
                <w:rFonts w:ascii="Times New Roman" w:hAnsi="Times New Roman" w:cs="Times New Roman"/>
                <w:lang w:val="es-MX"/>
              </w:rPr>
            </w:pPr>
            <w:r w:rsidRPr="0077371F">
              <w:rPr>
                <w:rFonts w:ascii="Times New Roman" w:hAnsi="Times New Roman" w:cs="Times New Roman"/>
                <w:lang w:val="es-MX"/>
              </w:rPr>
              <w:t xml:space="preserve">Plan de acción </w:t>
            </w:r>
            <w:r w:rsidRPr="0077371F">
              <w:rPr>
                <w:rFonts w:ascii="Times New Roman" w:hAnsi="Times New Roman" w:cs="Times New Roman"/>
                <w:b/>
                <w:lang w:val="es-MX"/>
              </w:rPr>
              <w:t xml:space="preserve">no vinculante y voluntario </w:t>
            </w:r>
            <w:r w:rsidRPr="0077371F">
              <w:rPr>
                <w:rFonts w:ascii="Times New Roman" w:hAnsi="Times New Roman" w:cs="Times New Roman"/>
                <w:lang w:val="es-MX"/>
              </w:rPr>
              <w:t>para las naciones relacionado con desarrollo sustentable</w:t>
            </w:r>
          </w:p>
        </w:tc>
        <w:tc>
          <w:tcPr>
            <w:tcW w:w="514" w:type="dxa"/>
            <w:tcBorders>
              <w:right w:val="nil"/>
            </w:tcBorders>
          </w:tcPr>
          <w:p w:rsidR="0044267F" w:rsidRPr="00F12212" w:rsidRDefault="0044267F" w:rsidP="00205136">
            <w:pPr>
              <w:keepNext/>
              <w:spacing w:before="40" w:after="40"/>
              <w:jc w:val="center"/>
              <w:rPr>
                <w:rFonts w:ascii="Times New Roman" w:hAnsi="Times New Roman" w:cs="Times New Roman"/>
                <w:lang w:val="es-MX"/>
              </w:rPr>
            </w:pPr>
            <w:r>
              <w:rPr>
                <w:rFonts w:ascii="Times New Roman" w:hAnsi="Times New Roman" w:cs="Times New Roman"/>
                <w:lang w:val="es-MX"/>
              </w:rPr>
              <w:t>(     )</w:t>
            </w:r>
          </w:p>
        </w:tc>
        <w:tc>
          <w:tcPr>
            <w:tcW w:w="2694" w:type="dxa"/>
            <w:tcBorders>
              <w:left w:val="nil"/>
            </w:tcBorders>
          </w:tcPr>
          <w:p w:rsidR="0044267F" w:rsidRPr="00F12212" w:rsidRDefault="0077371F" w:rsidP="00924532">
            <w:pPr>
              <w:keepNext/>
              <w:spacing w:before="40" w:after="40"/>
              <w:rPr>
                <w:rFonts w:ascii="Times New Roman" w:hAnsi="Times New Roman" w:cs="Times New Roman"/>
                <w:lang w:val="es-MX"/>
              </w:rPr>
            </w:pPr>
            <w:r w:rsidRPr="0077371F">
              <w:rPr>
                <w:rFonts w:ascii="Times New Roman" w:hAnsi="Times New Roman" w:cs="Times New Roman"/>
                <w:lang w:val="es-MX"/>
              </w:rPr>
              <w:t>Plan de acción p</w:t>
            </w:r>
            <w:r w:rsidR="00924532">
              <w:rPr>
                <w:rFonts w:ascii="Times New Roman" w:hAnsi="Times New Roman" w:cs="Times New Roman"/>
                <w:lang w:val="es-MX"/>
              </w:rPr>
              <w:t>ara las naciones en vías de</w:t>
            </w:r>
            <w:r w:rsidRPr="0077371F">
              <w:rPr>
                <w:rFonts w:ascii="Times New Roman" w:hAnsi="Times New Roman" w:cs="Times New Roman"/>
                <w:lang w:val="es-MX"/>
              </w:rPr>
              <w:t xml:space="preserve"> desarrollo </w:t>
            </w:r>
            <w:r w:rsidR="00924532">
              <w:rPr>
                <w:rFonts w:ascii="Times New Roman" w:hAnsi="Times New Roman" w:cs="Times New Roman"/>
                <w:lang w:val="es-MX"/>
              </w:rPr>
              <w:t>relacionado con desarrollo sustentable</w:t>
            </w:r>
          </w:p>
        </w:tc>
      </w:tr>
    </w:tbl>
    <w:p w:rsidR="0044267F" w:rsidRPr="00F12212" w:rsidRDefault="001E17CB" w:rsidP="0044267F">
      <w:pPr>
        <w:pStyle w:val="Prrafodelista"/>
        <w:keepNext/>
        <w:numPr>
          <w:ilvl w:val="0"/>
          <w:numId w:val="11"/>
        </w:numPr>
        <w:spacing w:before="120" w:after="120"/>
        <w:ind w:left="567" w:hanging="567"/>
        <w:contextualSpacing w:val="0"/>
        <w:rPr>
          <w:rFonts w:ascii="Times New Roman" w:hAnsi="Times New Roman" w:cs="Times New Roman"/>
          <w:lang w:val="es-MX"/>
        </w:rPr>
      </w:pPr>
      <w:r>
        <w:rPr>
          <w:rFonts w:ascii="Times New Roman" w:hAnsi="Times New Roman" w:cs="Times New Roman"/>
          <w:lang w:val="es-MX"/>
        </w:rPr>
        <w:t>¿Cuál de los siguientes términos es un principio para construir resiliencia</w:t>
      </w:r>
      <w:r w:rsidR="006204AB">
        <w:rPr>
          <w:rFonts w:ascii="Times New Roman" w:hAnsi="Times New Roman" w:cs="Times New Roman"/>
          <w:lang w:val="es-MX"/>
        </w:rPr>
        <w:t>?</w:t>
      </w:r>
    </w:p>
    <w:tbl>
      <w:tblPr>
        <w:tblStyle w:val="Tablaconcuadrcula"/>
        <w:tblW w:w="10201" w:type="dxa"/>
        <w:jc w:val="center"/>
        <w:tblLayout w:type="fixed"/>
        <w:tblCellMar>
          <w:left w:w="0" w:type="dxa"/>
          <w:right w:w="0" w:type="dxa"/>
        </w:tblCellMar>
        <w:tblLook w:val="04A0" w:firstRow="1" w:lastRow="0" w:firstColumn="1" w:lastColumn="0" w:noHBand="0" w:noVBand="1"/>
      </w:tblPr>
      <w:tblGrid>
        <w:gridCol w:w="549"/>
        <w:gridCol w:w="2990"/>
        <w:gridCol w:w="567"/>
        <w:gridCol w:w="2977"/>
        <w:gridCol w:w="567"/>
        <w:gridCol w:w="2551"/>
      </w:tblGrid>
      <w:tr w:rsidR="0044267F" w:rsidRPr="00F12212" w:rsidTr="001E17CB">
        <w:trPr>
          <w:jc w:val="center"/>
        </w:trPr>
        <w:tc>
          <w:tcPr>
            <w:tcW w:w="549" w:type="dxa"/>
            <w:tcBorders>
              <w:right w:val="nil"/>
            </w:tcBorders>
          </w:tcPr>
          <w:p w:rsidR="0044267F" w:rsidRPr="00F12212" w:rsidRDefault="0044267F" w:rsidP="00BF4E9D">
            <w:pPr>
              <w:keepNext/>
              <w:spacing w:before="40" w:after="40"/>
              <w:jc w:val="center"/>
              <w:rPr>
                <w:rFonts w:ascii="Times New Roman" w:hAnsi="Times New Roman" w:cs="Times New Roman"/>
                <w:lang w:val="es-MX"/>
              </w:rPr>
            </w:pPr>
            <w:r>
              <w:rPr>
                <w:rFonts w:ascii="Times New Roman" w:hAnsi="Times New Roman" w:cs="Times New Roman"/>
                <w:lang w:val="es-MX"/>
              </w:rPr>
              <w:t>(     )</w:t>
            </w:r>
          </w:p>
        </w:tc>
        <w:tc>
          <w:tcPr>
            <w:tcW w:w="2990" w:type="dxa"/>
            <w:tcBorders>
              <w:left w:val="nil"/>
            </w:tcBorders>
          </w:tcPr>
          <w:p w:rsidR="0044267F" w:rsidRPr="00F12212" w:rsidRDefault="001E17CB" w:rsidP="00BF4E9D">
            <w:pPr>
              <w:keepNext/>
              <w:spacing w:before="40" w:after="40"/>
              <w:rPr>
                <w:rFonts w:ascii="Times New Roman" w:hAnsi="Times New Roman" w:cs="Times New Roman"/>
                <w:lang w:val="es-MX"/>
              </w:rPr>
            </w:pPr>
            <w:r>
              <w:rPr>
                <w:rFonts w:ascii="Times New Roman" w:hAnsi="Times New Roman" w:cs="Times New Roman"/>
                <w:lang w:val="es-MX"/>
              </w:rPr>
              <w:t>Integridad de la biosfera</w:t>
            </w:r>
          </w:p>
        </w:tc>
        <w:tc>
          <w:tcPr>
            <w:tcW w:w="567" w:type="dxa"/>
            <w:tcBorders>
              <w:right w:val="nil"/>
            </w:tcBorders>
          </w:tcPr>
          <w:p w:rsidR="0044267F" w:rsidRPr="00F12212" w:rsidRDefault="0044267F" w:rsidP="00BF4E9D">
            <w:pPr>
              <w:keepNext/>
              <w:spacing w:before="40" w:after="40"/>
              <w:jc w:val="center"/>
              <w:rPr>
                <w:rFonts w:ascii="Times New Roman" w:hAnsi="Times New Roman" w:cs="Times New Roman"/>
                <w:lang w:val="es-MX"/>
              </w:rPr>
            </w:pPr>
            <w:r>
              <w:rPr>
                <w:rFonts w:ascii="Times New Roman" w:hAnsi="Times New Roman" w:cs="Times New Roman"/>
                <w:lang w:val="es-MX"/>
              </w:rPr>
              <w:t>(     )</w:t>
            </w:r>
          </w:p>
        </w:tc>
        <w:tc>
          <w:tcPr>
            <w:tcW w:w="2977" w:type="dxa"/>
            <w:tcBorders>
              <w:left w:val="nil"/>
            </w:tcBorders>
          </w:tcPr>
          <w:p w:rsidR="0044267F" w:rsidRPr="00F12212" w:rsidRDefault="001E17CB" w:rsidP="006204AB">
            <w:pPr>
              <w:keepNext/>
              <w:spacing w:before="40" w:after="40"/>
              <w:rPr>
                <w:rFonts w:ascii="Times New Roman" w:hAnsi="Times New Roman" w:cs="Times New Roman"/>
                <w:lang w:val="es-MX"/>
              </w:rPr>
            </w:pPr>
            <w:r>
              <w:rPr>
                <w:rFonts w:ascii="Times New Roman" w:hAnsi="Times New Roman" w:cs="Times New Roman"/>
                <w:lang w:val="es-MX"/>
              </w:rPr>
              <w:t>Mantener diversidad y redundancia</w:t>
            </w:r>
          </w:p>
        </w:tc>
        <w:tc>
          <w:tcPr>
            <w:tcW w:w="567" w:type="dxa"/>
            <w:tcBorders>
              <w:right w:val="nil"/>
            </w:tcBorders>
          </w:tcPr>
          <w:p w:rsidR="0044267F" w:rsidRPr="00F12212" w:rsidRDefault="0044267F" w:rsidP="00BF4E9D">
            <w:pPr>
              <w:keepNext/>
              <w:spacing w:before="40" w:after="40"/>
              <w:jc w:val="center"/>
              <w:rPr>
                <w:rFonts w:ascii="Times New Roman" w:hAnsi="Times New Roman" w:cs="Times New Roman"/>
                <w:lang w:val="es-MX"/>
              </w:rPr>
            </w:pPr>
            <w:r>
              <w:rPr>
                <w:rFonts w:ascii="Times New Roman" w:hAnsi="Times New Roman" w:cs="Times New Roman"/>
                <w:lang w:val="es-MX"/>
              </w:rPr>
              <w:t>(     )</w:t>
            </w:r>
          </w:p>
        </w:tc>
        <w:tc>
          <w:tcPr>
            <w:tcW w:w="2551" w:type="dxa"/>
            <w:tcBorders>
              <w:left w:val="nil"/>
            </w:tcBorders>
          </w:tcPr>
          <w:p w:rsidR="0044267F" w:rsidRPr="00F12212" w:rsidRDefault="001E17CB" w:rsidP="00BF4E9D">
            <w:pPr>
              <w:keepNext/>
              <w:spacing w:before="40" w:after="40"/>
              <w:rPr>
                <w:rFonts w:ascii="Times New Roman" w:hAnsi="Times New Roman" w:cs="Times New Roman"/>
                <w:lang w:val="es-MX"/>
              </w:rPr>
            </w:pPr>
            <w:r>
              <w:rPr>
                <w:rFonts w:ascii="Times New Roman" w:hAnsi="Times New Roman" w:cs="Times New Roman"/>
                <w:lang w:val="es-MX"/>
              </w:rPr>
              <w:t>Disminuir la partición de las personas</w:t>
            </w:r>
          </w:p>
        </w:tc>
      </w:tr>
    </w:tbl>
    <w:p w:rsidR="0044267F" w:rsidRPr="00F12212" w:rsidRDefault="00760B3F" w:rsidP="00760B3F">
      <w:pPr>
        <w:pStyle w:val="Prrafodelista"/>
        <w:keepNext/>
        <w:numPr>
          <w:ilvl w:val="0"/>
          <w:numId w:val="11"/>
        </w:numPr>
        <w:spacing w:before="120" w:after="120"/>
        <w:contextualSpacing w:val="0"/>
        <w:rPr>
          <w:rFonts w:ascii="Times New Roman" w:hAnsi="Times New Roman" w:cs="Times New Roman"/>
          <w:lang w:val="es-MX"/>
        </w:rPr>
      </w:pPr>
      <w:r>
        <w:rPr>
          <w:rFonts w:ascii="Times New Roman" w:hAnsi="Times New Roman" w:cs="Times New Roman"/>
          <w:lang w:val="es-MX"/>
        </w:rPr>
        <w:t>¿</w:t>
      </w:r>
      <w:r w:rsidR="0044267F">
        <w:rPr>
          <w:rFonts w:ascii="Times New Roman" w:hAnsi="Times New Roman" w:cs="Times New Roman"/>
          <w:lang w:val="es-MX"/>
        </w:rPr>
        <w:t>Qué involucró la catástrofe ambi</w:t>
      </w:r>
      <w:r>
        <w:rPr>
          <w:rFonts w:ascii="Times New Roman" w:hAnsi="Times New Roman" w:cs="Times New Roman"/>
          <w:lang w:val="es-MX"/>
        </w:rPr>
        <w:t xml:space="preserve">ental denominada </w:t>
      </w:r>
      <w:r w:rsidRPr="00760B3F">
        <w:rPr>
          <w:rFonts w:ascii="Times New Roman" w:hAnsi="Times New Roman" w:cs="Times New Roman"/>
          <w:lang w:val="es-MX"/>
        </w:rPr>
        <w:t xml:space="preserve">Enfermedad de </w:t>
      </w:r>
      <w:proofErr w:type="spellStart"/>
      <w:r w:rsidRPr="00760B3F">
        <w:rPr>
          <w:rFonts w:ascii="Times New Roman" w:hAnsi="Times New Roman" w:cs="Times New Roman"/>
          <w:lang w:val="es-MX"/>
        </w:rPr>
        <w:t>Minamata</w:t>
      </w:r>
      <w:proofErr w:type="spellEnd"/>
      <w:r w:rsidR="0044267F">
        <w:rPr>
          <w:rFonts w:ascii="Times New Roman" w:hAnsi="Times New Roman" w:cs="Times New Roman"/>
          <w:lang w:val="es-MX"/>
        </w:rPr>
        <w:t>?</w:t>
      </w:r>
    </w:p>
    <w:tbl>
      <w:tblPr>
        <w:tblStyle w:val="Tablaconcuadrcula"/>
        <w:tblW w:w="10191" w:type="dxa"/>
        <w:jc w:val="center"/>
        <w:tblLayout w:type="fixed"/>
        <w:tblCellMar>
          <w:left w:w="0" w:type="dxa"/>
          <w:right w:w="0" w:type="dxa"/>
        </w:tblCellMar>
        <w:tblLook w:val="04A0" w:firstRow="1" w:lastRow="0" w:firstColumn="1" w:lastColumn="0" w:noHBand="0" w:noVBand="1"/>
      </w:tblPr>
      <w:tblGrid>
        <w:gridCol w:w="549"/>
        <w:gridCol w:w="2948"/>
        <w:gridCol w:w="548"/>
        <w:gridCol w:w="3038"/>
        <w:gridCol w:w="567"/>
        <w:gridCol w:w="2541"/>
      </w:tblGrid>
      <w:tr w:rsidR="0044267F" w:rsidRPr="00F12212" w:rsidTr="001E17CB">
        <w:trPr>
          <w:jc w:val="center"/>
        </w:trPr>
        <w:tc>
          <w:tcPr>
            <w:tcW w:w="549" w:type="dxa"/>
            <w:tcBorders>
              <w:right w:val="nil"/>
            </w:tcBorders>
          </w:tcPr>
          <w:p w:rsidR="0044267F" w:rsidRPr="00F12212" w:rsidRDefault="0044267F" w:rsidP="00205136">
            <w:pPr>
              <w:keepNext/>
              <w:spacing w:before="40" w:after="40"/>
              <w:jc w:val="center"/>
              <w:rPr>
                <w:rFonts w:ascii="Times New Roman" w:hAnsi="Times New Roman" w:cs="Times New Roman"/>
                <w:lang w:val="es-MX"/>
              </w:rPr>
            </w:pPr>
            <w:r>
              <w:rPr>
                <w:rFonts w:ascii="Times New Roman" w:hAnsi="Times New Roman" w:cs="Times New Roman"/>
                <w:lang w:val="es-MX"/>
              </w:rPr>
              <w:t>(     )</w:t>
            </w:r>
          </w:p>
        </w:tc>
        <w:tc>
          <w:tcPr>
            <w:tcW w:w="2948" w:type="dxa"/>
            <w:tcBorders>
              <w:left w:val="nil"/>
            </w:tcBorders>
          </w:tcPr>
          <w:p w:rsidR="0044267F" w:rsidRPr="00F12212" w:rsidRDefault="0044267F" w:rsidP="00205136">
            <w:pPr>
              <w:keepNext/>
              <w:spacing w:before="40" w:after="40"/>
              <w:rPr>
                <w:rFonts w:ascii="Times New Roman" w:hAnsi="Times New Roman" w:cs="Times New Roman"/>
                <w:lang w:val="es-MX"/>
              </w:rPr>
            </w:pPr>
            <w:r>
              <w:rPr>
                <w:rFonts w:ascii="Times New Roman" w:hAnsi="Times New Roman" w:cs="Times New Roman"/>
                <w:lang w:val="es-MX"/>
              </w:rPr>
              <w:t>Explosión de un reactor nuclear y posterior incendio que emitió una nube radioactiva sobre 2000 km².</w:t>
            </w:r>
          </w:p>
        </w:tc>
        <w:tc>
          <w:tcPr>
            <w:tcW w:w="548" w:type="dxa"/>
            <w:tcBorders>
              <w:right w:val="nil"/>
            </w:tcBorders>
          </w:tcPr>
          <w:p w:rsidR="0044267F" w:rsidRPr="00F12212" w:rsidRDefault="0044267F" w:rsidP="00205136">
            <w:pPr>
              <w:keepNext/>
              <w:spacing w:before="40" w:after="40"/>
              <w:jc w:val="center"/>
              <w:rPr>
                <w:rFonts w:ascii="Times New Roman" w:hAnsi="Times New Roman" w:cs="Times New Roman"/>
                <w:lang w:val="es-MX"/>
              </w:rPr>
            </w:pPr>
            <w:r>
              <w:rPr>
                <w:rFonts w:ascii="Times New Roman" w:hAnsi="Times New Roman" w:cs="Times New Roman"/>
                <w:lang w:val="es-MX"/>
              </w:rPr>
              <w:t>(     )</w:t>
            </w:r>
          </w:p>
        </w:tc>
        <w:tc>
          <w:tcPr>
            <w:tcW w:w="3038" w:type="dxa"/>
            <w:tcBorders>
              <w:left w:val="nil"/>
            </w:tcBorders>
          </w:tcPr>
          <w:p w:rsidR="0044267F" w:rsidRPr="00F12212" w:rsidRDefault="00760B3F" w:rsidP="00760B3F">
            <w:pPr>
              <w:keepNext/>
              <w:spacing w:before="40" w:after="40"/>
              <w:rPr>
                <w:rFonts w:ascii="Times New Roman" w:hAnsi="Times New Roman" w:cs="Times New Roman"/>
                <w:lang w:val="es-MX"/>
              </w:rPr>
            </w:pPr>
            <w:r w:rsidRPr="00760B3F">
              <w:rPr>
                <w:rFonts w:ascii="Times New Roman" w:hAnsi="Times New Roman" w:cs="Times New Roman"/>
                <w:lang w:val="es-MX"/>
              </w:rPr>
              <w:t xml:space="preserve">Incidente relacionado a la </w:t>
            </w:r>
            <w:proofErr w:type="spellStart"/>
            <w:r w:rsidRPr="00760B3F">
              <w:rPr>
                <w:rFonts w:ascii="Times New Roman" w:hAnsi="Times New Roman" w:cs="Times New Roman"/>
                <w:lang w:val="es-MX"/>
              </w:rPr>
              <w:t>bio</w:t>
            </w:r>
            <w:proofErr w:type="spellEnd"/>
            <w:r w:rsidRPr="00760B3F">
              <w:rPr>
                <w:rFonts w:ascii="Times New Roman" w:hAnsi="Times New Roman" w:cs="Times New Roman"/>
                <w:lang w:val="es-MX"/>
              </w:rPr>
              <w:t xml:space="preserve">-acumulación de </w:t>
            </w:r>
            <w:proofErr w:type="spellStart"/>
            <w:r w:rsidRPr="00760B3F">
              <w:rPr>
                <w:rFonts w:ascii="Times New Roman" w:hAnsi="Times New Roman" w:cs="Times New Roman"/>
                <w:lang w:val="es-MX"/>
              </w:rPr>
              <w:t>metil</w:t>
            </w:r>
            <w:proofErr w:type="spellEnd"/>
            <w:r w:rsidRPr="00760B3F">
              <w:rPr>
                <w:rFonts w:ascii="Times New Roman" w:hAnsi="Times New Roman" w:cs="Times New Roman"/>
                <w:lang w:val="es-MX"/>
              </w:rPr>
              <w:t>-mercurio en una bahía que ocasionó múltiples casos de síndrome neurológico grave y muerte.</w:t>
            </w:r>
          </w:p>
        </w:tc>
        <w:tc>
          <w:tcPr>
            <w:tcW w:w="567" w:type="dxa"/>
            <w:tcBorders>
              <w:right w:val="nil"/>
            </w:tcBorders>
          </w:tcPr>
          <w:p w:rsidR="0044267F" w:rsidRPr="00F12212" w:rsidRDefault="0044267F" w:rsidP="00205136">
            <w:pPr>
              <w:keepNext/>
              <w:spacing w:before="40" w:after="40"/>
              <w:jc w:val="center"/>
              <w:rPr>
                <w:rFonts w:ascii="Times New Roman" w:hAnsi="Times New Roman" w:cs="Times New Roman"/>
                <w:lang w:val="es-MX"/>
              </w:rPr>
            </w:pPr>
            <w:r>
              <w:rPr>
                <w:rFonts w:ascii="Times New Roman" w:hAnsi="Times New Roman" w:cs="Times New Roman"/>
                <w:lang w:val="es-MX"/>
              </w:rPr>
              <w:t>(     )</w:t>
            </w:r>
          </w:p>
        </w:tc>
        <w:tc>
          <w:tcPr>
            <w:tcW w:w="2541" w:type="dxa"/>
            <w:tcBorders>
              <w:left w:val="nil"/>
            </w:tcBorders>
          </w:tcPr>
          <w:p w:rsidR="0044267F" w:rsidRPr="00F12212" w:rsidRDefault="00760B3F" w:rsidP="00205136">
            <w:pPr>
              <w:keepNext/>
              <w:spacing w:before="40" w:after="40"/>
              <w:rPr>
                <w:rFonts w:ascii="Times New Roman" w:hAnsi="Times New Roman" w:cs="Times New Roman"/>
                <w:lang w:val="es-MX"/>
              </w:rPr>
            </w:pPr>
            <w:r w:rsidRPr="00760B3F">
              <w:rPr>
                <w:rFonts w:ascii="Times New Roman" w:hAnsi="Times New Roman" w:cs="Times New Roman"/>
                <w:lang w:val="es-MX"/>
              </w:rPr>
              <w:t xml:space="preserve">Emisión incontrolada de gases de </w:t>
            </w:r>
            <w:proofErr w:type="spellStart"/>
            <w:r w:rsidRPr="00760B3F">
              <w:rPr>
                <w:rFonts w:ascii="Times New Roman" w:hAnsi="Times New Roman" w:cs="Times New Roman"/>
                <w:lang w:val="es-MX"/>
              </w:rPr>
              <w:t>isocianato</w:t>
            </w:r>
            <w:proofErr w:type="spellEnd"/>
            <w:r w:rsidRPr="00760B3F">
              <w:rPr>
                <w:rFonts w:ascii="Times New Roman" w:hAnsi="Times New Roman" w:cs="Times New Roman"/>
                <w:lang w:val="es-MX"/>
              </w:rPr>
              <w:t xml:space="preserve"> de metilo de una fábrica de pesticidas de la </w:t>
            </w:r>
            <w:proofErr w:type="spellStart"/>
            <w:r w:rsidRPr="00760B3F">
              <w:rPr>
                <w:rFonts w:ascii="Times New Roman" w:hAnsi="Times New Roman" w:cs="Times New Roman"/>
                <w:lang w:val="es-MX"/>
              </w:rPr>
              <w:t>Union</w:t>
            </w:r>
            <w:proofErr w:type="spellEnd"/>
            <w:r w:rsidRPr="00760B3F">
              <w:rPr>
                <w:rFonts w:ascii="Times New Roman" w:hAnsi="Times New Roman" w:cs="Times New Roman"/>
                <w:lang w:val="es-MX"/>
              </w:rPr>
              <w:t xml:space="preserve"> </w:t>
            </w:r>
            <w:proofErr w:type="spellStart"/>
            <w:r w:rsidRPr="00760B3F">
              <w:rPr>
                <w:rFonts w:ascii="Times New Roman" w:hAnsi="Times New Roman" w:cs="Times New Roman"/>
                <w:lang w:val="es-MX"/>
              </w:rPr>
              <w:t>Carbide</w:t>
            </w:r>
            <w:proofErr w:type="spellEnd"/>
            <w:r w:rsidRPr="00760B3F">
              <w:rPr>
                <w:rFonts w:ascii="Times New Roman" w:hAnsi="Times New Roman" w:cs="Times New Roman"/>
                <w:lang w:val="es-MX"/>
              </w:rPr>
              <w:t xml:space="preserve"> que ocasionó más de 6000 muertes</w:t>
            </w:r>
          </w:p>
        </w:tc>
      </w:tr>
    </w:tbl>
    <w:p w:rsidR="0044267F" w:rsidRPr="00F12212" w:rsidRDefault="0044267F" w:rsidP="0044267F">
      <w:pPr>
        <w:pStyle w:val="Prrafodelista"/>
        <w:numPr>
          <w:ilvl w:val="0"/>
          <w:numId w:val="11"/>
        </w:numPr>
        <w:spacing w:before="120" w:after="120"/>
        <w:ind w:left="567" w:hanging="567"/>
        <w:contextualSpacing w:val="0"/>
        <w:rPr>
          <w:rFonts w:ascii="Times New Roman" w:hAnsi="Times New Roman" w:cs="Times New Roman"/>
          <w:lang w:val="es-MX"/>
        </w:rPr>
      </w:pPr>
      <w:r>
        <w:rPr>
          <w:rFonts w:ascii="Times New Roman" w:hAnsi="Times New Roman" w:cs="Times New Roman"/>
          <w:lang w:val="es-MX"/>
        </w:rPr>
        <w:t xml:space="preserve">¿En qué conferencia se fijaron </w:t>
      </w:r>
      <w:r w:rsidR="00BC6AA7">
        <w:rPr>
          <w:rFonts w:ascii="Times New Roman" w:hAnsi="Times New Roman" w:cs="Times New Roman"/>
          <w:lang w:val="es-MX"/>
        </w:rPr>
        <w:t>mecanismos</w:t>
      </w:r>
      <w:r>
        <w:rPr>
          <w:rFonts w:ascii="Times New Roman" w:hAnsi="Times New Roman" w:cs="Times New Roman"/>
          <w:lang w:val="es-MX"/>
        </w:rPr>
        <w:t xml:space="preserve"> para e</w:t>
      </w:r>
      <w:r w:rsidRPr="00F12212">
        <w:rPr>
          <w:rFonts w:ascii="Times New Roman" w:hAnsi="Times New Roman" w:cs="Times New Roman"/>
          <w:lang w:val="es-MX"/>
        </w:rPr>
        <w:t>liminar a nivel mundial sustancias que de</w:t>
      </w:r>
      <w:r>
        <w:rPr>
          <w:rFonts w:ascii="Times New Roman" w:hAnsi="Times New Roman" w:cs="Times New Roman"/>
          <w:lang w:val="es-MX"/>
        </w:rPr>
        <w:t>struyen el ozono estratosférico?</w:t>
      </w:r>
    </w:p>
    <w:tbl>
      <w:tblPr>
        <w:tblStyle w:val="Tablaconcuadrcula"/>
        <w:tblW w:w="10201" w:type="dxa"/>
        <w:jc w:val="center"/>
        <w:tblCellMar>
          <w:left w:w="0" w:type="dxa"/>
          <w:right w:w="0" w:type="dxa"/>
        </w:tblCellMar>
        <w:tblLook w:val="04A0" w:firstRow="1" w:lastRow="0" w:firstColumn="1" w:lastColumn="0" w:noHBand="0" w:noVBand="1"/>
      </w:tblPr>
      <w:tblGrid>
        <w:gridCol w:w="532"/>
        <w:gridCol w:w="3007"/>
        <w:gridCol w:w="851"/>
        <w:gridCol w:w="2835"/>
        <w:gridCol w:w="708"/>
        <w:gridCol w:w="2268"/>
      </w:tblGrid>
      <w:tr w:rsidR="0033186E" w:rsidRPr="00F12212" w:rsidTr="001A7791">
        <w:trPr>
          <w:jc w:val="center"/>
        </w:trPr>
        <w:tc>
          <w:tcPr>
            <w:tcW w:w="532" w:type="dxa"/>
            <w:tcBorders>
              <w:right w:val="nil"/>
            </w:tcBorders>
          </w:tcPr>
          <w:p w:rsidR="0033186E" w:rsidRDefault="0033186E" w:rsidP="00694E0B">
            <w:pPr>
              <w:spacing w:before="40" w:after="40"/>
              <w:jc w:val="center"/>
              <w:rPr>
                <w:rFonts w:ascii="Times New Roman" w:hAnsi="Times New Roman" w:cs="Times New Roman"/>
                <w:lang w:val="es-MX"/>
              </w:rPr>
            </w:pPr>
            <w:r>
              <w:rPr>
                <w:rFonts w:ascii="Times New Roman" w:hAnsi="Times New Roman" w:cs="Times New Roman"/>
                <w:lang w:val="es-MX"/>
              </w:rPr>
              <w:t>(     )</w:t>
            </w:r>
          </w:p>
        </w:tc>
        <w:tc>
          <w:tcPr>
            <w:tcW w:w="3007" w:type="dxa"/>
            <w:tcBorders>
              <w:left w:val="nil"/>
              <w:right w:val="nil"/>
            </w:tcBorders>
          </w:tcPr>
          <w:p w:rsidR="0033186E" w:rsidRDefault="0033186E" w:rsidP="00694E0B">
            <w:pPr>
              <w:spacing w:before="40" w:after="40"/>
              <w:rPr>
                <w:rFonts w:ascii="Times New Roman" w:hAnsi="Times New Roman" w:cs="Times New Roman"/>
                <w:lang w:val="es-MX"/>
              </w:rPr>
            </w:pPr>
            <w:r w:rsidRPr="00F12212">
              <w:rPr>
                <w:rFonts w:ascii="Times New Roman" w:hAnsi="Times New Roman" w:cs="Times New Roman"/>
                <w:lang w:val="es-MX"/>
              </w:rPr>
              <w:t>Protocolo de Montreal</w:t>
            </w:r>
            <w:r>
              <w:rPr>
                <w:rFonts w:ascii="Times New Roman" w:hAnsi="Times New Roman" w:cs="Times New Roman"/>
                <w:lang w:val="es-MX"/>
              </w:rPr>
              <w:t>,  1989</w:t>
            </w:r>
          </w:p>
        </w:tc>
        <w:tc>
          <w:tcPr>
            <w:tcW w:w="851" w:type="dxa"/>
            <w:tcBorders>
              <w:right w:val="nil"/>
            </w:tcBorders>
          </w:tcPr>
          <w:p w:rsidR="0033186E" w:rsidRPr="00F12212" w:rsidRDefault="0033186E" w:rsidP="00694E0B">
            <w:pPr>
              <w:spacing w:before="40" w:after="40"/>
              <w:jc w:val="center"/>
              <w:rPr>
                <w:rFonts w:ascii="Times New Roman" w:hAnsi="Times New Roman" w:cs="Times New Roman"/>
                <w:lang w:val="es-MX"/>
              </w:rPr>
            </w:pPr>
            <w:r>
              <w:rPr>
                <w:rFonts w:ascii="Times New Roman" w:hAnsi="Times New Roman" w:cs="Times New Roman"/>
                <w:lang w:val="es-MX"/>
              </w:rPr>
              <w:t>(     )</w:t>
            </w:r>
          </w:p>
        </w:tc>
        <w:tc>
          <w:tcPr>
            <w:tcW w:w="2835" w:type="dxa"/>
            <w:tcBorders>
              <w:left w:val="nil"/>
            </w:tcBorders>
          </w:tcPr>
          <w:p w:rsidR="0033186E" w:rsidRPr="00F12212" w:rsidRDefault="0033186E" w:rsidP="00694E0B">
            <w:pPr>
              <w:spacing w:before="40" w:after="40"/>
              <w:rPr>
                <w:rFonts w:ascii="Times New Roman" w:hAnsi="Times New Roman" w:cs="Times New Roman"/>
                <w:lang w:val="es-MX"/>
              </w:rPr>
            </w:pPr>
            <w:r w:rsidRPr="00F12212">
              <w:rPr>
                <w:rFonts w:ascii="Times New Roman" w:hAnsi="Times New Roman" w:cs="Times New Roman"/>
                <w:lang w:val="es-MX"/>
              </w:rPr>
              <w:t>Conferencia de Río</w:t>
            </w:r>
            <w:r>
              <w:rPr>
                <w:rFonts w:ascii="Times New Roman" w:hAnsi="Times New Roman" w:cs="Times New Roman"/>
                <w:lang w:val="es-MX"/>
              </w:rPr>
              <w:t>, 1992</w:t>
            </w:r>
          </w:p>
        </w:tc>
        <w:tc>
          <w:tcPr>
            <w:tcW w:w="708" w:type="dxa"/>
            <w:tcBorders>
              <w:right w:val="nil"/>
            </w:tcBorders>
          </w:tcPr>
          <w:p w:rsidR="0033186E" w:rsidRPr="00F12212" w:rsidRDefault="0033186E" w:rsidP="00694E0B">
            <w:pPr>
              <w:spacing w:before="40" w:after="40"/>
              <w:jc w:val="center"/>
              <w:rPr>
                <w:rFonts w:ascii="Times New Roman" w:hAnsi="Times New Roman" w:cs="Times New Roman"/>
                <w:lang w:val="es-MX"/>
              </w:rPr>
            </w:pPr>
            <w:r>
              <w:rPr>
                <w:rFonts w:ascii="Times New Roman" w:hAnsi="Times New Roman" w:cs="Times New Roman"/>
                <w:lang w:val="es-MX"/>
              </w:rPr>
              <w:t>(     )</w:t>
            </w:r>
          </w:p>
        </w:tc>
        <w:tc>
          <w:tcPr>
            <w:tcW w:w="2268" w:type="dxa"/>
            <w:tcBorders>
              <w:left w:val="nil"/>
            </w:tcBorders>
          </w:tcPr>
          <w:p w:rsidR="0033186E" w:rsidRPr="00F12212" w:rsidRDefault="0033186E" w:rsidP="00694E0B">
            <w:pPr>
              <w:spacing w:before="40" w:after="40"/>
              <w:rPr>
                <w:rFonts w:ascii="Times New Roman" w:hAnsi="Times New Roman" w:cs="Times New Roman"/>
                <w:lang w:val="es-MX"/>
              </w:rPr>
            </w:pPr>
            <w:r w:rsidRPr="00F12212">
              <w:rPr>
                <w:rFonts w:ascii="Times New Roman" w:hAnsi="Times New Roman" w:cs="Times New Roman"/>
                <w:lang w:val="es-MX"/>
              </w:rPr>
              <w:t xml:space="preserve">Protocolo de </w:t>
            </w:r>
            <w:r w:rsidR="0050650C" w:rsidRPr="00F12212">
              <w:rPr>
                <w:rFonts w:ascii="Times New Roman" w:hAnsi="Times New Roman" w:cs="Times New Roman"/>
                <w:lang w:val="es-MX"/>
              </w:rPr>
              <w:t>Kioto</w:t>
            </w:r>
            <w:r>
              <w:rPr>
                <w:rFonts w:ascii="Times New Roman" w:hAnsi="Times New Roman" w:cs="Times New Roman"/>
                <w:lang w:val="es-MX"/>
              </w:rPr>
              <w:t>, 1997</w:t>
            </w:r>
          </w:p>
        </w:tc>
      </w:tr>
    </w:tbl>
    <w:p w:rsidR="0044267F" w:rsidRPr="00F12212" w:rsidRDefault="00920469" w:rsidP="0044267F">
      <w:pPr>
        <w:pStyle w:val="Prrafodelista"/>
        <w:numPr>
          <w:ilvl w:val="0"/>
          <w:numId w:val="11"/>
        </w:numPr>
        <w:spacing w:before="120" w:after="120"/>
        <w:ind w:left="357" w:hanging="357"/>
        <w:contextualSpacing w:val="0"/>
        <w:rPr>
          <w:rFonts w:ascii="Times New Roman" w:hAnsi="Times New Roman" w:cs="Times New Roman"/>
          <w:lang w:val="es-MX"/>
        </w:rPr>
      </w:pPr>
      <w:r>
        <w:rPr>
          <w:rFonts w:ascii="Times New Roman" w:hAnsi="Times New Roman" w:cs="Times New Roman"/>
          <w:lang w:val="es-MX"/>
        </w:rPr>
        <w:t xml:space="preserve">¿Qué ecosistema </w:t>
      </w:r>
      <w:r w:rsidR="00533CD8">
        <w:rPr>
          <w:rFonts w:ascii="Times New Roman" w:hAnsi="Times New Roman" w:cs="Times New Roman"/>
          <w:lang w:val="es-MX"/>
        </w:rPr>
        <w:t xml:space="preserve">marino </w:t>
      </w:r>
      <w:r>
        <w:rPr>
          <w:rFonts w:ascii="Times New Roman" w:hAnsi="Times New Roman" w:cs="Times New Roman"/>
          <w:lang w:val="es-MX"/>
        </w:rPr>
        <w:t xml:space="preserve">se afectó </w:t>
      </w:r>
      <w:r w:rsidR="00533CD8">
        <w:rPr>
          <w:rFonts w:ascii="Times New Roman" w:hAnsi="Times New Roman" w:cs="Times New Roman"/>
          <w:lang w:val="es-MX"/>
        </w:rPr>
        <w:t>mayormente</w:t>
      </w:r>
      <w:r>
        <w:rPr>
          <w:rFonts w:ascii="Times New Roman" w:hAnsi="Times New Roman" w:cs="Times New Roman"/>
          <w:lang w:val="es-MX"/>
        </w:rPr>
        <w:t xml:space="preserve"> por el derrame del Buque Jessica en</w:t>
      </w:r>
      <w:r w:rsidR="00533CD8">
        <w:rPr>
          <w:rFonts w:ascii="Times New Roman" w:hAnsi="Times New Roman" w:cs="Times New Roman"/>
          <w:lang w:val="es-MX"/>
        </w:rPr>
        <w:t xml:space="preserve"> el año</w:t>
      </w:r>
      <w:r>
        <w:rPr>
          <w:rFonts w:ascii="Times New Roman" w:hAnsi="Times New Roman" w:cs="Times New Roman"/>
          <w:lang w:val="es-MX"/>
        </w:rPr>
        <w:t xml:space="preserve"> 2001</w:t>
      </w:r>
      <w:r w:rsidR="0044267F">
        <w:rPr>
          <w:rFonts w:ascii="Times New Roman" w:hAnsi="Times New Roman" w:cs="Times New Roman"/>
          <w:lang w:val="es-MX"/>
        </w:rPr>
        <w:t>?</w:t>
      </w:r>
      <w:r w:rsidR="0044267F" w:rsidRPr="00F12212">
        <w:rPr>
          <w:rFonts w:ascii="Times New Roman" w:hAnsi="Times New Roman" w:cs="Times New Roman"/>
          <w:lang w:val="es-MX"/>
        </w:rPr>
        <w:t xml:space="preserve"> </w:t>
      </w:r>
    </w:p>
    <w:tbl>
      <w:tblPr>
        <w:tblStyle w:val="Tablaconcuadrcula"/>
        <w:tblW w:w="0" w:type="auto"/>
        <w:jc w:val="center"/>
        <w:tblLayout w:type="fixed"/>
        <w:tblCellMar>
          <w:left w:w="0" w:type="dxa"/>
          <w:right w:w="0" w:type="dxa"/>
        </w:tblCellMar>
        <w:tblLook w:val="04A0" w:firstRow="1" w:lastRow="0" w:firstColumn="1" w:lastColumn="0" w:noHBand="0" w:noVBand="1"/>
      </w:tblPr>
      <w:tblGrid>
        <w:gridCol w:w="549"/>
        <w:gridCol w:w="2990"/>
        <w:gridCol w:w="567"/>
        <w:gridCol w:w="3119"/>
        <w:gridCol w:w="567"/>
        <w:gridCol w:w="2325"/>
      </w:tblGrid>
      <w:tr w:rsidR="0044267F" w:rsidRPr="00F12212" w:rsidTr="001E17CB">
        <w:trPr>
          <w:jc w:val="center"/>
        </w:trPr>
        <w:tc>
          <w:tcPr>
            <w:tcW w:w="549" w:type="dxa"/>
            <w:tcBorders>
              <w:right w:val="nil"/>
            </w:tcBorders>
          </w:tcPr>
          <w:p w:rsidR="0044267F" w:rsidRPr="00F12212" w:rsidRDefault="0044267F" w:rsidP="00205136">
            <w:pPr>
              <w:spacing w:before="40" w:after="40"/>
              <w:jc w:val="center"/>
              <w:rPr>
                <w:rFonts w:ascii="Times New Roman" w:hAnsi="Times New Roman" w:cs="Times New Roman"/>
                <w:lang w:val="es-MX"/>
              </w:rPr>
            </w:pPr>
            <w:r>
              <w:rPr>
                <w:rFonts w:ascii="Times New Roman" w:hAnsi="Times New Roman" w:cs="Times New Roman"/>
                <w:lang w:val="es-MX"/>
              </w:rPr>
              <w:t>(     )</w:t>
            </w:r>
          </w:p>
        </w:tc>
        <w:tc>
          <w:tcPr>
            <w:tcW w:w="2990" w:type="dxa"/>
            <w:tcBorders>
              <w:left w:val="nil"/>
            </w:tcBorders>
          </w:tcPr>
          <w:p w:rsidR="0044267F" w:rsidRPr="00F12212" w:rsidRDefault="00920469" w:rsidP="00205136">
            <w:pPr>
              <w:spacing w:before="40" w:after="40"/>
              <w:rPr>
                <w:rFonts w:ascii="Times New Roman" w:hAnsi="Times New Roman" w:cs="Times New Roman"/>
                <w:lang w:val="es-MX"/>
              </w:rPr>
            </w:pPr>
            <w:r>
              <w:rPr>
                <w:rFonts w:ascii="Times New Roman" w:hAnsi="Times New Roman" w:cs="Times New Roman"/>
                <w:lang w:val="es-MX"/>
              </w:rPr>
              <w:t>El ecosistema marino del Golfo de Guayaquil</w:t>
            </w:r>
          </w:p>
        </w:tc>
        <w:tc>
          <w:tcPr>
            <w:tcW w:w="567" w:type="dxa"/>
            <w:tcBorders>
              <w:right w:val="nil"/>
            </w:tcBorders>
          </w:tcPr>
          <w:p w:rsidR="0044267F" w:rsidRPr="00F12212" w:rsidRDefault="0044267F" w:rsidP="00205136">
            <w:pPr>
              <w:spacing w:before="40" w:after="40"/>
              <w:jc w:val="center"/>
              <w:rPr>
                <w:rFonts w:ascii="Times New Roman" w:hAnsi="Times New Roman" w:cs="Times New Roman"/>
                <w:lang w:val="es-MX"/>
              </w:rPr>
            </w:pPr>
            <w:r>
              <w:rPr>
                <w:rFonts w:ascii="Times New Roman" w:hAnsi="Times New Roman" w:cs="Times New Roman"/>
                <w:lang w:val="es-MX"/>
              </w:rPr>
              <w:t>(     )</w:t>
            </w:r>
          </w:p>
        </w:tc>
        <w:tc>
          <w:tcPr>
            <w:tcW w:w="3119" w:type="dxa"/>
            <w:tcBorders>
              <w:left w:val="nil"/>
            </w:tcBorders>
          </w:tcPr>
          <w:p w:rsidR="0044267F" w:rsidRPr="00F12212" w:rsidRDefault="00920469" w:rsidP="00205136">
            <w:pPr>
              <w:spacing w:before="40" w:after="40"/>
              <w:rPr>
                <w:rFonts w:ascii="Times New Roman" w:hAnsi="Times New Roman" w:cs="Times New Roman"/>
                <w:lang w:val="es-MX"/>
              </w:rPr>
            </w:pPr>
            <w:r>
              <w:rPr>
                <w:rFonts w:ascii="Times New Roman" w:hAnsi="Times New Roman" w:cs="Times New Roman"/>
                <w:lang w:val="es-MX"/>
              </w:rPr>
              <w:t>El ecosistema marino de las Islas Galápagos.</w:t>
            </w:r>
            <w:r w:rsidR="0044267F" w:rsidRPr="00F12212">
              <w:rPr>
                <w:rFonts w:ascii="Times New Roman" w:hAnsi="Times New Roman" w:cs="Times New Roman"/>
                <w:lang w:val="es-MX"/>
              </w:rPr>
              <w:tab/>
            </w:r>
          </w:p>
        </w:tc>
        <w:tc>
          <w:tcPr>
            <w:tcW w:w="567" w:type="dxa"/>
            <w:tcBorders>
              <w:right w:val="nil"/>
            </w:tcBorders>
          </w:tcPr>
          <w:p w:rsidR="0044267F" w:rsidRPr="00F12212" w:rsidRDefault="0044267F" w:rsidP="00205136">
            <w:pPr>
              <w:spacing w:before="40" w:after="40"/>
              <w:jc w:val="center"/>
              <w:rPr>
                <w:rFonts w:ascii="Times New Roman" w:hAnsi="Times New Roman" w:cs="Times New Roman"/>
                <w:lang w:val="es-MX"/>
              </w:rPr>
            </w:pPr>
            <w:r>
              <w:rPr>
                <w:rFonts w:ascii="Times New Roman" w:hAnsi="Times New Roman" w:cs="Times New Roman"/>
                <w:lang w:val="es-MX"/>
              </w:rPr>
              <w:t>(     )</w:t>
            </w:r>
          </w:p>
        </w:tc>
        <w:tc>
          <w:tcPr>
            <w:tcW w:w="2325" w:type="dxa"/>
            <w:tcBorders>
              <w:left w:val="nil"/>
            </w:tcBorders>
          </w:tcPr>
          <w:p w:rsidR="0044267F" w:rsidRPr="00F12212" w:rsidRDefault="00920469" w:rsidP="00205136">
            <w:pPr>
              <w:spacing w:before="40" w:after="40"/>
              <w:rPr>
                <w:rFonts w:ascii="Times New Roman" w:hAnsi="Times New Roman" w:cs="Times New Roman"/>
                <w:lang w:val="es-MX"/>
              </w:rPr>
            </w:pPr>
            <w:r>
              <w:rPr>
                <w:rFonts w:ascii="Times New Roman" w:hAnsi="Times New Roman" w:cs="Times New Roman"/>
                <w:lang w:val="es-MX"/>
              </w:rPr>
              <w:t>El ecosistema marino de la costa norte del Ecuador</w:t>
            </w:r>
          </w:p>
        </w:tc>
      </w:tr>
    </w:tbl>
    <w:p w:rsidR="00213143" w:rsidRDefault="00213143" w:rsidP="00213143">
      <w:pPr>
        <w:spacing w:before="100" w:beforeAutospacing="1" w:after="120"/>
        <w:jc w:val="both"/>
        <w:rPr>
          <w:rFonts w:ascii="Times New Roman" w:hAnsi="Times New Roman" w:cs="Times New Roman"/>
          <w:b/>
          <w:lang w:val="es-MX"/>
        </w:rPr>
      </w:pPr>
    </w:p>
    <w:p w:rsidR="00FB6D6C" w:rsidRDefault="00FB6D6C" w:rsidP="00213143">
      <w:pPr>
        <w:spacing w:before="100" w:beforeAutospacing="1" w:after="120"/>
        <w:jc w:val="both"/>
        <w:rPr>
          <w:rFonts w:ascii="Times New Roman" w:hAnsi="Times New Roman" w:cs="Times New Roman"/>
          <w:b/>
          <w:lang w:val="es-MX"/>
        </w:rPr>
      </w:pPr>
    </w:p>
    <w:p w:rsidR="00FB6D6C" w:rsidRDefault="00FB6D6C" w:rsidP="00213143">
      <w:pPr>
        <w:spacing w:before="100" w:beforeAutospacing="1" w:after="120"/>
        <w:jc w:val="both"/>
        <w:rPr>
          <w:rFonts w:ascii="Times New Roman" w:hAnsi="Times New Roman" w:cs="Times New Roman"/>
          <w:b/>
          <w:lang w:val="es-MX"/>
        </w:rPr>
      </w:pPr>
    </w:p>
    <w:p w:rsidR="00FB6D6C" w:rsidRDefault="00FB6D6C" w:rsidP="00213143">
      <w:pPr>
        <w:spacing w:before="100" w:beforeAutospacing="1" w:after="120"/>
        <w:jc w:val="both"/>
        <w:rPr>
          <w:rFonts w:ascii="Times New Roman" w:hAnsi="Times New Roman" w:cs="Times New Roman"/>
          <w:b/>
          <w:lang w:val="es-MX"/>
        </w:rPr>
      </w:pPr>
    </w:p>
    <w:p w:rsidR="000D1152" w:rsidRDefault="000D1152" w:rsidP="00213143">
      <w:pPr>
        <w:spacing w:before="100" w:beforeAutospacing="1" w:after="120"/>
        <w:jc w:val="both"/>
        <w:rPr>
          <w:rFonts w:ascii="Times New Roman" w:hAnsi="Times New Roman" w:cs="Times New Roman"/>
          <w:b/>
          <w:lang w:val="es-MX"/>
        </w:rPr>
      </w:pPr>
    </w:p>
    <w:p w:rsidR="00213143" w:rsidRDefault="0050650C" w:rsidP="0097226C">
      <w:pPr>
        <w:spacing w:before="100" w:beforeAutospacing="1" w:after="120"/>
        <w:jc w:val="both"/>
        <w:rPr>
          <w:rFonts w:ascii="Times New Roman" w:hAnsi="Times New Roman" w:cs="Times New Roman"/>
          <w:lang w:val="es-MX"/>
        </w:rPr>
      </w:pPr>
      <w:r>
        <w:rPr>
          <w:rFonts w:ascii="Times New Roman" w:hAnsi="Times New Roman" w:cs="Times New Roman"/>
          <w:b/>
          <w:lang w:val="es-MX"/>
        </w:rPr>
        <w:lastRenderedPageBreak/>
        <w:t>TEMA</w:t>
      </w:r>
      <w:r w:rsidR="002D6359" w:rsidRPr="004B2504">
        <w:rPr>
          <w:rFonts w:ascii="Times New Roman" w:hAnsi="Times New Roman" w:cs="Times New Roman"/>
          <w:b/>
          <w:lang w:val="es-MX"/>
        </w:rPr>
        <w:t xml:space="preserve"> </w:t>
      </w:r>
      <w:r>
        <w:rPr>
          <w:rFonts w:ascii="Times New Roman" w:hAnsi="Times New Roman" w:cs="Times New Roman"/>
          <w:b/>
          <w:lang w:val="es-MX"/>
        </w:rPr>
        <w:t>III</w:t>
      </w:r>
      <w:r w:rsidR="002D6359" w:rsidRPr="004B2504">
        <w:rPr>
          <w:rFonts w:ascii="Times New Roman" w:hAnsi="Times New Roman" w:cs="Times New Roman"/>
          <w:b/>
          <w:lang w:val="es-MX"/>
        </w:rPr>
        <w:t xml:space="preserve">. </w:t>
      </w:r>
      <w:r w:rsidR="0098794B" w:rsidRPr="0098794B">
        <w:rPr>
          <w:rFonts w:ascii="Times New Roman" w:hAnsi="Times New Roman" w:cs="Times New Roman"/>
          <w:b/>
          <w:lang w:val="es-MX"/>
        </w:rPr>
        <w:t>GENERALIDADES DE LA CONTAMINACIÓN DEL</w:t>
      </w:r>
      <w:r w:rsidR="0098794B">
        <w:rPr>
          <w:rFonts w:ascii="Times New Roman" w:hAnsi="Times New Roman" w:cs="Times New Roman"/>
          <w:b/>
          <w:lang w:val="es-MX"/>
        </w:rPr>
        <w:t xml:space="preserve"> AIRE </w:t>
      </w:r>
      <w:r w:rsidR="002D6359" w:rsidRPr="004B2504">
        <w:rPr>
          <w:rFonts w:ascii="Times New Roman" w:hAnsi="Times New Roman" w:cs="Times New Roman"/>
          <w:b/>
          <w:lang w:val="es-MX"/>
        </w:rPr>
        <w:t>(1</w:t>
      </w:r>
      <w:r w:rsidR="002D6359">
        <w:rPr>
          <w:rFonts w:ascii="Times New Roman" w:hAnsi="Times New Roman" w:cs="Times New Roman"/>
          <w:b/>
          <w:lang w:val="es-MX"/>
        </w:rPr>
        <w:t>0</w:t>
      </w:r>
      <w:r w:rsidR="002D6359" w:rsidRPr="004B2504">
        <w:rPr>
          <w:rFonts w:ascii="Times New Roman" w:hAnsi="Times New Roman" w:cs="Times New Roman"/>
          <w:b/>
          <w:lang w:val="es-MX"/>
        </w:rPr>
        <w:t xml:space="preserve"> puntos):</w:t>
      </w:r>
      <w:r w:rsidR="002D6359" w:rsidRPr="004B2504">
        <w:rPr>
          <w:rFonts w:ascii="Times New Roman" w:hAnsi="Times New Roman" w:cs="Times New Roman"/>
          <w:lang w:val="es-MX"/>
        </w:rPr>
        <w:t xml:space="preserve"> </w:t>
      </w:r>
    </w:p>
    <w:p w:rsidR="00270F32" w:rsidRDefault="000D1152" w:rsidP="00270F32">
      <w:pPr>
        <w:spacing w:before="100" w:beforeAutospacing="1"/>
        <w:jc w:val="both"/>
        <w:rPr>
          <w:rFonts w:ascii="Times New Roman" w:hAnsi="Times New Roman" w:cs="Times New Roman"/>
          <w:b/>
          <w:i/>
          <w:u w:val="single"/>
        </w:rPr>
      </w:pPr>
      <w:r>
        <w:rPr>
          <w:rFonts w:ascii="Times New Roman" w:hAnsi="Times New Roman" w:cs="Times New Roman"/>
          <w:b/>
          <w:i/>
          <w:u w:val="single"/>
        </w:rPr>
        <w:t xml:space="preserve">Conceptos </w:t>
      </w:r>
      <w:r w:rsidR="00270F32">
        <w:rPr>
          <w:rFonts w:ascii="Times New Roman" w:hAnsi="Times New Roman" w:cs="Times New Roman"/>
          <w:b/>
          <w:i/>
          <w:u w:val="single"/>
        </w:rPr>
        <w:t>de contaminantes del aire</w:t>
      </w:r>
      <w:r w:rsidRPr="000D1152">
        <w:rPr>
          <w:rFonts w:ascii="Times New Roman" w:hAnsi="Times New Roman" w:cs="Times New Roman"/>
          <w:b/>
          <w:i/>
          <w:u w:val="single"/>
        </w:rPr>
        <w:t xml:space="preserve"> (8 puntos):</w:t>
      </w:r>
    </w:p>
    <w:p w:rsidR="000D1152" w:rsidRPr="00270F32" w:rsidRDefault="000D1152" w:rsidP="00270F32">
      <w:pPr>
        <w:spacing w:after="240"/>
        <w:jc w:val="both"/>
        <w:rPr>
          <w:rFonts w:ascii="Times New Roman" w:hAnsi="Times New Roman" w:cs="Times New Roman"/>
          <w:b/>
          <w:i/>
          <w:u w:val="single"/>
        </w:rPr>
      </w:pPr>
      <w:r w:rsidRPr="000D1152">
        <w:rPr>
          <w:rFonts w:ascii="Times New Roman" w:hAnsi="Times New Roman" w:cs="Times New Roman"/>
        </w:rPr>
        <w:t>Escoja el literal que corresponda a cada numeral</w:t>
      </w:r>
      <w:bookmarkStart w:id="0" w:name="_GoBack"/>
      <w:bookmarkEnd w:id="0"/>
    </w:p>
    <w:tbl>
      <w:tblPr>
        <w:tblW w:w="10206" w:type="dxa"/>
        <w:tblInd w:w="-5" w:type="dxa"/>
        <w:tblCellMar>
          <w:left w:w="70" w:type="dxa"/>
          <w:right w:w="70" w:type="dxa"/>
        </w:tblCellMar>
        <w:tblLook w:val="04A0" w:firstRow="1" w:lastRow="0" w:firstColumn="1" w:lastColumn="0" w:noHBand="0" w:noVBand="1"/>
      </w:tblPr>
      <w:tblGrid>
        <w:gridCol w:w="6946"/>
        <w:gridCol w:w="3260"/>
      </w:tblGrid>
      <w:tr w:rsidR="0098794B" w:rsidRPr="0098794B" w:rsidTr="000D1152">
        <w:trPr>
          <w:trHeight w:val="540"/>
        </w:trPr>
        <w:tc>
          <w:tcPr>
            <w:tcW w:w="694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8794B" w:rsidRPr="0098794B" w:rsidRDefault="0098794B" w:rsidP="0098794B">
            <w:pPr>
              <w:rPr>
                <w:rFonts w:ascii="Calibri" w:eastAsia="Times New Roman" w:hAnsi="Calibri" w:cs="Times New Roman"/>
                <w:color w:val="000000"/>
                <w:lang w:eastAsia="es-EC"/>
              </w:rPr>
            </w:pPr>
            <w:r w:rsidRPr="0098794B">
              <w:rPr>
                <w:rFonts w:ascii="Calibri" w:eastAsia="Times New Roman" w:hAnsi="Calibri" w:cstheme="minorHAnsi"/>
                <w:color w:val="000000"/>
                <w:lang w:eastAsia="es-EC"/>
              </w:rPr>
              <w:t>1.       Los ácidos sulfúrico y nítrico se consideran contaminantes secundarios puesto que son producto de la reacción del …</w:t>
            </w:r>
            <w:proofErr w:type="gramStart"/>
            <w:r w:rsidRPr="0098794B">
              <w:rPr>
                <w:rFonts w:ascii="Calibri" w:eastAsia="Times New Roman" w:hAnsi="Calibri" w:cstheme="minorHAnsi"/>
                <w:color w:val="000000"/>
                <w:lang w:eastAsia="es-EC"/>
              </w:rPr>
              <w:t>..</w:t>
            </w:r>
            <w:proofErr w:type="gramEnd"/>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98794B" w:rsidRPr="0098794B" w:rsidRDefault="0098794B" w:rsidP="0098794B">
            <w:pPr>
              <w:rPr>
                <w:rFonts w:ascii="Calibri" w:eastAsia="Times New Roman" w:hAnsi="Calibri" w:cs="Times New Roman"/>
                <w:color w:val="000000"/>
                <w:lang w:eastAsia="es-EC"/>
              </w:rPr>
            </w:pPr>
            <w:r w:rsidRPr="0098794B">
              <w:rPr>
                <w:rFonts w:ascii="Calibri" w:eastAsia="Times New Roman" w:hAnsi="Calibri" w:cstheme="minorHAnsi"/>
                <w:color w:val="000000"/>
                <w:lang w:eastAsia="es-EC"/>
              </w:rPr>
              <w:t>a)       Smog industrial</w:t>
            </w:r>
          </w:p>
        </w:tc>
      </w:tr>
      <w:tr w:rsidR="0098794B" w:rsidRPr="0098794B" w:rsidTr="000D1152">
        <w:trPr>
          <w:trHeight w:val="830"/>
        </w:trPr>
        <w:tc>
          <w:tcPr>
            <w:tcW w:w="6946" w:type="dxa"/>
            <w:tcBorders>
              <w:top w:val="nil"/>
              <w:left w:val="single" w:sz="4" w:space="0" w:color="auto"/>
              <w:bottom w:val="single" w:sz="4" w:space="0" w:color="auto"/>
              <w:right w:val="single" w:sz="4" w:space="0" w:color="auto"/>
            </w:tcBorders>
            <w:shd w:val="clear" w:color="auto" w:fill="auto"/>
            <w:vAlign w:val="bottom"/>
            <w:hideMark/>
          </w:tcPr>
          <w:p w:rsidR="0098794B" w:rsidRPr="0098794B" w:rsidRDefault="0098794B" w:rsidP="000D1152">
            <w:pPr>
              <w:rPr>
                <w:rFonts w:ascii="Calibri" w:eastAsia="Times New Roman" w:hAnsi="Calibri" w:cs="Times New Roman"/>
                <w:color w:val="000000"/>
                <w:lang w:eastAsia="es-EC"/>
              </w:rPr>
            </w:pPr>
            <w:r w:rsidRPr="0098794B">
              <w:rPr>
                <w:rFonts w:ascii="Calibri" w:eastAsia="Times New Roman" w:hAnsi="Calibri" w:cstheme="minorHAnsi"/>
                <w:color w:val="000000"/>
                <w:lang w:eastAsia="es-EC"/>
              </w:rPr>
              <w:t xml:space="preserve">2.       El producto de la quema de los combustibles fósiles en especial del carbón produce una mezcla irritante y grisácea de hollín. Compuesta de azufre y vapor de agua la cual es </w:t>
            </w:r>
            <w:proofErr w:type="gramStart"/>
            <w:r w:rsidRPr="0098794B">
              <w:rPr>
                <w:rFonts w:ascii="Calibri" w:eastAsia="Times New Roman" w:hAnsi="Calibri" w:cstheme="minorHAnsi"/>
                <w:color w:val="000000"/>
                <w:lang w:eastAsia="es-EC"/>
              </w:rPr>
              <w:t>llamada …</w:t>
            </w:r>
            <w:proofErr w:type="gramEnd"/>
            <w:r w:rsidRPr="0098794B">
              <w:rPr>
                <w:rFonts w:ascii="Calibri" w:eastAsia="Times New Roman" w:hAnsi="Calibri" w:cstheme="minorHAnsi"/>
                <w:color w:val="000000"/>
                <w:lang w:eastAsia="es-EC"/>
              </w:rPr>
              <w:t>…</w:t>
            </w:r>
          </w:p>
        </w:tc>
        <w:tc>
          <w:tcPr>
            <w:tcW w:w="3260" w:type="dxa"/>
            <w:tcBorders>
              <w:top w:val="nil"/>
              <w:left w:val="nil"/>
              <w:bottom w:val="single" w:sz="4" w:space="0" w:color="auto"/>
              <w:right w:val="single" w:sz="4" w:space="0" w:color="auto"/>
            </w:tcBorders>
            <w:shd w:val="clear" w:color="auto" w:fill="auto"/>
            <w:vAlign w:val="center"/>
            <w:hideMark/>
          </w:tcPr>
          <w:p w:rsidR="0098794B" w:rsidRPr="0098794B" w:rsidRDefault="0098794B" w:rsidP="0098794B">
            <w:pPr>
              <w:rPr>
                <w:rFonts w:ascii="Calibri" w:eastAsia="Times New Roman" w:hAnsi="Calibri" w:cs="Times New Roman"/>
                <w:color w:val="000000"/>
                <w:lang w:eastAsia="es-EC"/>
              </w:rPr>
            </w:pPr>
            <w:r w:rsidRPr="0098794B">
              <w:rPr>
                <w:rFonts w:ascii="Calibri" w:eastAsia="Times New Roman" w:hAnsi="Calibri" w:cstheme="minorHAnsi"/>
                <w:color w:val="000000"/>
                <w:lang w:eastAsia="es-EC"/>
              </w:rPr>
              <w:t>b)      Dióxido de azufre y el dióxido de nitrógeno con la humedad del aire y oxidantes como el hidroxilo.</w:t>
            </w:r>
          </w:p>
        </w:tc>
      </w:tr>
      <w:tr w:rsidR="0098794B" w:rsidRPr="0098794B" w:rsidTr="000D1152">
        <w:trPr>
          <w:trHeight w:val="815"/>
        </w:trPr>
        <w:tc>
          <w:tcPr>
            <w:tcW w:w="6946" w:type="dxa"/>
            <w:tcBorders>
              <w:top w:val="nil"/>
              <w:left w:val="single" w:sz="4" w:space="0" w:color="auto"/>
              <w:bottom w:val="single" w:sz="4" w:space="0" w:color="auto"/>
              <w:right w:val="single" w:sz="4" w:space="0" w:color="auto"/>
            </w:tcBorders>
            <w:shd w:val="clear" w:color="auto" w:fill="auto"/>
            <w:vAlign w:val="bottom"/>
            <w:hideMark/>
          </w:tcPr>
          <w:p w:rsidR="0098794B" w:rsidRPr="0098794B" w:rsidRDefault="0098794B" w:rsidP="0098794B">
            <w:pPr>
              <w:rPr>
                <w:rFonts w:ascii="Calibri" w:eastAsia="Times New Roman" w:hAnsi="Calibri" w:cs="Times New Roman"/>
                <w:color w:val="000000"/>
                <w:lang w:eastAsia="es-EC"/>
              </w:rPr>
            </w:pPr>
            <w:r w:rsidRPr="0098794B">
              <w:rPr>
                <w:rFonts w:ascii="Calibri" w:eastAsia="Times New Roman" w:hAnsi="Calibri" w:cstheme="minorHAnsi"/>
                <w:color w:val="000000"/>
                <w:lang w:eastAsia="es-EC"/>
              </w:rPr>
              <w:t>3.       El resultado de reacciones químicas entre óxidos de nitrógeno, compuestos orgánicos volátiles y la luz solar dan como resultado el ozono y numerosos compuestos orgánicos reactivos. Los cuales se los denomina….</w:t>
            </w:r>
          </w:p>
        </w:tc>
        <w:tc>
          <w:tcPr>
            <w:tcW w:w="3260" w:type="dxa"/>
            <w:tcBorders>
              <w:top w:val="nil"/>
              <w:left w:val="nil"/>
              <w:bottom w:val="single" w:sz="4" w:space="0" w:color="auto"/>
              <w:right w:val="single" w:sz="4" w:space="0" w:color="auto"/>
            </w:tcBorders>
            <w:shd w:val="clear" w:color="auto" w:fill="auto"/>
            <w:vAlign w:val="center"/>
            <w:hideMark/>
          </w:tcPr>
          <w:p w:rsidR="0098794B" w:rsidRPr="0098794B" w:rsidRDefault="0098794B" w:rsidP="0098794B">
            <w:pPr>
              <w:rPr>
                <w:rFonts w:ascii="Calibri" w:eastAsia="Times New Roman" w:hAnsi="Calibri" w:cs="Times New Roman"/>
                <w:color w:val="000000"/>
                <w:lang w:eastAsia="es-EC"/>
              </w:rPr>
            </w:pPr>
            <w:r w:rsidRPr="0098794B">
              <w:rPr>
                <w:rFonts w:ascii="Calibri" w:eastAsia="Times New Roman" w:hAnsi="Calibri" w:cstheme="minorHAnsi"/>
                <w:color w:val="000000"/>
                <w:lang w:eastAsia="es-EC"/>
              </w:rPr>
              <w:t>c)       Inversión térmica</w:t>
            </w:r>
          </w:p>
        </w:tc>
      </w:tr>
      <w:tr w:rsidR="0098794B" w:rsidRPr="0098794B" w:rsidTr="000D1152">
        <w:trPr>
          <w:trHeight w:val="1549"/>
        </w:trPr>
        <w:tc>
          <w:tcPr>
            <w:tcW w:w="6946" w:type="dxa"/>
            <w:tcBorders>
              <w:top w:val="nil"/>
              <w:left w:val="single" w:sz="4" w:space="0" w:color="auto"/>
              <w:bottom w:val="single" w:sz="4" w:space="0" w:color="auto"/>
              <w:right w:val="single" w:sz="4" w:space="0" w:color="auto"/>
            </w:tcBorders>
            <w:shd w:val="clear" w:color="auto" w:fill="auto"/>
            <w:vAlign w:val="bottom"/>
            <w:hideMark/>
          </w:tcPr>
          <w:p w:rsidR="0098794B" w:rsidRPr="0098794B" w:rsidRDefault="0098794B" w:rsidP="0098794B">
            <w:pPr>
              <w:rPr>
                <w:rFonts w:ascii="Calibri" w:eastAsia="Times New Roman" w:hAnsi="Calibri" w:cs="Times New Roman"/>
                <w:color w:val="000000"/>
                <w:lang w:eastAsia="es-EC"/>
              </w:rPr>
            </w:pPr>
            <w:r w:rsidRPr="0098794B">
              <w:rPr>
                <w:rFonts w:ascii="Calibri" w:eastAsia="Times New Roman" w:hAnsi="Calibri" w:cstheme="minorHAnsi"/>
                <w:color w:val="000000"/>
                <w:lang w:eastAsia="es-EC"/>
              </w:rPr>
              <w:t xml:space="preserve">4.       En condiciones normales la temperatura diurna del aire es mayor cerca del suelo, </w:t>
            </w:r>
            <w:r w:rsidR="00FB6D6C" w:rsidRPr="0098794B">
              <w:rPr>
                <w:rFonts w:ascii="Calibri" w:eastAsia="Times New Roman" w:hAnsi="Calibri" w:cstheme="minorHAnsi"/>
                <w:color w:val="000000"/>
                <w:lang w:eastAsia="es-EC"/>
              </w:rPr>
              <w:t>porque</w:t>
            </w:r>
            <w:r w:rsidRPr="0098794B">
              <w:rPr>
                <w:rFonts w:ascii="Calibri" w:eastAsia="Times New Roman" w:hAnsi="Calibri" w:cstheme="minorHAnsi"/>
                <w:color w:val="000000"/>
                <w:lang w:eastAsia="es-EC"/>
              </w:rPr>
              <w:t xml:space="preserve"> los rayos solares inciden en la superficie y el calor absorbido irradia al aire cercano a la superficie. El aire caliente permite que  los contaminantes  se dispersen a  las altitudes superiores.  En la noche cuando el sol no calienta y la temperatura nocturna de la superficie baja, esta corriente de aire cesa. Esta condiciones descritas tienen que ver con…</w:t>
            </w:r>
            <w:proofErr w:type="gramStart"/>
            <w:r w:rsidRPr="0098794B">
              <w:rPr>
                <w:rFonts w:ascii="Calibri" w:eastAsia="Times New Roman" w:hAnsi="Calibri" w:cstheme="minorHAnsi"/>
                <w:color w:val="000000"/>
                <w:lang w:eastAsia="es-EC"/>
              </w:rPr>
              <w:t>..</w:t>
            </w:r>
            <w:proofErr w:type="gramEnd"/>
          </w:p>
        </w:tc>
        <w:tc>
          <w:tcPr>
            <w:tcW w:w="3260" w:type="dxa"/>
            <w:tcBorders>
              <w:top w:val="nil"/>
              <w:left w:val="nil"/>
              <w:bottom w:val="single" w:sz="4" w:space="0" w:color="auto"/>
              <w:right w:val="single" w:sz="4" w:space="0" w:color="auto"/>
            </w:tcBorders>
            <w:shd w:val="clear" w:color="auto" w:fill="auto"/>
            <w:vAlign w:val="center"/>
            <w:hideMark/>
          </w:tcPr>
          <w:p w:rsidR="0098794B" w:rsidRPr="0098794B" w:rsidRDefault="0098794B" w:rsidP="0098794B">
            <w:pPr>
              <w:rPr>
                <w:rFonts w:ascii="Calibri" w:eastAsia="Times New Roman" w:hAnsi="Calibri" w:cs="Times New Roman"/>
                <w:color w:val="000000"/>
                <w:lang w:eastAsia="es-EC"/>
              </w:rPr>
            </w:pPr>
            <w:r w:rsidRPr="0098794B">
              <w:rPr>
                <w:rFonts w:ascii="Calibri" w:eastAsia="Times New Roman" w:hAnsi="Calibri" w:cstheme="minorHAnsi"/>
                <w:color w:val="000000"/>
                <w:lang w:eastAsia="es-EC"/>
              </w:rPr>
              <w:t>d)       Oxidantes fotoquímicos</w:t>
            </w:r>
          </w:p>
        </w:tc>
      </w:tr>
    </w:tbl>
    <w:p w:rsidR="0098794B" w:rsidRDefault="0098794B" w:rsidP="0098794B"/>
    <w:tbl>
      <w:tblPr>
        <w:tblW w:w="7366" w:type="dxa"/>
        <w:tblInd w:w="-5" w:type="dxa"/>
        <w:tblCellMar>
          <w:left w:w="70" w:type="dxa"/>
          <w:right w:w="70" w:type="dxa"/>
        </w:tblCellMar>
        <w:tblLook w:val="04A0" w:firstRow="1" w:lastRow="0" w:firstColumn="1" w:lastColumn="0" w:noHBand="0" w:noVBand="1"/>
      </w:tblPr>
      <w:tblGrid>
        <w:gridCol w:w="1838"/>
        <w:gridCol w:w="1843"/>
        <w:gridCol w:w="1843"/>
        <w:gridCol w:w="1842"/>
      </w:tblGrid>
      <w:tr w:rsidR="001E17CB" w:rsidRPr="001E17CB" w:rsidTr="000D1152">
        <w:trPr>
          <w:trHeight w:val="300"/>
        </w:trPr>
        <w:tc>
          <w:tcPr>
            <w:tcW w:w="7366"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17CB" w:rsidRPr="001E17CB" w:rsidRDefault="001E17CB" w:rsidP="000D1152">
            <w:pPr>
              <w:rPr>
                <w:rFonts w:ascii="Calibri" w:eastAsia="Times New Roman" w:hAnsi="Calibri" w:cs="Times New Roman"/>
                <w:color w:val="000000"/>
                <w:szCs w:val="18"/>
                <w:lang w:eastAsia="es-EC"/>
              </w:rPr>
            </w:pPr>
            <w:r w:rsidRPr="001E17CB">
              <w:rPr>
                <w:rFonts w:ascii="Calibri" w:eastAsia="Times New Roman" w:hAnsi="Calibri" w:cs="Times New Roman"/>
                <w:color w:val="000000"/>
                <w:szCs w:val="18"/>
                <w:lang w:eastAsia="es-EC"/>
              </w:rPr>
              <w:t>OPCIONES DE RESPUESTAS</w:t>
            </w:r>
          </w:p>
        </w:tc>
      </w:tr>
      <w:tr w:rsidR="000D1152" w:rsidRPr="001E17CB" w:rsidTr="000D1152">
        <w:trPr>
          <w:trHeight w:val="30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1E17CB" w:rsidRPr="001E17CB" w:rsidRDefault="001E17CB" w:rsidP="000D1152">
            <w:pPr>
              <w:rPr>
                <w:rFonts w:ascii="Calibri" w:eastAsia="Times New Roman" w:hAnsi="Calibri" w:cs="Times New Roman"/>
                <w:color w:val="000000"/>
                <w:szCs w:val="18"/>
                <w:lang w:eastAsia="es-EC"/>
              </w:rPr>
            </w:pPr>
            <w:r w:rsidRPr="001E17CB">
              <w:rPr>
                <w:rFonts w:ascii="Calibri" w:eastAsia="Times New Roman" w:hAnsi="Calibri" w:cs="Times New Roman"/>
                <w:color w:val="000000"/>
                <w:szCs w:val="18"/>
                <w:lang w:val="en-US" w:eastAsia="es-EC"/>
              </w:rPr>
              <w:t>A.</w:t>
            </w:r>
            <w:r w:rsidRPr="001E17CB">
              <w:rPr>
                <w:rFonts w:ascii="Times New Roman" w:eastAsia="Times New Roman" w:hAnsi="Times New Roman" w:cs="Times New Roman"/>
                <w:color w:val="000000"/>
                <w:szCs w:val="18"/>
                <w:lang w:val="en-US" w:eastAsia="es-EC"/>
              </w:rPr>
              <w:t> </w:t>
            </w:r>
            <w:r w:rsidRPr="001E17CB">
              <w:rPr>
                <w:rFonts w:ascii="Calibri" w:eastAsia="Times New Roman" w:hAnsi="Calibri" w:cs="Times New Roman"/>
                <w:color w:val="000000"/>
                <w:szCs w:val="18"/>
                <w:lang w:val="en-US" w:eastAsia="es-EC"/>
              </w:rPr>
              <w:t xml:space="preserve">1.d 2.a 3. b  4.c </w:t>
            </w:r>
          </w:p>
        </w:tc>
        <w:tc>
          <w:tcPr>
            <w:tcW w:w="1843" w:type="dxa"/>
            <w:tcBorders>
              <w:top w:val="nil"/>
              <w:left w:val="nil"/>
              <w:bottom w:val="single" w:sz="4" w:space="0" w:color="auto"/>
              <w:right w:val="single" w:sz="4" w:space="0" w:color="auto"/>
            </w:tcBorders>
            <w:shd w:val="clear" w:color="auto" w:fill="auto"/>
            <w:noWrap/>
            <w:vAlign w:val="center"/>
            <w:hideMark/>
          </w:tcPr>
          <w:p w:rsidR="001E17CB" w:rsidRPr="001E17CB" w:rsidRDefault="001E17CB" w:rsidP="000D1152">
            <w:pPr>
              <w:rPr>
                <w:rFonts w:ascii="Calibri" w:eastAsia="Times New Roman" w:hAnsi="Calibri" w:cs="Times New Roman"/>
                <w:color w:val="000000"/>
                <w:szCs w:val="18"/>
                <w:lang w:eastAsia="es-EC"/>
              </w:rPr>
            </w:pPr>
            <w:r w:rsidRPr="001E17CB">
              <w:rPr>
                <w:rFonts w:ascii="Calibri" w:eastAsia="Times New Roman" w:hAnsi="Calibri" w:cs="Times New Roman"/>
                <w:color w:val="000000"/>
                <w:szCs w:val="18"/>
                <w:lang w:eastAsia="es-EC"/>
              </w:rPr>
              <w:t>B.</w:t>
            </w:r>
            <w:r w:rsidRPr="001E17CB">
              <w:rPr>
                <w:rFonts w:ascii="Times New Roman" w:eastAsia="Times New Roman" w:hAnsi="Times New Roman" w:cs="Times New Roman"/>
                <w:color w:val="000000"/>
                <w:szCs w:val="18"/>
                <w:lang w:eastAsia="es-EC"/>
              </w:rPr>
              <w:t>  </w:t>
            </w:r>
            <w:r w:rsidRPr="001E17CB">
              <w:rPr>
                <w:rFonts w:ascii="Calibri" w:eastAsia="Times New Roman" w:hAnsi="Calibri" w:cs="Times New Roman"/>
                <w:color w:val="000000"/>
                <w:szCs w:val="18"/>
                <w:lang w:eastAsia="es-EC"/>
              </w:rPr>
              <w:t>1.b 2.a 3.c  4.d</w:t>
            </w:r>
          </w:p>
        </w:tc>
        <w:tc>
          <w:tcPr>
            <w:tcW w:w="1843" w:type="dxa"/>
            <w:tcBorders>
              <w:top w:val="nil"/>
              <w:left w:val="nil"/>
              <w:bottom w:val="single" w:sz="4" w:space="0" w:color="auto"/>
              <w:right w:val="single" w:sz="4" w:space="0" w:color="auto"/>
            </w:tcBorders>
            <w:shd w:val="clear" w:color="auto" w:fill="auto"/>
            <w:noWrap/>
            <w:vAlign w:val="center"/>
            <w:hideMark/>
          </w:tcPr>
          <w:p w:rsidR="001E17CB" w:rsidRPr="001E17CB" w:rsidRDefault="001E17CB" w:rsidP="000D1152">
            <w:pPr>
              <w:rPr>
                <w:rFonts w:ascii="Calibri" w:eastAsia="Times New Roman" w:hAnsi="Calibri" w:cs="Times New Roman"/>
                <w:color w:val="000000"/>
                <w:szCs w:val="18"/>
                <w:lang w:eastAsia="es-EC"/>
              </w:rPr>
            </w:pPr>
            <w:r w:rsidRPr="001E17CB">
              <w:rPr>
                <w:rFonts w:ascii="Calibri" w:eastAsia="Times New Roman" w:hAnsi="Calibri" w:cs="Times New Roman"/>
                <w:color w:val="000000"/>
                <w:szCs w:val="18"/>
                <w:lang w:eastAsia="es-EC"/>
              </w:rPr>
              <w:t>C.</w:t>
            </w:r>
            <w:r w:rsidRPr="001E17CB">
              <w:rPr>
                <w:rFonts w:ascii="Times New Roman" w:eastAsia="Times New Roman" w:hAnsi="Times New Roman" w:cs="Times New Roman"/>
                <w:color w:val="000000"/>
                <w:szCs w:val="18"/>
                <w:lang w:eastAsia="es-EC"/>
              </w:rPr>
              <w:t>  </w:t>
            </w:r>
            <w:r w:rsidRPr="001E17CB">
              <w:rPr>
                <w:rFonts w:ascii="Calibri" w:eastAsia="Times New Roman" w:hAnsi="Calibri" w:cs="Times New Roman"/>
                <w:color w:val="000000"/>
                <w:szCs w:val="18"/>
                <w:lang w:eastAsia="es-EC"/>
              </w:rPr>
              <w:t>1.b  2.d  3.a  4.c</w:t>
            </w:r>
          </w:p>
        </w:tc>
        <w:tc>
          <w:tcPr>
            <w:tcW w:w="1842" w:type="dxa"/>
            <w:tcBorders>
              <w:top w:val="nil"/>
              <w:left w:val="nil"/>
              <w:bottom w:val="single" w:sz="4" w:space="0" w:color="auto"/>
              <w:right w:val="single" w:sz="4" w:space="0" w:color="auto"/>
            </w:tcBorders>
            <w:shd w:val="clear" w:color="auto" w:fill="auto"/>
            <w:noWrap/>
            <w:vAlign w:val="center"/>
            <w:hideMark/>
          </w:tcPr>
          <w:p w:rsidR="001E17CB" w:rsidRPr="001E17CB" w:rsidRDefault="001E17CB" w:rsidP="000D1152">
            <w:pPr>
              <w:rPr>
                <w:rFonts w:ascii="Calibri" w:eastAsia="Times New Roman" w:hAnsi="Calibri" w:cs="Times New Roman"/>
                <w:color w:val="000000"/>
                <w:szCs w:val="18"/>
                <w:lang w:eastAsia="es-EC"/>
              </w:rPr>
            </w:pPr>
            <w:r w:rsidRPr="001E17CB">
              <w:rPr>
                <w:rFonts w:ascii="Calibri" w:eastAsia="Times New Roman" w:hAnsi="Calibri" w:cs="Times New Roman"/>
                <w:color w:val="000000"/>
                <w:szCs w:val="18"/>
                <w:lang w:eastAsia="es-EC"/>
              </w:rPr>
              <w:t>D.</w:t>
            </w:r>
            <w:r w:rsidRPr="001E17CB">
              <w:rPr>
                <w:rFonts w:ascii="Times New Roman" w:eastAsia="Times New Roman" w:hAnsi="Times New Roman" w:cs="Times New Roman"/>
                <w:color w:val="000000"/>
                <w:szCs w:val="18"/>
                <w:lang w:eastAsia="es-EC"/>
              </w:rPr>
              <w:t>  </w:t>
            </w:r>
            <w:r w:rsidRPr="001E17CB">
              <w:rPr>
                <w:rFonts w:ascii="Calibri" w:eastAsia="Times New Roman" w:hAnsi="Calibri" w:cs="Times New Roman"/>
                <w:color w:val="000000"/>
                <w:szCs w:val="18"/>
                <w:lang w:eastAsia="es-EC"/>
              </w:rPr>
              <w:t xml:space="preserve">1.b  2.a  3.d  4.c </w:t>
            </w:r>
          </w:p>
        </w:tc>
      </w:tr>
    </w:tbl>
    <w:p w:rsidR="00213143" w:rsidRDefault="00213143" w:rsidP="0098794B">
      <w:pPr>
        <w:rPr>
          <w:b/>
          <w:u w:val="single"/>
        </w:rPr>
      </w:pPr>
    </w:p>
    <w:p w:rsidR="001E17CB" w:rsidRDefault="001E17CB" w:rsidP="0098794B">
      <w:pPr>
        <w:rPr>
          <w:b/>
          <w:u w:val="single"/>
        </w:rPr>
      </w:pPr>
    </w:p>
    <w:p w:rsidR="00213143" w:rsidRPr="000D1152" w:rsidRDefault="00213143" w:rsidP="0098794B">
      <w:pPr>
        <w:rPr>
          <w:rFonts w:ascii="Times New Roman" w:hAnsi="Times New Roman" w:cs="Times New Roman"/>
          <w:i/>
          <w:u w:val="single"/>
        </w:rPr>
      </w:pPr>
      <w:r w:rsidRPr="000D1152">
        <w:rPr>
          <w:rFonts w:ascii="Times New Roman" w:hAnsi="Times New Roman" w:cs="Times New Roman"/>
          <w:b/>
          <w:i/>
          <w:u w:val="single"/>
        </w:rPr>
        <w:t>Contaminación atmosférica (2 puntos)</w:t>
      </w:r>
    </w:p>
    <w:p w:rsidR="00213143" w:rsidRPr="00213143" w:rsidRDefault="00213143" w:rsidP="0098794B">
      <w:pPr>
        <w:rPr>
          <w:u w:val="single"/>
        </w:rPr>
      </w:pPr>
      <w:r>
        <w:t xml:space="preserve">Los organismos se exponen ante ciertos niveles de contaminantes sin sufrir efectos adversos (efectos inocuos). El efecto de un contaminante depende de la concentración y del tiempo de exposición.  </w:t>
      </w:r>
      <w:r w:rsidR="000D1152">
        <w:t>Encierra el literal de</w:t>
      </w:r>
      <w:r>
        <w:t xml:space="preserve"> la gráfica correcta que representa el “concepto de </w:t>
      </w:r>
      <w:r w:rsidRPr="00BD2013">
        <w:rPr>
          <w:b/>
        </w:rPr>
        <w:t>nivel umbral</w:t>
      </w:r>
      <w:r>
        <w:rPr>
          <w:b/>
        </w:rPr>
        <w:t>”</w:t>
      </w:r>
    </w:p>
    <w:p w:rsidR="00213143" w:rsidRDefault="00213143" w:rsidP="00213143">
      <w:r>
        <w:rPr>
          <w:noProof/>
          <w:lang w:eastAsia="es-EC"/>
        </w:rPr>
        <w:drawing>
          <wp:inline distT="0" distB="0" distL="0" distR="0" wp14:anchorId="21A9A9BA" wp14:editId="04E102C4">
            <wp:extent cx="2923954" cy="1949301"/>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2954955" cy="1969968"/>
                    </a:xfrm>
                    <a:prstGeom prst="rect">
                      <a:avLst/>
                    </a:prstGeom>
                    <a:noFill/>
                    <a:ln w="9525">
                      <a:noFill/>
                      <a:miter lim="800000"/>
                      <a:headEnd/>
                      <a:tailEnd/>
                    </a:ln>
                  </pic:spPr>
                </pic:pic>
              </a:graphicData>
            </a:graphic>
          </wp:inline>
        </w:drawing>
      </w:r>
      <w:r>
        <w:t xml:space="preserve">   </w:t>
      </w:r>
      <w:r>
        <w:rPr>
          <w:noProof/>
          <w:lang w:eastAsia="es-EC"/>
        </w:rPr>
        <w:drawing>
          <wp:inline distT="0" distB="0" distL="0" distR="0" wp14:anchorId="23B76F8E" wp14:editId="4F3F5A33">
            <wp:extent cx="2892056" cy="1941722"/>
            <wp:effectExtent l="0" t="0" r="3810" b="190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srcRect/>
                    <a:stretch>
                      <a:fillRect/>
                    </a:stretch>
                  </pic:blipFill>
                  <pic:spPr bwMode="auto">
                    <a:xfrm>
                      <a:off x="0" y="0"/>
                      <a:ext cx="2948135" cy="1979373"/>
                    </a:xfrm>
                    <a:prstGeom prst="rect">
                      <a:avLst/>
                    </a:prstGeom>
                    <a:noFill/>
                    <a:ln w="9525">
                      <a:noFill/>
                      <a:miter lim="800000"/>
                      <a:headEnd/>
                      <a:tailEnd/>
                    </a:ln>
                  </pic:spPr>
                </pic:pic>
              </a:graphicData>
            </a:graphic>
          </wp:inline>
        </w:drawing>
      </w:r>
    </w:p>
    <w:p w:rsidR="00213143" w:rsidRDefault="00213143" w:rsidP="00213143">
      <w:pPr>
        <w:tabs>
          <w:tab w:val="center" w:pos="2268"/>
          <w:tab w:val="center" w:pos="7088"/>
        </w:tabs>
      </w:pPr>
      <w:r>
        <w:tab/>
        <w:t>A.-</w:t>
      </w:r>
      <w:r>
        <w:tab/>
        <w:t>B.-</w:t>
      </w:r>
    </w:p>
    <w:p w:rsidR="00213143" w:rsidRDefault="00213143" w:rsidP="00213143">
      <w:r>
        <w:rPr>
          <w:noProof/>
          <w:lang w:eastAsia="es-EC"/>
        </w:rPr>
        <w:drawing>
          <wp:inline distT="0" distB="0" distL="0" distR="0" wp14:anchorId="70B20431" wp14:editId="7857B812">
            <wp:extent cx="2908134" cy="1967023"/>
            <wp:effectExtent l="0" t="0" r="698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a:stretch>
                      <a:fillRect/>
                    </a:stretch>
                  </pic:blipFill>
                  <pic:spPr bwMode="auto">
                    <a:xfrm>
                      <a:off x="0" y="0"/>
                      <a:ext cx="2916595" cy="1972746"/>
                    </a:xfrm>
                    <a:prstGeom prst="rect">
                      <a:avLst/>
                    </a:prstGeom>
                    <a:noFill/>
                    <a:ln w="9525">
                      <a:noFill/>
                      <a:miter lim="800000"/>
                      <a:headEnd/>
                      <a:tailEnd/>
                    </a:ln>
                  </pic:spPr>
                </pic:pic>
              </a:graphicData>
            </a:graphic>
          </wp:inline>
        </w:drawing>
      </w:r>
      <w:r>
        <w:t xml:space="preserve">   </w:t>
      </w:r>
      <w:r>
        <w:rPr>
          <w:noProof/>
          <w:lang w:eastAsia="es-EC"/>
        </w:rPr>
        <w:drawing>
          <wp:inline distT="0" distB="0" distL="0" distR="0" wp14:anchorId="583D7682" wp14:editId="48F84FB0">
            <wp:extent cx="2934586" cy="19705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srcRect/>
                    <a:stretch>
                      <a:fillRect/>
                    </a:stretch>
                  </pic:blipFill>
                  <pic:spPr bwMode="auto">
                    <a:xfrm>
                      <a:off x="0" y="0"/>
                      <a:ext cx="2970434" cy="1994622"/>
                    </a:xfrm>
                    <a:prstGeom prst="rect">
                      <a:avLst/>
                    </a:prstGeom>
                    <a:noFill/>
                    <a:ln w="9525">
                      <a:noFill/>
                      <a:miter lim="800000"/>
                      <a:headEnd/>
                      <a:tailEnd/>
                    </a:ln>
                  </pic:spPr>
                </pic:pic>
              </a:graphicData>
            </a:graphic>
          </wp:inline>
        </w:drawing>
      </w:r>
    </w:p>
    <w:p w:rsidR="000D1152" w:rsidRDefault="00213143" w:rsidP="000D1152">
      <w:pPr>
        <w:tabs>
          <w:tab w:val="center" w:pos="2268"/>
          <w:tab w:val="center" w:pos="7088"/>
        </w:tabs>
      </w:pPr>
      <w:r>
        <w:tab/>
        <w:t>C.-</w:t>
      </w:r>
      <w:r>
        <w:tab/>
        <w:t>D.-</w:t>
      </w:r>
    </w:p>
    <w:p w:rsidR="000D1152" w:rsidRDefault="000D1152" w:rsidP="000D1152">
      <w:pPr>
        <w:tabs>
          <w:tab w:val="center" w:pos="2268"/>
          <w:tab w:val="center" w:pos="7088"/>
        </w:tabs>
      </w:pPr>
    </w:p>
    <w:p w:rsidR="000D1152" w:rsidRDefault="000D1152" w:rsidP="000D1152">
      <w:pPr>
        <w:tabs>
          <w:tab w:val="center" w:pos="2268"/>
          <w:tab w:val="center" w:pos="7088"/>
        </w:tabs>
        <w:rPr>
          <w:rFonts w:ascii="Times New Roman" w:hAnsi="Times New Roman" w:cs="Times New Roman"/>
          <w:b/>
          <w:lang w:val="es-MX"/>
        </w:rPr>
      </w:pPr>
    </w:p>
    <w:p w:rsidR="000D1152" w:rsidRDefault="0050650C" w:rsidP="000D1152">
      <w:pPr>
        <w:tabs>
          <w:tab w:val="center" w:pos="2268"/>
          <w:tab w:val="center" w:pos="7088"/>
        </w:tabs>
        <w:rPr>
          <w:rFonts w:ascii="Times New Roman" w:hAnsi="Times New Roman" w:cs="Times New Roman"/>
          <w:lang w:val="es-MX"/>
        </w:rPr>
      </w:pPr>
      <w:r>
        <w:rPr>
          <w:rFonts w:ascii="Times New Roman" w:hAnsi="Times New Roman" w:cs="Times New Roman"/>
          <w:b/>
          <w:lang w:val="es-MX"/>
        </w:rPr>
        <w:t>TEMA</w:t>
      </w:r>
      <w:r w:rsidR="00845261" w:rsidRPr="004B2504">
        <w:rPr>
          <w:rFonts w:ascii="Times New Roman" w:hAnsi="Times New Roman" w:cs="Times New Roman"/>
          <w:b/>
          <w:lang w:val="es-MX"/>
        </w:rPr>
        <w:t xml:space="preserve"> </w:t>
      </w:r>
      <w:r>
        <w:rPr>
          <w:rFonts w:ascii="Times New Roman" w:hAnsi="Times New Roman" w:cs="Times New Roman"/>
          <w:b/>
          <w:lang w:val="es-MX"/>
        </w:rPr>
        <w:t>IV</w:t>
      </w:r>
      <w:r w:rsidR="00845261" w:rsidRPr="004B2504">
        <w:rPr>
          <w:rFonts w:ascii="Times New Roman" w:hAnsi="Times New Roman" w:cs="Times New Roman"/>
          <w:b/>
          <w:lang w:val="es-MX"/>
        </w:rPr>
        <w:t xml:space="preserve">. </w:t>
      </w:r>
      <w:r w:rsidR="00775014">
        <w:rPr>
          <w:rFonts w:ascii="Times New Roman" w:hAnsi="Times New Roman" w:cs="Times New Roman"/>
          <w:b/>
          <w:lang w:val="es-MX"/>
        </w:rPr>
        <w:t>ANÁLISIS CRÍTICO DE LECTURA</w:t>
      </w:r>
      <w:r w:rsidR="00845261" w:rsidRPr="004B2504">
        <w:rPr>
          <w:rFonts w:ascii="Times New Roman" w:hAnsi="Times New Roman" w:cs="Times New Roman"/>
          <w:b/>
          <w:lang w:val="es-MX"/>
        </w:rPr>
        <w:t xml:space="preserve"> (10 puntos):</w:t>
      </w:r>
      <w:r w:rsidR="00845261" w:rsidRPr="004B2504">
        <w:rPr>
          <w:rFonts w:ascii="Times New Roman" w:hAnsi="Times New Roman" w:cs="Times New Roman"/>
          <w:lang w:val="es-MX"/>
        </w:rPr>
        <w:t xml:space="preserve"> </w:t>
      </w:r>
    </w:p>
    <w:p w:rsidR="00AC58BB" w:rsidRPr="000D1152" w:rsidRDefault="00775014" w:rsidP="000D1152">
      <w:pPr>
        <w:tabs>
          <w:tab w:val="center" w:pos="2268"/>
          <w:tab w:val="center" w:pos="7088"/>
        </w:tabs>
      </w:pPr>
      <w:r w:rsidRPr="001E17CB">
        <w:rPr>
          <w:rFonts w:cs="Times New Roman"/>
          <w:lang w:val="es-MX"/>
        </w:rPr>
        <w:t xml:space="preserve">A continuación, </w:t>
      </w:r>
      <w:r w:rsidR="001E17CB">
        <w:rPr>
          <w:rFonts w:cs="Times New Roman"/>
          <w:lang w:val="es-MX"/>
        </w:rPr>
        <w:t xml:space="preserve">Ud. encontrará un párrafo.  Lea </w:t>
      </w:r>
      <w:r w:rsidRPr="001E17CB">
        <w:rPr>
          <w:rFonts w:cs="Times New Roman"/>
          <w:lang w:val="es-MX"/>
        </w:rPr>
        <w:t>con cuidado dicho párrafo, y después proceda a contestar unas pregun</w:t>
      </w:r>
      <w:r w:rsidR="00AC58BB" w:rsidRPr="001E17CB">
        <w:rPr>
          <w:rFonts w:cs="Times New Roman"/>
          <w:lang w:val="es-MX"/>
        </w:rPr>
        <w:t>tas descritas a continuación de la lectura</w:t>
      </w:r>
      <w:r w:rsidRPr="001E17CB">
        <w:rPr>
          <w:rFonts w:cs="Times New Roman"/>
          <w:lang w:val="es-MX"/>
        </w:rPr>
        <w:t xml:space="preserve">: </w:t>
      </w:r>
    </w:p>
    <w:p w:rsidR="00AC58BB" w:rsidRPr="001E17CB" w:rsidRDefault="00AC58BB" w:rsidP="00AC58BB">
      <w:pPr>
        <w:spacing w:before="100" w:beforeAutospacing="1" w:after="120"/>
        <w:jc w:val="both"/>
        <w:rPr>
          <w:rFonts w:cs="Times New Roman"/>
          <w:i/>
        </w:rPr>
      </w:pPr>
      <w:r w:rsidRPr="001E17CB">
        <w:rPr>
          <w:rFonts w:cs="Times New Roman"/>
          <w:i/>
        </w:rPr>
        <w:t>“</w:t>
      </w:r>
      <w:r w:rsidRPr="001E17CB">
        <w:rPr>
          <w:rFonts w:cs="Times New Roman"/>
          <w:i/>
        </w:rPr>
        <w:t>El planeta desde sus inicios nunca ha dejado de cambiar y transformarse, desde los periodos glaciales, hasta épocas de calor abrazador. Sin embargo, estos cambios siempre se</w:t>
      </w:r>
      <w:r w:rsidRPr="001E17CB">
        <w:rPr>
          <w:rFonts w:cs="Times New Roman"/>
          <w:i/>
        </w:rPr>
        <w:t xml:space="preserve"> han</w:t>
      </w:r>
      <w:r w:rsidRPr="001E17CB">
        <w:rPr>
          <w:rFonts w:cs="Times New Roman"/>
          <w:i/>
        </w:rPr>
        <w:t xml:space="preserve"> generado o producido en forma lenta, tanto así,  que ningún ser vivo puede percibirlos a lo largo de su vida.  Sin embargo, entre finales del 1800 y principios de 1900, nuestras sociedades dieron un gran salto en el</w:t>
      </w:r>
      <w:r w:rsidR="00FB6D6C" w:rsidRPr="001E17CB">
        <w:rPr>
          <w:rFonts w:cs="Times New Roman"/>
          <w:i/>
        </w:rPr>
        <w:t xml:space="preserve"> desarrollo productivo debido a la </w:t>
      </w:r>
      <w:r w:rsidRPr="001E17CB">
        <w:rPr>
          <w:rFonts w:cs="Times New Roman"/>
          <w:i/>
        </w:rPr>
        <w:t>“Revoluc</w:t>
      </w:r>
      <w:r w:rsidRPr="001E17CB">
        <w:rPr>
          <w:rFonts w:cs="Times New Roman"/>
          <w:i/>
        </w:rPr>
        <w:t>ión Industrial”. Desde entonces, el crecimiento de la industria</w:t>
      </w:r>
      <w:r w:rsidRPr="001E17CB">
        <w:rPr>
          <w:rFonts w:cs="Times New Roman"/>
          <w:i/>
        </w:rPr>
        <w:t xml:space="preserve"> no ha tenido límites  y a tal rapidez, que  en menos de un siglo  pasamos de transp</w:t>
      </w:r>
      <w:r w:rsidRPr="001E17CB">
        <w:rPr>
          <w:rFonts w:cs="Times New Roman"/>
          <w:i/>
        </w:rPr>
        <w:t xml:space="preserve">ortarnos empleando caballos a </w:t>
      </w:r>
      <w:r w:rsidRPr="001E17CB">
        <w:rPr>
          <w:rFonts w:cs="Times New Roman"/>
          <w:i/>
        </w:rPr>
        <w:t>cruzar continentes en un lapso de horas.</w:t>
      </w:r>
    </w:p>
    <w:p w:rsidR="00AC58BB" w:rsidRPr="001E17CB" w:rsidRDefault="00AC58BB" w:rsidP="00AC58BB">
      <w:pPr>
        <w:spacing w:before="100" w:beforeAutospacing="1" w:after="120"/>
        <w:jc w:val="both"/>
        <w:rPr>
          <w:rFonts w:cs="Times New Roman"/>
          <w:i/>
        </w:rPr>
      </w:pPr>
      <w:r w:rsidRPr="001E17CB">
        <w:rPr>
          <w:rFonts w:cs="Times New Roman"/>
          <w:i/>
        </w:rPr>
        <w:t>Este desenfrenado crecimiento industrial, fue puesto en debate en 1985,  cuando se anunció el descubrimiento de un ‘agujero’ en la capa de ozono sobre la Antártida. Fue inevitable que se levantara una batalla entre los grupos industriales  que negaron la peligrosidad de cualquiera de sus productos en es</w:t>
      </w:r>
      <w:r w:rsidR="00FB6D6C" w:rsidRPr="001E17CB">
        <w:rPr>
          <w:rFonts w:cs="Times New Roman"/>
          <w:i/>
        </w:rPr>
        <w:t xml:space="preserve">pecial los </w:t>
      </w:r>
      <w:proofErr w:type="spellStart"/>
      <w:r w:rsidR="00FB6D6C" w:rsidRPr="001E17CB">
        <w:rPr>
          <w:rFonts w:cs="Times New Roman"/>
          <w:i/>
        </w:rPr>
        <w:t>CFCs</w:t>
      </w:r>
      <w:proofErr w:type="spellEnd"/>
      <w:r w:rsidR="00FB6D6C" w:rsidRPr="001E17CB">
        <w:rPr>
          <w:rFonts w:cs="Times New Roman"/>
          <w:i/>
        </w:rPr>
        <w:t xml:space="preserve"> </w:t>
      </w:r>
      <w:proofErr w:type="spellStart"/>
      <w:r w:rsidR="00FB6D6C" w:rsidRPr="001E17CB">
        <w:rPr>
          <w:rFonts w:cs="Times New Roman"/>
          <w:i/>
        </w:rPr>
        <w:t>HCFCs</w:t>
      </w:r>
      <w:proofErr w:type="spellEnd"/>
      <w:r w:rsidR="00FB6D6C" w:rsidRPr="001E17CB">
        <w:rPr>
          <w:rFonts w:cs="Times New Roman"/>
          <w:i/>
        </w:rPr>
        <w:t xml:space="preserve"> y </w:t>
      </w:r>
      <w:proofErr w:type="spellStart"/>
      <w:r w:rsidR="00FB6D6C" w:rsidRPr="001E17CB">
        <w:rPr>
          <w:rFonts w:cs="Times New Roman"/>
          <w:i/>
        </w:rPr>
        <w:t>halones</w:t>
      </w:r>
      <w:proofErr w:type="spellEnd"/>
      <w:r w:rsidR="00FB6D6C" w:rsidRPr="001E17CB">
        <w:rPr>
          <w:rFonts w:cs="Times New Roman"/>
          <w:i/>
        </w:rPr>
        <w:t xml:space="preserve"> y los grupos  científicos y </w:t>
      </w:r>
      <w:r w:rsidRPr="001E17CB">
        <w:rPr>
          <w:rFonts w:cs="Times New Roman"/>
          <w:i/>
        </w:rPr>
        <w:t>ecologistas, que entre 1985 y 1987 demostraron nuevas teorías sobre la manera en que las sustancias químicas po</w:t>
      </w:r>
      <w:r w:rsidR="00FB6D6C" w:rsidRPr="001E17CB">
        <w:rPr>
          <w:rFonts w:cs="Times New Roman"/>
          <w:i/>
        </w:rPr>
        <w:t>dían destruir la capa de  ozono.</w:t>
      </w:r>
      <w:r w:rsidRPr="001E17CB">
        <w:rPr>
          <w:rFonts w:cs="Times New Roman"/>
          <w:i/>
        </w:rPr>
        <w:t xml:space="preserve">  Esto fue el inicio de una problemática mayor, los c</w:t>
      </w:r>
      <w:r w:rsidR="00FB6D6C" w:rsidRPr="001E17CB">
        <w:rPr>
          <w:rFonts w:cs="Times New Roman"/>
          <w:i/>
        </w:rPr>
        <w:t>iudadanos ahora  consideraban todas las formas de posibles</w:t>
      </w:r>
      <w:r w:rsidRPr="001E17CB">
        <w:rPr>
          <w:rFonts w:cs="Times New Roman"/>
          <w:i/>
        </w:rPr>
        <w:t xml:space="preserve"> daños atmosféricos, y al problema de la capa de ozono, se sumaron los gases de efecto invernadero, la niebla tóxica, la lluvia ácida y demás emisiones derivadas del desarrollo mundial</w:t>
      </w:r>
      <w:r w:rsidR="00FB6D6C" w:rsidRPr="001E17CB">
        <w:rPr>
          <w:rFonts w:cs="Times New Roman"/>
          <w:i/>
        </w:rPr>
        <w:t>.</w:t>
      </w:r>
    </w:p>
    <w:p w:rsidR="00924532" w:rsidRPr="001E17CB" w:rsidRDefault="00AC58BB" w:rsidP="00AC58BB">
      <w:pPr>
        <w:spacing w:before="100" w:beforeAutospacing="1" w:after="120"/>
        <w:jc w:val="both"/>
        <w:rPr>
          <w:rFonts w:cs="Times New Roman"/>
        </w:rPr>
      </w:pPr>
      <w:r w:rsidRPr="001E17CB">
        <w:rPr>
          <w:rFonts w:cs="Times New Roman"/>
          <w:i/>
        </w:rPr>
        <w:t xml:space="preserve">En junio de 1988, James E. Hansen expone   que el calentamiento causado por el hombre  por la emisión de gases  de efecto invernadero como </w:t>
      </w:r>
      <w:r w:rsidR="00FB6D6C" w:rsidRPr="001E17CB">
        <w:rPr>
          <w:rFonts w:cs="Times New Roman"/>
          <w:i/>
        </w:rPr>
        <w:t xml:space="preserve">Dióxido de Carbono, Metano, </w:t>
      </w:r>
      <w:r w:rsidRPr="001E17CB">
        <w:rPr>
          <w:rFonts w:cs="Times New Roman"/>
          <w:i/>
        </w:rPr>
        <w:t>Óxidos Nitrosos entre otros, ya había afectado considerablemente el clima gl</w:t>
      </w:r>
      <w:r w:rsidR="00FB6D6C" w:rsidRPr="001E17CB">
        <w:rPr>
          <w:rFonts w:cs="Times New Roman"/>
          <w:i/>
        </w:rPr>
        <w:t xml:space="preserve">obal. Dentro de este contexto, la </w:t>
      </w:r>
      <w:r w:rsidRPr="001E17CB">
        <w:rPr>
          <w:rFonts w:cs="Times New Roman"/>
          <w:i/>
        </w:rPr>
        <w:t>"Conferencia Mundial sobre la Atmósfera Cambiante: Implicaciones para la Seguridad Global" realizada en  Toronto concluye que los cambios en la atmósfera debido a la contaminación son una amenaza para todo el planeta.  Estas afirmaciones son las bases para la consolidación de  entidades como  el Programa de las Naciones Unidas para el Medio Ambiente</w:t>
      </w:r>
      <w:r w:rsidR="00FB6D6C" w:rsidRPr="001E17CB">
        <w:rPr>
          <w:rFonts w:cs="Times New Roman"/>
          <w:i/>
        </w:rPr>
        <w:t xml:space="preserve"> y su</w:t>
      </w:r>
      <w:r w:rsidRPr="001E17CB">
        <w:rPr>
          <w:rFonts w:cs="Times New Roman"/>
          <w:i/>
        </w:rPr>
        <w:t xml:space="preserve"> Grupo Intergubernamental de Expertos sobre el Cambio Climático que tiene como objetivo estudiar  los efectos de cambio climático y buscar formas de mitigación. Asimismo, la Convención Marco de las Naciones Unidas sobre el Cambio Climático, da un paso importante en 1997 en  Japón logrando que  alrededor de 18</w:t>
      </w:r>
      <w:r w:rsidR="00FB6D6C" w:rsidRPr="001E17CB">
        <w:rPr>
          <w:rFonts w:cs="Times New Roman"/>
          <w:i/>
        </w:rPr>
        <w:t>0 países  firmen un acuerdo</w:t>
      </w:r>
      <w:r w:rsidRPr="001E17CB">
        <w:rPr>
          <w:rFonts w:cs="Times New Roman"/>
          <w:i/>
        </w:rPr>
        <w:t xml:space="preserve"> internacional que tiene por objetivo reducir las emisiones de los gases de efecto invernadero que causan el calentamiento global.</w:t>
      </w:r>
      <w:r w:rsidRPr="001E17CB">
        <w:rPr>
          <w:rFonts w:cs="Times New Roman"/>
          <w:i/>
        </w:rPr>
        <w:t>”</w:t>
      </w:r>
      <w:r w:rsidR="00DE3B5A" w:rsidRPr="001E17CB">
        <w:rPr>
          <w:rFonts w:cs="Times New Roman"/>
        </w:rPr>
        <w:t xml:space="preserve"> </w:t>
      </w:r>
      <w:r w:rsidR="001C1655" w:rsidRPr="001E17CB">
        <w:rPr>
          <w:rFonts w:cs="Times New Roman"/>
        </w:rPr>
        <w:t>(J. Peralta)</w:t>
      </w:r>
    </w:p>
    <w:p w:rsidR="00FB6D6C" w:rsidRPr="001E17CB" w:rsidRDefault="00FB6D6C" w:rsidP="00AC58BB">
      <w:pPr>
        <w:spacing w:before="100" w:beforeAutospacing="1" w:after="120"/>
        <w:jc w:val="both"/>
        <w:rPr>
          <w:rFonts w:cs="Times New Roman"/>
        </w:rPr>
      </w:pPr>
    </w:p>
    <w:p w:rsidR="001A7791" w:rsidRPr="001E17CB" w:rsidRDefault="00DE3B5A" w:rsidP="0075544D">
      <w:pPr>
        <w:spacing w:before="120"/>
        <w:jc w:val="both"/>
        <w:rPr>
          <w:rFonts w:cs="Times New Roman"/>
        </w:rPr>
      </w:pPr>
      <w:r w:rsidRPr="001E17CB">
        <w:rPr>
          <w:rFonts w:cs="Times New Roman"/>
        </w:rPr>
        <w:t>De acuerdo</w:t>
      </w:r>
      <w:r w:rsidR="00080E87" w:rsidRPr="001E17CB">
        <w:rPr>
          <w:rFonts w:cs="Times New Roman"/>
        </w:rPr>
        <w:t xml:space="preserve"> a la lectura complete </w:t>
      </w:r>
      <w:r w:rsidRPr="001E17CB">
        <w:rPr>
          <w:rFonts w:cs="Times New Roman"/>
        </w:rPr>
        <w:t>las siguientes oraciones</w:t>
      </w:r>
      <w:r w:rsidR="00080E87" w:rsidRPr="001E17CB">
        <w:rPr>
          <w:rFonts w:cs="Times New Roman"/>
        </w:rPr>
        <w:t>:</w:t>
      </w:r>
    </w:p>
    <w:p w:rsidR="00FB6D6C" w:rsidRPr="001E17CB" w:rsidRDefault="00FB6D6C" w:rsidP="0075544D">
      <w:pPr>
        <w:spacing w:before="120"/>
        <w:jc w:val="both"/>
        <w:rPr>
          <w:rFonts w:cs="Times New Roman"/>
        </w:rPr>
      </w:pPr>
    </w:p>
    <w:tbl>
      <w:tblPr>
        <w:tblStyle w:val="Tablaconcuadrcu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75544D" w:rsidRPr="001E17CB" w:rsidTr="00FB6D6C">
        <w:trPr>
          <w:trHeight w:val="729"/>
        </w:trPr>
        <w:tc>
          <w:tcPr>
            <w:tcW w:w="10194" w:type="dxa"/>
            <w:tcBorders>
              <w:bottom w:val="nil"/>
            </w:tcBorders>
          </w:tcPr>
          <w:p w:rsidR="0075544D" w:rsidRPr="001E17CB" w:rsidRDefault="004B3303" w:rsidP="00FB6D6C">
            <w:pPr>
              <w:pStyle w:val="Prrafodelista"/>
              <w:numPr>
                <w:ilvl w:val="0"/>
                <w:numId w:val="17"/>
              </w:numPr>
              <w:spacing w:before="60"/>
              <w:ind w:left="313"/>
              <w:jc w:val="both"/>
              <w:rPr>
                <w:rFonts w:cs="Times New Roman"/>
              </w:rPr>
            </w:pPr>
            <w:r w:rsidRPr="001E17CB">
              <w:rPr>
                <w:rFonts w:cs="Times New Roman"/>
              </w:rPr>
              <w:t>El objetivo principal de la lectura se enfoca en l</w:t>
            </w:r>
            <w:r w:rsidR="00FB6D6C" w:rsidRPr="001E17CB">
              <w:rPr>
                <w:rFonts w:cs="Times New Roman"/>
              </w:rPr>
              <w:t xml:space="preserve">a historia </w:t>
            </w:r>
            <w:proofErr w:type="gramStart"/>
            <w:r w:rsidR="00FB6D6C" w:rsidRPr="001E17CB">
              <w:rPr>
                <w:rFonts w:cs="Times New Roman"/>
              </w:rPr>
              <w:t xml:space="preserve">del </w:t>
            </w:r>
            <w:r w:rsidRPr="001E17CB">
              <w:rPr>
                <w:rFonts w:cs="Times New Roman"/>
              </w:rPr>
              <w:t>…</w:t>
            </w:r>
            <w:proofErr w:type="gramEnd"/>
            <w:r w:rsidRPr="001E17CB">
              <w:rPr>
                <w:rFonts w:cs="Times New Roman"/>
              </w:rPr>
              <w:t>……………………...</w:t>
            </w:r>
          </w:p>
        </w:tc>
      </w:tr>
      <w:tr w:rsidR="004B3303" w:rsidRPr="001E17CB" w:rsidTr="00FB6D6C">
        <w:trPr>
          <w:trHeight w:val="701"/>
        </w:trPr>
        <w:tc>
          <w:tcPr>
            <w:tcW w:w="10194" w:type="dxa"/>
            <w:tcBorders>
              <w:bottom w:val="nil"/>
            </w:tcBorders>
          </w:tcPr>
          <w:p w:rsidR="004B3303" w:rsidRPr="001E17CB" w:rsidRDefault="00FB6D6C" w:rsidP="00FB6D6C">
            <w:pPr>
              <w:pStyle w:val="Prrafodelista"/>
              <w:numPr>
                <w:ilvl w:val="0"/>
                <w:numId w:val="17"/>
              </w:numPr>
              <w:spacing w:before="60"/>
              <w:ind w:left="313"/>
              <w:jc w:val="both"/>
              <w:rPr>
                <w:rFonts w:cs="Times New Roman"/>
              </w:rPr>
            </w:pPr>
            <w:r w:rsidRPr="001E17CB">
              <w:rPr>
                <w:rFonts w:cs="Times New Roman"/>
              </w:rPr>
              <w:t xml:space="preserve">Según James  E. </w:t>
            </w:r>
            <w:proofErr w:type="spellStart"/>
            <w:r w:rsidRPr="001E17CB">
              <w:rPr>
                <w:rFonts w:cs="Times New Roman"/>
              </w:rPr>
              <w:t>Hanses</w:t>
            </w:r>
            <w:proofErr w:type="spellEnd"/>
            <w:r w:rsidRPr="001E17CB">
              <w:rPr>
                <w:rFonts w:cs="Times New Roman"/>
              </w:rPr>
              <w:t xml:space="preserve"> el cambio climático es producto del……………………….</w:t>
            </w:r>
          </w:p>
        </w:tc>
      </w:tr>
      <w:tr w:rsidR="0075544D" w:rsidRPr="001E17CB" w:rsidTr="00924532">
        <w:tc>
          <w:tcPr>
            <w:tcW w:w="10194" w:type="dxa"/>
            <w:tcBorders>
              <w:bottom w:val="nil"/>
            </w:tcBorders>
          </w:tcPr>
          <w:p w:rsidR="0075544D" w:rsidRPr="001E17CB" w:rsidRDefault="00FB6D6C" w:rsidP="00FB6D6C">
            <w:pPr>
              <w:pStyle w:val="Prrafodelista"/>
              <w:numPr>
                <w:ilvl w:val="0"/>
                <w:numId w:val="17"/>
              </w:numPr>
              <w:spacing w:before="60"/>
              <w:ind w:left="313"/>
              <w:jc w:val="both"/>
              <w:rPr>
                <w:rFonts w:cs="Times New Roman"/>
              </w:rPr>
            </w:pPr>
            <w:r w:rsidRPr="001E17CB">
              <w:rPr>
                <w:rFonts w:cs="Times New Roman"/>
              </w:rPr>
              <w:t>Cuáles son los gases que destruyen la capa de Ozono citados en la lectura:</w:t>
            </w:r>
            <w:r w:rsidR="00924532" w:rsidRPr="001E17CB">
              <w:rPr>
                <w:rFonts w:cs="Times New Roman"/>
              </w:rPr>
              <w:t>………..…………………………………….</w:t>
            </w:r>
          </w:p>
        </w:tc>
      </w:tr>
      <w:tr w:rsidR="0075544D" w:rsidRPr="001E17CB" w:rsidTr="00FB6D6C">
        <w:trPr>
          <w:trHeight w:val="108"/>
        </w:trPr>
        <w:tc>
          <w:tcPr>
            <w:tcW w:w="10194" w:type="dxa"/>
            <w:tcBorders>
              <w:top w:val="nil"/>
              <w:bottom w:val="single" w:sz="4" w:space="0" w:color="auto"/>
            </w:tcBorders>
          </w:tcPr>
          <w:p w:rsidR="0075544D" w:rsidRPr="001E17CB" w:rsidRDefault="0075544D" w:rsidP="00FB6D6C">
            <w:pPr>
              <w:spacing w:before="60" w:after="60"/>
              <w:ind w:left="313"/>
              <w:jc w:val="both"/>
              <w:rPr>
                <w:rFonts w:cs="Times New Roman"/>
              </w:rPr>
            </w:pPr>
          </w:p>
        </w:tc>
      </w:tr>
      <w:tr w:rsidR="00507233" w:rsidRPr="001E17CB" w:rsidTr="00FB6D6C">
        <w:trPr>
          <w:trHeight w:val="769"/>
        </w:trPr>
        <w:tc>
          <w:tcPr>
            <w:tcW w:w="10194" w:type="dxa"/>
            <w:tcBorders>
              <w:bottom w:val="nil"/>
            </w:tcBorders>
          </w:tcPr>
          <w:p w:rsidR="00924532" w:rsidRPr="001E17CB" w:rsidRDefault="00FB6D6C" w:rsidP="00FB6D6C">
            <w:pPr>
              <w:pStyle w:val="Prrafodelista"/>
              <w:numPr>
                <w:ilvl w:val="0"/>
                <w:numId w:val="17"/>
              </w:numPr>
              <w:spacing w:before="60" w:after="160" w:line="259" w:lineRule="auto"/>
              <w:ind w:left="313"/>
              <w:jc w:val="both"/>
            </w:pPr>
            <w:r w:rsidRPr="001E17CB">
              <w:rPr>
                <w:rFonts w:cs="Times New Roman"/>
              </w:rPr>
              <w:t xml:space="preserve">Cual fue la meta del acuerdo establecido por la mayoría de los países en Japón: </w:t>
            </w:r>
            <w:r w:rsidR="00924532" w:rsidRPr="001E17CB">
              <w:t xml:space="preserve">…………………………. </w:t>
            </w:r>
          </w:p>
        </w:tc>
      </w:tr>
      <w:tr w:rsidR="003E0BF9" w:rsidRPr="001E17CB" w:rsidTr="00FB6D6C">
        <w:trPr>
          <w:trHeight w:val="685"/>
        </w:trPr>
        <w:tc>
          <w:tcPr>
            <w:tcW w:w="10194" w:type="dxa"/>
          </w:tcPr>
          <w:p w:rsidR="003E0BF9" w:rsidRPr="001E17CB" w:rsidRDefault="00FB6D6C" w:rsidP="00FB6D6C">
            <w:pPr>
              <w:numPr>
                <w:ilvl w:val="0"/>
                <w:numId w:val="17"/>
              </w:numPr>
              <w:spacing w:after="160" w:line="259" w:lineRule="auto"/>
              <w:ind w:left="313"/>
              <w:jc w:val="both"/>
            </w:pPr>
            <w:r w:rsidRPr="001E17CB">
              <w:rPr>
                <w:rFonts w:cs="Times New Roman"/>
              </w:rPr>
              <w:t xml:space="preserve">Cuáles son los gases de efecto invernadero que se citan en la </w:t>
            </w:r>
            <w:proofErr w:type="gramStart"/>
            <w:r w:rsidRPr="001E17CB">
              <w:rPr>
                <w:rFonts w:cs="Times New Roman"/>
              </w:rPr>
              <w:t>lectura</w:t>
            </w:r>
            <w:r w:rsidRPr="001E17CB">
              <w:t xml:space="preserve"> </w:t>
            </w:r>
            <w:r w:rsidR="00924532" w:rsidRPr="001E17CB">
              <w:t>…</w:t>
            </w:r>
            <w:proofErr w:type="gramEnd"/>
            <w:r w:rsidR="00924532" w:rsidRPr="001E17CB">
              <w:t>…………………………………………………….</w:t>
            </w:r>
          </w:p>
        </w:tc>
      </w:tr>
    </w:tbl>
    <w:p w:rsidR="00337C3B" w:rsidRPr="002877E3" w:rsidRDefault="00337C3B" w:rsidP="001A7791">
      <w:pPr>
        <w:spacing w:before="120"/>
        <w:jc w:val="both"/>
        <w:rPr>
          <w:rFonts w:ascii="Times New Roman" w:hAnsi="Times New Roman" w:cs="Times New Roman"/>
        </w:rPr>
      </w:pPr>
    </w:p>
    <w:sectPr w:rsidR="00337C3B" w:rsidRPr="002877E3" w:rsidSect="00260ABE">
      <w:headerReference w:type="default" r:id="rId13"/>
      <w:pgSz w:w="11906" w:h="16838"/>
      <w:pgMar w:top="1134" w:right="851" w:bottom="1134" w:left="851"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DEA" w:rsidRDefault="00FE7DEA" w:rsidP="007E04EB">
      <w:r>
        <w:separator/>
      </w:r>
    </w:p>
  </w:endnote>
  <w:endnote w:type="continuationSeparator" w:id="0">
    <w:p w:rsidR="00FE7DEA" w:rsidRDefault="00FE7DEA" w:rsidP="007E0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DEA" w:rsidRDefault="00FE7DEA" w:rsidP="007E04EB">
      <w:r>
        <w:separator/>
      </w:r>
    </w:p>
  </w:footnote>
  <w:footnote w:type="continuationSeparator" w:id="0">
    <w:p w:rsidR="00FE7DEA" w:rsidRDefault="00FE7DEA" w:rsidP="007E04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9ED" w:rsidRPr="007E04EB" w:rsidRDefault="00B969ED">
    <w:pPr>
      <w:pStyle w:val="Encabezado"/>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1288D"/>
    <w:multiLevelType w:val="hybridMultilevel"/>
    <w:tmpl w:val="AAF89010"/>
    <w:lvl w:ilvl="0" w:tplc="80386376">
      <w:start w:val="3"/>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59E2EB0"/>
    <w:multiLevelType w:val="hybridMultilevel"/>
    <w:tmpl w:val="63567A5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76029B1"/>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
    <w:nsid w:val="0EAD2A86"/>
    <w:multiLevelType w:val="hybridMultilevel"/>
    <w:tmpl w:val="0E341F64"/>
    <w:lvl w:ilvl="0" w:tplc="D7DA7E2E">
      <w:start w:val="1"/>
      <w:numFmt w:val="lowerLetter"/>
      <w:lvlText w:val="%1)"/>
      <w:lvlJc w:val="left"/>
      <w:pPr>
        <w:ind w:left="36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16F74943"/>
    <w:multiLevelType w:val="hybridMultilevel"/>
    <w:tmpl w:val="A886C1A8"/>
    <w:lvl w:ilvl="0" w:tplc="0C0A0001">
      <w:start w:val="1"/>
      <w:numFmt w:val="bullet"/>
      <w:lvlText w:val=""/>
      <w:lvlJc w:val="left"/>
      <w:pPr>
        <w:ind w:left="1416" w:hanging="360"/>
      </w:pPr>
      <w:rPr>
        <w:rFonts w:ascii="Symbol" w:hAnsi="Symbol" w:hint="default"/>
      </w:rPr>
    </w:lvl>
    <w:lvl w:ilvl="1" w:tplc="0C0A0003" w:tentative="1">
      <w:start w:val="1"/>
      <w:numFmt w:val="bullet"/>
      <w:lvlText w:val="o"/>
      <w:lvlJc w:val="left"/>
      <w:pPr>
        <w:ind w:left="2136" w:hanging="360"/>
      </w:pPr>
      <w:rPr>
        <w:rFonts w:ascii="Courier New" w:hAnsi="Courier New" w:cs="Courier New" w:hint="default"/>
      </w:rPr>
    </w:lvl>
    <w:lvl w:ilvl="2" w:tplc="0C0A0005" w:tentative="1">
      <w:start w:val="1"/>
      <w:numFmt w:val="bullet"/>
      <w:lvlText w:val=""/>
      <w:lvlJc w:val="left"/>
      <w:pPr>
        <w:ind w:left="2856" w:hanging="360"/>
      </w:pPr>
      <w:rPr>
        <w:rFonts w:ascii="Wingdings" w:hAnsi="Wingdings" w:hint="default"/>
      </w:rPr>
    </w:lvl>
    <w:lvl w:ilvl="3" w:tplc="0C0A0001" w:tentative="1">
      <w:start w:val="1"/>
      <w:numFmt w:val="bullet"/>
      <w:lvlText w:val=""/>
      <w:lvlJc w:val="left"/>
      <w:pPr>
        <w:ind w:left="3576" w:hanging="360"/>
      </w:pPr>
      <w:rPr>
        <w:rFonts w:ascii="Symbol" w:hAnsi="Symbol" w:hint="default"/>
      </w:rPr>
    </w:lvl>
    <w:lvl w:ilvl="4" w:tplc="0C0A0003" w:tentative="1">
      <w:start w:val="1"/>
      <w:numFmt w:val="bullet"/>
      <w:lvlText w:val="o"/>
      <w:lvlJc w:val="left"/>
      <w:pPr>
        <w:ind w:left="4296" w:hanging="360"/>
      </w:pPr>
      <w:rPr>
        <w:rFonts w:ascii="Courier New" w:hAnsi="Courier New" w:cs="Courier New" w:hint="default"/>
      </w:rPr>
    </w:lvl>
    <w:lvl w:ilvl="5" w:tplc="0C0A0005" w:tentative="1">
      <w:start w:val="1"/>
      <w:numFmt w:val="bullet"/>
      <w:lvlText w:val=""/>
      <w:lvlJc w:val="left"/>
      <w:pPr>
        <w:ind w:left="5016" w:hanging="360"/>
      </w:pPr>
      <w:rPr>
        <w:rFonts w:ascii="Wingdings" w:hAnsi="Wingdings" w:hint="default"/>
      </w:rPr>
    </w:lvl>
    <w:lvl w:ilvl="6" w:tplc="0C0A0001" w:tentative="1">
      <w:start w:val="1"/>
      <w:numFmt w:val="bullet"/>
      <w:lvlText w:val=""/>
      <w:lvlJc w:val="left"/>
      <w:pPr>
        <w:ind w:left="5736" w:hanging="360"/>
      </w:pPr>
      <w:rPr>
        <w:rFonts w:ascii="Symbol" w:hAnsi="Symbol" w:hint="default"/>
      </w:rPr>
    </w:lvl>
    <w:lvl w:ilvl="7" w:tplc="0C0A0003" w:tentative="1">
      <w:start w:val="1"/>
      <w:numFmt w:val="bullet"/>
      <w:lvlText w:val="o"/>
      <w:lvlJc w:val="left"/>
      <w:pPr>
        <w:ind w:left="6456" w:hanging="360"/>
      </w:pPr>
      <w:rPr>
        <w:rFonts w:ascii="Courier New" w:hAnsi="Courier New" w:cs="Courier New" w:hint="default"/>
      </w:rPr>
    </w:lvl>
    <w:lvl w:ilvl="8" w:tplc="0C0A0005" w:tentative="1">
      <w:start w:val="1"/>
      <w:numFmt w:val="bullet"/>
      <w:lvlText w:val=""/>
      <w:lvlJc w:val="left"/>
      <w:pPr>
        <w:ind w:left="7176" w:hanging="360"/>
      </w:pPr>
      <w:rPr>
        <w:rFonts w:ascii="Wingdings" w:hAnsi="Wingdings" w:hint="default"/>
      </w:rPr>
    </w:lvl>
  </w:abstractNum>
  <w:abstractNum w:abstractNumId="5">
    <w:nsid w:val="18C875FC"/>
    <w:multiLevelType w:val="hybridMultilevel"/>
    <w:tmpl w:val="5F580FA4"/>
    <w:lvl w:ilvl="0" w:tplc="551A2450">
      <w:start w:val="1"/>
      <w:numFmt w:val="decimal"/>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1BBB7D40"/>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7">
    <w:nsid w:val="1DAF00C5"/>
    <w:multiLevelType w:val="hybridMultilevel"/>
    <w:tmpl w:val="7D884B6C"/>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8">
    <w:nsid w:val="1F926400"/>
    <w:multiLevelType w:val="hybridMultilevel"/>
    <w:tmpl w:val="B5365504"/>
    <w:lvl w:ilvl="0" w:tplc="5720EE48">
      <w:numFmt w:val="bullet"/>
      <w:lvlText w:val="-"/>
      <w:lvlJc w:val="left"/>
      <w:pPr>
        <w:ind w:left="360" w:hanging="360"/>
      </w:pPr>
      <w:rPr>
        <w:rFonts w:ascii="Calibri" w:eastAsiaTheme="minorHAnsi" w:hAnsi="Calibri"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nsid w:val="26EB4824"/>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0">
    <w:nsid w:val="2B3D0A48"/>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1">
    <w:nsid w:val="2B4D716C"/>
    <w:multiLevelType w:val="hybridMultilevel"/>
    <w:tmpl w:val="66B25A7C"/>
    <w:lvl w:ilvl="0" w:tplc="84B2004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2">
    <w:nsid w:val="32314E9A"/>
    <w:multiLevelType w:val="hybridMultilevel"/>
    <w:tmpl w:val="6A8AC92A"/>
    <w:lvl w:ilvl="0" w:tplc="DCFC501A">
      <w:start w:val="3"/>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326923DC"/>
    <w:multiLevelType w:val="hybridMultilevel"/>
    <w:tmpl w:val="03588F2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nsid w:val="37C25AC5"/>
    <w:multiLevelType w:val="hybridMultilevel"/>
    <w:tmpl w:val="B23E95EA"/>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43746CEF"/>
    <w:multiLevelType w:val="hybridMultilevel"/>
    <w:tmpl w:val="14D8F0E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4D5918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7">
    <w:nsid w:val="518E0446"/>
    <w:multiLevelType w:val="hybridMultilevel"/>
    <w:tmpl w:val="54E06E08"/>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nsid w:val="5238789B"/>
    <w:multiLevelType w:val="hybridMultilevel"/>
    <w:tmpl w:val="4214750C"/>
    <w:lvl w:ilvl="0" w:tplc="78E8EAD6">
      <w:start w:val="4"/>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533E3AB5"/>
    <w:multiLevelType w:val="hybridMultilevel"/>
    <w:tmpl w:val="FBB4CA00"/>
    <w:lvl w:ilvl="0" w:tplc="1ACE9F96">
      <w:start w:val="2"/>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5DD44FDA"/>
    <w:multiLevelType w:val="hybridMultilevel"/>
    <w:tmpl w:val="88CC99A8"/>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1">
    <w:nsid w:val="625D5500"/>
    <w:multiLevelType w:val="hybridMultilevel"/>
    <w:tmpl w:val="6B261D68"/>
    <w:lvl w:ilvl="0" w:tplc="80F84CCC">
      <w:start w:val="4"/>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64695C33"/>
    <w:multiLevelType w:val="hybridMultilevel"/>
    <w:tmpl w:val="D4D22946"/>
    <w:lvl w:ilvl="0" w:tplc="1298CB74">
      <w:start w:val="1"/>
      <w:numFmt w:val="decimal"/>
      <w:lvlText w:val="%1."/>
      <w:lvlJc w:val="left"/>
      <w:pPr>
        <w:ind w:left="36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nsid w:val="69443612"/>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4">
    <w:nsid w:val="70537E9C"/>
    <w:multiLevelType w:val="hybridMultilevel"/>
    <w:tmpl w:val="265CDBB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0CA4E87"/>
    <w:multiLevelType w:val="hybridMultilevel"/>
    <w:tmpl w:val="94C6ECC0"/>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6">
    <w:nsid w:val="7B2644BD"/>
    <w:multiLevelType w:val="hybridMultilevel"/>
    <w:tmpl w:val="7BD05B6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nsid w:val="7E734901"/>
    <w:multiLevelType w:val="hybridMultilevel"/>
    <w:tmpl w:val="CCEACB7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nsid w:val="7FB63D5F"/>
    <w:multiLevelType w:val="hybridMultilevel"/>
    <w:tmpl w:val="46720C3C"/>
    <w:lvl w:ilvl="0" w:tplc="BFCEEEC0">
      <w:start w:val="2"/>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4"/>
  </w:num>
  <w:num w:numId="2">
    <w:abstractNumId w:val="8"/>
  </w:num>
  <w:num w:numId="3">
    <w:abstractNumId w:val="11"/>
  </w:num>
  <w:num w:numId="4">
    <w:abstractNumId w:val="1"/>
  </w:num>
  <w:num w:numId="5">
    <w:abstractNumId w:val="25"/>
  </w:num>
  <w:num w:numId="6">
    <w:abstractNumId w:val="23"/>
  </w:num>
  <w:num w:numId="7">
    <w:abstractNumId w:val="6"/>
  </w:num>
  <w:num w:numId="8">
    <w:abstractNumId w:val="16"/>
  </w:num>
  <w:num w:numId="9">
    <w:abstractNumId w:val="9"/>
  </w:num>
  <w:num w:numId="10">
    <w:abstractNumId w:val="2"/>
  </w:num>
  <w:num w:numId="11">
    <w:abstractNumId w:val="10"/>
  </w:num>
  <w:num w:numId="12">
    <w:abstractNumId w:val="13"/>
  </w:num>
  <w:num w:numId="13">
    <w:abstractNumId w:val="24"/>
  </w:num>
  <w:num w:numId="14">
    <w:abstractNumId w:val="5"/>
  </w:num>
  <w:num w:numId="15">
    <w:abstractNumId w:val="20"/>
  </w:num>
  <w:num w:numId="16">
    <w:abstractNumId w:val="7"/>
  </w:num>
  <w:num w:numId="17">
    <w:abstractNumId w:val="14"/>
  </w:num>
  <w:num w:numId="18">
    <w:abstractNumId w:val="17"/>
  </w:num>
  <w:num w:numId="19">
    <w:abstractNumId w:val="15"/>
  </w:num>
  <w:num w:numId="20">
    <w:abstractNumId w:val="27"/>
  </w:num>
  <w:num w:numId="21">
    <w:abstractNumId w:val="22"/>
  </w:num>
  <w:num w:numId="22">
    <w:abstractNumId w:val="3"/>
  </w:num>
  <w:num w:numId="23">
    <w:abstractNumId w:val="28"/>
  </w:num>
  <w:num w:numId="24">
    <w:abstractNumId w:val="19"/>
  </w:num>
  <w:num w:numId="25">
    <w:abstractNumId w:val="12"/>
  </w:num>
  <w:num w:numId="26">
    <w:abstractNumId w:val="0"/>
  </w:num>
  <w:num w:numId="27">
    <w:abstractNumId w:val="18"/>
  </w:num>
  <w:num w:numId="28">
    <w:abstractNumId w:val="21"/>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4F6"/>
    <w:rsid w:val="0000002A"/>
    <w:rsid w:val="000065C1"/>
    <w:rsid w:val="00030D0B"/>
    <w:rsid w:val="00036C6A"/>
    <w:rsid w:val="00073A76"/>
    <w:rsid w:val="00080E87"/>
    <w:rsid w:val="000D1152"/>
    <w:rsid w:val="000D7DDC"/>
    <w:rsid w:val="000E4161"/>
    <w:rsid w:val="000F29E3"/>
    <w:rsid w:val="000F32C6"/>
    <w:rsid w:val="00134F2E"/>
    <w:rsid w:val="001503D9"/>
    <w:rsid w:val="0015197B"/>
    <w:rsid w:val="001654C2"/>
    <w:rsid w:val="00173743"/>
    <w:rsid w:val="00180BBA"/>
    <w:rsid w:val="00183AAC"/>
    <w:rsid w:val="001A7791"/>
    <w:rsid w:val="001C0B20"/>
    <w:rsid w:val="001C1655"/>
    <w:rsid w:val="001C1B22"/>
    <w:rsid w:val="001D26CC"/>
    <w:rsid w:val="001E17CB"/>
    <w:rsid w:val="001F2564"/>
    <w:rsid w:val="001F2D90"/>
    <w:rsid w:val="001F322F"/>
    <w:rsid w:val="00210FEB"/>
    <w:rsid w:val="00213143"/>
    <w:rsid w:val="0022346F"/>
    <w:rsid w:val="002244F6"/>
    <w:rsid w:val="00225DBC"/>
    <w:rsid w:val="00233F3E"/>
    <w:rsid w:val="00251733"/>
    <w:rsid w:val="00260ABE"/>
    <w:rsid w:val="0026314C"/>
    <w:rsid w:val="00270F32"/>
    <w:rsid w:val="00286F08"/>
    <w:rsid w:val="002877E3"/>
    <w:rsid w:val="0029411F"/>
    <w:rsid w:val="002A0978"/>
    <w:rsid w:val="002A76C3"/>
    <w:rsid w:val="002B085F"/>
    <w:rsid w:val="002D5FC9"/>
    <w:rsid w:val="002D6359"/>
    <w:rsid w:val="002E568E"/>
    <w:rsid w:val="00330D29"/>
    <w:rsid w:val="0033186E"/>
    <w:rsid w:val="00337C3B"/>
    <w:rsid w:val="00362CF1"/>
    <w:rsid w:val="00375274"/>
    <w:rsid w:val="003C0C19"/>
    <w:rsid w:val="003E0BF9"/>
    <w:rsid w:val="003E166B"/>
    <w:rsid w:val="0040665D"/>
    <w:rsid w:val="0044267F"/>
    <w:rsid w:val="00443704"/>
    <w:rsid w:val="00472940"/>
    <w:rsid w:val="00474A19"/>
    <w:rsid w:val="00491057"/>
    <w:rsid w:val="004A59A6"/>
    <w:rsid w:val="004B2504"/>
    <w:rsid w:val="004B3303"/>
    <w:rsid w:val="004C1C95"/>
    <w:rsid w:val="004C5B2E"/>
    <w:rsid w:val="004D0A75"/>
    <w:rsid w:val="0050650C"/>
    <w:rsid w:val="00507233"/>
    <w:rsid w:val="00513ECC"/>
    <w:rsid w:val="00533CD8"/>
    <w:rsid w:val="0054178A"/>
    <w:rsid w:val="00542EBF"/>
    <w:rsid w:val="00545660"/>
    <w:rsid w:val="00552A90"/>
    <w:rsid w:val="00553E25"/>
    <w:rsid w:val="00566EF1"/>
    <w:rsid w:val="00584527"/>
    <w:rsid w:val="005D2D46"/>
    <w:rsid w:val="005D67E1"/>
    <w:rsid w:val="005F7C38"/>
    <w:rsid w:val="006061A1"/>
    <w:rsid w:val="006204AB"/>
    <w:rsid w:val="006243D0"/>
    <w:rsid w:val="00625E6F"/>
    <w:rsid w:val="00650557"/>
    <w:rsid w:val="0065712D"/>
    <w:rsid w:val="00686CC3"/>
    <w:rsid w:val="006C54CD"/>
    <w:rsid w:val="006C6127"/>
    <w:rsid w:val="006D46F4"/>
    <w:rsid w:val="006F5E26"/>
    <w:rsid w:val="00722EB3"/>
    <w:rsid w:val="0075282D"/>
    <w:rsid w:val="00752972"/>
    <w:rsid w:val="0075544D"/>
    <w:rsid w:val="00760B3F"/>
    <w:rsid w:val="0077371F"/>
    <w:rsid w:val="007747A6"/>
    <w:rsid w:val="00775014"/>
    <w:rsid w:val="00777EC7"/>
    <w:rsid w:val="00793A2E"/>
    <w:rsid w:val="007C5301"/>
    <w:rsid w:val="007D1024"/>
    <w:rsid w:val="007D6125"/>
    <w:rsid w:val="007E04EB"/>
    <w:rsid w:val="007E29CD"/>
    <w:rsid w:val="00820484"/>
    <w:rsid w:val="00845261"/>
    <w:rsid w:val="0087085F"/>
    <w:rsid w:val="008739AD"/>
    <w:rsid w:val="00885703"/>
    <w:rsid w:val="00896A9F"/>
    <w:rsid w:val="008A1E42"/>
    <w:rsid w:val="008D6469"/>
    <w:rsid w:val="008E039F"/>
    <w:rsid w:val="00920469"/>
    <w:rsid w:val="009230C5"/>
    <w:rsid w:val="00924532"/>
    <w:rsid w:val="0092662C"/>
    <w:rsid w:val="0093265F"/>
    <w:rsid w:val="009431C8"/>
    <w:rsid w:val="00953523"/>
    <w:rsid w:val="00957125"/>
    <w:rsid w:val="009609E5"/>
    <w:rsid w:val="00967D15"/>
    <w:rsid w:val="0097226C"/>
    <w:rsid w:val="009859E3"/>
    <w:rsid w:val="0098794B"/>
    <w:rsid w:val="009A58F9"/>
    <w:rsid w:val="009B3E1A"/>
    <w:rsid w:val="009C6AB8"/>
    <w:rsid w:val="009F6641"/>
    <w:rsid w:val="00A35841"/>
    <w:rsid w:val="00A4680D"/>
    <w:rsid w:val="00A508FA"/>
    <w:rsid w:val="00A57CE7"/>
    <w:rsid w:val="00A8430A"/>
    <w:rsid w:val="00A875E4"/>
    <w:rsid w:val="00AC30DB"/>
    <w:rsid w:val="00AC58BB"/>
    <w:rsid w:val="00B116E5"/>
    <w:rsid w:val="00B17E8D"/>
    <w:rsid w:val="00B265A0"/>
    <w:rsid w:val="00B35245"/>
    <w:rsid w:val="00B534E9"/>
    <w:rsid w:val="00B6178F"/>
    <w:rsid w:val="00B70B90"/>
    <w:rsid w:val="00B771A4"/>
    <w:rsid w:val="00B84E5C"/>
    <w:rsid w:val="00B969ED"/>
    <w:rsid w:val="00BB1192"/>
    <w:rsid w:val="00BC6AA7"/>
    <w:rsid w:val="00BD23B8"/>
    <w:rsid w:val="00BF1C6E"/>
    <w:rsid w:val="00C068FE"/>
    <w:rsid w:val="00C074E5"/>
    <w:rsid w:val="00C16644"/>
    <w:rsid w:val="00C4407B"/>
    <w:rsid w:val="00C444F9"/>
    <w:rsid w:val="00C62CF9"/>
    <w:rsid w:val="00C72C4B"/>
    <w:rsid w:val="00C87F09"/>
    <w:rsid w:val="00C970A5"/>
    <w:rsid w:val="00CB0B6A"/>
    <w:rsid w:val="00CC6FF9"/>
    <w:rsid w:val="00CE3D74"/>
    <w:rsid w:val="00D67BB9"/>
    <w:rsid w:val="00D95FF6"/>
    <w:rsid w:val="00D96847"/>
    <w:rsid w:val="00DB3C25"/>
    <w:rsid w:val="00DC115C"/>
    <w:rsid w:val="00DE1DA7"/>
    <w:rsid w:val="00DE3B5A"/>
    <w:rsid w:val="00E05FCD"/>
    <w:rsid w:val="00E45866"/>
    <w:rsid w:val="00E81920"/>
    <w:rsid w:val="00E8529A"/>
    <w:rsid w:val="00E87B92"/>
    <w:rsid w:val="00EA1888"/>
    <w:rsid w:val="00EA3ADC"/>
    <w:rsid w:val="00EB721F"/>
    <w:rsid w:val="00EC3306"/>
    <w:rsid w:val="00EF5F38"/>
    <w:rsid w:val="00F0562A"/>
    <w:rsid w:val="00F12212"/>
    <w:rsid w:val="00F26617"/>
    <w:rsid w:val="00F30F4B"/>
    <w:rsid w:val="00F5409A"/>
    <w:rsid w:val="00F738E1"/>
    <w:rsid w:val="00FB6D6C"/>
    <w:rsid w:val="00FD08E9"/>
    <w:rsid w:val="00FD43C0"/>
    <w:rsid w:val="00FE6F7D"/>
    <w:rsid w:val="00FE7D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9A2278-04E5-4CD9-A845-DF19CF6DB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beforeAutospacing="1"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8E1"/>
    <w:pPr>
      <w:spacing w:beforeAutospacing="0" w:afterAutospacing="0"/>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E04EB"/>
    <w:pPr>
      <w:ind w:left="720"/>
      <w:contextualSpacing/>
    </w:pPr>
    <w:rPr>
      <w:lang w:val="es-ES"/>
    </w:rPr>
  </w:style>
  <w:style w:type="table" w:styleId="Tablaconcuadrcula">
    <w:name w:val="Table Grid"/>
    <w:basedOn w:val="Tablanormal"/>
    <w:uiPriority w:val="59"/>
    <w:rsid w:val="007E04EB"/>
    <w:pPr>
      <w:spacing w:beforeAutospacing="0" w:afterAutospacing="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7E04EB"/>
    <w:rPr>
      <w:rFonts w:ascii="Tahoma" w:hAnsi="Tahoma" w:cs="Tahoma"/>
      <w:sz w:val="16"/>
      <w:szCs w:val="16"/>
    </w:rPr>
  </w:style>
  <w:style w:type="character" w:customStyle="1" w:styleId="TextodegloboCar">
    <w:name w:val="Texto de globo Car"/>
    <w:basedOn w:val="Fuentedeprrafopredeter"/>
    <w:link w:val="Textodeglobo"/>
    <w:uiPriority w:val="99"/>
    <w:semiHidden/>
    <w:rsid w:val="007E04EB"/>
    <w:rPr>
      <w:rFonts w:ascii="Tahoma" w:hAnsi="Tahoma" w:cs="Tahoma"/>
      <w:sz w:val="16"/>
      <w:szCs w:val="16"/>
      <w:lang w:val="es-EC"/>
    </w:rPr>
  </w:style>
  <w:style w:type="paragraph" w:styleId="Encabezado">
    <w:name w:val="header"/>
    <w:basedOn w:val="Normal"/>
    <w:link w:val="EncabezadoCar"/>
    <w:uiPriority w:val="99"/>
    <w:unhideWhenUsed/>
    <w:rsid w:val="007E04EB"/>
    <w:pPr>
      <w:tabs>
        <w:tab w:val="center" w:pos="4252"/>
        <w:tab w:val="right" w:pos="8504"/>
      </w:tabs>
    </w:pPr>
  </w:style>
  <w:style w:type="character" w:customStyle="1" w:styleId="EncabezadoCar">
    <w:name w:val="Encabezado Car"/>
    <w:basedOn w:val="Fuentedeprrafopredeter"/>
    <w:link w:val="Encabezado"/>
    <w:uiPriority w:val="99"/>
    <w:rsid w:val="007E04EB"/>
    <w:rPr>
      <w:lang w:val="es-EC"/>
    </w:rPr>
  </w:style>
  <w:style w:type="paragraph" w:styleId="Piedepgina">
    <w:name w:val="footer"/>
    <w:basedOn w:val="Normal"/>
    <w:link w:val="PiedepginaCar"/>
    <w:uiPriority w:val="99"/>
    <w:unhideWhenUsed/>
    <w:rsid w:val="007E04EB"/>
    <w:pPr>
      <w:tabs>
        <w:tab w:val="center" w:pos="4252"/>
        <w:tab w:val="right" w:pos="8504"/>
      </w:tabs>
    </w:pPr>
  </w:style>
  <w:style w:type="character" w:customStyle="1" w:styleId="PiedepginaCar">
    <w:name w:val="Pie de página Car"/>
    <w:basedOn w:val="Fuentedeprrafopredeter"/>
    <w:link w:val="Piedepgina"/>
    <w:uiPriority w:val="99"/>
    <w:rsid w:val="007E04EB"/>
    <w:rPr>
      <w:lang w:val="es-EC"/>
    </w:rPr>
  </w:style>
  <w:style w:type="character" w:styleId="Textodelmarcadordeposicin">
    <w:name w:val="Placeholder Text"/>
    <w:basedOn w:val="Fuentedeprrafopredeter"/>
    <w:uiPriority w:val="99"/>
    <w:semiHidden/>
    <w:rsid w:val="00030D0B"/>
    <w:rPr>
      <w:color w:val="808080"/>
    </w:rPr>
  </w:style>
  <w:style w:type="paragraph" w:customStyle="1" w:styleId="Default">
    <w:name w:val="Default"/>
    <w:rsid w:val="007D1024"/>
    <w:pPr>
      <w:autoSpaceDE w:val="0"/>
      <w:autoSpaceDN w:val="0"/>
      <w:adjustRightInd w:val="0"/>
      <w:spacing w:beforeAutospacing="0" w:afterAutospacing="0"/>
    </w:pPr>
    <w:rPr>
      <w:rFonts w:ascii="Times New Roman" w:hAnsi="Times New Roman" w:cs="Times New Roman"/>
      <w:color w:val="000000"/>
      <w:sz w:val="24"/>
      <w:szCs w:val="24"/>
    </w:rPr>
  </w:style>
  <w:style w:type="paragraph" w:styleId="Sinespaciado">
    <w:name w:val="No Spacing"/>
    <w:uiPriority w:val="1"/>
    <w:qFormat/>
    <w:rsid w:val="00896A9F"/>
    <w:pPr>
      <w:spacing w:beforeAutospacing="0" w:afterAutospacing="0"/>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1173">
      <w:bodyDiv w:val="1"/>
      <w:marLeft w:val="0"/>
      <w:marRight w:val="0"/>
      <w:marTop w:val="0"/>
      <w:marBottom w:val="0"/>
      <w:divBdr>
        <w:top w:val="none" w:sz="0" w:space="0" w:color="auto"/>
        <w:left w:val="none" w:sz="0" w:space="0" w:color="auto"/>
        <w:bottom w:val="none" w:sz="0" w:space="0" w:color="auto"/>
        <w:right w:val="none" w:sz="0" w:space="0" w:color="auto"/>
      </w:divBdr>
    </w:div>
    <w:div w:id="692267275">
      <w:bodyDiv w:val="1"/>
      <w:marLeft w:val="0"/>
      <w:marRight w:val="0"/>
      <w:marTop w:val="0"/>
      <w:marBottom w:val="0"/>
      <w:divBdr>
        <w:top w:val="none" w:sz="0" w:space="0" w:color="auto"/>
        <w:left w:val="none" w:sz="0" w:space="0" w:color="auto"/>
        <w:bottom w:val="none" w:sz="0" w:space="0" w:color="auto"/>
        <w:right w:val="none" w:sz="0" w:space="0" w:color="auto"/>
      </w:divBdr>
    </w:div>
    <w:div w:id="909730930">
      <w:bodyDiv w:val="1"/>
      <w:marLeft w:val="0"/>
      <w:marRight w:val="0"/>
      <w:marTop w:val="0"/>
      <w:marBottom w:val="0"/>
      <w:divBdr>
        <w:top w:val="none" w:sz="0" w:space="0" w:color="auto"/>
        <w:left w:val="none" w:sz="0" w:space="0" w:color="auto"/>
        <w:bottom w:val="none" w:sz="0" w:space="0" w:color="auto"/>
        <w:right w:val="none" w:sz="0" w:space="0" w:color="auto"/>
      </w:divBdr>
    </w:div>
    <w:div w:id="174779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9A7FB-3E94-478E-978C-26F15D454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1586</Words>
  <Characters>8725</Characters>
  <Application>Microsoft Office Word</Application>
  <DocSecurity>0</DocSecurity>
  <Lines>72</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10291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DEMC</dc:creator>
  <cp:lastModifiedBy>Hector Ivan Apolo Loayza</cp:lastModifiedBy>
  <cp:revision>4</cp:revision>
  <cp:lastPrinted>2017-02-15T18:17:00Z</cp:lastPrinted>
  <dcterms:created xsi:type="dcterms:W3CDTF">2017-02-15T17:41:00Z</dcterms:created>
  <dcterms:modified xsi:type="dcterms:W3CDTF">2017-02-15T18:19:00Z</dcterms:modified>
</cp:coreProperties>
</file>