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2D7C25" w:rsidRPr="00E2050B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AÑO: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2017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PERIODO: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2D3D45A7" w:rsidR="002D7C25" w:rsidRPr="00E2050B" w:rsidRDefault="00A26AD9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SEGUNDO </w:t>
            </w:r>
            <w:r w:rsidR="002D7C25" w:rsidRPr="00E2050B">
              <w:rPr>
                <w:rFonts w:asciiTheme="majorHAnsi" w:hAnsiTheme="majorHAnsi" w:cstheme="majorHAnsi"/>
                <w:sz w:val="18"/>
                <w:szCs w:val="18"/>
              </w:rPr>
              <w:t>TÉRMINO</w:t>
            </w:r>
          </w:p>
        </w:tc>
      </w:tr>
      <w:tr w:rsidR="002D7C25" w:rsidRPr="00E2050B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72CCE132" w:rsidR="002D7C25" w:rsidRPr="00E2050B" w:rsidRDefault="00DD2346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Desarrollo Organizacional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C7FD" w14:textId="77777777" w:rsidR="002D7C25" w:rsidRPr="00E2050B" w:rsidRDefault="00DD2346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Julio Aguirre M.</w:t>
            </w:r>
          </w:p>
          <w:p w14:paraId="6EA15C13" w14:textId="327A05C7" w:rsidR="00DD2346" w:rsidRPr="00E2050B" w:rsidRDefault="00DD2346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Christian Vera A.</w:t>
            </w:r>
          </w:p>
        </w:tc>
      </w:tr>
      <w:tr w:rsidR="002D7C25" w:rsidRPr="00E2050B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3B54E365" w:rsidR="002D7C25" w:rsidRPr="00E2050B" w:rsidRDefault="00A26AD9" w:rsidP="00A45974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TERCERA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E2050B" w:rsidRDefault="002D7C25" w:rsidP="00A45974">
            <w:pPr>
              <w:spacing w:line="276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1AF80DD7" w:rsidR="002D7C25" w:rsidRPr="00E2050B" w:rsidRDefault="00A26AD9" w:rsidP="001F5E5B">
            <w:pPr>
              <w:spacing w:line="276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22 de febrero de 2018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2D7C25" w:rsidRPr="00E2050B" w14:paraId="5F395B91" w14:textId="77777777" w:rsidTr="00E2050B">
        <w:trPr>
          <w:trHeight w:val="3033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8CA0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COMPROMISO DE HONOR</w:t>
            </w:r>
          </w:p>
          <w:p w14:paraId="2459C4A5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2D9C4B6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Yo, …………………………………………………………………………………………………………</w:t>
            </w:r>
            <w:proofErr w:type="gramStart"/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…….</w:t>
            </w:r>
            <w:proofErr w:type="gramEnd"/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E2050B">
              <w:rPr>
                <w:rFonts w:asciiTheme="majorHAnsi" w:hAnsiTheme="majorHAnsi" w:cstheme="majorHAnsi"/>
                <w:i/>
                <w:sz w:val="18"/>
                <w:szCs w:val="18"/>
              </w:rPr>
              <w:t>ordinaria</w:t>
            </w: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</w:p>
          <w:p w14:paraId="2B218A32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sz w:val="18"/>
                <w:szCs w:val="18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E2050B" w:rsidRDefault="002D7C25" w:rsidP="00E31491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</w:p>
          <w:p w14:paraId="50F196F7" w14:textId="6552AA43" w:rsidR="002D7C25" w:rsidRPr="00E2050B" w:rsidRDefault="002D7C25" w:rsidP="001F5E5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Firma</w:t>
            </w:r>
            <w:r w:rsidR="00940155"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>:</w:t>
            </w:r>
            <w:r w:rsidRPr="00E2050B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                                                       </w:t>
            </w:r>
            <w:r w:rsidRPr="00E2050B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NÚMERO DE MATRÍCULA: ……</w:t>
            </w:r>
            <w:proofErr w:type="gramStart"/>
            <w:r w:rsidRPr="00E2050B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…….</w:t>
            </w:r>
            <w:proofErr w:type="gramEnd"/>
            <w:r w:rsidRPr="00E2050B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 xml:space="preserve">……………………  PARALELO: </w:t>
            </w:r>
            <w:r w:rsidR="00940155" w:rsidRPr="00E2050B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 xml:space="preserve"> _____</w:t>
            </w:r>
          </w:p>
        </w:tc>
      </w:tr>
    </w:tbl>
    <w:p w14:paraId="63919861" w14:textId="77777777" w:rsidR="003335C0" w:rsidRPr="00E2050B" w:rsidRDefault="003335C0" w:rsidP="00C31B38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24F3B5DC" w14:textId="0573B226" w:rsidR="00E2050B" w:rsidRPr="00E2050B" w:rsidRDefault="00E2050B" w:rsidP="00E2050B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FC4899" w:rsidRPr="00E2050B">
        <w:rPr>
          <w:rFonts w:asciiTheme="majorHAnsi" w:hAnsiTheme="majorHAnsi" w:cstheme="majorHAnsi"/>
          <w:b/>
          <w:sz w:val="18"/>
          <w:szCs w:val="18"/>
        </w:rPr>
        <w:t>La división del trabajo</w:t>
      </w:r>
      <w:r w:rsidR="00A016F9" w:rsidRPr="00E2050B">
        <w:rPr>
          <w:rFonts w:asciiTheme="majorHAnsi" w:hAnsiTheme="majorHAnsi" w:cstheme="majorHAnsi"/>
          <w:b/>
          <w:sz w:val="18"/>
          <w:szCs w:val="18"/>
        </w:rPr>
        <w:t xml:space="preserve"> según Adam Smith</w:t>
      </w:r>
      <w:r w:rsidR="00FC4899" w:rsidRPr="00E2050B">
        <w:rPr>
          <w:rFonts w:asciiTheme="majorHAnsi" w:hAnsiTheme="majorHAnsi" w:cstheme="majorHAnsi"/>
          <w:b/>
          <w:sz w:val="18"/>
          <w:szCs w:val="18"/>
        </w:rPr>
        <w:t xml:space="preserve"> consiste en:</w:t>
      </w:r>
    </w:p>
    <w:p w14:paraId="1C83A48A" w14:textId="6303D448" w:rsidR="00FC4899" w:rsidRPr="00060613" w:rsidRDefault="00E2050B" w:rsidP="00E2050B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 </w:t>
      </w:r>
    </w:p>
    <w:p w14:paraId="78112670" w14:textId="77777777" w:rsidR="004D0776" w:rsidRPr="00060613" w:rsidRDefault="004D0776" w:rsidP="004D077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060613">
        <w:rPr>
          <w:rFonts w:asciiTheme="majorHAnsi" w:hAnsiTheme="majorHAnsi" w:cstheme="majorHAnsi"/>
          <w:sz w:val="18"/>
          <w:szCs w:val="18"/>
        </w:rPr>
        <w:t>La especialización y cooperación de las fuerzas laborales en diferentes tareas y roles con el objetivo de mejorar la eficiencia</w:t>
      </w:r>
    </w:p>
    <w:p w14:paraId="416C0015" w14:textId="371B054B" w:rsidR="008B41B9" w:rsidRPr="00E2050B" w:rsidRDefault="008B41B9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Dividir el trabajo </w:t>
      </w:r>
      <w:r w:rsidR="00FC1258" w:rsidRPr="00E2050B">
        <w:rPr>
          <w:rFonts w:asciiTheme="majorHAnsi" w:hAnsiTheme="majorHAnsi" w:cstheme="majorHAnsi"/>
          <w:sz w:val="18"/>
          <w:szCs w:val="18"/>
        </w:rPr>
        <w:t xml:space="preserve">de </w:t>
      </w:r>
      <w:r w:rsidRPr="00E2050B">
        <w:rPr>
          <w:rFonts w:asciiTheme="majorHAnsi" w:hAnsiTheme="majorHAnsi" w:cstheme="majorHAnsi"/>
          <w:sz w:val="18"/>
          <w:szCs w:val="18"/>
        </w:rPr>
        <w:t xml:space="preserve">forma adecuada dentro de un </w:t>
      </w:r>
      <w:r w:rsidR="0013714A" w:rsidRPr="00E2050B">
        <w:rPr>
          <w:rFonts w:asciiTheme="majorHAnsi" w:hAnsiTheme="majorHAnsi" w:cstheme="majorHAnsi"/>
          <w:sz w:val="18"/>
          <w:szCs w:val="18"/>
        </w:rPr>
        <w:t>organigrama</w:t>
      </w:r>
      <w:r w:rsidR="00FC1258" w:rsidRPr="00E2050B">
        <w:rPr>
          <w:rFonts w:asciiTheme="majorHAnsi" w:hAnsiTheme="majorHAnsi" w:cstheme="majorHAnsi"/>
          <w:sz w:val="18"/>
          <w:szCs w:val="18"/>
        </w:rPr>
        <w:t>, con el fin de que cada persona sepa lo que tiene que hacer</w:t>
      </w:r>
    </w:p>
    <w:p w14:paraId="5BB37CA0" w14:textId="29EE090D" w:rsidR="0013714A" w:rsidRPr="00E2050B" w:rsidRDefault="00517C5F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Dividir el trabajo de todo un día en pequeñas tareas individuales, con el fin de hacer más fácil </w:t>
      </w:r>
      <w:r w:rsidR="00167301" w:rsidRPr="00E2050B">
        <w:rPr>
          <w:rFonts w:asciiTheme="majorHAnsi" w:hAnsiTheme="majorHAnsi" w:cstheme="majorHAnsi"/>
          <w:sz w:val="18"/>
          <w:szCs w:val="18"/>
        </w:rPr>
        <w:t>dicho</w:t>
      </w:r>
      <w:r w:rsidRPr="00E2050B">
        <w:rPr>
          <w:rFonts w:asciiTheme="majorHAnsi" w:hAnsiTheme="majorHAnsi" w:cstheme="majorHAnsi"/>
          <w:sz w:val="18"/>
          <w:szCs w:val="18"/>
        </w:rPr>
        <w:t xml:space="preserve"> trabajo.</w:t>
      </w:r>
    </w:p>
    <w:p w14:paraId="4B1A5FD9" w14:textId="6417D5D5" w:rsidR="00FC1258" w:rsidRPr="00E2050B" w:rsidRDefault="0007246E" w:rsidP="00C170F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La concentración </w:t>
      </w:r>
      <w:r w:rsidR="007A2196" w:rsidRPr="00E2050B">
        <w:rPr>
          <w:rFonts w:asciiTheme="majorHAnsi" w:hAnsiTheme="majorHAnsi" w:cstheme="majorHAnsi"/>
          <w:sz w:val="18"/>
          <w:szCs w:val="18"/>
        </w:rPr>
        <w:t>que debe tener un departamento de Desarrollo Organizacional para mejorar la estructura orgánica de una empresa.</w:t>
      </w:r>
    </w:p>
    <w:p w14:paraId="29AA9539" w14:textId="77777777" w:rsidR="00E2050B" w:rsidRPr="00E2050B" w:rsidRDefault="00E2050B" w:rsidP="00A45974">
      <w:pPr>
        <w:spacing w:after="0" w:line="276" w:lineRule="auto"/>
        <w:ind w:left="851"/>
        <w:rPr>
          <w:rFonts w:asciiTheme="majorHAnsi" w:hAnsiTheme="majorHAnsi" w:cstheme="majorHAnsi"/>
          <w:sz w:val="18"/>
          <w:szCs w:val="18"/>
        </w:rPr>
      </w:pPr>
    </w:p>
    <w:p w14:paraId="74A944BB" w14:textId="48619316" w:rsidR="006A3539" w:rsidRPr="00E2050B" w:rsidRDefault="00E2050B" w:rsidP="006A3539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9A17B3" w:rsidRPr="00E2050B">
        <w:rPr>
          <w:rFonts w:asciiTheme="majorHAnsi" w:hAnsiTheme="majorHAnsi" w:cstheme="majorHAnsi"/>
          <w:b/>
          <w:sz w:val="18"/>
          <w:szCs w:val="18"/>
        </w:rPr>
        <w:t>Un procedimiento es:</w:t>
      </w:r>
    </w:p>
    <w:p w14:paraId="3625C35B" w14:textId="77777777" w:rsidR="00553DED" w:rsidRPr="00E2050B" w:rsidRDefault="00553DED" w:rsidP="00553DED">
      <w:pPr>
        <w:spacing w:after="0" w:line="240" w:lineRule="auto"/>
        <w:ind w:left="720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4B5B4CA6" w14:textId="6F61AC88" w:rsidR="009A17B3" w:rsidRPr="00E2050B" w:rsidRDefault="00F55626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color w:val="222222"/>
          <w:sz w:val="18"/>
          <w:szCs w:val="18"/>
          <w:shd w:val="clear" w:color="auto" w:fill="FFFFFF"/>
        </w:rPr>
        <w:t>conjunto de acciones u operaciones que tienen que realizarse de la misma forma, para obtener siempre el mismo resultado</w:t>
      </w:r>
      <w:r w:rsidR="00E2050B" w:rsidRPr="00E2050B">
        <w:rPr>
          <w:rFonts w:asciiTheme="majorHAnsi" w:hAnsiTheme="majorHAnsi" w:cstheme="majorHAnsi"/>
          <w:color w:val="222222"/>
          <w:sz w:val="18"/>
          <w:szCs w:val="18"/>
          <w:shd w:val="clear" w:color="auto" w:fill="FFFFFF"/>
        </w:rPr>
        <w:t xml:space="preserve"> bajo las mismas circunstancias</w:t>
      </w:r>
      <w:r w:rsidR="009A17B3" w:rsidRPr="00E2050B">
        <w:rPr>
          <w:rFonts w:asciiTheme="majorHAnsi" w:hAnsiTheme="majorHAnsi" w:cstheme="majorHAnsi"/>
          <w:sz w:val="18"/>
          <w:szCs w:val="18"/>
        </w:rPr>
        <w:t>.</w:t>
      </w:r>
    </w:p>
    <w:p w14:paraId="08984EA8" w14:textId="24153653" w:rsidR="009A17B3" w:rsidRPr="00E2050B" w:rsidRDefault="006E1440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Conjunto de pasos secuenciales relacionados entre sí que se pueden usar para responder a un problema estructurado</w:t>
      </w:r>
      <w:r w:rsidR="009A17B3" w:rsidRPr="00E2050B">
        <w:rPr>
          <w:rFonts w:asciiTheme="majorHAnsi" w:hAnsiTheme="majorHAnsi" w:cstheme="majorHAnsi"/>
          <w:sz w:val="18"/>
          <w:szCs w:val="18"/>
        </w:rPr>
        <w:t>.</w:t>
      </w:r>
    </w:p>
    <w:p w14:paraId="5CD1D63B" w14:textId="1DB916E9" w:rsidR="00FB091E" w:rsidRPr="00E2050B" w:rsidRDefault="00FB091E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  <w:lang w:val="es-MX"/>
        </w:rPr>
        <w:t>Secuencia de operaciones que se emplean para la ejecución de diferentes tareas.</w:t>
      </w:r>
    </w:p>
    <w:p w14:paraId="60B09BF8" w14:textId="64698CC2" w:rsidR="00FB091E" w:rsidRPr="00060613" w:rsidRDefault="00FB091E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060613">
        <w:rPr>
          <w:rFonts w:asciiTheme="majorHAnsi" w:hAnsiTheme="majorHAnsi" w:cstheme="majorHAnsi"/>
          <w:sz w:val="18"/>
          <w:szCs w:val="18"/>
        </w:rPr>
        <w:t>Todas las anteriores.</w:t>
      </w:r>
    </w:p>
    <w:p w14:paraId="00064EEB" w14:textId="58BD1E1D" w:rsidR="009A17B3" w:rsidRPr="00E2050B" w:rsidRDefault="009A17B3" w:rsidP="009A17B3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34633EE" w14:textId="00F49B24" w:rsidR="000F2F78" w:rsidRPr="00E2050B" w:rsidRDefault="00E2050B" w:rsidP="000F2F78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4110C4" w:rsidRPr="00E2050B">
        <w:rPr>
          <w:rFonts w:asciiTheme="majorHAnsi" w:hAnsiTheme="majorHAnsi" w:cstheme="majorHAnsi"/>
          <w:b/>
          <w:sz w:val="18"/>
          <w:szCs w:val="18"/>
        </w:rPr>
        <w:t xml:space="preserve">La principal función de un departamento </w:t>
      </w:r>
      <w:r w:rsidR="007A7C4A" w:rsidRPr="00E2050B">
        <w:rPr>
          <w:rFonts w:asciiTheme="majorHAnsi" w:hAnsiTheme="majorHAnsi" w:cstheme="majorHAnsi"/>
          <w:b/>
          <w:sz w:val="18"/>
          <w:szCs w:val="18"/>
        </w:rPr>
        <w:t>de Desarrollo Organizacional</w:t>
      </w:r>
      <w:r w:rsidRPr="00E2050B">
        <w:rPr>
          <w:rFonts w:asciiTheme="majorHAnsi" w:hAnsiTheme="majorHAnsi" w:cstheme="majorHAnsi"/>
          <w:b/>
          <w:sz w:val="18"/>
          <w:szCs w:val="18"/>
        </w:rPr>
        <w:t xml:space="preserve"> es:</w:t>
      </w:r>
    </w:p>
    <w:p w14:paraId="3E68DB32" w14:textId="57ADE3DB" w:rsidR="004110C4" w:rsidRPr="00E2050B" w:rsidRDefault="004110C4" w:rsidP="004110C4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24C5EFAA" w14:textId="77777777" w:rsidR="004D0776" w:rsidRPr="00060613" w:rsidRDefault="004D0776" w:rsidP="004D0776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060613">
        <w:rPr>
          <w:rFonts w:asciiTheme="majorHAnsi" w:hAnsiTheme="majorHAnsi" w:cstheme="majorHAnsi"/>
          <w:sz w:val="18"/>
          <w:szCs w:val="18"/>
        </w:rPr>
        <w:t>Hacer más eficiente la funcionalidad y la operatividad de los recursos de una empresa.</w:t>
      </w:r>
    </w:p>
    <w:p w14:paraId="2F58BAED" w14:textId="04CA1E6E" w:rsidR="00F53C94" w:rsidRPr="00E2050B" w:rsidRDefault="006E2829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 xml:space="preserve">Determinar </w:t>
      </w:r>
      <w:r w:rsidR="0068799B" w:rsidRPr="00E2050B">
        <w:rPr>
          <w:rFonts w:asciiTheme="majorHAnsi" w:hAnsiTheme="majorHAnsi" w:cstheme="majorHAnsi"/>
          <w:sz w:val="18"/>
          <w:szCs w:val="18"/>
        </w:rPr>
        <w:t>las funciones que debe seguir cada empleado dentro de una estructura organizacional.</w:t>
      </w:r>
    </w:p>
    <w:p w14:paraId="1A620055" w14:textId="5D8E44A4" w:rsidR="00F53C94" w:rsidRPr="00E2050B" w:rsidRDefault="00625C60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Definir la estrategia</w:t>
      </w:r>
      <w:r w:rsidR="0068799B" w:rsidRPr="00E2050B">
        <w:rPr>
          <w:rFonts w:asciiTheme="majorHAnsi" w:hAnsiTheme="majorHAnsi" w:cstheme="majorHAnsi"/>
          <w:sz w:val="18"/>
          <w:szCs w:val="18"/>
        </w:rPr>
        <w:t xml:space="preserve"> organizacional</w:t>
      </w:r>
      <w:r w:rsidRPr="00E2050B">
        <w:rPr>
          <w:rFonts w:asciiTheme="majorHAnsi" w:hAnsiTheme="majorHAnsi" w:cstheme="majorHAnsi"/>
          <w:sz w:val="18"/>
          <w:szCs w:val="18"/>
        </w:rPr>
        <w:t xml:space="preserve"> </w:t>
      </w:r>
      <w:r w:rsidR="00B6362F" w:rsidRPr="00E2050B">
        <w:rPr>
          <w:rFonts w:asciiTheme="majorHAnsi" w:hAnsiTheme="majorHAnsi" w:cstheme="majorHAnsi"/>
          <w:sz w:val="18"/>
          <w:szCs w:val="18"/>
        </w:rPr>
        <w:t>que debe seguir la organización en un contexto cambiante.</w:t>
      </w:r>
    </w:p>
    <w:p w14:paraId="61796A29" w14:textId="5775FA03" w:rsidR="006E2829" w:rsidRPr="00E2050B" w:rsidRDefault="006E2829" w:rsidP="00882E8E">
      <w:pPr>
        <w:pStyle w:val="Prrafodelista"/>
        <w:numPr>
          <w:ilvl w:val="1"/>
          <w:numId w:val="8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  <w:u w:val="single"/>
        </w:rPr>
      </w:pPr>
      <w:r w:rsidRPr="00E2050B">
        <w:rPr>
          <w:rFonts w:asciiTheme="majorHAnsi" w:hAnsiTheme="majorHAnsi" w:cstheme="majorHAnsi"/>
          <w:sz w:val="18"/>
          <w:szCs w:val="18"/>
        </w:rPr>
        <w:t>Todas las anteriores.</w:t>
      </w:r>
    </w:p>
    <w:p w14:paraId="29AAFA15" w14:textId="71DD6F03" w:rsidR="007A7C4A" w:rsidRDefault="007A7C4A" w:rsidP="007A7C4A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0CA12219" w14:textId="467F9135" w:rsidR="004F0C1C" w:rsidRPr="00E2050B" w:rsidRDefault="00E2050B" w:rsidP="004F0C1C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 xml:space="preserve">(5) </w:t>
      </w:r>
      <w:r w:rsidR="00C336BD" w:rsidRPr="00E2050B">
        <w:rPr>
          <w:rFonts w:asciiTheme="majorHAnsi" w:hAnsiTheme="majorHAnsi" w:cstheme="majorHAnsi"/>
          <w:b/>
          <w:sz w:val="18"/>
          <w:szCs w:val="18"/>
        </w:rPr>
        <w:t xml:space="preserve">Conteste verdadero </w:t>
      </w:r>
      <w:r w:rsidR="002850F0" w:rsidRPr="00E2050B">
        <w:rPr>
          <w:rFonts w:asciiTheme="majorHAnsi" w:hAnsiTheme="majorHAnsi" w:cstheme="majorHAnsi"/>
          <w:b/>
          <w:sz w:val="18"/>
          <w:szCs w:val="18"/>
        </w:rPr>
        <w:t xml:space="preserve">(V) </w:t>
      </w:r>
      <w:r w:rsidR="00C336BD" w:rsidRPr="00E2050B">
        <w:rPr>
          <w:rFonts w:asciiTheme="majorHAnsi" w:hAnsiTheme="majorHAnsi" w:cstheme="majorHAnsi"/>
          <w:b/>
          <w:sz w:val="18"/>
          <w:szCs w:val="18"/>
        </w:rPr>
        <w:t>o falso</w:t>
      </w:r>
      <w:r w:rsidR="002850F0" w:rsidRPr="00E2050B">
        <w:rPr>
          <w:rFonts w:asciiTheme="majorHAnsi" w:hAnsiTheme="majorHAnsi" w:cstheme="majorHAnsi"/>
          <w:b/>
          <w:sz w:val="18"/>
          <w:szCs w:val="18"/>
        </w:rPr>
        <w:t xml:space="preserve"> (F)</w:t>
      </w:r>
      <w:r w:rsidR="00471C3A" w:rsidRPr="00E2050B">
        <w:rPr>
          <w:rFonts w:asciiTheme="majorHAnsi" w:hAnsiTheme="majorHAnsi" w:cstheme="majorHAnsi"/>
          <w:b/>
          <w:sz w:val="18"/>
          <w:szCs w:val="18"/>
        </w:rPr>
        <w:t xml:space="preserve"> las </w:t>
      </w:r>
      <w:r w:rsidRPr="00E2050B">
        <w:rPr>
          <w:rFonts w:asciiTheme="majorHAnsi" w:hAnsiTheme="majorHAnsi" w:cstheme="majorHAnsi"/>
          <w:b/>
          <w:sz w:val="18"/>
          <w:szCs w:val="18"/>
        </w:rPr>
        <w:t>siguientes afirmaciones</w:t>
      </w:r>
      <w:r w:rsidR="00471C3A" w:rsidRPr="00E2050B">
        <w:rPr>
          <w:rFonts w:asciiTheme="majorHAnsi" w:hAnsiTheme="majorHAnsi" w:cstheme="majorHAnsi"/>
          <w:b/>
          <w:sz w:val="18"/>
          <w:szCs w:val="18"/>
        </w:rPr>
        <w:t xml:space="preserve"> sobre los organigramas</w:t>
      </w:r>
      <w:r w:rsidR="004F0C1C" w:rsidRPr="00E2050B">
        <w:rPr>
          <w:rFonts w:asciiTheme="majorHAnsi" w:hAnsiTheme="majorHAnsi" w:cstheme="majorHAnsi"/>
          <w:b/>
          <w:sz w:val="18"/>
          <w:szCs w:val="18"/>
        </w:rPr>
        <w:t>:</w:t>
      </w:r>
    </w:p>
    <w:p w14:paraId="4C909A10" w14:textId="627324D6" w:rsidR="00C336BD" w:rsidRPr="00E2050B" w:rsidRDefault="00C336BD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773"/>
        <w:gridCol w:w="561"/>
      </w:tblGrid>
      <w:tr w:rsidR="004D0776" w:rsidRPr="00E2050B" w14:paraId="4FC7F97E" w14:textId="77777777" w:rsidTr="006904B9">
        <w:tc>
          <w:tcPr>
            <w:tcW w:w="8773" w:type="dxa"/>
          </w:tcPr>
          <w:p w14:paraId="2AD7DAAB" w14:textId="4DC26F70" w:rsidR="004D0776" w:rsidRPr="00E2050B" w:rsidRDefault="004D0776" w:rsidP="004D0776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a.</w:t>
            </w: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 xml:space="preserve"> La responsabilidad de reformar un organigrama de área recae sobre la gerencia de dicha área.</w:t>
            </w:r>
          </w:p>
        </w:tc>
        <w:tc>
          <w:tcPr>
            <w:tcW w:w="561" w:type="dxa"/>
          </w:tcPr>
          <w:p w14:paraId="35EC92C9" w14:textId="4B56C395" w:rsidR="004D0776" w:rsidRPr="00E2050B" w:rsidRDefault="004D0776" w:rsidP="004D0776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4D0776" w:rsidRPr="00E2050B" w14:paraId="31472D00" w14:textId="77777777" w:rsidTr="006904B9">
        <w:tc>
          <w:tcPr>
            <w:tcW w:w="8773" w:type="dxa"/>
          </w:tcPr>
          <w:p w14:paraId="37283F0F" w14:textId="44289DC0" w:rsidR="004D0776" w:rsidRPr="00E2050B" w:rsidRDefault="004D0776" w:rsidP="004D0776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b</w:t>
            </w: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. Una línea más gruesa refleja mayor grado de autoridad y responsabilidad</w:t>
            </w:r>
          </w:p>
        </w:tc>
        <w:tc>
          <w:tcPr>
            <w:tcW w:w="561" w:type="dxa"/>
          </w:tcPr>
          <w:p w14:paraId="1E07EE21" w14:textId="5A9A1A52" w:rsidR="004D0776" w:rsidRPr="00E2050B" w:rsidRDefault="004D0776" w:rsidP="004D0776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4D0776" w:rsidRPr="00E2050B" w14:paraId="14DC0C60" w14:textId="77777777" w:rsidTr="006904B9">
        <w:tc>
          <w:tcPr>
            <w:tcW w:w="8773" w:type="dxa"/>
          </w:tcPr>
          <w:p w14:paraId="129617A5" w14:textId="4B6EA618" w:rsidR="004D0776" w:rsidRPr="00E2050B" w:rsidRDefault="004D0776" w:rsidP="004D0776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. La relación de asesoría ordena criterios para resolver asuntos a otras unidades</w:t>
            </w:r>
          </w:p>
        </w:tc>
        <w:tc>
          <w:tcPr>
            <w:tcW w:w="561" w:type="dxa"/>
          </w:tcPr>
          <w:p w14:paraId="2315C2BA" w14:textId="64F0AAE8" w:rsidR="004D0776" w:rsidRPr="00E2050B" w:rsidRDefault="004D0776" w:rsidP="004D0776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4D0776" w:rsidRPr="00E2050B" w14:paraId="78DE53E8" w14:textId="77777777" w:rsidTr="00EA6384">
        <w:tc>
          <w:tcPr>
            <w:tcW w:w="8773" w:type="dxa"/>
          </w:tcPr>
          <w:p w14:paraId="5DAF25CF" w14:textId="258CFE97" w:rsidR="004D0776" w:rsidRPr="00E2050B" w:rsidRDefault="004D0776" w:rsidP="00EA6384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. Todos los rectángulos deben tener dimensiones semejantes, inclusive los de la gerencia</w:t>
            </w:r>
          </w:p>
        </w:tc>
        <w:tc>
          <w:tcPr>
            <w:tcW w:w="561" w:type="dxa"/>
          </w:tcPr>
          <w:p w14:paraId="234A6A57" w14:textId="7FD96E6E" w:rsidR="004D0776" w:rsidRPr="00E2050B" w:rsidRDefault="004D0776" w:rsidP="00EA6384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4D0776" w:rsidRPr="00E2050B" w14:paraId="5BE00B02" w14:textId="77777777" w:rsidTr="006904B9">
        <w:tc>
          <w:tcPr>
            <w:tcW w:w="8773" w:type="dxa"/>
          </w:tcPr>
          <w:p w14:paraId="58D37832" w14:textId="4B63F7C2" w:rsidR="004D0776" w:rsidRPr="00E2050B" w:rsidRDefault="004D0776" w:rsidP="004D0776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e</w:t>
            </w:r>
            <w:r w:rsidRPr="00E2050B">
              <w:rPr>
                <w:rFonts w:asciiTheme="majorHAnsi" w:hAnsiTheme="majorHAnsi" w:cstheme="majorHAnsi"/>
                <w:sz w:val="18"/>
                <w:szCs w:val="18"/>
              </w:rPr>
              <w:t>. Las flechas reflejan le dirección de la autoridad</w:t>
            </w:r>
          </w:p>
        </w:tc>
        <w:tc>
          <w:tcPr>
            <w:tcW w:w="561" w:type="dxa"/>
          </w:tcPr>
          <w:p w14:paraId="43B6EE48" w14:textId="536E5E3B" w:rsidR="004D0776" w:rsidRPr="00E2050B" w:rsidRDefault="004D0776" w:rsidP="004D0776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</w:tbl>
    <w:p w14:paraId="6BA61B1F" w14:textId="5E6B6FF8" w:rsidR="00A26AD9" w:rsidRDefault="00A26AD9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3B0F73E9" w14:textId="77777777" w:rsidR="00A26AD9" w:rsidRPr="00E2050B" w:rsidRDefault="00A26AD9" w:rsidP="00A26AD9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E2050B">
        <w:rPr>
          <w:rFonts w:asciiTheme="majorHAnsi" w:hAnsiTheme="majorHAnsi" w:cstheme="majorHAnsi"/>
          <w:b/>
          <w:sz w:val="18"/>
          <w:szCs w:val="18"/>
        </w:rPr>
        <w:t>(5) Se puede departamentalizar por:</w:t>
      </w:r>
    </w:p>
    <w:p w14:paraId="5ADE8F87" w14:textId="77777777" w:rsidR="00A26AD9" w:rsidRPr="00E2050B" w:rsidRDefault="00A26AD9" w:rsidP="00A26AD9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27351EBD" w14:textId="77777777" w:rsidR="00A26AD9" w:rsidRPr="00E2050B" w:rsidRDefault="00A26AD9" w:rsidP="00A26AD9">
      <w:pPr>
        <w:pStyle w:val="Prrafodelista"/>
        <w:numPr>
          <w:ilvl w:val="1"/>
          <w:numId w:val="14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Por producto</w:t>
      </w:r>
    </w:p>
    <w:p w14:paraId="3BE8F354" w14:textId="77777777" w:rsidR="00A26AD9" w:rsidRPr="00E2050B" w:rsidRDefault="00A26AD9" w:rsidP="00A26AD9">
      <w:pPr>
        <w:pStyle w:val="Prrafodelista"/>
        <w:numPr>
          <w:ilvl w:val="1"/>
          <w:numId w:val="14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Por funciones</w:t>
      </w:r>
    </w:p>
    <w:p w14:paraId="72CBBFF8" w14:textId="77777777" w:rsidR="00A26AD9" w:rsidRPr="00E2050B" w:rsidRDefault="00A26AD9" w:rsidP="00A26AD9">
      <w:pPr>
        <w:pStyle w:val="Prrafodelista"/>
        <w:numPr>
          <w:ilvl w:val="1"/>
          <w:numId w:val="14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E2050B">
        <w:rPr>
          <w:rFonts w:asciiTheme="majorHAnsi" w:hAnsiTheme="majorHAnsi" w:cstheme="majorHAnsi"/>
          <w:sz w:val="18"/>
          <w:szCs w:val="18"/>
        </w:rPr>
        <w:t>Por geografía</w:t>
      </w:r>
    </w:p>
    <w:p w14:paraId="0D9080DD" w14:textId="77777777" w:rsidR="00A26AD9" w:rsidRPr="00060613" w:rsidRDefault="00A26AD9" w:rsidP="00A26AD9">
      <w:pPr>
        <w:pStyle w:val="Prrafodelista"/>
        <w:numPr>
          <w:ilvl w:val="1"/>
          <w:numId w:val="14"/>
        </w:numPr>
        <w:spacing w:after="0" w:line="240" w:lineRule="auto"/>
        <w:ind w:left="1418" w:hanging="425"/>
        <w:jc w:val="both"/>
        <w:rPr>
          <w:rFonts w:asciiTheme="majorHAnsi" w:hAnsiTheme="majorHAnsi" w:cstheme="majorHAnsi"/>
          <w:sz w:val="18"/>
          <w:szCs w:val="18"/>
        </w:rPr>
      </w:pPr>
      <w:r w:rsidRPr="00060613">
        <w:rPr>
          <w:rFonts w:asciiTheme="majorHAnsi" w:hAnsiTheme="majorHAnsi" w:cstheme="majorHAnsi"/>
          <w:sz w:val="18"/>
          <w:szCs w:val="18"/>
        </w:rPr>
        <w:t>Todas las anteriores</w:t>
      </w:r>
    </w:p>
    <w:p w14:paraId="5BBC17A6" w14:textId="77777777" w:rsidR="00A26AD9" w:rsidRDefault="00A26AD9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7B9530F7" w14:textId="25847A4E" w:rsidR="00A26AD9" w:rsidRDefault="00A26AD9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4BC8B4B7" w14:textId="77777777" w:rsidR="00A26AD9" w:rsidRPr="00A26AD9" w:rsidRDefault="00A26AD9" w:rsidP="00A26AD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r w:rsidRPr="00A26AD9">
        <w:rPr>
          <w:rFonts w:asciiTheme="majorHAnsi" w:hAnsiTheme="majorHAnsi" w:cstheme="majorHAnsi"/>
          <w:b/>
          <w:sz w:val="18"/>
          <w:szCs w:val="18"/>
        </w:rPr>
        <w:t>(5) Cuáles son los principales manuales con que debe contar una organización?</w:t>
      </w:r>
    </w:p>
    <w:p w14:paraId="6DC9BC60" w14:textId="4204213F" w:rsidR="00A26AD9" w:rsidRDefault="00A26AD9" w:rsidP="00A26AD9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337C4EC5" w14:textId="42E6B016" w:rsidR="00060613" w:rsidRDefault="00060613" w:rsidP="00A26AD9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5CF5C83C" w14:textId="77777777" w:rsidR="00060613" w:rsidRPr="00A26AD9" w:rsidRDefault="00060613" w:rsidP="00A26AD9">
      <w:pPr>
        <w:spacing w:after="0" w:line="276" w:lineRule="auto"/>
        <w:ind w:left="851"/>
        <w:rPr>
          <w:rFonts w:asciiTheme="majorHAnsi" w:hAnsiTheme="majorHAnsi" w:cstheme="majorHAnsi"/>
          <w:b/>
          <w:color w:val="222222"/>
          <w:sz w:val="18"/>
          <w:szCs w:val="18"/>
          <w:shd w:val="clear" w:color="auto" w:fill="FFFFFF"/>
        </w:rPr>
      </w:pPr>
    </w:p>
    <w:p w14:paraId="4F6E9008" w14:textId="4C21E968" w:rsidR="00A26AD9" w:rsidRPr="00A26AD9" w:rsidRDefault="00060613" w:rsidP="00A26AD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r w:rsidRPr="00A26AD9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="00A26AD9" w:rsidRPr="00A26AD9">
        <w:rPr>
          <w:rFonts w:asciiTheme="majorHAnsi" w:hAnsiTheme="majorHAnsi" w:cstheme="majorHAnsi"/>
          <w:b/>
          <w:sz w:val="18"/>
          <w:szCs w:val="18"/>
        </w:rPr>
        <w:t>(</w:t>
      </w:r>
      <w:r w:rsidR="00EA6384">
        <w:rPr>
          <w:rFonts w:asciiTheme="majorHAnsi" w:hAnsiTheme="majorHAnsi" w:cstheme="majorHAnsi"/>
          <w:b/>
          <w:sz w:val="18"/>
          <w:szCs w:val="18"/>
        </w:rPr>
        <w:t>5</w:t>
      </w:r>
      <w:r w:rsidR="00A26AD9" w:rsidRPr="00A26AD9">
        <w:rPr>
          <w:rFonts w:asciiTheme="majorHAnsi" w:hAnsiTheme="majorHAnsi" w:cstheme="majorHAnsi"/>
          <w:b/>
          <w:sz w:val="18"/>
          <w:szCs w:val="18"/>
        </w:rPr>
        <w:t xml:space="preserve">) ¿Qué son los diagramas de flujo y cuál es su importancia? </w:t>
      </w:r>
    </w:p>
    <w:p w14:paraId="5F9852DA" w14:textId="5C0F857B" w:rsidR="00A26AD9" w:rsidRDefault="00A26AD9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5A8097CC" w14:textId="124C5E54" w:rsidR="00060613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6CB819A" w14:textId="1837B68E" w:rsidR="00060613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2C63359C" w14:textId="750C7B35" w:rsidR="00060613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7ADFA2C7" w14:textId="70749650" w:rsidR="00060613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43B77C2A" w14:textId="77777777" w:rsidR="00060613" w:rsidRPr="00A26AD9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BE306CF" w14:textId="6F88EA6B" w:rsidR="00A26AD9" w:rsidRDefault="00A26AD9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308BABCA" w14:textId="77777777" w:rsidR="00A26AD9" w:rsidRPr="00A26AD9" w:rsidRDefault="00A26AD9" w:rsidP="00A26AD9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r w:rsidRPr="00A26AD9">
        <w:rPr>
          <w:rFonts w:asciiTheme="majorHAnsi" w:hAnsiTheme="majorHAnsi" w:cstheme="majorHAnsi"/>
          <w:b/>
          <w:sz w:val="18"/>
          <w:szCs w:val="18"/>
        </w:rPr>
        <w:t>(5) Conteste verdadero (V) o falso (F) las siguientes afirmaciones sobre los flujogramas:</w:t>
      </w:r>
    </w:p>
    <w:p w14:paraId="794A3AB2" w14:textId="77777777" w:rsidR="00A26AD9" w:rsidRPr="00A26AD9" w:rsidRDefault="00A26AD9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tbl>
      <w:tblPr>
        <w:tblStyle w:val="Tablaconcuadrcula2"/>
        <w:tblW w:w="0" w:type="auto"/>
        <w:tblInd w:w="720" w:type="dxa"/>
        <w:tblLook w:val="04A0" w:firstRow="1" w:lastRow="0" w:firstColumn="1" w:lastColumn="0" w:noHBand="0" w:noVBand="1"/>
      </w:tblPr>
      <w:tblGrid>
        <w:gridCol w:w="7497"/>
        <w:gridCol w:w="567"/>
      </w:tblGrid>
      <w:tr w:rsidR="00A26AD9" w:rsidRPr="00A26AD9" w14:paraId="0F38210F" w14:textId="77777777" w:rsidTr="00EA6384">
        <w:tc>
          <w:tcPr>
            <w:tcW w:w="7497" w:type="dxa"/>
          </w:tcPr>
          <w:p w14:paraId="2FBAC875" w14:textId="77777777" w:rsidR="00A26AD9" w:rsidRPr="00A26AD9" w:rsidRDefault="00A26AD9" w:rsidP="00A26AD9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A26AD9">
              <w:rPr>
                <w:rFonts w:asciiTheme="majorHAnsi" w:hAnsiTheme="majorHAnsi" w:cstheme="majorHAnsi"/>
                <w:sz w:val="18"/>
                <w:szCs w:val="18"/>
              </w:rPr>
              <w:t>a. Los macro procesos son graficados mediante flujogramas donde se detallan las actividades</w:t>
            </w:r>
          </w:p>
        </w:tc>
        <w:tc>
          <w:tcPr>
            <w:tcW w:w="567" w:type="dxa"/>
          </w:tcPr>
          <w:p w14:paraId="2BA90BD8" w14:textId="13059377" w:rsidR="00A26AD9" w:rsidRPr="00A26AD9" w:rsidRDefault="00A26AD9" w:rsidP="00A26AD9">
            <w:pPr>
              <w:contextualSpacing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A26AD9" w:rsidRPr="00A26AD9" w14:paraId="040FFBED" w14:textId="77777777" w:rsidTr="00EA6384">
        <w:tc>
          <w:tcPr>
            <w:tcW w:w="7497" w:type="dxa"/>
          </w:tcPr>
          <w:p w14:paraId="7758E9C7" w14:textId="77777777" w:rsidR="00A26AD9" w:rsidRPr="00A26AD9" w:rsidRDefault="00A26AD9" w:rsidP="00A26AD9">
            <w:pPr>
              <w:contextualSpacing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A26AD9">
              <w:rPr>
                <w:rFonts w:asciiTheme="majorHAnsi" w:hAnsiTheme="majorHAnsi" w:cstheme="majorHAnsi"/>
                <w:sz w:val="18"/>
                <w:szCs w:val="18"/>
              </w:rPr>
              <w:t>b. No se deben mezclar varias líneas de entrada y salida en un mismo lado del símbolo</w:t>
            </w:r>
          </w:p>
        </w:tc>
        <w:tc>
          <w:tcPr>
            <w:tcW w:w="567" w:type="dxa"/>
          </w:tcPr>
          <w:p w14:paraId="290D7360" w14:textId="57F6E78A" w:rsidR="00A26AD9" w:rsidRPr="00A26AD9" w:rsidRDefault="00A26AD9" w:rsidP="00A26AD9">
            <w:pPr>
              <w:contextualSpacing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A26AD9" w:rsidRPr="00A26AD9" w14:paraId="3A38B12A" w14:textId="77777777" w:rsidTr="00EA6384">
        <w:tc>
          <w:tcPr>
            <w:tcW w:w="7497" w:type="dxa"/>
          </w:tcPr>
          <w:p w14:paraId="74406299" w14:textId="77777777" w:rsidR="00A26AD9" w:rsidRPr="00A26AD9" w:rsidRDefault="00A26AD9" w:rsidP="00A26AD9">
            <w:pPr>
              <w:contextualSpacing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A26AD9">
              <w:rPr>
                <w:rFonts w:asciiTheme="majorHAnsi" w:hAnsiTheme="majorHAnsi" w:cstheme="majorHAnsi"/>
                <w:sz w:val="18"/>
                <w:szCs w:val="18"/>
              </w:rPr>
              <w:t xml:space="preserve">c. </w:t>
            </w:r>
            <w:r w:rsidRPr="00A26AD9">
              <w:rPr>
                <w:rFonts w:asciiTheme="majorHAnsi" w:hAnsiTheme="majorHAnsi" w:cstheme="majorHAnsi"/>
                <w:sz w:val="18"/>
                <w:szCs w:val="18"/>
                <w:lang w:val="es-EC"/>
              </w:rPr>
              <w:t>Se deben detallar bien las actividades</w:t>
            </w:r>
          </w:p>
        </w:tc>
        <w:tc>
          <w:tcPr>
            <w:tcW w:w="567" w:type="dxa"/>
          </w:tcPr>
          <w:p w14:paraId="65138DED" w14:textId="361D7286" w:rsidR="00A26AD9" w:rsidRPr="00A26AD9" w:rsidRDefault="00A26AD9" w:rsidP="00A26AD9">
            <w:pPr>
              <w:contextualSpacing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A26AD9" w:rsidRPr="00A26AD9" w14:paraId="59595541" w14:textId="77777777" w:rsidTr="00EA6384">
        <w:tc>
          <w:tcPr>
            <w:tcW w:w="7497" w:type="dxa"/>
          </w:tcPr>
          <w:p w14:paraId="2BF15999" w14:textId="77777777" w:rsidR="00A26AD9" w:rsidRPr="00A26AD9" w:rsidRDefault="00A26AD9" w:rsidP="00A26AD9">
            <w:pPr>
              <w:contextualSpacing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A26AD9">
              <w:rPr>
                <w:rFonts w:asciiTheme="majorHAnsi" w:hAnsiTheme="majorHAnsi" w:cstheme="majorHAnsi"/>
                <w:sz w:val="18"/>
                <w:szCs w:val="18"/>
              </w:rPr>
              <w:t>d. No se deben incluir flechas en los flujogramas</w:t>
            </w:r>
          </w:p>
        </w:tc>
        <w:tc>
          <w:tcPr>
            <w:tcW w:w="567" w:type="dxa"/>
          </w:tcPr>
          <w:p w14:paraId="6507050B" w14:textId="22BF4CE8" w:rsidR="00A26AD9" w:rsidRPr="00A26AD9" w:rsidRDefault="00A26AD9" w:rsidP="00A26AD9">
            <w:pPr>
              <w:contextualSpacing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  <w:tr w:rsidR="00A26AD9" w:rsidRPr="00A26AD9" w14:paraId="470B7BBE" w14:textId="77777777" w:rsidTr="00EA6384">
        <w:tc>
          <w:tcPr>
            <w:tcW w:w="7497" w:type="dxa"/>
          </w:tcPr>
          <w:p w14:paraId="53288BC8" w14:textId="77777777" w:rsidR="00A26AD9" w:rsidRPr="00A26AD9" w:rsidRDefault="00A26AD9" w:rsidP="00A26AD9">
            <w:pPr>
              <w:contextualSpacing/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A26AD9">
              <w:rPr>
                <w:rFonts w:asciiTheme="majorHAnsi" w:hAnsiTheme="majorHAnsi" w:cstheme="majorHAnsi"/>
                <w:sz w:val="18"/>
                <w:szCs w:val="18"/>
              </w:rPr>
              <w:t>e. Las líneas de unión deben ser siempre rectas</w:t>
            </w:r>
          </w:p>
        </w:tc>
        <w:tc>
          <w:tcPr>
            <w:tcW w:w="567" w:type="dxa"/>
          </w:tcPr>
          <w:p w14:paraId="55876A72" w14:textId="1FF62C09" w:rsidR="00A26AD9" w:rsidRPr="00A26AD9" w:rsidRDefault="00A26AD9" w:rsidP="00A26AD9">
            <w:pPr>
              <w:contextualSpacing/>
              <w:jc w:val="center"/>
              <w:rPr>
                <w:rFonts w:asciiTheme="majorHAnsi" w:hAnsiTheme="majorHAnsi" w:cstheme="majorHAnsi"/>
                <w:b/>
                <w:sz w:val="18"/>
                <w:szCs w:val="18"/>
                <w:highlight w:val="yellow"/>
              </w:rPr>
            </w:pPr>
          </w:p>
        </w:tc>
      </w:tr>
    </w:tbl>
    <w:p w14:paraId="7296060D" w14:textId="1A9690CB" w:rsidR="00A26AD9" w:rsidRDefault="00A26AD9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02C3640E" w14:textId="290CCA08" w:rsidR="00A26AD9" w:rsidRPr="00A26AD9" w:rsidRDefault="00A26AD9" w:rsidP="00A26AD9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r w:rsidRPr="00A26AD9">
        <w:rPr>
          <w:rFonts w:asciiTheme="majorHAnsi" w:hAnsiTheme="majorHAnsi" w:cstheme="majorHAnsi"/>
          <w:b/>
          <w:sz w:val="18"/>
          <w:szCs w:val="18"/>
        </w:rPr>
        <w:t>(5) Las etapas de la metodología para desarrollar estudios organizacionales son:</w:t>
      </w:r>
    </w:p>
    <w:p w14:paraId="1CE229C8" w14:textId="71232FE5" w:rsidR="00A26AD9" w:rsidRDefault="00A26AD9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DF15FD2" w14:textId="0FEEBECE" w:rsidR="00060613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551A8DD2" w14:textId="77777777" w:rsidR="00060613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791475A8" w14:textId="20F2B0DC" w:rsidR="00060613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977A118" w14:textId="1D6BDFE6" w:rsidR="00060613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4E794DA6" w14:textId="1EA4C401" w:rsidR="00060613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32002704" w14:textId="77777777" w:rsidR="00060613" w:rsidRPr="00A26AD9" w:rsidRDefault="00060613" w:rsidP="00A26AD9">
      <w:pPr>
        <w:spacing w:after="0" w:line="240" w:lineRule="auto"/>
        <w:ind w:left="720"/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2A62335" w14:textId="1AA196B3" w:rsidR="00A26AD9" w:rsidRDefault="00A26AD9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0451D9B3" w14:textId="77777777" w:rsidR="00A26AD9" w:rsidRPr="00A26AD9" w:rsidRDefault="00A26AD9" w:rsidP="00A26AD9">
      <w:pPr>
        <w:numPr>
          <w:ilvl w:val="0"/>
          <w:numId w:val="8"/>
        </w:numPr>
        <w:contextualSpacing/>
        <w:jc w:val="both"/>
        <w:rPr>
          <w:rFonts w:asciiTheme="majorHAnsi" w:hAnsiTheme="majorHAnsi" w:cstheme="majorHAnsi"/>
          <w:b/>
          <w:sz w:val="18"/>
          <w:szCs w:val="18"/>
        </w:rPr>
      </w:pPr>
      <w:bookmarkStart w:id="0" w:name="_Hlk506295763"/>
      <w:r w:rsidRPr="00A26AD9">
        <w:rPr>
          <w:rFonts w:asciiTheme="majorHAnsi" w:hAnsiTheme="majorHAnsi" w:cstheme="majorHAnsi"/>
          <w:b/>
          <w:sz w:val="18"/>
          <w:szCs w:val="18"/>
        </w:rPr>
        <w:t>(5) ¿Qué es una política? De 4 ejemplos</w:t>
      </w:r>
    </w:p>
    <w:bookmarkEnd w:id="0"/>
    <w:p w14:paraId="441F20D3" w14:textId="76BF98D6" w:rsidR="00A26AD9" w:rsidRDefault="00A26AD9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2F574AFF" w14:textId="77777777" w:rsidR="00060613" w:rsidRDefault="00060613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  <w:bookmarkStart w:id="1" w:name="_GoBack"/>
      <w:bookmarkEnd w:id="1"/>
    </w:p>
    <w:p w14:paraId="64EB20F1" w14:textId="2B5BBCEE" w:rsidR="00060613" w:rsidRDefault="00060613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796BC834" w14:textId="36EC799D" w:rsidR="00060613" w:rsidRDefault="00060613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2902464A" w14:textId="574F5EF2" w:rsidR="00060613" w:rsidRDefault="00060613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AFA507E" w14:textId="77777777" w:rsidR="00060613" w:rsidRDefault="00060613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0340597A" w14:textId="77777777" w:rsidR="00EB49BA" w:rsidRPr="005A187A" w:rsidRDefault="00EB49BA" w:rsidP="00EB49BA">
      <w:pPr>
        <w:spacing w:after="0" w:line="276" w:lineRule="auto"/>
        <w:ind w:left="851"/>
        <w:rPr>
          <w:rFonts w:cstheme="minorHAnsi"/>
          <w:b/>
          <w:color w:val="222222"/>
          <w:sz w:val="18"/>
          <w:szCs w:val="18"/>
          <w:shd w:val="clear" w:color="auto" w:fill="FFFFFF"/>
        </w:rPr>
      </w:pPr>
    </w:p>
    <w:p w14:paraId="56B5519F" w14:textId="3BF31405" w:rsidR="00EB49BA" w:rsidRPr="005A187A" w:rsidRDefault="00EB49BA" w:rsidP="00EB49BA">
      <w:pPr>
        <w:numPr>
          <w:ilvl w:val="0"/>
          <w:numId w:val="8"/>
        </w:numPr>
        <w:contextualSpacing/>
        <w:jc w:val="both"/>
        <w:rPr>
          <w:rFonts w:cstheme="minorHAnsi"/>
          <w:b/>
          <w:sz w:val="18"/>
          <w:szCs w:val="18"/>
        </w:rPr>
      </w:pPr>
      <w:r w:rsidRPr="005A187A">
        <w:rPr>
          <w:rFonts w:cstheme="minorHAnsi"/>
          <w:b/>
          <w:sz w:val="18"/>
          <w:szCs w:val="18"/>
        </w:rPr>
        <w:t>(50) Caso Práctico</w:t>
      </w:r>
    </w:p>
    <w:p w14:paraId="48123CD9" w14:textId="3404B510" w:rsidR="00EB49BA" w:rsidRPr="005A187A" w:rsidRDefault="00EB49BA" w:rsidP="00EB49BA">
      <w:pPr>
        <w:spacing w:after="0" w:line="276" w:lineRule="auto"/>
        <w:ind w:left="426"/>
        <w:rPr>
          <w:rFonts w:cstheme="minorHAnsi"/>
          <w:color w:val="222222"/>
          <w:sz w:val="18"/>
          <w:szCs w:val="18"/>
          <w:shd w:val="clear" w:color="auto" w:fill="FFFFFF"/>
        </w:rPr>
      </w:pPr>
      <w:r w:rsidRPr="005A187A">
        <w:rPr>
          <w:rFonts w:cstheme="minorHAnsi"/>
          <w:color w:val="222222"/>
          <w:sz w:val="18"/>
          <w:szCs w:val="18"/>
          <w:shd w:val="clear" w:color="auto" w:fill="FFFFFF"/>
        </w:rPr>
        <w:t xml:space="preserve">Considerando </w:t>
      </w:r>
      <w:r w:rsidR="0013399C">
        <w:rPr>
          <w:rFonts w:cstheme="minorHAnsi"/>
          <w:color w:val="222222"/>
          <w:sz w:val="18"/>
          <w:szCs w:val="18"/>
          <w:shd w:val="clear" w:color="auto" w:fill="FFFFFF"/>
        </w:rPr>
        <w:t xml:space="preserve">cualquiera de </w:t>
      </w:r>
      <w:r w:rsidRPr="005A187A">
        <w:rPr>
          <w:rFonts w:cstheme="minorHAnsi"/>
          <w:color w:val="222222"/>
          <w:sz w:val="18"/>
          <w:szCs w:val="18"/>
          <w:shd w:val="clear" w:color="auto" w:fill="FFFFFF"/>
        </w:rPr>
        <w:t xml:space="preserve">los tres procesos que se anotan a continuación:  </w:t>
      </w:r>
      <w:r w:rsidR="005A187A">
        <w:rPr>
          <w:rFonts w:cstheme="minorHAnsi"/>
          <w:color w:val="222222"/>
          <w:sz w:val="18"/>
          <w:szCs w:val="18"/>
          <w:shd w:val="clear" w:color="auto" w:fill="FFFFFF"/>
        </w:rPr>
        <w:t>Selección y contratación de personal</w:t>
      </w:r>
      <w:r w:rsidRPr="005A187A">
        <w:rPr>
          <w:rFonts w:cstheme="minorHAnsi"/>
          <w:color w:val="222222"/>
          <w:sz w:val="18"/>
          <w:szCs w:val="18"/>
          <w:shd w:val="clear" w:color="auto" w:fill="FFFFFF"/>
        </w:rPr>
        <w:t>, de Venta y facturación y el de Compra, seleccione uno de ellos y elabore lo siguiente:</w:t>
      </w:r>
    </w:p>
    <w:p w14:paraId="5A634DDF" w14:textId="2EAF3A41" w:rsidR="00EB49BA" w:rsidRPr="005A187A" w:rsidRDefault="00EB49BA" w:rsidP="00EB49BA">
      <w:pPr>
        <w:spacing w:after="0" w:line="276" w:lineRule="auto"/>
        <w:ind w:left="426"/>
        <w:rPr>
          <w:rFonts w:cstheme="minorHAnsi"/>
          <w:b/>
          <w:color w:val="222222"/>
          <w:sz w:val="18"/>
          <w:szCs w:val="18"/>
          <w:shd w:val="clear" w:color="auto" w:fill="FFFFFF"/>
        </w:rPr>
      </w:pPr>
    </w:p>
    <w:p w14:paraId="7347D366" w14:textId="43C7BF08" w:rsidR="00EB49BA" w:rsidRPr="00916E50" w:rsidRDefault="0013399C" w:rsidP="0013399C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18"/>
          <w:szCs w:val="18"/>
          <w:lang w:eastAsia="es-EC"/>
        </w:rPr>
      </w:pPr>
      <w:r w:rsidRPr="00916E50">
        <w:rPr>
          <w:rFonts w:eastAsia="Times New Roman" w:cstheme="minorHAnsi"/>
          <w:color w:val="000000"/>
          <w:sz w:val="18"/>
          <w:szCs w:val="18"/>
          <w:lang w:eastAsia="es-EC"/>
        </w:rPr>
        <w:t>A</w:t>
      </w:r>
      <w:r w:rsidR="00EB49BA" w:rsidRPr="00916E50">
        <w:rPr>
          <w:rFonts w:eastAsia="Times New Roman" w:cstheme="minorHAnsi"/>
          <w:color w:val="000000"/>
          <w:sz w:val="18"/>
          <w:szCs w:val="18"/>
          <w:lang w:eastAsia="es-EC"/>
        </w:rPr>
        <w:t xml:space="preserve">note </w:t>
      </w:r>
      <w:r w:rsidR="00916E50" w:rsidRPr="00916E50">
        <w:rPr>
          <w:rFonts w:eastAsia="Times New Roman" w:cstheme="minorHAnsi"/>
          <w:color w:val="000000"/>
          <w:sz w:val="18"/>
          <w:szCs w:val="18"/>
          <w:lang w:eastAsia="es-EC"/>
        </w:rPr>
        <w:t xml:space="preserve">en forma secuencial </w:t>
      </w:r>
      <w:r w:rsidR="00EB49BA" w:rsidRPr="00916E50">
        <w:rPr>
          <w:rFonts w:eastAsia="Times New Roman" w:cstheme="minorHAnsi"/>
          <w:color w:val="000000"/>
          <w:sz w:val="18"/>
          <w:szCs w:val="18"/>
          <w:lang w:eastAsia="es-EC"/>
        </w:rPr>
        <w:t>las actividades </w:t>
      </w:r>
      <w:r w:rsidR="005A187A" w:rsidRPr="00916E50">
        <w:rPr>
          <w:rFonts w:eastAsia="Times New Roman" w:cstheme="minorHAnsi"/>
          <w:color w:val="000000"/>
          <w:sz w:val="18"/>
          <w:szCs w:val="18"/>
          <w:lang w:eastAsia="es-EC"/>
        </w:rPr>
        <w:t xml:space="preserve">propias del </w:t>
      </w:r>
      <w:r w:rsidR="00EB49BA" w:rsidRPr="00916E50">
        <w:rPr>
          <w:rFonts w:eastAsia="Times New Roman" w:cstheme="minorHAnsi"/>
          <w:color w:val="000000"/>
          <w:sz w:val="18"/>
          <w:szCs w:val="18"/>
          <w:lang w:eastAsia="es-EC"/>
        </w:rPr>
        <w:t>proceso</w:t>
      </w:r>
    </w:p>
    <w:p w14:paraId="2585F5E1" w14:textId="5EA66458" w:rsidR="00EB49BA" w:rsidRPr="00916E50" w:rsidRDefault="0013399C" w:rsidP="0013399C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18"/>
          <w:szCs w:val="18"/>
          <w:lang w:eastAsia="es-EC"/>
        </w:rPr>
      </w:pPr>
      <w:r w:rsidRPr="00916E50">
        <w:rPr>
          <w:rFonts w:eastAsia="Times New Roman" w:cstheme="minorHAnsi"/>
          <w:color w:val="000000"/>
          <w:sz w:val="18"/>
          <w:szCs w:val="18"/>
          <w:lang w:eastAsia="es-EC"/>
        </w:rPr>
        <w:t>E</w:t>
      </w:r>
      <w:r w:rsidR="00EB49BA" w:rsidRPr="00916E50">
        <w:rPr>
          <w:rFonts w:eastAsia="Times New Roman" w:cstheme="minorHAnsi"/>
          <w:color w:val="000000"/>
          <w:sz w:val="18"/>
          <w:szCs w:val="18"/>
          <w:lang w:eastAsia="es-EC"/>
        </w:rPr>
        <w:t>labore el flujo diagrama respectivo</w:t>
      </w:r>
      <w:r w:rsidR="00A37972" w:rsidRPr="00916E50">
        <w:rPr>
          <w:rFonts w:eastAsia="Times New Roman" w:cstheme="minorHAnsi"/>
          <w:color w:val="000000"/>
          <w:sz w:val="18"/>
          <w:szCs w:val="18"/>
          <w:lang w:eastAsia="es-EC"/>
        </w:rPr>
        <w:t>, utilice el diagrama de formato tabular o por columnas (mínimo tres funciones)</w:t>
      </w:r>
    </w:p>
    <w:p w14:paraId="1F367C1A" w14:textId="0B2FA60C" w:rsidR="00EB49BA" w:rsidRPr="00916E50" w:rsidRDefault="0013399C" w:rsidP="0013399C">
      <w:pPr>
        <w:pStyle w:val="Prrafodelista"/>
        <w:numPr>
          <w:ilvl w:val="0"/>
          <w:numId w:val="24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18"/>
          <w:szCs w:val="18"/>
          <w:lang w:eastAsia="es-EC"/>
        </w:rPr>
      </w:pPr>
      <w:r w:rsidRPr="00916E50">
        <w:rPr>
          <w:rFonts w:eastAsia="Times New Roman" w:cstheme="minorHAnsi"/>
          <w:color w:val="000000"/>
          <w:sz w:val="18"/>
          <w:szCs w:val="18"/>
          <w:lang w:eastAsia="es-EC"/>
        </w:rPr>
        <w:t xml:space="preserve">Mencione </w:t>
      </w:r>
      <w:r w:rsidR="005A187A" w:rsidRPr="00916E50">
        <w:rPr>
          <w:rFonts w:eastAsia="Times New Roman" w:cstheme="minorHAnsi"/>
          <w:color w:val="000000"/>
          <w:sz w:val="18"/>
          <w:szCs w:val="18"/>
          <w:lang w:eastAsia="es-EC"/>
        </w:rPr>
        <w:t xml:space="preserve">por lo menos </w:t>
      </w:r>
      <w:r w:rsidRPr="00916E50">
        <w:rPr>
          <w:rFonts w:eastAsia="Times New Roman" w:cstheme="minorHAnsi"/>
          <w:color w:val="000000"/>
          <w:sz w:val="18"/>
          <w:szCs w:val="18"/>
          <w:lang w:eastAsia="es-EC"/>
        </w:rPr>
        <w:t>tres políticas</w:t>
      </w:r>
      <w:r w:rsidR="00EB49BA" w:rsidRPr="00916E50">
        <w:rPr>
          <w:rFonts w:eastAsia="Times New Roman" w:cstheme="minorHAnsi"/>
          <w:color w:val="000000"/>
          <w:sz w:val="18"/>
          <w:szCs w:val="18"/>
          <w:lang w:eastAsia="es-EC"/>
        </w:rPr>
        <w:t xml:space="preserve"> </w:t>
      </w:r>
      <w:r w:rsidRPr="00916E50">
        <w:rPr>
          <w:rFonts w:eastAsia="Times New Roman" w:cstheme="minorHAnsi"/>
          <w:color w:val="000000"/>
          <w:sz w:val="18"/>
          <w:szCs w:val="18"/>
          <w:lang w:eastAsia="es-EC"/>
        </w:rPr>
        <w:t>para su funcionamiento</w:t>
      </w:r>
    </w:p>
    <w:p w14:paraId="7FDE85D0" w14:textId="055CD543" w:rsidR="005A187A" w:rsidRPr="00916E50" w:rsidRDefault="0013399C" w:rsidP="0013399C">
      <w:pPr>
        <w:pStyle w:val="Prrafodelista"/>
        <w:numPr>
          <w:ilvl w:val="0"/>
          <w:numId w:val="24"/>
        </w:numPr>
        <w:spacing w:after="0" w:line="276" w:lineRule="auto"/>
        <w:rPr>
          <w:rFonts w:cstheme="minorHAnsi"/>
          <w:color w:val="222222"/>
          <w:sz w:val="18"/>
          <w:szCs w:val="18"/>
          <w:shd w:val="clear" w:color="auto" w:fill="FFFFFF"/>
        </w:rPr>
      </w:pPr>
      <w:r w:rsidRPr="00916E50">
        <w:rPr>
          <w:rFonts w:cstheme="minorHAnsi"/>
          <w:color w:val="222222"/>
          <w:sz w:val="18"/>
          <w:szCs w:val="18"/>
          <w:shd w:val="clear" w:color="auto" w:fill="FFFFFF"/>
        </w:rPr>
        <w:t>A</w:t>
      </w:r>
      <w:r w:rsidR="005A187A" w:rsidRPr="00916E50">
        <w:rPr>
          <w:rFonts w:cstheme="minorHAnsi"/>
          <w:color w:val="222222"/>
          <w:sz w:val="18"/>
          <w:szCs w:val="18"/>
          <w:shd w:val="clear" w:color="auto" w:fill="FFFFFF"/>
        </w:rPr>
        <w:t xml:space="preserve">note dos indicadores (fórmula) que permitan medir el cumplimiento de </w:t>
      </w:r>
      <w:r w:rsidRPr="00916E50">
        <w:rPr>
          <w:rFonts w:cstheme="minorHAnsi"/>
          <w:color w:val="222222"/>
          <w:sz w:val="18"/>
          <w:szCs w:val="18"/>
          <w:shd w:val="clear" w:color="auto" w:fill="FFFFFF"/>
        </w:rPr>
        <w:t>los objetivos del proceso</w:t>
      </w:r>
      <w:r w:rsidR="005A187A" w:rsidRPr="00916E50">
        <w:rPr>
          <w:rFonts w:cstheme="minorHAnsi"/>
          <w:color w:val="222222"/>
          <w:sz w:val="18"/>
          <w:szCs w:val="18"/>
          <w:shd w:val="clear" w:color="auto" w:fill="FFFFFF"/>
        </w:rPr>
        <w:t xml:space="preserve"> </w:t>
      </w:r>
    </w:p>
    <w:p w14:paraId="16C07AE5" w14:textId="77777777" w:rsidR="005A187A" w:rsidRPr="005A187A" w:rsidRDefault="005A187A" w:rsidP="005A187A">
      <w:pPr>
        <w:spacing w:after="0" w:line="276" w:lineRule="auto"/>
        <w:ind w:left="426"/>
        <w:rPr>
          <w:rFonts w:cstheme="minorHAnsi"/>
          <w:b/>
          <w:color w:val="222222"/>
          <w:sz w:val="18"/>
          <w:szCs w:val="18"/>
          <w:shd w:val="clear" w:color="auto" w:fill="FFFFFF"/>
        </w:rPr>
      </w:pPr>
    </w:p>
    <w:p w14:paraId="135AAC14" w14:textId="77777777" w:rsidR="00EB49BA" w:rsidRPr="00846F06" w:rsidRDefault="00EB49BA" w:rsidP="00EB49BA">
      <w:pPr>
        <w:spacing w:after="0" w:line="276" w:lineRule="auto"/>
        <w:ind w:left="426"/>
        <w:rPr>
          <w:rFonts w:cstheme="minorHAnsi"/>
          <w:b/>
          <w:color w:val="222222"/>
          <w:sz w:val="18"/>
          <w:szCs w:val="18"/>
          <w:shd w:val="clear" w:color="auto" w:fill="FFFFFF"/>
        </w:rPr>
      </w:pPr>
    </w:p>
    <w:p w14:paraId="66E8EF77" w14:textId="1137A238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5EDEB688" w14:textId="210D5E45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8E62EE5" w14:textId="51A1D903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490F2F6A" w14:textId="669AE1DA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5ED75B0F" w14:textId="06CD39C0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0A2D326D" w14:textId="02F43181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D1BD44A" w14:textId="5FABFE17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43F95CA" w14:textId="766253A0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352F1AE2" w14:textId="6B273062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59780919" w14:textId="6D01FAB1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7FFB46BE" w14:textId="65D5DD55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5898FEE3" w14:textId="007731B8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77BB1EDB" w14:textId="609BAE8B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4F8400F5" w14:textId="16259784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3B3254A2" w14:textId="14E58EBD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45A1B1DD" w14:textId="673156E1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6ADEEFA5" w14:textId="059C7B17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5F2AD56E" w14:textId="094AC005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p w14:paraId="13B5383E" w14:textId="2A3B4D62" w:rsidR="000E64F5" w:rsidRDefault="000E64F5" w:rsidP="00C336BD">
      <w:pPr>
        <w:pStyle w:val="Prrafodelista"/>
        <w:spacing w:after="0" w:line="240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sectPr w:rsidR="000E64F5" w:rsidSect="00655DEF">
      <w:headerReference w:type="default" r:id="rId7"/>
      <w:pgSz w:w="11906" w:h="16838"/>
      <w:pgMar w:top="720" w:right="1133" w:bottom="720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13EBD" w14:textId="77777777" w:rsidR="002C7DAF" w:rsidRDefault="002C7DAF" w:rsidP="00190720">
      <w:pPr>
        <w:spacing w:after="0" w:line="240" w:lineRule="auto"/>
      </w:pPr>
      <w:r>
        <w:separator/>
      </w:r>
    </w:p>
  </w:endnote>
  <w:endnote w:type="continuationSeparator" w:id="0">
    <w:p w14:paraId="5DE6D9E0" w14:textId="77777777" w:rsidR="002C7DAF" w:rsidRDefault="002C7DAF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B2155" w14:textId="77777777" w:rsidR="002C7DAF" w:rsidRDefault="002C7DAF" w:rsidP="00190720">
      <w:pPr>
        <w:spacing w:after="0" w:line="240" w:lineRule="auto"/>
      </w:pPr>
      <w:r>
        <w:separator/>
      </w:r>
    </w:p>
  </w:footnote>
  <w:footnote w:type="continuationSeparator" w:id="0">
    <w:p w14:paraId="32F0143D" w14:textId="77777777" w:rsidR="002C7DAF" w:rsidRDefault="002C7DAF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40C0A" w14:textId="77777777" w:rsidR="00CA5E44" w:rsidRDefault="00CA5E44" w:rsidP="002D7C25">
    <w:pPr>
      <w:spacing w:after="0" w:line="240" w:lineRule="auto"/>
      <w:ind w:left="142"/>
      <w:jc w:val="center"/>
      <w:rPr>
        <w:b/>
      </w:rPr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2B4709CE" wp14:editId="78BC938D">
          <wp:simplePos x="0" y="0"/>
          <wp:positionH relativeFrom="margin">
            <wp:align>left</wp:align>
          </wp:positionH>
          <wp:positionV relativeFrom="paragraph">
            <wp:posOffset>-57150</wp:posOffset>
          </wp:positionV>
          <wp:extent cx="683260" cy="771525"/>
          <wp:effectExtent l="0" t="0" r="2540" b="9525"/>
          <wp:wrapTight wrapText="bothSides">
            <wp:wrapPolygon edited="0">
              <wp:start x="0" y="0"/>
              <wp:lineTo x="0" y="21333"/>
              <wp:lineTo x="21078" y="21333"/>
              <wp:lineTo x="21078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2"/>
      </w:rPr>
      <w:t>ESCUELA SUPERIOR POLITÉCNICA DEL LITORAL</w:t>
    </w:r>
  </w:p>
  <w:p w14:paraId="1DEECAAE" w14:textId="7857B860" w:rsidR="00CA5E44" w:rsidRDefault="00CA5E44" w:rsidP="002D7C25">
    <w:pPr>
      <w:spacing w:after="0" w:line="240" w:lineRule="auto"/>
      <w:jc w:val="center"/>
      <w:rPr>
        <w:b/>
      </w:rPr>
    </w:pPr>
    <w:r>
      <w:rPr>
        <w:b/>
      </w:rPr>
      <w:t>FACULTAD DE CIENCIAS SOCIALES Y HUMANÍSTICAS</w:t>
    </w:r>
  </w:p>
  <w:p w14:paraId="6CE23B7E" w14:textId="01E8784D" w:rsidR="00CA5E44" w:rsidRDefault="00CA5E44" w:rsidP="002D7C25">
    <w:pPr>
      <w:spacing w:after="0" w:line="240" w:lineRule="auto"/>
      <w:jc w:val="center"/>
      <w:rPr>
        <w:b/>
      </w:rPr>
    </w:pPr>
    <w:r>
      <w:rPr>
        <w:b/>
      </w:rPr>
      <w:t>Auditoría y Control de Gestión</w:t>
    </w:r>
  </w:p>
  <w:p w14:paraId="5509E92F" w14:textId="77777777" w:rsidR="00CA5E44" w:rsidRDefault="00CA5E4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5428A3"/>
    <w:multiLevelType w:val="hybridMultilevel"/>
    <w:tmpl w:val="41EC75DC"/>
    <w:lvl w:ilvl="0" w:tplc="D7C4FF2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20FBF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6CC253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6C128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D098B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F80A9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AC8C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B22EE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604DA9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31C80"/>
    <w:multiLevelType w:val="hybridMultilevel"/>
    <w:tmpl w:val="5E565E7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7" w15:restartNumberingAfterBreak="0">
    <w:nsid w:val="40D56676"/>
    <w:multiLevelType w:val="hybridMultilevel"/>
    <w:tmpl w:val="388CA5CA"/>
    <w:lvl w:ilvl="0" w:tplc="D7AC66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6C0BA3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1BA1BB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F58F85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9B061F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1BA8824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F9EEE0C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C470B22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CCF44AF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694282"/>
    <w:multiLevelType w:val="hybridMultilevel"/>
    <w:tmpl w:val="5A2CA7AC"/>
    <w:lvl w:ilvl="0" w:tplc="F4D2BC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76CEC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4400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FC19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F0E140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827A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ECF5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7433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704F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F44B64"/>
    <w:multiLevelType w:val="hybridMultilevel"/>
    <w:tmpl w:val="637E4A38"/>
    <w:lvl w:ilvl="0" w:tplc="B9D6D20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244347"/>
    <w:multiLevelType w:val="hybridMultilevel"/>
    <w:tmpl w:val="5ACEEF0E"/>
    <w:lvl w:ilvl="0" w:tplc="9D82221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1C44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B3410C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D891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F49E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E2027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969C7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40D5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DAB0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C7199"/>
    <w:multiLevelType w:val="hybridMultilevel"/>
    <w:tmpl w:val="4E72051A"/>
    <w:lvl w:ilvl="0" w:tplc="FE54A06E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03047"/>
    <w:multiLevelType w:val="hybridMultilevel"/>
    <w:tmpl w:val="E5745114"/>
    <w:lvl w:ilvl="0" w:tplc="A29831E8">
      <w:start w:val="1"/>
      <w:numFmt w:val="lowerLetter"/>
      <w:lvlText w:val="%1."/>
      <w:lvlJc w:val="left"/>
      <w:pPr>
        <w:ind w:left="1080" w:hanging="360"/>
      </w:p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6F6D70C6"/>
    <w:multiLevelType w:val="hybridMultilevel"/>
    <w:tmpl w:val="5D3E6938"/>
    <w:lvl w:ilvl="0" w:tplc="251AAB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1690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C03AF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02D0A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3252C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D0523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04BB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5877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EC5AB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A1049"/>
    <w:multiLevelType w:val="hybridMultilevel"/>
    <w:tmpl w:val="F5788E90"/>
    <w:lvl w:ilvl="0" w:tplc="9E3609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7ED18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64AC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D000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D8FFB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FCBAA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45A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24B6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74B9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615670"/>
    <w:multiLevelType w:val="hybridMultilevel"/>
    <w:tmpl w:val="7ECE493C"/>
    <w:lvl w:ilvl="0" w:tplc="D95C405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98F62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4033E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06EAD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5CC37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5C9E4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AC2A1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E8BAE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3E3DA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9E0E4F"/>
    <w:multiLevelType w:val="hybridMultilevel"/>
    <w:tmpl w:val="F1AC00A2"/>
    <w:lvl w:ilvl="0" w:tplc="63145032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32E0E76"/>
    <w:multiLevelType w:val="hybridMultilevel"/>
    <w:tmpl w:val="320C68F6"/>
    <w:lvl w:ilvl="0" w:tplc="14D6C28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4E2C7A"/>
    <w:multiLevelType w:val="hybridMultilevel"/>
    <w:tmpl w:val="B1A2056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C71CC"/>
    <w:multiLevelType w:val="hybridMultilevel"/>
    <w:tmpl w:val="BFCC9E04"/>
    <w:lvl w:ilvl="0" w:tplc="3FD06316">
      <w:start w:val="1"/>
      <w:numFmt w:val="lowerLetter"/>
      <w:lvlText w:val="%1."/>
      <w:lvlJc w:val="left"/>
      <w:pPr>
        <w:ind w:left="1080" w:hanging="360"/>
      </w:p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>
      <w:start w:val="1"/>
      <w:numFmt w:val="lowerRoman"/>
      <w:lvlText w:val="%3."/>
      <w:lvlJc w:val="right"/>
      <w:pPr>
        <w:ind w:left="2520" w:hanging="180"/>
      </w:pPr>
    </w:lvl>
    <w:lvl w:ilvl="3" w:tplc="300A000F">
      <w:start w:val="1"/>
      <w:numFmt w:val="decimal"/>
      <w:lvlText w:val="%4."/>
      <w:lvlJc w:val="left"/>
      <w:pPr>
        <w:ind w:left="3240" w:hanging="360"/>
      </w:pPr>
    </w:lvl>
    <w:lvl w:ilvl="4" w:tplc="300A0019">
      <w:start w:val="1"/>
      <w:numFmt w:val="lowerLetter"/>
      <w:lvlText w:val="%5."/>
      <w:lvlJc w:val="left"/>
      <w:pPr>
        <w:ind w:left="3960" w:hanging="360"/>
      </w:pPr>
    </w:lvl>
    <w:lvl w:ilvl="5" w:tplc="300A001B">
      <w:start w:val="1"/>
      <w:numFmt w:val="lowerRoman"/>
      <w:lvlText w:val="%6."/>
      <w:lvlJc w:val="right"/>
      <w:pPr>
        <w:ind w:left="4680" w:hanging="180"/>
      </w:pPr>
    </w:lvl>
    <w:lvl w:ilvl="6" w:tplc="300A000F">
      <w:start w:val="1"/>
      <w:numFmt w:val="decimal"/>
      <w:lvlText w:val="%7."/>
      <w:lvlJc w:val="left"/>
      <w:pPr>
        <w:ind w:left="5400" w:hanging="360"/>
      </w:pPr>
    </w:lvl>
    <w:lvl w:ilvl="7" w:tplc="300A0019">
      <w:start w:val="1"/>
      <w:numFmt w:val="lowerLetter"/>
      <w:lvlText w:val="%8."/>
      <w:lvlJc w:val="left"/>
      <w:pPr>
        <w:ind w:left="6120" w:hanging="360"/>
      </w:pPr>
    </w:lvl>
    <w:lvl w:ilvl="8" w:tplc="300A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BAB1AB2"/>
    <w:multiLevelType w:val="hybridMultilevel"/>
    <w:tmpl w:val="5E565E7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1C64B2"/>
    <w:multiLevelType w:val="hybridMultilevel"/>
    <w:tmpl w:val="B1A2056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14"/>
  </w:num>
  <w:num w:numId="5">
    <w:abstractNumId w:val="12"/>
  </w:num>
  <w:num w:numId="6">
    <w:abstractNumId w:val="2"/>
  </w:num>
  <w:num w:numId="7">
    <w:abstractNumId w:val="0"/>
  </w:num>
  <w:num w:numId="8">
    <w:abstractNumId w:val="23"/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2"/>
  </w:num>
  <w:num w:numId="15">
    <w:abstractNumId w:val="17"/>
  </w:num>
  <w:num w:numId="16">
    <w:abstractNumId w:val="16"/>
  </w:num>
  <w:num w:numId="17">
    <w:abstractNumId w:val="3"/>
  </w:num>
  <w:num w:numId="18">
    <w:abstractNumId w:val="10"/>
  </w:num>
  <w:num w:numId="19">
    <w:abstractNumId w:val="8"/>
  </w:num>
  <w:num w:numId="20">
    <w:abstractNumId w:val="20"/>
  </w:num>
  <w:num w:numId="21">
    <w:abstractNumId w:val="19"/>
  </w:num>
  <w:num w:numId="22">
    <w:abstractNumId w:val="7"/>
  </w:num>
  <w:num w:numId="23">
    <w:abstractNumId w:val="15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05BA6"/>
    <w:rsid w:val="00016777"/>
    <w:rsid w:val="000436C3"/>
    <w:rsid w:val="000551DA"/>
    <w:rsid w:val="00060613"/>
    <w:rsid w:val="00066C5A"/>
    <w:rsid w:val="00071560"/>
    <w:rsid w:val="0007246E"/>
    <w:rsid w:val="0008625F"/>
    <w:rsid w:val="00096995"/>
    <w:rsid w:val="000A0E78"/>
    <w:rsid w:val="000A1D8A"/>
    <w:rsid w:val="000B1366"/>
    <w:rsid w:val="000C13AF"/>
    <w:rsid w:val="000D0FA4"/>
    <w:rsid w:val="000D30EF"/>
    <w:rsid w:val="000E64F5"/>
    <w:rsid w:val="000F2F78"/>
    <w:rsid w:val="00100DEE"/>
    <w:rsid w:val="001016B3"/>
    <w:rsid w:val="0010198B"/>
    <w:rsid w:val="00114843"/>
    <w:rsid w:val="0013399C"/>
    <w:rsid w:val="0013714A"/>
    <w:rsid w:val="00167301"/>
    <w:rsid w:val="00176D3E"/>
    <w:rsid w:val="00190720"/>
    <w:rsid w:val="00194FE3"/>
    <w:rsid w:val="00196BC0"/>
    <w:rsid w:val="001A21D2"/>
    <w:rsid w:val="001B2532"/>
    <w:rsid w:val="001C260F"/>
    <w:rsid w:val="001C6ACB"/>
    <w:rsid w:val="001D2E50"/>
    <w:rsid w:val="001F0761"/>
    <w:rsid w:val="001F19CC"/>
    <w:rsid w:val="001F5E5B"/>
    <w:rsid w:val="002004B6"/>
    <w:rsid w:val="002009B9"/>
    <w:rsid w:val="00207FDB"/>
    <w:rsid w:val="00211991"/>
    <w:rsid w:val="00224CAE"/>
    <w:rsid w:val="00243633"/>
    <w:rsid w:val="00255A05"/>
    <w:rsid w:val="002662AA"/>
    <w:rsid w:val="00274F24"/>
    <w:rsid w:val="002850F0"/>
    <w:rsid w:val="0029127B"/>
    <w:rsid w:val="002944A6"/>
    <w:rsid w:val="002B58E4"/>
    <w:rsid w:val="002C4CCE"/>
    <w:rsid w:val="002C7DAF"/>
    <w:rsid w:val="002D207D"/>
    <w:rsid w:val="002D7C25"/>
    <w:rsid w:val="003215C5"/>
    <w:rsid w:val="00323DF9"/>
    <w:rsid w:val="00326147"/>
    <w:rsid w:val="003277E7"/>
    <w:rsid w:val="003335C0"/>
    <w:rsid w:val="0035480F"/>
    <w:rsid w:val="0036004E"/>
    <w:rsid w:val="00371EEC"/>
    <w:rsid w:val="00372EA2"/>
    <w:rsid w:val="00373AB4"/>
    <w:rsid w:val="00382CF1"/>
    <w:rsid w:val="003A2559"/>
    <w:rsid w:val="003C02BA"/>
    <w:rsid w:val="003C221B"/>
    <w:rsid w:val="003C30E5"/>
    <w:rsid w:val="003C6F36"/>
    <w:rsid w:val="003E268C"/>
    <w:rsid w:val="0040056F"/>
    <w:rsid w:val="004110C4"/>
    <w:rsid w:val="00417194"/>
    <w:rsid w:val="00442E03"/>
    <w:rsid w:val="00451BC6"/>
    <w:rsid w:val="00455855"/>
    <w:rsid w:val="00471C3A"/>
    <w:rsid w:val="004A6587"/>
    <w:rsid w:val="004D0776"/>
    <w:rsid w:val="004D2CED"/>
    <w:rsid w:val="004D2DA7"/>
    <w:rsid w:val="004F0C1C"/>
    <w:rsid w:val="004F6E6A"/>
    <w:rsid w:val="00502712"/>
    <w:rsid w:val="00517C5F"/>
    <w:rsid w:val="00553DED"/>
    <w:rsid w:val="00564B51"/>
    <w:rsid w:val="0056764F"/>
    <w:rsid w:val="005A187A"/>
    <w:rsid w:val="005B01E1"/>
    <w:rsid w:val="005C280F"/>
    <w:rsid w:val="005D4D45"/>
    <w:rsid w:val="00625C60"/>
    <w:rsid w:val="006272D3"/>
    <w:rsid w:val="0064384E"/>
    <w:rsid w:val="00655DEF"/>
    <w:rsid w:val="0068799B"/>
    <w:rsid w:val="006904B9"/>
    <w:rsid w:val="006A3539"/>
    <w:rsid w:val="006B03F3"/>
    <w:rsid w:val="006B46F5"/>
    <w:rsid w:val="006B5571"/>
    <w:rsid w:val="006C1CEB"/>
    <w:rsid w:val="006D2146"/>
    <w:rsid w:val="006E1440"/>
    <w:rsid w:val="006E2829"/>
    <w:rsid w:val="00717DB6"/>
    <w:rsid w:val="00726E43"/>
    <w:rsid w:val="00741DBC"/>
    <w:rsid w:val="007641D1"/>
    <w:rsid w:val="007649E5"/>
    <w:rsid w:val="00782EB9"/>
    <w:rsid w:val="007955E2"/>
    <w:rsid w:val="007A0A2D"/>
    <w:rsid w:val="007A2196"/>
    <w:rsid w:val="007A5079"/>
    <w:rsid w:val="007A7C4A"/>
    <w:rsid w:val="007C7760"/>
    <w:rsid w:val="007F2B09"/>
    <w:rsid w:val="00817FC1"/>
    <w:rsid w:val="00833AC3"/>
    <w:rsid w:val="00836FDF"/>
    <w:rsid w:val="0083785D"/>
    <w:rsid w:val="008403F8"/>
    <w:rsid w:val="008471CF"/>
    <w:rsid w:val="0087642C"/>
    <w:rsid w:val="00882DFD"/>
    <w:rsid w:val="00882E8E"/>
    <w:rsid w:val="008A2CC8"/>
    <w:rsid w:val="008B41B9"/>
    <w:rsid w:val="008C075C"/>
    <w:rsid w:val="008C1B9A"/>
    <w:rsid w:val="008D5270"/>
    <w:rsid w:val="008E26DC"/>
    <w:rsid w:val="008E48C0"/>
    <w:rsid w:val="00915CE9"/>
    <w:rsid w:val="00916E50"/>
    <w:rsid w:val="00930E3C"/>
    <w:rsid w:val="009361F8"/>
    <w:rsid w:val="00940155"/>
    <w:rsid w:val="00951374"/>
    <w:rsid w:val="009637B3"/>
    <w:rsid w:val="009937DA"/>
    <w:rsid w:val="009A17B3"/>
    <w:rsid w:val="009B15D4"/>
    <w:rsid w:val="009B7655"/>
    <w:rsid w:val="009E00CB"/>
    <w:rsid w:val="009E5C06"/>
    <w:rsid w:val="009F297A"/>
    <w:rsid w:val="00A016F9"/>
    <w:rsid w:val="00A25171"/>
    <w:rsid w:val="00A26AD9"/>
    <w:rsid w:val="00A270CF"/>
    <w:rsid w:val="00A37972"/>
    <w:rsid w:val="00A427BB"/>
    <w:rsid w:val="00A45974"/>
    <w:rsid w:val="00A67531"/>
    <w:rsid w:val="00A75B03"/>
    <w:rsid w:val="00A81267"/>
    <w:rsid w:val="00AA270F"/>
    <w:rsid w:val="00AA3D2F"/>
    <w:rsid w:val="00AC5907"/>
    <w:rsid w:val="00AD06E8"/>
    <w:rsid w:val="00B35D65"/>
    <w:rsid w:val="00B373E2"/>
    <w:rsid w:val="00B472CC"/>
    <w:rsid w:val="00B52BBC"/>
    <w:rsid w:val="00B6362F"/>
    <w:rsid w:val="00B64A7A"/>
    <w:rsid w:val="00B876FA"/>
    <w:rsid w:val="00B93630"/>
    <w:rsid w:val="00BA7059"/>
    <w:rsid w:val="00BD4166"/>
    <w:rsid w:val="00BF2CD4"/>
    <w:rsid w:val="00C03097"/>
    <w:rsid w:val="00C034EA"/>
    <w:rsid w:val="00C0719D"/>
    <w:rsid w:val="00C0721A"/>
    <w:rsid w:val="00C170F6"/>
    <w:rsid w:val="00C24E1D"/>
    <w:rsid w:val="00C25848"/>
    <w:rsid w:val="00C31B38"/>
    <w:rsid w:val="00C336BD"/>
    <w:rsid w:val="00C35DCA"/>
    <w:rsid w:val="00C428F0"/>
    <w:rsid w:val="00C853AA"/>
    <w:rsid w:val="00C951D2"/>
    <w:rsid w:val="00CA08DC"/>
    <w:rsid w:val="00CA5E44"/>
    <w:rsid w:val="00CB1BA2"/>
    <w:rsid w:val="00D029CE"/>
    <w:rsid w:val="00D229D7"/>
    <w:rsid w:val="00D27154"/>
    <w:rsid w:val="00D502D6"/>
    <w:rsid w:val="00D51929"/>
    <w:rsid w:val="00D565AB"/>
    <w:rsid w:val="00D911F8"/>
    <w:rsid w:val="00DA58DB"/>
    <w:rsid w:val="00DD2346"/>
    <w:rsid w:val="00DF132A"/>
    <w:rsid w:val="00E02FA2"/>
    <w:rsid w:val="00E0646E"/>
    <w:rsid w:val="00E10673"/>
    <w:rsid w:val="00E122BB"/>
    <w:rsid w:val="00E1406E"/>
    <w:rsid w:val="00E2050B"/>
    <w:rsid w:val="00E262DA"/>
    <w:rsid w:val="00E304F6"/>
    <w:rsid w:val="00E31491"/>
    <w:rsid w:val="00E5706A"/>
    <w:rsid w:val="00E74CE6"/>
    <w:rsid w:val="00E87D5C"/>
    <w:rsid w:val="00EA6384"/>
    <w:rsid w:val="00EB0BD7"/>
    <w:rsid w:val="00EB49BA"/>
    <w:rsid w:val="00F07FC8"/>
    <w:rsid w:val="00F1221D"/>
    <w:rsid w:val="00F44B82"/>
    <w:rsid w:val="00F52854"/>
    <w:rsid w:val="00F53C94"/>
    <w:rsid w:val="00F53CAF"/>
    <w:rsid w:val="00F55404"/>
    <w:rsid w:val="00F55626"/>
    <w:rsid w:val="00F55D9A"/>
    <w:rsid w:val="00F80F0E"/>
    <w:rsid w:val="00FA0C18"/>
    <w:rsid w:val="00FA6A74"/>
    <w:rsid w:val="00FB091E"/>
    <w:rsid w:val="00FC1258"/>
    <w:rsid w:val="00FC4899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A26AD9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6670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6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62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65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5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476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47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14541">
              <w:marLeft w:val="0"/>
              <w:marRight w:val="4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2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0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6" w:space="15" w:color="EAEAEA"/>
                                <w:right w:val="none" w:sz="0" w:space="0" w:color="EAEAEA"/>
                              </w:divBdr>
                              <w:divsChild>
                                <w:div w:id="1161041986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574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923015">
                                              <w:marLeft w:val="0"/>
                                              <w:marRight w:val="0"/>
                                              <w:marTop w:val="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302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525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62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8976457">
                                                              <w:marLeft w:val="0"/>
                                                              <w:marRight w:val="150"/>
                                                              <w:marTop w:val="1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660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76345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4444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4888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40298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055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024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7907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0572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4166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2339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85499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3737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6509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9174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394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6479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884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3617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454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7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3432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2701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2389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6180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0411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293254">
                                  <w:marLeft w:val="93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513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617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700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832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0255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649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7845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0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2</Pages>
  <Words>682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Julio Aguirre</cp:lastModifiedBy>
  <cp:revision>158</cp:revision>
  <dcterms:created xsi:type="dcterms:W3CDTF">2017-06-27T21:38:00Z</dcterms:created>
  <dcterms:modified xsi:type="dcterms:W3CDTF">2018-02-24T20:18:00Z</dcterms:modified>
</cp:coreProperties>
</file>