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30D" w:rsidRDefault="004D030D" w:rsidP="004D0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HIDROLOGÍA</w:t>
      </w:r>
    </w:p>
    <w:p w:rsidR="004D030D" w:rsidRDefault="004D030D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030D" w:rsidRDefault="003D5A8B" w:rsidP="004D0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Primer Término 2018-2019</w:t>
      </w:r>
      <w:r w:rsidR="00030EB7">
        <w:rPr>
          <w:rFonts w:ascii="Times New Roman" w:eastAsia="Times New Roman" w:hAnsi="Times New Roman" w:cs="Times New Roman"/>
          <w:sz w:val="24"/>
          <w:szCs w:val="24"/>
          <w:lang w:eastAsia="cs-CZ"/>
        </w:rPr>
        <w:t>, Primera Evaluación</w:t>
      </w:r>
      <w:r w:rsidR="0034286F">
        <w:rPr>
          <w:rFonts w:ascii="Times New Roman" w:eastAsia="Times New Roman" w:hAnsi="Times New Roman" w:cs="Times New Roman"/>
          <w:sz w:val="24"/>
          <w:szCs w:val="24"/>
          <w:lang w:eastAsia="cs-CZ"/>
        </w:rPr>
        <w:t>, 50 puntos máximos</w:t>
      </w:r>
    </w:p>
    <w:p w:rsidR="004D030D" w:rsidRDefault="004D030D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030D" w:rsidRDefault="004D030D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NOMBRE:</w:t>
      </w:r>
    </w:p>
    <w:p w:rsidR="004D030D" w:rsidRDefault="004D030D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FECHA:</w:t>
      </w:r>
    </w:p>
    <w:p w:rsidR="00030EB7" w:rsidRDefault="003D5A8B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Paralelo: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(1-Lun, Mié</w:t>
      </w:r>
      <w:r w:rsidR="00030EB7">
        <w:rPr>
          <w:rFonts w:ascii="Times New Roman" w:eastAsia="Times New Roman" w:hAnsi="Times New Roman" w:cs="Times New Roman"/>
          <w:sz w:val="24"/>
          <w:szCs w:val="24"/>
          <w:lang w:eastAsia="cs-CZ"/>
        </w:rPr>
        <w:t>; 2 – Mar, Jue)</w:t>
      </w:r>
    </w:p>
    <w:p w:rsidR="004D030D" w:rsidRDefault="004D030D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030D" w:rsidRDefault="004D030D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5116C" w:rsidRPr="008A3805" w:rsidRDefault="00744CBB" w:rsidP="00D17288">
      <w:pPr>
        <w:pStyle w:val="Prrafodelista"/>
        <w:numPr>
          <w:ilvl w:val="0"/>
          <w:numId w:val="1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3805">
        <w:rPr>
          <w:rFonts w:ascii="Times New Roman" w:eastAsia="Times New Roman" w:hAnsi="Times New Roman" w:cs="Times New Roman"/>
          <w:sz w:val="24"/>
          <w:szCs w:val="24"/>
          <w:lang w:eastAsia="cs-CZ"/>
        </w:rPr>
        <w:t>Comenta</w:t>
      </w:r>
      <w:r w:rsidR="0095116C" w:rsidRPr="008A380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 es verdadero </w:t>
      </w:r>
      <w:r w:rsidR="00C92EAD" w:rsidRPr="008A380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(V) </w:t>
      </w:r>
      <w:r w:rsidR="0095116C" w:rsidRPr="008A3805">
        <w:rPr>
          <w:rFonts w:ascii="Times New Roman" w:eastAsia="Times New Roman" w:hAnsi="Times New Roman" w:cs="Times New Roman"/>
          <w:sz w:val="24"/>
          <w:szCs w:val="24"/>
          <w:lang w:eastAsia="cs-CZ"/>
        </w:rPr>
        <w:t>o falso</w:t>
      </w:r>
      <w:r w:rsidR="00C92EAD" w:rsidRPr="008A380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(F)</w:t>
      </w:r>
      <w:r w:rsidR="0095116C" w:rsidRPr="008A380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(1</w:t>
      </w:r>
      <w:r w:rsidR="00670AC5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x 0.5 = </w:t>
      </w:r>
      <w:r w:rsidR="00670AC5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7D11A3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pt</w:t>
      </w:r>
      <w:r w:rsidR="0034286F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A32F74" w:rsidRPr="00744CBB" w:rsidRDefault="00A32F74" w:rsidP="0095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17288" w:rsidRPr="00D17288" w:rsidRDefault="0095116C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Siempre que existe déficit de agua la ETR es igual </w:t>
      </w:r>
      <w:r w:rsidR="002C2753" w:rsidRPr="00D17288">
        <w:rPr>
          <w:rFonts w:ascii="Times New Roman" w:eastAsia="Times New Roman" w:hAnsi="Times New Roman" w:cs="Times New Roman"/>
          <w:sz w:val="24"/>
          <w:szCs w:val="24"/>
          <w:lang w:val="ru-RU" w:eastAsia="cs-CZ"/>
        </w:rPr>
        <w:t>а</w:t>
      </w:r>
      <w:r w:rsidR="002C2753" w:rsidRPr="00D17288">
        <w:rPr>
          <w:rFonts w:ascii="Times New Roman" w:eastAsia="Times New Roman" w:hAnsi="Times New Roman" w:cs="Times New Roman"/>
          <w:sz w:val="24"/>
          <w:szCs w:val="24"/>
          <w:lang w:val="es-EC" w:eastAsia="cs-CZ"/>
        </w:rPr>
        <w:t xml:space="preserve"> la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ETP</w:t>
      </w:r>
    </w:p>
    <w:p w:rsidR="00D17288" w:rsidRPr="00D17288" w:rsidRDefault="0095116C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La intensidad de la precipitación viene dada en L/m</w:t>
      </w:r>
      <w:r w:rsidR="00425494" w:rsidRPr="00D172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2</w:t>
      </w:r>
      <w:r w:rsidR="00C92EAD" w:rsidRPr="00D172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.</w:t>
      </w:r>
    </w:p>
    <w:p w:rsidR="0095116C" w:rsidRPr="00D17288" w:rsidRDefault="0095116C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El método de los pol</w:t>
      </w:r>
      <w:r w:rsidR="001D2E94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ígonos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 Thiessen se emplea cuando tenemos un</w:t>
      </w:r>
      <w:r w:rsidR="00C92EAD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E067B8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distribución uni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forme de pluviómetros y orografía regular. </w:t>
      </w:r>
    </w:p>
    <w:p w:rsidR="00FC0E82" w:rsidRPr="00D17288" w:rsidRDefault="0095116C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Las </w:t>
      </w:r>
      <w:r w:rsidR="008A3805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curvas 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IDF sirven para representar los datos </w:t>
      </w:r>
      <w:r w:rsidR="008A3805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anuales de las precipitaciones.</w:t>
      </w:r>
    </w:p>
    <w:p w:rsidR="001D2E94" w:rsidRPr="00D17288" w:rsidRDefault="001D2E94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C"/>
        </w:rPr>
      </w:pPr>
      <w:r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En la </w:t>
      </w:r>
      <w:r w:rsidR="00DA2B51"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parte baja de la </w:t>
      </w:r>
      <w:r w:rsidRPr="00D17288">
        <w:rPr>
          <w:rFonts w:ascii="Times New Roman" w:hAnsi="Times New Roman" w:cs="Times New Roman"/>
          <w:sz w:val="24"/>
          <w:szCs w:val="24"/>
          <w:lang w:val="es-EC"/>
        </w:rPr>
        <w:t>cuenca el transporte de aluviones</w:t>
      </w:r>
      <w:r w:rsidR="00DA2B51"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 es más dominante que la</w:t>
      </w:r>
      <w:r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 sedimentación</w:t>
      </w:r>
      <w:r w:rsidR="00DA2B51"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 de los mismos</w:t>
      </w:r>
      <w:r w:rsidRPr="00D17288">
        <w:rPr>
          <w:rFonts w:ascii="Times New Roman" w:hAnsi="Times New Roman" w:cs="Times New Roman"/>
          <w:sz w:val="24"/>
          <w:szCs w:val="24"/>
          <w:lang w:val="es-EC"/>
        </w:rPr>
        <w:t>.</w:t>
      </w:r>
    </w:p>
    <w:p w:rsidR="00A26A2E" w:rsidRPr="00D17288" w:rsidRDefault="00DA2B51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7288">
        <w:rPr>
          <w:rFonts w:ascii="Times New Roman" w:hAnsi="Times New Roman" w:cs="Times New Roman"/>
          <w:color w:val="1A1A1F"/>
          <w:sz w:val="24"/>
          <w:szCs w:val="24"/>
        </w:rPr>
        <w:t>El porcentaje de humedad de capacidad de</w:t>
      </w:r>
      <w:r w:rsidR="003D5A8B" w:rsidRPr="00D17288">
        <w:rPr>
          <w:rFonts w:ascii="Times New Roman" w:hAnsi="Times New Roman" w:cs="Times New Roman"/>
          <w:color w:val="1A1A1F"/>
          <w:sz w:val="24"/>
          <w:szCs w:val="24"/>
        </w:rPr>
        <w:t xml:space="preserve"> campo del suelo es inferior al punto del marchitez</w:t>
      </w:r>
      <w:r w:rsidR="00A26A2E" w:rsidRPr="00D1728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26A2E" w:rsidRPr="00D17288" w:rsidRDefault="00A26A2E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424146"/>
          <w:sz w:val="24"/>
          <w:szCs w:val="24"/>
        </w:rPr>
      </w:pPr>
      <w:r w:rsidRPr="00D17288">
        <w:rPr>
          <w:rFonts w:ascii="Times New Roman" w:hAnsi="Times New Roman" w:cs="Times New Roman"/>
          <w:color w:val="424146"/>
          <w:sz w:val="24"/>
          <w:szCs w:val="24"/>
        </w:rPr>
        <w:t>Cuenca endorreica implica que tiene acceso al océano.</w:t>
      </w:r>
    </w:p>
    <w:p w:rsidR="008A3805" w:rsidRPr="00D17288" w:rsidRDefault="00D17288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7288">
        <w:rPr>
          <w:rFonts w:ascii="Times New Roman" w:hAnsi="Times New Roman" w:cs="Times New Roman"/>
          <w:sz w:val="24"/>
          <w:szCs w:val="24"/>
        </w:rPr>
        <w:t xml:space="preserve">La </w:t>
      </w:r>
      <w:r w:rsidR="00D353C6" w:rsidRPr="00D17288">
        <w:rPr>
          <w:rFonts w:ascii="Times New Roman" w:hAnsi="Times New Roman" w:cs="Times New Roman"/>
          <w:sz w:val="24"/>
          <w:szCs w:val="24"/>
        </w:rPr>
        <w:t>lluvia anual que no</w:t>
      </w:r>
      <w:r w:rsidR="003D5A8B" w:rsidRPr="00D17288">
        <w:rPr>
          <w:rFonts w:ascii="Times New Roman" w:hAnsi="Times New Roman" w:cs="Times New Roman"/>
          <w:sz w:val="24"/>
          <w:szCs w:val="24"/>
        </w:rPr>
        <w:t xml:space="preserve"> alcanza</w:t>
      </w:r>
      <w:r w:rsidR="00D353C6" w:rsidRPr="00D17288">
        <w:rPr>
          <w:rFonts w:ascii="Times New Roman" w:hAnsi="Times New Roman" w:cs="Times New Roman"/>
          <w:sz w:val="24"/>
          <w:szCs w:val="24"/>
        </w:rPr>
        <w:t xml:space="preserve"> el</w:t>
      </w:r>
      <w:r w:rsidR="003D5A8B" w:rsidRPr="00D17288">
        <w:rPr>
          <w:rFonts w:ascii="Times New Roman" w:hAnsi="Times New Roman" w:cs="Times New Roman"/>
          <w:sz w:val="24"/>
          <w:szCs w:val="24"/>
        </w:rPr>
        <w:t xml:space="preserve"> 66</w:t>
      </w:r>
      <w:r w:rsidR="002C2753" w:rsidRPr="00D17288">
        <w:rPr>
          <w:rFonts w:ascii="Times New Roman" w:hAnsi="Times New Roman" w:cs="Times New Roman"/>
          <w:sz w:val="24"/>
          <w:szCs w:val="24"/>
        </w:rPr>
        <w:t>% de añ</w:t>
      </w:r>
      <w:r w:rsidR="00D353C6" w:rsidRPr="00D17288">
        <w:rPr>
          <w:rFonts w:ascii="Times New Roman" w:hAnsi="Times New Roman" w:cs="Times New Roman"/>
          <w:sz w:val="24"/>
          <w:szCs w:val="24"/>
        </w:rPr>
        <w:t>os tiene el valor z (distribució</w:t>
      </w:r>
      <w:r w:rsidR="008A3805" w:rsidRPr="00D17288">
        <w:rPr>
          <w:rFonts w:ascii="Times New Roman" w:hAnsi="Times New Roman" w:cs="Times New Roman"/>
          <w:sz w:val="24"/>
          <w:szCs w:val="24"/>
        </w:rPr>
        <w:t>n Gauss) negativo</w:t>
      </w:r>
      <w:r w:rsidR="00CB5EF5" w:rsidRPr="00D17288">
        <w:rPr>
          <w:rFonts w:ascii="Times New Roman" w:hAnsi="Times New Roman" w:cs="Times New Roman"/>
          <w:sz w:val="24"/>
          <w:szCs w:val="24"/>
        </w:rPr>
        <w:t>.</w:t>
      </w:r>
    </w:p>
    <w:p w:rsidR="00D353C6" w:rsidRPr="00800603" w:rsidRDefault="008A3805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603">
        <w:rPr>
          <w:rFonts w:ascii="Times New Roman" w:hAnsi="Times New Roman" w:cs="Times New Roman"/>
          <w:sz w:val="24"/>
          <w:szCs w:val="24"/>
        </w:rPr>
        <w:t xml:space="preserve">Con el fin de registrar </w:t>
      </w:r>
      <w:r w:rsidR="00800603" w:rsidRPr="00800603">
        <w:rPr>
          <w:rFonts w:ascii="Times New Roman" w:hAnsi="Times New Roman" w:cs="Times New Roman"/>
          <w:sz w:val="24"/>
          <w:szCs w:val="24"/>
        </w:rPr>
        <w:t xml:space="preserve">la evolución de la </w:t>
      </w:r>
      <w:r w:rsidRPr="00800603">
        <w:rPr>
          <w:rFonts w:ascii="Times New Roman" w:hAnsi="Times New Roman" w:cs="Times New Roman"/>
          <w:sz w:val="24"/>
          <w:szCs w:val="24"/>
        </w:rPr>
        <w:t>pr</w:t>
      </w:r>
      <w:r w:rsidR="00D629B4" w:rsidRPr="00800603">
        <w:rPr>
          <w:rFonts w:ascii="Times New Roman" w:hAnsi="Times New Roman" w:cs="Times New Roman"/>
          <w:sz w:val="24"/>
          <w:szCs w:val="24"/>
        </w:rPr>
        <w:t xml:space="preserve">ecipitación, el </w:t>
      </w:r>
      <w:r w:rsidRPr="00800603">
        <w:rPr>
          <w:rFonts w:ascii="Times New Roman" w:hAnsi="Times New Roman" w:cs="Times New Roman"/>
          <w:sz w:val="24"/>
          <w:szCs w:val="24"/>
        </w:rPr>
        <w:t>pluviómetr</w:t>
      </w:r>
      <w:r w:rsidR="00D629B4" w:rsidRPr="00800603">
        <w:rPr>
          <w:rFonts w:ascii="Times New Roman" w:hAnsi="Times New Roman" w:cs="Times New Roman"/>
          <w:sz w:val="24"/>
          <w:szCs w:val="24"/>
        </w:rPr>
        <w:t>o e</w:t>
      </w:r>
      <w:r w:rsidR="00E972D7" w:rsidRPr="00800603">
        <w:rPr>
          <w:rFonts w:ascii="Times New Roman" w:hAnsi="Times New Roman" w:cs="Times New Roman"/>
          <w:sz w:val="24"/>
          <w:szCs w:val="24"/>
        </w:rPr>
        <w:t>s</w:t>
      </w:r>
      <w:r w:rsidRPr="00800603">
        <w:rPr>
          <w:rFonts w:ascii="Times New Roman" w:hAnsi="Times New Roman" w:cs="Times New Roman"/>
          <w:sz w:val="24"/>
          <w:szCs w:val="24"/>
        </w:rPr>
        <w:t xml:space="preserve"> más útil que el pluviógra</w:t>
      </w:r>
      <w:r w:rsidR="00D629B4" w:rsidRPr="00800603">
        <w:rPr>
          <w:rFonts w:ascii="Times New Roman" w:hAnsi="Times New Roman" w:cs="Times New Roman"/>
          <w:sz w:val="24"/>
          <w:szCs w:val="24"/>
        </w:rPr>
        <w:t>f</w:t>
      </w:r>
      <w:r w:rsidR="00EC6B63" w:rsidRPr="00800603">
        <w:rPr>
          <w:rFonts w:ascii="Times New Roman" w:hAnsi="Times New Roman" w:cs="Times New Roman"/>
          <w:sz w:val="24"/>
          <w:szCs w:val="24"/>
        </w:rPr>
        <w:t>o</w:t>
      </w:r>
      <w:r w:rsidR="00CB5EF5" w:rsidRPr="00800603">
        <w:rPr>
          <w:rFonts w:ascii="Times New Roman" w:hAnsi="Times New Roman" w:cs="Times New Roman"/>
          <w:sz w:val="24"/>
          <w:szCs w:val="24"/>
        </w:rPr>
        <w:t>.</w:t>
      </w:r>
    </w:p>
    <w:p w:rsidR="0034286F" w:rsidRPr="00D17288" w:rsidRDefault="0034286F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C"/>
        </w:rPr>
      </w:pPr>
      <w:r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Las fórmulas de </w:t>
      </w:r>
      <w:proofErr w:type="spellStart"/>
      <w:r w:rsidRPr="00D17288">
        <w:rPr>
          <w:rFonts w:ascii="Times New Roman" w:hAnsi="Times New Roman" w:cs="Times New Roman"/>
          <w:sz w:val="24"/>
          <w:szCs w:val="24"/>
          <w:lang w:val="es-EC"/>
        </w:rPr>
        <w:t>Turc</w:t>
      </w:r>
      <w:proofErr w:type="spellEnd"/>
      <w:r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 y </w:t>
      </w:r>
      <w:proofErr w:type="spellStart"/>
      <w:r w:rsidRPr="00D17288">
        <w:rPr>
          <w:rFonts w:ascii="Times New Roman" w:hAnsi="Times New Roman" w:cs="Times New Roman"/>
          <w:sz w:val="24"/>
          <w:szCs w:val="24"/>
          <w:lang w:val="es-EC"/>
        </w:rPr>
        <w:t>Coutagne</w:t>
      </w:r>
      <w:proofErr w:type="spellEnd"/>
      <w:r w:rsidRPr="00D17288">
        <w:rPr>
          <w:rFonts w:ascii="Times New Roman" w:hAnsi="Times New Roman" w:cs="Times New Roman"/>
          <w:sz w:val="24"/>
          <w:szCs w:val="24"/>
          <w:lang w:val="es-EC"/>
        </w:rPr>
        <w:t xml:space="preserve"> no usan los valores de precipitación.</w:t>
      </w:r>
    </w:p>
    <w:p w:rsidR="00712717" w:rsidRPr="00D17288" w:rsidRDefault="00712717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Los caudales en un río que tiene un caudal promedio de 80 m</w:t>
      </w:r>
      <w:r w:rsidRPr="00D172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3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/s y desviación estándar de 10 </w:t>
      </w:r>
      <w:r w:rsidR="00670AC5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="00670AC5" w:rsidRPr="00D172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3</w:t>
      </w:r>
      <w:r w:rsidR="00670AC5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/s 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son más variables que los caudales en un río que tiene un caudal promedio de </w:t>
      </w:r>
      <w:r w:rsidR="00670AC5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0 m</w:t>
      </w:r>
      <w:r w:rsidRPr="00D172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3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/s y desviación estándar de 8 m</w:t>
      </w:r>
      <w:r w:rsidRPr="00D172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3</w:t>
      </w: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/s.</w:t>
      </w:r>
    </w:p>
    <w:p w:rsidR="00677419" w:rsidRPr="00800603" w:rsidRDefault="00712717" w:rsidP="00D17288">
      <w:pPr>
        <w:pStyle w:val="Prrafodelista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060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El cálculo de la probabilidad de que no se alcance un valor de lluvia media mensual según la distribución de Gauss </w:t>
      </w:r>
      <w:r w:rsidR="00800603" w:rsidRPr="00800603">
        <w:rPr>
          <w:rFonts w:ascii="Times New Roman" w:eastAsia="Times New Roman" w:hAnsi="Times New Roman" w:cs="Times New Roman"/>
          <w:sz w:val="24"/>
          <w:szCs w:val="24"/>
          <w:lang w:eastAsia="cs-CZ"/>
        </w:rPr>
        <w:t>es independiente d</w:t>
      </w:r>
      <w:r w:rsidRPr="0080060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el numero de datos disponibles. </w:t>
      </w:r>
    </w:p>
    <w:p w:rsidR="00677419" w:rsidRDefault="00677419" w:rsidP="00D17288">
      <w:pPr>
        <w:pStyle w:val="Prrafodelista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17288" w:rsidRPr="00C62AC2" w:rsidRDefault="00D17288" w:rsidP="00D17288">
      <w:pPr>
        <w:pStyle w:val="Prrafodelista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61B73" w:rsidRPr="00D17288" w:rsidRDefault="00961B73" w:rsidP="00D17288">
      <w:pPr>
        <w:pStyle w:val="Prrafodelista"/>
        <w:numPr>
          <w:ilvl w:val="0"/>
          <w:numId w:val="1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Define (brevemente y con puntos claros) en qué consiste el fenómeno El Niño y</w:t>
      </w:r>
    </w:p>
    <w:p w:rsidR="00961B73" w:rsidRPr="00D17288" w:rsidRDefault="00961B73" w:rsidP="00D17288">
      <w:pPr>
        <w:pStyle w:val="Prrafodelista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qué ocasiona en las costas ecuatorianas.</w:t>
      </w:r>
      <w:r w:rsidR="002A58CD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BA2224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2A58CD" w:rsidRP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>pt)</w:t>
      </w:r>
    </w:p>
    <w:p w:rsidR="00677419" w:rsidRPr="00C62AC2" w:rsidRDefault="00677419" w:rsidP="00961B73">
      <w:pPr>
        <w:spacing w:after="0" w:line="240" w:lineRule="auto"/>
        <w:rPr>
          <w:rFonts w:ascii="Times New Roman" w:hAnsi="Times New Roman" w:cs="Times New Roman"/>
          <w:bCs/>
          <w:color w:val="27262A"/>
          <w:sz w:val="24"/>
          <w:szCs w:val="24"/>
        </w:rPr>
      </w:pPr>
    </w:p>
    <w:p w:rsidR="00677419" w:rsidRDefault="00677419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6DFC" w:rsidRDefault="00BE6DFC" w:rsidP="00961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C0E82" w:rsidRDefault="00FC0E82" w:rsidP="004254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26A2E" w:rsidRPr="0034286F" w:rsidRDefault="00961B73" w:rsidP="0034286F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3"/>
          <w:sz w:val="24"/>
          <w:szCs w:val="24"/>
        </w:rPr>
      </w:pPr>
      <w:r w:rsidRPr="0034286F">
        <w:rPr>
          <w:rFonts w:ascii="Times New Roman" w:hAnsi="Times New Roman" w:cs="Times New Roman"/>
          <w:color w:val="000003"/>
          <w:sz w:val="24"/>
          <w:szCs w:val="24"/>
        </w:rPr>
        <w:lastRenderedPageBreak/>
        <w:t>Coloca las palabras faltantes</w:t>
      </w:r>
      <w:r w:rsidR="008A2931">
        <w:rPr>
          <w:rFonts w:ascii="Times New Roman" w:eastAsia="Times New Roman" w:hAnsi="Times New Roman" w:cs="Times New Roman"/>
          <w:sz w:val="24"/>
          <w:szCs w:val="24"/>
          <w:lang w:eastAsia="cs-CZ"/>
        </w:rPr>
        <w:t>(9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x 0.5 = </w:t>
      </w:r>
      <w:r w:rsidR="008A293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4.5</w:t>
      </w:r>
      <w:r w:rsidR="007D11A3" w:rsidRPr="007D11A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pt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34286F">
        <w:rPr>
          <w:rFonts w:ascii="Times New Roman" w:hAnsi="Times New Roman" w:cs="Times New Roman"/>
          <w:color w:val="000003"/>
          <w:sz w:val="24"/>
          <w:szCs w:val="24"/>
        </w:rPr>
        <w:t xml:space="preserve">: </w:t>
      </w:r>
    </w:p>
    <w:p w:rsidR="0034286F" w:rsidRPr="0034286F" w:rsidRDefault="0034286F" w:rsidP="0034286F">
      <w:pPr>
        <w:pStyle w:val="Prrafode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3"/>
          <w:sz w:val="24"/>
          <w:szCs w:val="24"/>
        </w:rPr>
      </w:pPr>
    </w:p>
    <w:p w:rsidR="00A26A2E" w:rsidRPr="0034286F" w:rsidRDefault="0034286F" w:rsidP="00961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3"/>
          <w:sz w:val="24"/>
          <w:szCs w:val="24"/>
        </w:rPr>
      </w:pPr>
      <w:r w:rsidRPr="0034286F">
        <w:rPr>
          <w:rFonts w:ascii="Times New Roman" w:eastAsia="Times New Roman" w:hAnsi="Times New Roman" w:cs="Times New Roman"/>
          <w:sz w:val="24"/>
          <w:szCs w:val="24"/>
          <w:lang w:eastAsia="cs-CZ"/>
        </w:rPr>
        <w:t>•</w:t>
      </w:r>
      <w:r w:rsidR="001D2E94" w:rsidRPr="0034286F">
        <w:rPr>
          <w:rFonts w:ascii="Times New Roman" w:hAnsi="Times New Roman" w:cs="Times New Roman"/>
          <w:color w:val="000003"/>
          <w:sz w:val="24"/>
          <w:szCs w:val="24"/>
        </w:rPr>
        <w:t xml:space="preserve">Cuando la radiación </w:t>
      </w:r>
      <w:r w:rsidR="00961B73" w:rsidRPr="0034286F">
        <w:rPr>
          <w:rFonts w:ascii="Times New Roman" w:hAnsi="Times New Roman" w:cs="Times New Roman"/>
          <w:color w:val="000003"/>
          <w:sz w:val="24"/>
          <w:szCs w:val="24"/>
        </w:rPr>
        <w:t>solar</w:t>
      </w:r>
      <w:r w:rsidR="001D2E94" w:rsidRPr="0034286F">
        <w:rPr>
          <w:rFonts w:ascii="Times New Roman" w:hAnsi="Times New Roman" w:cs="Times New Roman"/>
          <w:color w:val="000003"/>
          <w:sz w:val="24"/>
          <w:szCs w:val="24"/>
        </w:rPr>
        <w:t xml:space="preserve"> llega a la superficie terrestre, una </w:t>
      </w:r>
      <w:r w:rsidR="00961B73" w:rsidRPr="0034286F">
        <w:rPr>
          <w:rFonts w:ascii="Times New Roman" w:hAnsi="Times New Roman" w:cs="Times New Roman"/>
          <w:color w:val="000003"/>
          <w:sz w:val="24"/>
          <w:szCs w:val="24"/>
        </w:rPr>
        <w:t xml:space="preserve">parte se refleja de vuelta a la </w:t>
      </w:r>
      <w:r w:rsidR="001D2E94" w:rsidRPr="0034286F">
        <w:rPr>
          <w:rFonts w:ascii="Times New Roman" w:hAnsi="Times New Roman" w:cs="Times New Roman"/>
          <w:color w:val="000003"/>
          <w:sz w:val="24"/>
          <w:szCs w:val="24"/>
        </w:rPr>
        <w:t>atmósfera</w:t>
      </w:r>
      <w:r w:rsidR="001D2E94" w:rsidRPr="0034286F">
        <w:rPr>
          <w:rFonts w:ascii="Times New Roman" w:hAnsi="Times New Roman" w:cs="Times New Roman"/>
          <w:color w:val="201F26"/>
          <w:sz w:val="24"/>
          <w:szCs w:val="24"/>
        </w:rPr>
        <w:t xml:space="preserve">. </w:t>
      </w:r>
      <w:r w:rsidR="001D2E94" w:rsidRPr="0034286F">
        <w:rPr>
          <w:rFonts w:ascii="Times New Roman" w:hAnsi="Times New Roman" w:cs="Times New Roman"/>
          <w:color w:val="000003"/>
          <w:sz w:val="24"/>
          <w:szCs w:val="24"/>
        </w:rPr>
        <w:t>El coeficiente asocia</w:t>
      </w:r>
      <w:r>
        <w:rPr>
          <w:rFonts w:ascii="Times New Roman" w:hAnsi="Times New Roman" w:cs="Times New Roman"/>
          <w:color w:val="000003"/>
          <w:sz w:val="24"/>
          <w:szCs w:val="24"/>
        </w:rPr>
        <w:t>do a esta reflexión se denomina……………..</w:t>
      </w:r>
    </w:p>
    <w:p w:rsidR="00D353C6" w:rsidRDefault="0034286F" w:rsidP="00961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86F">
        <w:rPr>
          <w:rFonts w:ascii="Times New Roman" w:eastAsia="Times New Roman" w:hAnsi="Times New Roman" w:cs="Times New Roman"/>
          <w:sz w:val="24"/>
          <w:szCs w:val="24"/>
          <w:lang w:eastAsia="cs-CZ"/>
        </w:rPr>
        <w:t>•</w:t>
      </w:r>
      <w:r w:rsidR="00D353C6" w:rsidRPr="0034286F">
        <w:rPr>
          <w:rFonts w:ascii="Times New Roman" w:hAnsi="Times New Roman" w:cs="Times New Roman"/>
          <w:sz w:val="24"/>
          <w:szCs w:val="24"/>
        </w:rPr>
        <w:t xml:space="preserve">El valor </w:t>
      </w:r>
      <w:r w:rsidR="002C2753" w:rsidRPr="001335DC">
        <w:rPr>
          <w:rFonts w:ascii="Times New Roman" w:hAnsi="Times New Roman" w:cs="Times New Roman"/>
          <w:sz w:val="24"/>
          <w:szCs w:val="24"/>
        </w:rPr>
        <w:t>z</w:t>
      </w:r>
      <w:r w:rsidR="00D353C6" w:rsidRPr="0034286F">
        <w:rPr>
          <w:rFonts w:ascii="Times New Roman" w:hAnsi="Times New Roman" w:cs="Times New Roman"/>
          <w:sz w:val="24"/>
          <w:szCs w:val="24"/>
        </w:rPr>
        <w:t>en la</w:t>
      </w:r>
      <w:r w:rsidR="0020403C">
        <w:rPr>
          <w:rFonts w:ascii="Times New Roman" w:hAnsi="Times New Roman" w:cs="Times New Roman"/>
          <w:sz w:val="24"/>
          <w:szCs w:val="24"/>
        </w:rPr>
        <w:t xml:space="preserve"> distribucion de Gauss </w:t>
      </w:r>
      <w:r w:rsidR="00D353C6" w:rsidRPr="0034286F">
        <w:rPr>
          <w:rFonts w:ascii="Times New Roman" w:hAnsi="Times New Roman" w:cs="Times New Roman"/>
          <w:sz w:val="24"/>
          <w:szCs w:val="24"/>
        </w:rPr>
        <w:t>nos indica cuantas</w:t>
      </w:r>
      <w:r w:rsidR="00D353C6" w:rsidRPr="0034286F">
        <w:rPr>
          <w:rFonts w:ascii="Times New Roman" w:hAnsi="Times New Roman" w:cs="Times New Roman"/>
          <w:i/>
          <w:sz w:val="24"/>
          <w:szCs w:val="24"/>
        </w:rPr>
        <w:t xml:space="preserve"> ………</w:t>
      </w:r>
      <w:r w:rsidR="008A2931">
        <w:rPr>
          <w:rFonts w:ascii="Times New Roman" w:hAnsi="Times New Roman" w:cs="Times New Roman"/>
          <w:i/>
          <w:sz w:val="24"/>
          <w:szCs w:val="24"/>
        </w:rPr>
        <w:t>….</w:t>
      </w:r>
      <w:r w:rsidR="00D353C6" w:rsidRPr="0034286F">
        <w:rPr>
          <w:rFonts w:ascii="Times New Roman" w:hAnsi="Times New Roman" w:cs="Times New Roman"/>
          <w:i/>
          <w:sz w:val="24"/>
          <w:szCs w:val="24"/>
        </w:rPr>
        <w:t>……..</w:t>
      </w:r>
      <w:r w:rsidR="00D353C6" w:rsidRPr="0034286F">
        <w:rPr>
          <w:rFonts w:ascii="Times New Roman" w:hAnsi="Times New Roman" w:cs="Times New Roman"/>
          <w:sz w:val="24"/>
          <w:szCs w:val="24"/>
        </w:rPr>
        <w:t xml:space="preserve"> se encuentra un valor individua</w:t>
      </w:r>
      <w:r w:rsidR="0020403C">
        <w:rPr>
          <w:rFonts w:ascii="Times New Roman" w:hAnsi="Times New Roman" w:cs="Times New Roman"/>
          <w:sz w:val="24"/>
          <w:szCs w:val="24"/>
        </w:rPr>
        <w:t>l por encima o por debajo de …………</w:t>
      </w:r>
    </w:p>
    <w:p w:rsidR="0020403C" w:rsidRPr="00800603" w:rsidRDefault="0020403C" w:rsidP="00961B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0603">
        <w:rPr>
          <w:rFonts w:ascii="Times New Roman" w:eastAsia="Times New Roman" w:hAnsi="Times New Roman" w:cs="Times New Roman"/>
          <w:sz w:val="24"/>
          <w:szCs w:val="24"/>
          <w:lang w:eastAsia="cs-CZ"/>
        </w:rPr>
        <w:t>• La relación entre la</w:t>
      </w:r>
      <w:r w:rsidR="001335DC" w:rsidRPr="00800603">
        <w:rPr>
          <w:rFonts w:ascii="Times New Roman" w:eastAsia="Times New Roman" w:hAnsi="Times New Roman" w:cs="Times New Roman"/>
          <w:sz w:val="24"/>
          <w:szCs w:val="24"/>
          <w:lang w:eastAsia="cs-CZ"/>
        </w:rPr>
        <w:t>s palabras colocadas en la afirmación</w:t>
      </w:r>
      <w:r w:rsidRPr="0080060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anterior se llama……………………..</w:t>
      </w:r>
    </w:p>
    <w:p w:rsidR="0034286F" w:rsidRDefault="00EC6B63" w:rsidP="00961B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286F">
        <w:rPr>
          <w:rFonts w:ascii="Times New Roman" w:eastAsia="Times New Roman" w:hAnsi="Times New Roman" w:cs="Times New Roman"/>
          <w:sz w:val="24"/>
          <w:szCs w:val="24"/>
          <w:lang w:eastAsia="cs-CZ"/>
        </w:rPr>
        <w:t>•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>El poder evaporante de</w:t>
      </w:r>
      <w:r w:rsidR="00D172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la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atmósfera incluye, entre otros, las </w:t>
      </w:r>
      <w:r w:rsidR="0018449B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componentes siguientes: …………….,   </w:t>
      </w:r>
      <w:r w:rsidR="001844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…………, </w:t>
      </w:r>
      <w:r w:rsidR="007D11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……………………….,   y  …………………………</w:t>
      </w:r>
    </w:p>
    <w:p w:rsidR="007D11A3" w:rsidRDefault="00EC6B63" w:rsidP="00961B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286F">
        <w:rPr>
          <w:rFonts w:ascii="Times New Roman" w:eastAsia="Times New Roman" w:hAnsi="Times New Roman" w:cs="Times New Roman"/>
          <w:sz w:val="24"/>
          <w:szCs w:val="24"/>
          <w:lang w:eastAsia="cs-CZ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El psicrómetro contiene dos………………………..</w:t>
      </w:r>
    </w:p>
    <w:p w:rsidR="003D5A8B" w:rsidRDefault="003D5A8B" w:rsidP="00961B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D5A8B" w:rsidRDefault="003D5A8B" w:rsidP="00961B7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62AC2" w:rsidRPr="00EC6B63" w:rsidRDefault="00545E80" w:rsidP="00EC6B63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Tareas estadísticas. </w:t>
      </w:r>
      <w:r w:rsidRPr="004B64B6">
        <w:rPr>
          <w:rFonts w:ascii="Times New Roman" w:hAnsi="Times New Roman" w:cs="Times New Roman"/>
          <w:sz w:val="24"/>
          <w:szCs w:val="24"/>
        </w:rPr>
        <w:t>Usa la tabla adjunta de la distribución normal y la fórmula de la puntuación estandarizada.</w:t>
      </w:r>
    </w:p>
    <w:p w:rsidR="00C62AC2" w:rsidRPr="00C62AC2" w:rsidRDefault="00C62AC2" w:rsidP="00C62AC2">
      <w:pPr>
        <w:pStyle w:val="Prrafode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AC2" w:rsidRPr="00C62AC2" w:rsidRDefault="00C62AC2" w:rsidP="00C62A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C62AC2">
        <w:rPr>
          <w:rFonts w:ascii="Times New Roman" w:hAnsi="Times New Roman" w:cs="Times New Roman"/>
          <w:sz w:val="24"/>
          <w:szCs w:val="24"/>
        </w:rPr>
        <w:t>La lluvia anual de una pequeña cuenca se distrib</w:t>
      </w:r>
      <w:r w:rsidR="00670AC5">
        <w:rPr>
          <w:rFonts w:ascii="Times New Roman" w:hAnsi="Times New Roman" w:cs="Times New Roman"/>
          <w:sz w:val="24"/>
          <w:szCs w:val="24"/>
        </w:rPr>
        <w:t xml:space="preserve">uye normalmente con </w:t>
      </w:r>
      <w:r w:rsidR="00D840C3">
        <w:rPr>
          <w:rFonts w:ascii="Times New Roman" w:hAnsi="Times New Roman" w:cs="Times New Roman"/>
          <w:sz w:val="24"/>
          <w:szCs w:val="24"/>
        </w:rPr>
        <w:t xml:space="preserve">la </w:t>
      </w:r>
      <w:r w:rsidR="00670AC5">
        <w:rPr>
          <w:rFonts w:ascii="Times New Roman" w:hAnsi="Times New Roman" w:cs="Times New Roman"/>
          <w:sz w:val="24"/>
          <w:szCs w:val="24"/>
        </w:rPr>
        <w:t xml:space="preserve">media de 3600mm y </w:t>
      </w:r>
      <w:r w:rsidR="00D840C3">
        <w:rPr>
          <w:rFonts w:ascii="Times New Roman" w:hAnsi="Times New Roman" w:cs="Times New Roman"/>
          <w:sz w:val="24"/>
          <w:szCs w:val="24"/>
        </w:rPr>
        <w:t xml:space="preserve">la </w:t>
      </w:r>
      <w:r w:rsidR="00670AC5">
        <w:rPr>
          <w:rFonts w:ascii="Times New Roman" w:hAnsi="Times New Roman" w:cs="Times New Roman"/>
          <w:sz w:val="24"/>
          <w:szCs w:val="24"/>
        </w:rPr>
        <w:t>desviación estándar de 800</w:t>
      </w:r>
      <w:r w:rsidRPr="00C62AC2">
        <w:rPr>
          <w:rFonts w:ascii="Times New Roman" w:hAnsi="Times New Roman" w:cs="Times New Roman"/>
          <w:sz w:val="24"/>
          <w:szCs w:val="24"/>
        </w:rPr>
        <w:t xml:space="preserve"> mm. </w:t>
      </w:r>
    </w:p>
    <w:p w:rsidR="00C62AC2" w:rsidRPr="00670AC5" w:rsidRDefault="00C62AC2" w:rsidP="00C62AC2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2AC2">
        <w:rPr>
          <w:rFonts w:ascii="Times New Roman" w:hAnsi="Times New Roman" w:cs="Times New Roman"/>
          <w:sz w:val="24"/>
          <w:szCs w:val="24"/>
        </w:rPr>
        <w:t xml:space="preserve">Determina la probabilidad de que la lluvia </w:t>
      </w:r>
      <w:r w:rsidR="00D2429A">
        <w:rPr>
          <w:rFonts w:ascii="Times New Roman" w:hAnsi="Times New Roman" w:cs="Times New Roman"/>
          <w:sz w:val="24"/>
          <w:szCs w:val="24"/>
        </w:rPr>
        <w:t xml:space="preserve">media </w:t>
      </w:r>
      <w:r w:rsidRPr="00C62AC2">
        <w:rPr>
          <w:rFonts w:ascii="Times New Roman" w:hAnsi="Times New Roman" w:cs="Times New Roman"/>
          <w:sz w:val="24"/>
          <w:szCs w:val="24"/>
        </w:rPr>
        <w:t>anual sea menor que 280</w:t>
      </w:r>
      <w:r w:rsidR="00670AC5">
        <w:rPr>
          <w:rFonts w:ascii="Times New Roman" w:hAnsi="Times New Roman" w:cs="Times New Roman"/>
          <w:sz w:val="24"/>
          <w:szCs w:val="24"/>
        </w:rPr>
        <w:t>0</w:t>
      </w:r>
      <w:r w:rsidRPr="00C62AC2">
        <w:rPr>
          <w:rFonts w:ascii="Times New Roman" w:hAnsi="Times New Roman" w:cs="Times New Roman"/>
          <w:sz w:val="24"/>
          <w:szCs w:val="24"/>
        </w:rPr>
        <w:t xml:space="preserve"> mm. </w:t>
      </w:r>
      <w:r w:rsidR="007D11A3" w:rsidRPr="00BA2224">
        <w:rPr>
          <w:rFonts w:ascii="Times New Roman" w:hAnsi="Times New Roman" w:cs="Times New Roman"/>
          <w:b/>
          <w:sz w:val="24"/>
          <w:szCs w:val="24"/>
        </w:rPr>
        <w:t>(</w:t>
      </w:r>
      <w:r w:rsidR="00BA2224">
        <w:rPr>
          <w:rFonts w:ascii="Times New Roman" w:hAnsi="Times New Roman" w:cs="Times New Roman"/>
          <w:b/>
          <w:sz w:val="24"/>
          <w:szCs w:val="24"/>
        </w:rPr>
        <w:t>2</w:t>
      </w:r>
      <w:r w:rsidR="007D11A3" w:rsidRPr="00BA2224">
        <w:rPr>
          <w:rFonts w:ascii="Times New Roman" w:hAnsi="Times New Roman" w:cs="Times New Roman"/>
          <w:b/>
          <w:sz w:val="24"/>
          <w:szCs w:val="24"/>
        </w:rPr>
        <w:t>pt)</w:t>
      </w:r>
    </w:p>
    <w:p w:rsidR="00670AC5" w:rsidRPr="00670AC5" w:rsidRDefault="00670AC5" w:rsidP="00670A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AC2">
        <w:rPr>
          <w:rFonts w:ascii="Times New Roman" w:hAnsi="Times New Roman" w:cs="Times New Roman"/>
          <w:sz w:val="24"/>
          <w:szCs w:val="24"/>
        </w:rPr>
        <w:t>Dibuja la distribución</w:t>
      </w:r>
      <w:r>
        <w:rPr>
          <w:rFonts w:ascii="Times New Roman" w:hAnsi="Times New Roman" w:cs="Times New Roman"/>
          <w:sz w:val="24"/>
          <w:szCs w:val="24"/>
        </w:rPr>
        <w:t xml:space="preserve">, describe las ejes y ubica los valores de la media, de la puntuación estándar </w:t>
      </w:r>
      <w:r w:rsidR="00D2429A">
        <w:rPr>
          <w:rFonts w:ascii="Times New Roman" w:hAnsi="Times New Roman" w:cs="Times New Roman"/>
          <w:sz w:val="24"/>
          <w:szCs w:val="24"/>
        </w:rPr>
        <w:t xml:space="preserve">que se refiere a la lluvia de 2800 mm, 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="00D17288">
        <w:rPr>
          <w:rFonts w:ascii="Times New Roman" w:hAnsi="Times New Roman" w:cs="Times New Roman"/>
          <w:sz w:val="24"/>
          <w:szCs w:val="24"/>
        </w:rPr>
        <w:t>d</w:t>
      </w:r>
      <w:r w:rsidR="00D2429A">
        <w:rPr>
          <w:rFonts w:ascii="Times New Roman" w:hAnsi="Times New Roman" w:cs="Times New Roman"/>
          <w:sz w:val="24"/>
          <w:szCs w:val="24"/>
        </w:rPr>
        <w:t xml:space="preserve">el área </w:t>
      </w:r>
      <w:r>
        <w:rPr>
          <w:rFonts w:ascii="Times New Roman" w:hAnsi="Times New Roman" w:cs="Times New Roman"/>
          <w:sz w:val="24"/>
          <w:szCs w:val="24"/>
        </w:rPr>
        <w:t>de la probabilidad calculada en el</w:t>
      </w:r>
      <w:r w:rsidRPr="00800603">
        <w:rPr>
          <w:rFonts w:ascii="Times New Roman" w:hAnsi="Times New Roman" w:cs="Times New Roman"/>
          <w:sz w:val="24"/>
          <w:szCs w:val="24"/>
        </w:rPr>
        <w:t>literal</w:t>
      </w:r>
      <w:r>
        <w:rPr>
          <w:rFonts w:ascii="Times New Roman" w:hAnsi="Times New Roman" w:cs="Times New Roman"/>
          <w:sz w:val="24"/>
          <w:szCs w:val="24"/>
        </w:rPr>
        <w:t>a)</w:t>
      </w:r>
      <w:r w:rsidRPr="00C62AC2">
        <w:rPr>
          <w:rFonts w:ascii="Times New Roman" w:hAnsi="Times New Roman" w:cs="Times New Roman"/>
          <w:sz w:val="24"/>
          <w:szCs w:val="24"/>
        </w:rPr>
        <w:t xml:space="preserve">. </w:t>
      </w:r>
      <w:r w:rsidRPr="00BA2224">
        <w:rPr>
          <w:rFonts w:ascii="Times New Roman" w:hAnsi="Times New Roman" w:cs="Times New Roman"/>
          <w:b/>
          <w:sz w:val="24"/>
          <w:szCs w:val="24"/>
        </w:rPr>
        <w:t>(2pt)</w:t>
      </w:r>
    </w:p>
    <w:p w:rsidR="0020403C" w:rsidRPr="00BA2224" w:rsidRDefault="00C62AC2" w:rsidP="0020403C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2AC2">
        <w:rPr>
          <w:rFonts w:ascii="Times New Roman" w:hAnsi="Times New Roman" w:cs="Times New Roman"/>
          <w:sz w:val="24"/>
          <w:szCs w:val="24"/>
        </w:rPr>
        <w:t>Comenta dónde en Ecuador podría estar ubicada esta cuenca, por su</w:t>
      </w:r>
      <w:r w:rsidR="00D17288">
        <w:rPr>
          <w:rFonts w:ascii="Times New Roman" w:hAnsi="Times New Roman" w:cs="Times New Roman"/>
          <w:sz w:val="24"/>
          <w:szCs w:val="24"/>
        </w:rPr>
        <w:t>s</w:t>
      </w:r>
      <w:r w:rsidRPr="00C62AC2">
        <w:rPr>
          <w:rFonts w:ascii="Times New Roman" w:hAnsi="Times New Roman" w:cs="Times New Roman"/>
          <w:sz w:val="24"/>
          <w:szCs w:val="24"/>
        </w:rPr>
        <w:t xml:space="preserve"> valores de lluvia. </w:t>
      </w:r>
      <w:r w:rsidR="00BA2224" w:rsidRPr="00BA2224">
        <w:rPr>
          <w:rFonts w:ascii="Times New Roman" w:hAnsi="Times New Roman" w:cs="Times New Roman"/>
          <w:b/>
          <w:sz w:val="24"/>
          <w:szCs w:val="24"/>
        </w:rPr>
        <w:t>(</w:t>
      </w:r>
      <w:r w:rsidR="00EC6B63">
        <w:rPr>
          <w:rFonts w:ascii="Times New Roman" w:hAnsi="Times New Roman" w:cs="Times New Roman"/>
          <w:b/>
          <w:sz w:val="24"/>
          <w:szCs w:val="24"/>
        </w:rPr>
        <w:t>1</w:t>
      </w:r>
      <w:r w:rsidR="00BA2224" w:rsidRPr="00BA2224">
        <w:rPr>
          <w:rFonts w:ascii="Times New Roman" w:hAnsi="Times New Roman" w:cs="Times New Roman"/>
          <w:b/>
          <w:sz w:val="24"/>
          <w:szCs w:val="24"/>
        </w:rPr>
        <w:t>pt)</w:t>
      </w:r>
    </w:p>
    <w:p w:rsidR="0020403C" w:rsidRPr="0020403C" w:rsidRDefault="0020403C" w:rsidP="0020403C">
      <w:pPr>
        <w:pStyle w:val="Prrafodelista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62AC2" w:rsidRPr="00C62AC2" w:rsidRDefault="00C62AC2" w:rsidP="00C62A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C62AC2">
        <w:rPr>
          <w:rFonts w:ascii="Times New Roman" w:hAnsi="Times New Roman" w:cs="Times New Roman"/>
          <w:sz w:val="24"/>
          <w:szCs w:val="24"/>
        </w:rPr>
        <w:t xml:space="preserve">Los caudales medios anuales de un río </w:t>
      </w:r>
      <w:r w:rsidR="00D17288">
        <w:rPr>
          <w:rFonts w:ascii="Times New Roman" w:hAnsi="Times New Roman" w:cs="Times New Roman"/>
          <w:sz w:val="24"/>
          <w:szCs w:val="24"/>
        </w:rPr>
        <w:t xml:space="preserve">es </w:t>
      </w:r>
      <w:r w:rsidR="00D840C3">
        <w:rPr>
          <w:rFonts w:ascii="Times New Roman" w:hAnsi="Times New Roman" w:cs="Times New Roman"/>
          <w:sz w:val="24"/>
          <w:szCs w:val="24"/>
        </w:rPr>
        <w:t xml:space="preserve">de </w:t>
      </w:r>
      <w:r w:rsidRPr="00C62AC2">
        <w:rPr>
          <w:rFonts w:ascii="Times New Roman" w:hAnsi="Times New Roman" w:cs="Times New Roman"/>
          <w:sz w:val="24"/>
          <w:szCs w:val="24"/>
        </w:rPr>
        <w:t>1.5 m</w:t>
      </w:r>
      <w:r w:rsidRPr="00C62AC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62AC2">
        <w:rPr>
          <w:rFonts w:ascii="Times New Roman" w:hAnsi="Times New Roman" w:cs="Times New Roman"/>
          <w:sz w:val="24"/>
          <w:szCs w:val="24"/>
        </w:rPr>
        <w:t xml:space="preserve">/s y </w:t>
      </w:r>
      <w:r w:rsidR="00D17288">
        <w:rPr>
          <w:rFonts w:ascii="Times New Roman" w:hAnsi="Times New Roman" w:cs="Times New Roman"/>
          <w:sz w:val="24"/>
          <w:szCs w:val="24"/>
        </w:rPr>
        <w:t xml:space="preserve">con </w:t>
      </w:r>
      <w:r w:rsidRPr="00C62AC2">
        <w:rPr>
          <w:rFonts w:ascii="Times New Roman" w:hAnsi="Times New Roman" w:cs="Times New Roman"/>
          <w:sz w:val="24"/>
          <w:szCs w:val="24"/>
        </w:rPr>
        <w:t>desviación</w:t>
      </w:r>
    </w:p>
    <w:p w:rsidR="00C62AC2" w:rsidRPr="00545E80" w:rsidRDefault="00C62AC2" w:rsidP="00545E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AC2">
        <w:rPr>
          <w:rFonts w:ascii="Times New Roman" w:hAnsi="Times New Roman" w:cs="Times New Roman"/>
          <w:sz w:val="24"/>
          <w:szCs w:val="24"/>
        </w:rPr>
        <w:t>estándar de 0.</w:t>
      </w:r>
      <w:r w:rsidR="002F4954">
        <w:rPr>
          <w:rFonts w:ascii="Times New Roman" w:hAnsi="Times New Roman" w:cs="Times New Roman"/>
          <w:sz w:val="24"/>
          <w:szCs w:val="24"/>
        </w:rPr>
        <w:t>2</w:t>
      </w:r>
      <w:r w:rsidRPr="00C62AC2">
        <w:rPr>
          <w:rFonts w:ascii="Times New Roman" w:hAnsi="Times New Roman" w:cs="Times New Roman"/>
          <w:sz w:val="24"/>
          <w:szCs w:val="24"/>
        </w:rPr>
        <w:t xml:space="preserve"> m</w:t>
      </w:r>
      <w:r w:rsidRPr="00C62AC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27B57">
        <w:rPr>
          <w:rFonts w:ascii="Times New Roman" w:hAnsi="Times New Roman" w:cs="Times New Roman"/>
          <w:sz w:val="24"/>
          <w:szCs w:val="24"/>
        </w:rPr>
        <w:t>/s. Se distribuye</w:t>
      </w:r>
      <w:r w:rsidRPr="00C62AC2">
        <w:rPr>
          <w:rFonts w:ascii="Times New Roman" w:hAnsi="Times New Roman" w:cs="Times New Roman"/>
          <w:sz w:val="24"/>
          <w:szCs w:val="24"/>
        </w:rPr>
        <w:t xml:space="preserve"> normalmente.</w:t>
      </w:r>
    </w:p>
    <w:p w:rsidR="00545E80" w:rsidRPr="00545E80" w:rsidRDefault="00C62AC2" w:rsidP="00C62AC2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2AC2">
        <w:rPr>
          <w:rFonts w:ascii="Times New Roman" w:hAnsi="Times New Roman" w:cs="Times New Roman"/>
          <w:sz w:val="24"/>
          <w:szCs w:val="24"/>
        </w:rPr>
        <w:t>¿Cuál es la probabilidad deque se produzca u</w:t>
      </w:r>
      <w:r w:rsidR="002F4954">
        <w:rPr>
          <w:rFonts w:ascii="Times New Roman" w:hAnsi="Times New Roman" w:cs="Times New Roman"/>
          <w:sz w:val="24"/>
          <w:szCs w:val="24"/>
        </w:rPr>
        <w:t>n caudal medio igual o mayor a 2</w:t>
      </w:r>
      <w:r w:rsidRPr="00C62AC2">
        <w:rPr>
          <w:rFonts w:ascii="Times New Roman" w:hAnsi="Times New Roman" w:cs="Times New Roman"/>
          <w:sz w:val="24"/>
          <w:szCs w:val="24"/>
        </w:rPr>
        <w:t xml:space="preserve"> m</w:t>
      </w:r>
      <w:r w:rsidRPr="00BA222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62AC2">
        <w:rPr>
          <w:rFonts w:ascii="Times New Roman" w:hAnsi="Times New Roman" w:cs="Times New Roman"/>
          <w:sz w:val="24"/>
          <w:szCs w:val="24"/>
        </w:rPr>
        <w:t>/s?</w:t>
      </w:r>
      <w:r w:rsidR="00545E80" w:rsidRPr="00BA2224">
        <w:rPr>
          <w:rFonts w:ascii="Times New Roman" w:hAnsi="Times New Roman" w:cs="Times New Roman"/>
          <w:b/>
          <w:sz w:val="24"/>
          <w:szCs w:val="24"/>
        </w:rPr>
        <w:t>(2pt)</w:t>
      </w:r>
    </w:p>
    <w:p w:rsidR="00545E80" w:rsidRPr="002F4954" w:rsidRDefault="00545E80" w:rsidP="00545E80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AC2">
        <w:rPr>
          <w:rFonts w:ascii="Times New Roman" w:hAnsi="Times New Roman" w:cs="Times New Roman"/>
          <w:sz w:val="24"/>
          <w:szCs w:val="24"/>
        </w:rPr>
        <w:t>Dibuja la distribución</w:t>
      </w:r>
      <w:r>
        <w:rPr>
          <w:rFonts w:ascii="Times New Roman" w:hAnsi="Times New Roman" w:cs="Times New Roman"/>
          <w:sz w:val="24"/>
          <w:szCs w:val="24"/>
        </w:rPr>
        <w:t xml:space="preserve">, describe las ejes y ubica los valores de la media, de la puntuación estándar </w:t>
      </w:r>
      <w:r w:rsidR="00D2429A">
        <w:rPr>
          <w:rFonts w:ascii="Times New Roman" w:hAnsi="Times New Roman" w:cs="Times New Roman"/>
          <w:sz w:val="24"/>
          <w:szCs w:val="24"/>
        </w:rPr>
        <w:t>que se refiere al caudal medio anual de 2</w:t>
      </w:r>
      <w:r w:rsidR="00D2429A" w:rsidRPr="00C62AC2">
        <w:rPr>
          <w:rFonts w:ascii="Times New Roman" w:hAnsi="Times New Roman" w:cs="Times New Roman"/>
          <w:sz w:val="24"/>
          <w:szCs w:val="24"/>
        </w:rPr>
        <w:t xml:space="preserve"> m</w:t>
      </w:r>
      <w:r w:rsidR="00D2429A" w:rsidRPr="00BA222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2429A" w:rsidRPr="00C62AC2">
        <w:rPr>
          <w:rFonts w:ascii="Times New Roman" w:hAnsi="Times New Roman" w:cs="Times New Roman"/>
          <w:sz w:val="24"/>
          <w:szCs w:val="24"/>
        </w:rPr>
        <w:t>/s</w:t>
      </w:r>
      <w:r w:rsidR="00D242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="00D2429A">
        <w:rPr>
          <w:rFonts w:ascii="Times New Roman" w:hAnsi="Times New Roman" w:cs="Times New Roman"/>
          <w:sz w:val="24"/>
          <w:szCs w:val="24"/>
        </w:rPr>
        <w:t xml:space="preserve">el área </w:t>
      </w:r>
      <w:r>
        <w:rPr>
          <w:rFonts w:ascii="Times New Roman" w:hAnsi="Times New Roman" w:cs="Times New Roman"/>
          <w:sz w:val="24"/>
          <w:szCs w:val="24"/>
        </w:rPr>
        <w:t>de la probabilidad calculada en el</w:t>
      </w:r>
      <w:r w:rsidRPr="005F5369">
        <w:rPr>
          <w:rFonts w:ascii="Times New Roman" w:hAnsi="Times New Roman" w:cs="Times New Roman"/>
          <w:sz w:val="24"/>
          <w:szCs w:val="24"/>
        </w:rPr>
        <w:t xml:space="preserve"> literal </w:t>
      </w:r>
      <w:r>
        <w:rPr>
          <w:rFonts w:ascii="Times New Roman" w:hAnsi="Times New Roman" w:cs="Times New Roman"/>
          <w:sz w:val="24"/>
          <w:szCs w:val="24"/>
        </w:rPr>
        <w:t>a)</w:t>
      </w:r>
      <w:r w:rsidRPr="00C62AC2">
        <w:rPr>
          <w:rFonts w:ascii="Times New Roman" w:hAnsi="Times New Roman" w:cs="Times New Roman"/>
          <w:sz w:val="24"/>
          <w:szCs w:val="24"/>
        </w:rPr>
        <w:t xml:space="preserve">. </w:t>
      </w:r>
      <w:r w:rsidRPr="00BA2224">
        <w:rPr>
          <w:rFonts w:ascii="Times New Roman" w:hAnsi="Times New Roman" w:cs="Times New Roman"/>
          <w:b/>
          <w:sz w:val="24"/>
          <w:szCs w:val="24"/>
        </w:rPr>
        <w:t>(2pt)</w:t>
      </w:r>
    </w:p>
    <w:p w:rsidR="002F4954" w:rsidRDefault="002F4954" w:rsidP="002F4954">
      <w:pPr>
        <w:pStyle w:val="Prrafodelista"/>
        <w:autoSpaceDE w:val="0"/>
        <w:autoSpaceDN w:val="0"/>
        <w:adjustRightInd w:val="0"/>
        <w:spacing w:after="0"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2F4954" w:rsidRDefault="002F4954" w:rsidP="002F49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4954">
        <w:rPr>
          <w:rFonts w:ascii="Times New Roman" w:hAnsi="Times New Roman" w:cs="Times New Roman"/>
          <w:sz w:val="24"/>
          <w:szCs w:val="24"/>
        </w:rPr>
        <w:t xml:space="preserve">•La lluvia </w:t>
      </w:r>
      <w:r>
        <w:rPr>
          <w:rFonts w:ascii="Times New Roman" w:hAnsi="Times New Roman" w:cs="Times New Roman"/>
          <w:sz w:val="24"/>
          <w:szCs w:val="24"/>
        </w:rPr>
        <w:t>mensual media en una estación meteorológicadurante u</w:t>
      </w:r>
      <w:r w:rsidR="00327B57">
        <w:rPr>
          <w:rFonts w:ascii="Times New Roman" w:hAnsi="Times New Roman" w:cs="Times New Roman"/>
          <w:sz w:val="24"/>
          <w:szCs w:val="24"/>
        </w:rPr>
        <w:t>n periodo de mediciones de 80 añ</w:t>
      </w: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Pr="002F4954">
        <w:rPr>
          <w:rFonts w:ascii="Times New Roman" w:hAnsi="Times New Roman" w:cs="Times New Roman"/>
          <w:sz w:val="24"/>
          <w:szCs w:val="24"/>
        </w:rPr>
        <w:t>se distribuye normalmente con</w:t>
      </w:r>
      <w:r w:rsidR="00D840C3">
        <w:rPr>
          <w:rFonts w:ascii="Times New Roman" w:hAnsi="Times New Roman" w:cs="Times New Roman"/>
          <w:sz w:val="24"/>
          <w:szCs w:val="24"/>
        </w:rPr>
        <w:t xml:space="preserve"> la</w:t>
      </w:r>
      <w:r w:rsidRPr="002F4954">
        <w:rPr>
          <w:rFonts w:ascii="Times New Roman" w:hAnsi="Times New Roman" w:cs="Times New Roman"/>
          <w:sz w:val="24"/>
          <w:szCs w:val="24"/>
        </w:rPr>
        <w:t xml:space="preserve"> media de </w:t>
      </w:r>
      <w:r>
        <w:rPr>
          <w:rFonts w:ascii="Times New Roman" w:hAnsi="Times New Roman" w:cs="Times New Roman"/>
          <w:sz w:val="24"/>
          <w:szCs w:val="24"/>
        </w:rPr>
        <w:t xml:space="preserve">80 </w:t>
      </w:r>
      <w:r w:rsidRPr="002F4954">
        <w:rPr>
          <w:rFonts w:ascii="Times New Roman" w:hAnsi="Times New Roman" w:cs="Times New Roman"/>
          <w:sz w:val="24"/>
          <w:szCs w:val="24"/>
        </w:rPr>
        <w:t xml:space="preserve">mm y </w:t>
      </w:r>
      <w:r w:rsidR="00D840C3">
        <w:rPr>
          <w:rFonts w:ascii="Times New Roman" w:hAnsi="Times New Roman" w:cs="Times New Roman"/>
          <w:sz w:val="24"/>
          <w:szCs w:val="24"/>
        </w:rPr>
        <w:t xml:space="preserve">la </w:t>
      </w:r>
      <w:r w:rsidRPr="002F4954">
        <w:rPr>
          <w:rFonts w:ascii="Times New Roman" w:hAnsi="Times New Roman" w:cs="Times New Roman"/>
          <w:sz w:val="24"/>
          <w:szCs w:val="24"/>
        </w:rPr>
        <w:t xml:space="preserve">desviación estándar de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2F4954">
        <w:rPr>
          <w:rFonts w:ascii="Times New Roman" w:hAnsi="Times New Roman" w:cs="Times New Roman"/>
          <w:sz w:val="24"/>
          <w:szCs w:val="24"/>
        </w:rPr>
        <w:t xml:space="preserve"> mm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4954" w:rsidRPr="00670AC5" w:rsidRDefault="002F4954" w:rsidP="002F495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2AC2">
        <w:rPr>
          <w:rFonts w:ascii="Times New Roman" w:hAnsi="Times New Roman" w:cs="Times New Roman"/>
          <w:sz w:val="24"/>
          <w:szCs w:val="24"/>
        </w:rPr>
        <w:t>D</w:t>
      </w:r>
      <w:r w:rsidR="00D2429A">
        <w:rPr>
          <w:rFonts w:ascii="Times New Roman" w:hAnsi="Times New Roman" w:cs="Times New Roman"/>
          <w:sz w:val="24"/>
          <w:szCs w:val="24"/>
        </w:rPr>
        <w:t xml:space="preserve">etermina la </w:t>
      </w:r>
      <w:r w:rsidRPr="00C62AC2">
        <w:rPr>
          <w:rFonts w:ascii="Times New Roman" w:hAnsi="Times New Roman" w:cs="Times New Roman"/>
          <w:sz w:val="24"/>
          <w:szCs w:val="24"/>
        </w:rPr>
        <w:t xml:space="preserve">lluvia </w:t>
      </w:r>
      <w:r w:rsidR="00D2429A">
        <w:rPr>
          <w:rFonts w:ascii="Times New Roman" w:hAnsi="Times New Roman" w:cs="Times New Roman"/>
          <w:sz w:val="24"/>
          <w:szCs w:val="24"/>
        </w:rPr>
        <w:t xml:space="preserve">media mensual que se supera cada 25 </w:t>
      </w:r>
      <w:r w:rsidR="00BE6DFC">
        <w:rPr>
          <w:rFonts w:ascii="Times New Roman" w:hAnsi="Times New Roman" w:cs="Times New Roman"/>
          <w:sz w:val="24"/>
          <w:szCs w:val="24"/>
        </w:rPr>
        <w:t>meses</w:t>
      </w:r>
      <w:r w:rsidR="00D2429A">
        <w:rPr>
          <w:rFonts w:ascii="Times New Roman" w:hAnsi="Times New Roman" w:cs="Times New Roman"/>
          <w:sz w:val="24"/>
          <w:szCs w:val="24"/>
        </w:rPr>
        <w:t xml:space="preserve"> en promedio</w:t>
      </w:r>
      <w:r w:rsidRPr="00C62AC2">
        <w:rPr>
          <w:rFonts w:ascii="Times New Roman" w:hAnsi="Times New Roman" w:cs="Times New Roman"/>
          <w:sz w:val="24"/>
          <w:szCs w:val="24"/>
        </w:rPr>
        <w:t xml:space="preserve">. </w:t>
      </w:r>
      <w:r w:rsidRPr="00BA222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A2224">
        <w:rPr>
          <w:rFonts w:ascii="Times New Roman" w:hAnsi="Times New Roman" w:cs="Times New Roman"/>
          <w:b/>
          <w:sz w:val="24"/>
          <w:szCs w:val="24"/>
        </w:rPr>
        <w:t>pt)</w:t>
      </w:r>
    </w:p>
    <w:p w:rsidR="002F4954" w:rsidRPr="00670AC5" w:rsidRDefault="002F4954" w:rsidP="002F495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AC2">
        <w:rPr>
          <w:rFonts w:ascii="Times New Roman" w:hAnsi="Times New Roman" w:cs="Times New Roman"/>
          <w:sz w:val="24"/>
          <w:szCs w:val="24"/>
        </w:rPr>
        <w:t>Dibuja la distribución</w:t>
      </w:r>
      <w:r>
        <w:rPr>
          <w:rFonts w:ascii="Times New Roman" w:hAnsi="Times New Roman" w:cs="Times New Roman"/>
          <w:sz w:val="24"/>
          <w:szCs w:val="24"/>
        </w:rPr>
        <w:t xml:space="preserve">, describe las ejes y ubica los valores de la media, de la puntuación estándar </w:t>
      </w:r>
      <w:r w:rsidR="00D2429A">
        <w:rPr>
          <w:rFonts w:ascii="Times New Roman" w:hAnsi="Times New Roman" w:cs="Times New Roman"/>
          <w:sz w:val="24"/>
          <w:szCs w:val="24"/>
        </w:rPr>
        <w:t xml:space="preserve">que se refiere </w:t>
      </w:r>
      <w:r w:rsidR="00BE6DFC">
        <w:rPr>
          <w:rFonts w:ascii="Times New Roman" w:hAnsi="Times New Roman" w:cs="Times New Roman"/>
          <w:sz w:val="24"/>
          <w:szCs w:val="24"/>
        </w:rPr>
        <w:t>al periodo de retorno de 25 meses</w:t>
      </w:r>
      <w:r w:rsidR="00D2429A">
        <w:rPr>
          <w:rFonts w:ascii="Times New Roman" w:hAnsi="Times New Roman" w:cs="Times New Roman"/>
          <w:sz w:val="24"/>
          <w:szCs w:val="24"/>
        </w:rPr>
        <w:t xml:space="preserve">, y </w:t>
      </w:r>
      <w:r w:rsidR="00D840C3">
        <w:rPr>
          <w:rFonts w:ascii="Times New Roman" w:hAnsi="Times New Roman" w:cs="Times New Roman"/>
          <w:sz w:val="24"/>
          <w:szCs w:val="24"/>
        </w:rPr>
        <w:t>el área de l</w:t>
      </w:r>
      <w:r>
        <w:rPr>
          <w:rFonts w:ascii="Times New Roman" w:hAnsi="Times New Roman" w:cs="Times New Roman"/>
          <w:sz w:val="24"/>
          <w:szCs w:val="24"/>
        </w:rPr>
        <w:t xml:space="preserve">a probabilidad </w:t>
      </w:r>
      <w:r w:rsidR="00F02B82">
        <w:rPr>
          <w:rFonts w:ascii="Times New Roman" w:hAnsi="Times New Roman" w:cs="Times New Roman"/>
          <w:sz w:val="24"/>
          <w:szCs w:val="24"/>
        </w:rPr>
        <w:t xml:space="preserve">de </w:t>
      </w:r>
      <w:r w:rsidR="00D840C3">
        <w:rPr>
          <w:rFonts w:ascii="Times New Roman" w:hAnsi="Times New Roman" w:cs="Times New Roman"/>
          <w:sz w:val="24"/>
          <w:szCs w:val="24"/>
        </w:rPr>
        <w:t xml:space="preserve">que se supere el valor de lluvia </w:t>
      </w:r>
      <w:r w:rsidR="00F02B82">
        <w:rPr>
          <w:rFonts w:ascii="Times New Roman" w:hAnsi="Times New Roman" w:cs="Times New Roman"/>
          <w:sz w:val="24"/>
          <w:szCs w:val="24"/>
        </w:rPr>
        <w:t>determinado</w:t>
      </w:r>
      <w:r>
        <w:rPr>
          <w:rFonts w:ascii="Times New Roman" w:hAnsi="Times New Roman" w:cs="Times New Roman"/>
          <w:sz w:val="24"/>
          <w:szCs w:val="24"/>
        </w:rPr>
        <w:t xml:space="preserve"> en el</w:t>
      </w:r>
      <w:r w:rsidRPr="005F5369">
        <w:rPr>
          <w:rFonts w:ascii="Times New Roman" w:hAnsi="Times New Roman" w:cs="Times New Roman"/>
          <w:sz w:val="24"/>
          <w:szCs w:val="24"/>
        </w:rPr>
        <w:t xml:space="preserve"> literal </w:t>
      </w:r>
      <w:r>
        <w:rPr>
          <w:rFonts w:ascii="Times New Roman" w:hAnsi="Times New Roman" w:cs="Times New Roman"/>
          <w:sz w:val="24"/>
          <w:szCs w:val="24"/>
        </w:rPr>
        <w:t>a)</w:t>
      </w:r>
      <w:r w:rsidRPr="00C62AC2">
        <w:rPr>
          <w:rFonts w:ascii="Times New Roman" w:hAnsi="Times New Roman" w:cs="Times New Roman"/>
          <w:sz w:val="24"/>
          <w:szCs w:val="24"/>
        </w:rPr>
        <w:t xml:space="preserve">. </w:t>
      </w:r>
      <w:r w:rsidRPr="00BA2224">
        <w:rPr>
          <w:rFonts w:ascii="Times New Roman" w:hAnsi="Times New Roman" w:cs="Times New Roman"/>
          <w:b/>
          <w:sz w:val="24"/>
          <w:szCs w:val="24"/>
        </w:rPr>
        <w:t>(2pt)</w:t>
      </w:r>
    </w:p>
    <w:p w:rsidR="002F4954" w:rsidRPr="00BA2224" w:rsidRDefault="002F4954" w:rsidP="002F4954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2AC2">
        <w:rPr>
          <w:rFonts w:ascii="Times New Roman" w:hAnsi="Times New Roman" w:cs="Times New Roman"/>
          <w:sz w:val="24"/>
          <w:szCs w:val="24"/>
        </w:rPr>
        <w:t xml:space="preserve">Comenta dónde en Ecuador </w:t>
      </w:r>
      <w:r w:rsidR="00F02B82">
        <w:rPr>
          <w:rFonts w:ascii="Times New Roman" w:hAnsi="Times New Roman" w:cs="Times New Roman"/>
          <w:sz w:val="24"/>
          <w:szCs w:val="24"/>
        </w:rPr>
        <w:t xml:space="preserve">podría estar ubicada esta </w:t>
      </w:r>
      <w:r w:rsidR="00BE6DFC">
        <w:rPr>
          <w:rFonts w:ascii="Times New Roman" w:hAnsi="Times New Roman" w:cs="Times New Roman"/>
          <w:sz w:val="24"/>
          <w:szCs w:val="24"/>
        </w:rPr>
        <w:t>zona</w:t>
      </w:r>
      <w:r w:rsidRPr="00C62AC2">
        <w:rPr>
          <w:rFonts w:ascii="Times New Roman" w:hAnsi="Times New Roman" w:cs="Times New Roman"/>
          <w:sz w:val="24"/>
          <w:szCs w:val="24"/>
        </w:rPr>
        <w:t xml:space="preserve">, por su valores de lluvia. </w:t>
      </w:r>
      <w:r w:rsidRPr="00BA222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A2224">
        <w:rPr>
          <w:rFonts w:ascii="Times New Roman" w:hAnsi="Times New Roman" w:cs="Times New Roman"/>
          <w:b/>
          <w:sz w:val="24"/>
          <w:szCs w:val="24"/>
        </w:rPr>
        <w:t>pt)</w:t>
      </w:r>
    </w:p>
    <w:p w:rsidR="002F4954" w:rsidRDefault="002F4954" w:rsidP="002F49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4954" w:rsidRDefault="002F4954" w:rsidP="002F49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4954" w:rsidRPr="002F4954" w:rsidRDefault="002F4954" w:rsidP="002F49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AC2" w:rsidRDefault="00C62AC2" w:rsidP="00545E80">
      <w:pPr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b/>
          <w:sz w:val="24"/>
          <w:szCs w:val="24"/>
        </w:rPr>
      </w:pPr>
    </w:p>
    <w:p w:rsidR="002F4954" w:rsidRDefault="002F4954" w:rsidP="00545E80">
      <w:pPr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b/>
          <w:sz w:val="24"/>
          <w:szCs w:val="24"/>
        </w:rPr>
      </w:pPr>
    </w:p>
    <w:p w:rsidR="002F4954" w:rsidRDefault="002F4954" w:rsidP="00545E80">
      <w:pPr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b/>
          <w:sz w:val="24"/>
          <w:szCs w:val="24"/>
        </w:rPr>
      </w:pPr>
    </w:p>
    <w:p w:rsidR="00545E80" w:rsidRPr="00545E80" w:rsidRDefault="00545E80" w:rsidP="00545E80">
      <w:pPr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b/>
          <w:sz w:val="24"/>
          <w:szCs w:val="24"/>
        </w:rPr>
      </w:pPr>
    </w:p>
    <w:p w:rsidR="00C62AC2" w:rsidRPr="00C62AC2" w:rsidRDefault="00C62AC2" w:rsidP="00C62A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62AC2" w:rsidRDefault="00C62AC2" w:rsidP="00961B73">
      <w:pPr>
        <w:autoSpaceDE w:val="0"/>
        <w:autoSpaceDN w:val="0"/>
        <w:adjustRightInd w:val="0"/>
        <w:spacing w:after="0" w:line="240" w:lineRule="auto"/>
        <w:rPr>
          <w:noProof/>
          <w:lang w:eastAsia="cs-CZ"/>
        </w:rPr>
      </w:pPr>
    </w:p>
    <w:p w:rsidR="00A26A2E" w:rsidRDefault="00190726" w:rsidP="00961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3"/>
          <w:sz w:val="20"/>
          <w:szCs w:val="20"/>
        </w:rPr>
      </w:pPr>
      <w:r w:rsidRPr="00190726">
        <w:rPr>
          <w:noProof/>
          <w:lang w:val="es-EC" w:eastAsia="es-EC"/>
        </w:rPr>
        <w:pict>
          <v:rect id="Rectángulo 2" o:spid="_x0000_s1026" style="position:absolute;margin-left:102.4pt;margin-top:383.4pt;width:190.5pt;height:60.75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" fillcolor="white [3212]" stroked="f" strokeweight="1pt"/>
        </w:pict>
      </w:r>
      <w:r w:rsidR="00E972D7">
        <w:rPr>
          <w:noProof/>
          <w:lang w:val="es-ES" w:eastAsia="es-ES"/>
        </w:rPr>
        <w:drawing>
          <wp:inline distT="0" distB="0" distL="0" distR="0">
            <wp:extent cx="5336705" cy="5754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7431" cy="575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A2E" w:rsidRDefault="00A26A2E" w:rsidP="00961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3"/>
          <w:sz w:val="20"/>
          <w:szCs w:val="20"/>
        </w:rPr>
      </w:pPr>
    </w:p>
    <w:p w:rsidR="0020403C" w:rsidRPr="0020403C" w:rsidRDefault="0020403C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7D11A3" w:rsidRDefault="007D11A3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BA2224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BA2224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</w:p>
    <w:p w:rsidR="00BA2224" w:rsidRPr="00327B57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Pr="00327B57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77F" w:rsidRPr="00327B57" w:rsidRDefault="0020403C" w:rsidP="00327B57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7B57">
        <w:rPr>
          <w:rFonts w:ascii="Times New Roman" w:hAnsi="Times New Roman" w:cs="Times New Roman"/>
          <w:sz w:val="24"/>
          <w:szCs w:val="24"/>
        </w:rPr>
        <w:t>Escoje</w:t>
      </w:r>
      <w:r w:rsidR="00677419" w:rsidRPr="00327B57">
        <w:rPr>
          <w:rFonts w:ascii="Times New Roman" w:hAnsi="Times New Roman" w:cs="Times New Roman"/>
          <w:sz w:val="24"/>
          <w:szCs w:val="24"/>
        </w:rPr>
        <w:t xml:space="preserve"> la respuesta </w:t>
      </w:r>
      <w:r w:rsidRPr="00327B57">
        <w:rPr>
          <w:rFonts w:ascii="Times New Roman" w:hAnsi="Times New Roman" w:cs="Times New Roman"/>
          <w:b/>
          <w:sz w:val="24"/>
          <w:szCs w:val="24"/>
        </w:rPr>
        <w:t>in</w:t>
      </w:r>
      <w:r w:rsidRPr="00327B57">
        <w:rPr>
          <w:rFonts w:ascii="Times New Roman" w:hAnsi="Times New Roman" w:cs="Times New Roman"/>
          <w:sz w:val="24"/>
          <w:szCs w:val="24"/>
        </w:rPr>
        <w:t>correcta</w:t>
      </w:r>
      <w:r w:rsidR="007D11A3" w:rsidRPr="00327B57">
        <w:rPr>
          <w:rFonts w:ascii="Times New Roman" w:hAnsi="Times New Roman" w:cs="Times New Roman"/>
          <w:b/>
          <w:sz w:val="24"/>
          <w:szCs w:val="24"/>
        </w:rPr>
        <w:t>(</w:t>
      </w:r>
      <w:r w:rsidR="00BA2224" w:rsidRPr="00327B57">
        <w:rPr>
          <w:rFonts w:ascii="Times New Roman" w:hAnsi="Times New Roman" w:cs="Times New Roman"/>
          <w:b/>
          <w:sz w:val="24"/>
          <w:szCs w:val="24"/>
        </w:rPr>
        <w:t xml:space="preserve">0.5 </w:t>
      </w:r>
      <w:r w:rsidR="007D11A3" w:rsidRPr="00327B57">
        <w:rPr>
          <w:rFonts w:ascii="Times New Roman" w:hAnsi="Times New Roman" w:cs="Times New Roman"/>
          <w:b/>
          <w:sz w:val="24"/>
          <w:szCs w:val="24"/>
        </w:rPr>
        <w:t>pt)</w:t>
      </w:r>
      <w:r w:rsidRPr="00327B57">
        <w:rPr>
          <w:rFonts w:ascii="Times New Roman" w:hAnsi="Times New Roman" w:cs="Times New Roman"/>
          <w:b/>
          <w:sz w:val="24"/>
          <w:szCs w:val="24"/>
        </w:rPr>
        <w:t>:</w:t>
      </w:r>
    </w:p>
    <w:p w:rsidR="00327B57" w:rsidRPr="00327B57" w:rsidRDefault="00327B57" w:rsidP="00327B57">
      <w:pPr>
        <w:pStyle w:val="Prrafode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6A2E" w:rsidRPr="00327B57" w:rsidRDefault="00A26A2E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27B57">
        <w:rPr>
          <w:rFonts w:ascii="Times New Roman" w:hAnsi="Times New Roman" w:cs="Times New Roman"/>
          <w:sz w:val="24"/>
          <w:szCs w:val="24"/>
        </w:rPr>
        <w:t xml:space="preserve">Métodos para determinarevaporación </w:t>
      </w:r>
      <w:r w:rsidR="0020403C" w:rsidRPr="00327B57">
        <w:rPr>
          <w:rFonts w:ascii="Times New Roman" w:hAnsi="Times New Roman" w:cs="Times New Roman"/>
          <w:iCs/>
          <w:sz w:val="24"/>
          <w:szCs w:val="24"/>
        </w:rPr>
        <w:t xml:space="preserve">y evapotranspiración </w:t>
      </w:r>
    </w:p>
    <w:p w:rsidR="00A26A2E" w:rsidRPr="00327B57" w:rsidRDefault="0020403C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7B57">
        <w:rPr>
          <w:rFonts w:ascii="Times New Roman" w:hAnsi="Times New Roman" w:cs="Times New Roman"/>
          <w:sz w:val="24"/>
          <w:szCs w:val="24"/>
        </w:rPr>
        <w:t xml:space="preserve">son a) Thornthwaite, </w:t>
      </w:r>
      <w:r w:rsidR="00A26A2E" w:rsidRPr="00327B57">
        <w:rPr>
          <w:rFonts w:ascii="Times New Roman" w:hAnsi="Times New Roman" w:cs="Times New Roman"/>
          <w:sz w:val="24"/>
          <w:szCs w:val="24"/>
        </w:rPr>
        <w:t xml:space="preserve">b) </w:t>
      </w:r>
      <w:r w:rsidR="003D5A8B" w:rsidRPr="00327B57">
        <w:rPr>
          <w:rFonts w:ascii="Times New Roman" w:hAnsi="Times New Roman" w:cs="Times New Roman"/>
          <w:sz w:val="24"/>
          <w:szCs w:val="24"/>
        </w:rPr>
        <w:t>Turc</w:t>
      </w:r>
      <w:r w:rsidRPr="00327B57">
        <w:rPr>
          <w:rFonts w:ascii="Times New Roman" w:hAnsi="Times New Roman" w:cs="Times New Roman"/>
          <w:sz w:val="24"/>
          <w:szCs w:val="24"/>
        </w:rPr>
        <w:t>, c) Weibull</w:t>
      </w:r>
      <w:r w:rsidR="00BA2224" w:rsidRPr="00327B57">
        <w:rPr>
          <w:rFonts w:ascii="Times New Roman" w:hAnsi="Times New Roman" w:cs="Times New Roman"/>
          <w:sz w:val="24"/>
          <w:szCs w:val="24"/>
        </w:rPr>
        <w:t>,</w:t>
      </w:r>
      <w:r w:rsidR="00A26A2E" w:rsidRPr="00327B57">
        <w:rPr>
          <w:rFonts w:ascii="Times New Roman" w:hAnsi="Times New Roman" w:cs="Times New Roman"/>
          <w:sz w:val="24"/>
          <w:szCs w:val="24"/>
        </w:rPr>
        <w:t xml:space="preserve"> d) </w:t>
      </w:r>
      <w:r w:rsidRPr="00327B57">
        <w:rPr>
          <w:rFonts w:ascii="Times New Roman" w:hAnsi="Times New Roman" w:cs="Times New Roman"/>
          <w:sz w:val="24"/>
          <w:szCs w:val="24"/>
        </w:rPr>
        <w:t>Coutagne</w:t>
      </w:r>
    </w:p>
    <w:p w:rsidR="00D353C6" w:rsidRPr="00327B57" w:rsidRDefault="00D353C6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D353C6" w:rsidRPr="00327B57" w:rsidRDefault="00D353C6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D353C6" w:rsidRPr="00327B57" w:rsidRDefault="00677419" w:rsidP="008A29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7B57">
        <w:rPr>
          <w:rFonts w:ascii="Times New Roman" w:hAnsi="Times New Roman" w:cs="Times New Roman"/>
          <w:sz w:val="24"/>
          <w:szCs w:val="24"/>
        </w:rPr>
        <w:t xml:space="preserve">6. </w:t>
      </w:r>
      <w:r w:rsidR="008A2931" w:rsidRPr="00327B57">
        <w:rPr>
          <w:rFonts w:ascii="Times New Roman" w:hAnsi="Times New Roman" w:cs="Times New Roman"/>
          <w:sz w:val="24"/>
          <w:szCs w:val="24"/>
        </w:rPr>
        <w:t xml:space="preserve">La cuenca del Río Examen cuenta con 6 estaciones pluviométricas </w:t>
      </w:r>
      <w:r w:rsidR="00EE1AB4" w:rsidRPr="00327B57">
        <w:rPr>
          <w:rFonts w:ascii="Times New Roman" w:hAnsi="Times New Roman" w:cs="Times New Roman"/>
          <w:sz w:val="24"/>
          <w:szCs w:val="24"/>
        </w:rPr>
        <w:t>dentro de la cu</w:t>
      </w:r>
      <w:r w:rsidR="00327B57">
        <w:rPr>
          <w:rFonts w:ascii="Times New Roman" w:hAnsi="Times New Roman" w:cs="Times New Roman"/>
          <w:sz w:val="24"/>
          <w:szCs w:val="24"/>
        </w:rPr>
        <w:t>enca o en su vicinidad. El añ</w:t>
      </w:r>
      <w:r w:rsidR="00EE1AB4" w:rsidRPr="00327B57">
        <w:rPr>
          <w:rFonts w:ascii="Times New Roman" w:hAnsi="Times New Roman" w:cs="Times New Roman"/>
          <w:sz w:val="24"/>
          <w:szCs w:val="24"/>
        </w:rPr>
        <w:t>o pasado se midieron las siguientes cantidades de precipitaciones anuales: P1-1</w:t>
      </w:r>
      <w:r w:rsidR="00A5255E" w:rsidRPr="00327B57">
        <w:rPr>
          <w:rFonts w:ascii="Times New Roman" w:hAnsi="Times New Roman" w:cs="Times New Roman"/>
          <w:sz w:val="24"/>
          <w:szCs w:val="24"/>
        </w:rPr>
        <w:t>5</w:t>
      </w:r>
      <w:r w:rsidR="00EE1AB4" w:rsidRPr="00327B57">
        <w:rPr>
          <w:rFonts w:ascii="Times New Roman" w:hAnsi="Times New Roman" w:cs="Times New Roman"/>
          <w:sz w:val="24"/>
          <w:szCs w:val="24"/>
        </w:rPr>
        <w:t>0mm/a, P2-2</w:t>
      </w:r>
      <w:r w:rsidR="00A5255E" w:rsidRPr="00327B57">
        <w:rPr>
          <w:rFonts w:ascii="Times New Roman" w:hAnsi="Times New Roman" w:cs="Times New Roman"/>
          <w:sz w:val="24"/>
          <w:szCs w:val="24"/>
        </w:rPr>
        <w:t>5</w:t>
      </w:r>
      <w:r w:rsidR="00EE1AB4" w:rsidRPr="00327B57">
        <w:rPr>
          <w:rFonts w:ascii="Times New Roman" w:hAnsi="Times New Roman" w:cs="Times New Roman"/>
          <w:sz w:val="24"/>
          <w:szCs w:val="24"/>
        </w:rPr>
        <w:t>0 mm/a, P3-3</w:t>
      </w:r>
      <w:r w:rsidR="00A5255E" w:rsidRPr="00327B57">
        <w:rPr>
          <w:rFonts w:ascii="Times New Roman" w:hAnsi="Times New Roman" w:cs="Times New Roman"/>
          <w:sz w:val="24"/>
          <w:szCs w:val="24"/>
        </w:rPr>
        <w:t>5</w:t>
      </w:r>
      <w:r w:rsidR="00EE1AB4" w:rsidRPr="00327B57">
        <w:rPr>
          <w:rFonts w:ascii="Times New Roman" w:hAnsi="Times New Roman" w:cs="Times New Roman"/>
          <w:sz w:val="24"/>
          <w:szCs w:val="24"/>
        </w:rPr>
        <w:t>0 mm/a, P4-4</w:t>
      </w:r>
      <w:r w:rsidR="00A5255E" w:rsidRPr="00327B57">
        <w:rPr>
          <w:rFonts w:ascii="Times New Roman" w:hAnsi="Times New Roman" w:cs="Times New Roman"/>
          <w:sz w:val="24"/>
          <w:szCs w:val="24"/>
        </w:rPr>
        <w:t>5</w:t>
      </w:r>
      <w:r w:rsidR="00EE1AB4" w:rsidRPr="00327B57">
        <w:rPr>
          <w:rFonts w:ascii="Times New Roman" w:hAnsi="Times New Roman" w:cs="Times New Roman"/>
          <w:sz w:val="24"/>
          <w:szCs w:val="24"/>
        </w:rPr>
        <w:t>0 mm/a, P5-5</w:t>
      </w:r>
      <w:r w:rsidR="00A5255E" w:rsidRPr="00327B57">
        <w:rPr>
          <w:rFonts w:ascii="Times New Roman" w:hAnsi="Times New Roman" w:cs="Times New Roman"/>
          <w:sz w:val="24"/>
          <w:szCs w:val="24"/>
        </w:rPr>
        <w:t>5</w:t>
      </w:r>
      <w:r w:rsidR="00EE1AB4" w:rsidRPr="00327B57">
        <w:rPr>
          <w:rFonts w:ascii="Times New Roman" w:hAnsi="Times New Roman" w:cs="Times New Roman"/>
          <w:sz w:val="24"/>
          <w:szCs w:val="24"/>
        </w:rPr>
        <w:t xml:space="preserve">0 mm/a y P6-50 mm/a. Construye y dibuja las isoyetas de 100 mm/a, 200 mm/a, 300 mm/a y 400 mm/a </w:t>
      </w:r>
      <w:r w:rsidR="00EE1AB4" w:rsidRPr="00327B57">
        <w:rPr>
          <w:rFonts w:ascii="Times New Roman" w:hAnsi="Times New Roman" w:cs="Times New Roman"/>
          <w:b/>
          <w:sz w:val="24"/>
          <w:szCs w:val="24"/>
        </w:rPr>
        <w:t>(</w:t>
      </w:r>
      <w:r w:rsidR="00A5255E" w:rsidRPr="00327B57">
        <w:rPr>
          <w:rFonts w:ascii="Times New Roman" w:hAnsi="Times New Roman" w:cs="Times New Roman"/>
          <w:b/>
          <w:sz w:val="24"/>
          <w:szCs w:val="24"/>
        </w:rPr>
        <w:t>6 pt)</w:t>
      </w:r>
      <w:r w:rsidR="00EE1AB4" w:rsidRPr="00327B57">
        <w:rPr>
          <w:rFonts w:ascii="Times New Roman" w:hAnsi="Times New Roman" w:cs="Times New Roman"/>
          <w:sz w:val="24"/>
          <w:szCs w:val="24"/>
        </w:rPr>
        <w:t>.</w:t>
      </w:r>
    </w:p>
    <w:p w:rsidR="00D353C6" w:rsidRPr="00327B57" w:rsidRDefault="00D353C6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D353C6" w:rsidRPr="00327B57" w:rsidRDefault="00D353C6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BA2224" w:rsidRPr="00327B57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Pr="00327B57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Pr="00327B57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Default="00EE1AB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val="es-ES" w:eastAsia="es-ES"/>
        </w:rPr>
        <w:drawing>
          <wp:inline distT="0" distB="0" distL="0" distR="0">
            <wp:extent cx="6460985" cy="50444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64989" cy="504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A2224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1D37" w:rsidRDefault="00791D37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224" w:rsidRDefault="00BA2224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3C6" w:rsidRPr="002A58CD" w:rsidRDefault="002A58CD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2A58CD">
        <w:rPr>
          <w:rFonts w:ascii="Times New Roman" w:hAnsi="Times New Roman" w:cs="Times New Roman"/>
          <w:sz w:val="24"/>
          <w:szCs w:val="24"/>
        </w:rPr>
        <w:t xml:space="preserve">La escorrentía directa suele ser </w:t>
      </w:r>
      <w:r w:rsidR="00EC6B63">
        <w:rPr>
          <w:rFonts w:ascii="Times New Roman" w:hAnsi="Times New Roman" w:cs="Times New Roman"/>
          <w:sz w:val="24"/>
          <w:szCs w:val="24"/>
        </w:rPr>
        <w:t>menos</w:t>
      </w:r>
      <w:r w:rsidRPr="002A58CD">
        <w:rPr>
          <w:rFonts w:ascii="Times New Roman" w:hAnsi="Times New Roman" w:cs="Times New Roman"/>
          <w:sz w:val="24"/>
          <w:szCs w:val="24"/>
        </w:rPr>
        <w:t xml:space="preserve"> eficiente (es decir, </w:t>
      </w:r>
      <w:r w:rsidR="00EC6B63">
        <w:rPr>
          <w:rFonts w:ascii="Times New Roman" w:hAnsi="Times New Roman" w:cs="Times New Roman"/>
          <w:sz w:val="24"/>
          <w:szCs w:val="24"/>
        </w:rPr>
        <w:t xml:space="preserve">menos </w:t>
      </w:r>
      <w:r w:rsidRPr="002A58CD">
        <w:rPr>
          <w:rFonts w:ascii="Times New Roman" w:hAnsi="Times New Roman" w:cs="Times New Roman"/>
          <w:sz w:val="24"/>
          <w:szCs w:val="24"/>
        </w:rPr>
        <w:t xml:space="preserve">rápida y </w:t>
      </w:r>
      <w:r w:rsidR="00EC6B63">
        <w:rPr>
          <w:rFonts w:ascii="Times New Roman" w:hAnsi="Times New Roman" w:cs="Times New Roman"/>
          <w:sz w:val="24"/>
          <w:szCs w:val="24"/>
        </w:rPr>
        <w:t xml:space="preserve">menos </w:t>
      </w:r>
      <w:r w:rsidRPr="002A58CD">
        <w:rPr>
          <w:rFonts w:ascii="Times New Roman" w:hAnsi="Times New Roman" w:cs="Times New Roman"/>
          <w:sz w:val="24"/>
          <w:szCs w:val="24"/>
        </w:rPr>
        <w:t>abundante) cuando (escoger lo correcto</w:t>
      </w:r>
      <w:r w:rsidR="009101B6">
        <w:rPr>
          <w:rFonts w:ascii="Times New Roman" w:hAnsi="Times New Roman" w:cs="Times New Roman"/>
          <w:sz w:val="24"/>
          <w:szCs w:val="24"/>
        </w:rPr>
        <w:t>, pueden ser más opciónes correctas</w:t>
      </w:r>
      <w:r w:rsidRPr="002A58CD">
        <w:rPr>
          <w:rFonts w:ascii="Times New Roman" w:hAnsi="Times New Roman" w:cs="Times New Roman"/>
          <w:sz w:val="24"/>
          <w:szCs w:val="24"/>
        </w:rPr>
        <w:t>)</w:t>
      </w:r>
      <w:r w:rsidR="00BA2224">
        <w:rPr>
          <w:rFonts w:ascii="Times New Roman" w:hAnsi="Times New Roman" w:cs="Times New Roman"/>
          <w:sz w:val="24"/>
          <w:szCs w:val="24"/>
        </w:rPr>
        <w:t xml:space="preserve"> (</w:t>
      </w:r>
      <w:r w:rsidR="009101B6">
        <w:rPr>
          <w:rFonts w:ascii="Times New Roman" w:hAnsi="Times New Roman" w:cs="Times New Roman"/>
          <w:b/>
          <w:sz w:val="24"/>
          <w:szCs w:val="24"/>
        </w:rPr>
        <w:t>2</w:t>
      </w:r>
      <w:r w:rsidR="00BA2224" w:rsidRPr="00BA2224">
        <w:rPr>
          <w:rFonts w:ascii="Times New Roman" w:hAnsi="Times New Roman" w:cs="Times New Roman"/>
          <w:b/>
          <w:sz w:val="24"/>
          <w:szCs w:val="24"/>
        </w:rPr>
        <w:t>pt</w:t>
      </w:r>
      <w:r w:rsidR="00BA2224">
        <w:rPr>
          <w:rFonts w:ascii="Times New Roman" w:hAnsi="Times New Roman" w:cs="Times New Roman"/>
          <w:sz w:val="24"/>
          <w:szCs w:val="24"/>
        </w:rPr>
        <w:t>)</w:t>
      </w:r>
    </w:p>
    <w:p w:rsidR="00D629B4" w:rsidRPr="002A58CD" w:rsidRDefault="00D629B4" w:rsidP="00D629B4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58CD">
        <w:rPr>
          <w:rFonts w:ascii="Times New Roman" w:hAnsi="Times New Roman" w:cs="Times New Roman"/>
          <w:sz w:val="24"/>
          <w:szCs w:val="24"/>
        </w:rPr>
        <w:t>Aumenta la pendiente de la cuenca</w:t>
      </w:r>
    </w:p>
    <w:p w:rsidR="00D629B4" w:rsidRPr="002A58CD" w:rsidRDefault="00D629B4" w:rsidP="00D629B4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58CD">
        <w:rPr>
          <w:rFonts w:ascii="Times New Roman" w:hAnsi="Times New Roman" w:cs="Times New Roman"/>
          <w:sz w:val="24"/>
          <w:szCs w:val="24"/>
        </w:rPr>
        <w:t xml:space="preserve">Se reduce la densidad de drenaje de la cuenca </w:t>
      </w:r>
    </w:p>
    <w:p w:rsidR="00D629B4" w:rsidRPr="002A58CD" w:rsidRDefault="00EC6B63" w:rsidP="00D629B4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Aumenta</w:t>
      </w:r>
      <w:r w:rsidR="00D629B4" w:rsidRPr="002A58CD">
        <w:rPr>
          <w:rFonts w:ascii="Times New Roman" w:hAnsi="Times New Roman" w:cs="Times New Roman"/>
          <w:sz w:val="24"/>
          <w:szCs w:val="24"/>
        </w:rPr>
        <w:t xml:space="preserve"> la rugosidad del canal</w:t>
      </w:r>
    </w:p>
    <w:p w:rsidR="00D629B4" w:rsidRPr="002A58CD" w:rsidRDefault="00D629B4" w:rsidP="00D629B4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58CD">
        <w:rPr>
          <w:rFonts w:ascii="Times New Roman" w:hAnsi="Times New Roman" w:cs="Times New Roman"/>
          <w:sz w:val="24"/>
          <w:szCs w:val="24"/>
        </w:rPr>
        <w:t>Se eliminan los meandros del río</w:t>
      </w:r>
    </w:p>
    <w:p w:rsidR="00D353C6" w:rsidRPr="009101B6" w:rsidRDefault="00D629B4" w:rsidP="008041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3"/>
          <w:szCs w:val="23"/>
        </w:rPr>
      </w:pPr>
      <w:r w:rsidRPr="00EC6B63">
        <w:rPr>
          <w:rFonts w:ascii="Times New Roman" w:hAnsi="Times New Roman" w:cs="Times New Roman"/>
          <w:sz w:val="24"/>
          <w:szCs w:val="24"/>
        </w:rPr>
        <w:t xml:space="preserve">La cuenca tiene una forma </w:t>
      </w:r>
      <w:r w:rsidR="00EC6B63" w:rsidRPr="00EC6B63">
        <w:rPr>
          <w:rFonts w:ascii="Times New Roman" w:hAnsi="Times New Roman" w:cs="Times New Roman"/>
          <w:sz w:val="24"/>
          <w:szCs w:val="24"/>
        </w:rPr>
        <w:t xml:space="preserve">redonda en lugar de ser </w:t>
      </w:r>
      <w:r w:rsidRPr="00EC6B63">
        <w:rPr>
          <w:rFonts w:ascii="Times New Roman" w:hAnsi="Times New Roman" w:cs="Times New Roman"/>
          <w:sz w:val="24"/>
          <w:szCs w:val="24"/>
        </w:rPr>
        <w:t xml:space="preserve">estrecha y alargada </w:t>
      </w:r>
    </w:p>
    <w:p w:rsidR="009101B6" w:rsidRPr="009101B6" w:rsidRDefault="009101B6" w:rsidP="008041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>La mayoría de la matrix geológica de la cuenca son arcillas.</w:t>
      </w:r>
    </w:p>
    <w:p w:rsidR="009101B6" w:rsidRPr="00EC6B63" w:rsidRDefault="009101B6" w:rsidP="008041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3"/>
          <w:szCs w:val="23"/>
        </w:rPr>
      </w:pPr>
      <w:r>
        <w:rPr>
          <w:rFonts w:ascii="Times New Roman" w:hAnsi="Times New Roman" w:cs="Times New Roman"/>
          <w:color w:val="27272A"/>
          <w:sz w:val="23"/>
          <w:szCs w:val="23"/>
        </w:rPr>
        <w:t>Se construyen más parqu</w:t>
      </w:r>
      <w:r w:rsidR="00943A77">
        <w:rPr>
          <w:rFonts w:ascii="Times New Roman" w:hAnsi="Times New Roman" w:cs="Times New Roman"/>
          <w:color w:val="27272A"/>
          <w:sz w:val="23"/>
          <w:szCs w:val="23"/>
        </w:rPr>
        <w:t>e</w:t>
      </w:r>
      <w:r>
        <w:rPr>
          <w:rFonts w:ascii="Times New Roman" w:hAnsi="Times New Roman" w:cs="Times New Roman"/>
          <w:color w:val="27272A"/>
          <w:sz w:val="23"/>
          <w:szCs w:val="23"/>
        </w:rPr>
        <w:t>aderos en la cuenca.</w:t>
      </w:r>
    </w:p>
    <w:p w:rsidR="00D353C6" w:rsidRDefault="00D353C6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7272A"/>
          <w:sz w:val="23"/>
          <w:szCs w:val="23"/>
        </w:rPr>
      </w:pPr>
    </w:p>
    <w:p w:rsidR="00D353C6" w:rsidRPr="00961B73" w:rsidRDefault="00D353C6" w:rsidP="00A26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3"/>
          <w:sz w:val="20"/>
          <w:szCs w:val="20"/>
        </w:rPr>
      </w:pPr>
    </w:p>
    <w:p w:rsidR="002A58CD" w:rsidRDefault="00BA2224" w:rsidP="00F63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B3CFF" w:rsidRPr="002A58CD">
        <w:rPr>
          <w:rFonts w:ascii="Times New Roman" w:hAnsi="Times New Roman" w:cs="Times New Roman"/>
          <w:sz w:val="24"/>
          <w:szCs w:val="24"/>
        </w:rPr>
        <w:t xml:space="preserve">. </w:t>
      </w:r>
      <w:r w:rsidR="00F63FE0" w:rsidRPr="002A58CD">
        <w:rPr>
          <w:rFonts w:ascii="Times New Roman" w:hAnsi="Times New Roman" w:cs="Times New Roman"/>
          <w:sz w:val="24"/>
          <w:szCs w:val="24"/>
        </w:rPr>
        <w:t>En la cuenca del río Orinoco en Puerto Ayacucho (3</w:t>
      </w:r>
      <w:r w:rsidR="00C27BE1" w:rsidRPr="002A58CD">
        <w:rPr>
          <w:rFonts w:ascii="Times New Roman" w:hAnsi="Times New Roman" w:cs="Times New Roman"/>
          <w:sz w:val="24"/>
          <w:szCs w:val="24"/>
        </w:rPr>
        <w:t>50</w:t>
      </w:r>
      <w:r w:rsidR="002A58CD">
        <w:rPr>
          <w:rFonts w:ascii="Times New Roman" w:hAnsi="Times New Roman" w:cs="Times New Roman"/>
          <w:sz w:val="24"/>
          <w:szCs w:val="24"/>
        </w:rPr>
        <w:t>.000 k</w:t>
      </w:r>
      <w:r w:rsidR="00F63FE0" w:rsidRPr="002A58CD">
        <w:rPr>
          <w:rFonts w:ascii="Times New Roman" w:hAnsi="Times New Roman" w:cs="Times New Roman"/>
          <w:sz w:val="24"/>
          <w:szCs w:val="24"/>
        </w:rPr>
        <w:t xml:space="preserve">m²) se </w:t>
      </w:r>
      <w:r w:rsidR="001F5FBD" w:rsidRPr="002A58CD">
        <w:rPr>
          <w:rFonts w:ascii="Times New Roman" w:hAnsi="Times New Roman" w:cs="Times New Roman"/>
          <w:sz w:val="24"/>
          <w:szCs w:val="24"/>
        </w:rPr>
        <w:t>miden</w:t>
      </w:r>
      <w:r w:rsidR="00F63FE0" w:rsidRPr="002A58CD">
        <w:rPr>
          <w:rFonts w:ascii="Times New Roman" w:hAnsi="Times New Roman" w:cs="Times New Roman"/>
          <w:sz w:val="24"/>
          <w:szCs w:val="24"/>
        </w:rPr>
        <w:t xml:space="preserve"> 2.</w:t>
      </w:r>
      <w:r w:rsidR="00C27BE1" w:rsidRPr="002A58CD">
        <w:rPr>
          <w:rFonts w:ascii="Times New Roman" w:hAnsi="Times New Roman" w:cs="Times New Roman"/>
          <w:sz w:val="24"/>
          <w:szCs w:val="24"/>
        </w:rPr>
        <w:t>70</w:t>
      </w:r>
      <w:r w:rsidR="00F63FE0" w:rsidRPr="002A58CD">
        <w:rPr>
          <w:rFonts w:ascii="Times New Roman" w:hAnsi="Times New Roman" w:cs="Times New Roman"/>
          <w:sz w:val="24"/>
          <w:szCs w:val="24"/>
        </w:rPr>
        <w:t>0 mm/año de precipitación</w:t>
      </w:r>
      <w:r w:rsidR="001F5FBD" w:rsidRPr="002A58CD">
        <w:rPr>
          <w:rFonts w:ascii="Times New Roman" w:hAnsi="Times New Roman" w:cs="Times New Roman"/>
          <w:sz w:val="24"/>
          <w:szCs w:val="24"/>
        </w:rPr>
        <w:t>. Se calculan</w:t>
      </w:r>
      <w:r w:rsidR="00F63FE0" w:rsidRPr="002A58CD">
        <w:rPr>
          <w:rFonts w:ascii="Times New Roman" w:hAnsi="Times New Roman" w:cs="Times New Roman"/>
          <w:sz w:val="24"/>
          <w:szCs w:val="24"/>
        </w:rPr>
        <w:t xml:space="preserve"> 1.</w:t>
      </w:r>
      <w:r w:rsidR="00C27BE1" w:rsidRPr="002A58CD">
        <w:rPr>
          <w:rFonts w:ascii="Times New Roman" w:hAnsi="Times New Roman" w:cs="Times New Roman"/>
          <w:sz w:val="24"/>
          <w:szCs w:val="24"/>
        </w:rPr>
        <w:t>30</w:t>
      </w:r>
      <w:r w:rsidR="00F63FE0" w:rsidRPr="002A58CD">
        <w:rPr>
          <w:rFonts w:ascii="Times New Roman" w:hAnsi="Times New Roman" w:cs="Times New Roman"/>
          <w:sz w:val="24"/>
          <w:szCs w:val="24"/>
        </w:rPr>
        <w:t>0 mm/año de evapotranspiración</w:t>
      </w:r>
      <w:r w:rsidR="00791D37">
        <w:rPr>
          <w:rFonts w:ascii="Times New Roman" w:hAnsi="Times New Roman" w:cs="Times New Roman"/>
          <w:sz w:val="24"/>
          <w:szCs w:val="24"/>
        </w:rPr>
        <w:t xml:space="preserve"> potencial, la cuál </w:t>
      </w:r>
      <w:r w:rsidR="00FB4979" w:rsidRPr="002A58CD">
        <w:rPr>
          <w:rFonts w:ascii="Times New Roman" w:hAnsi="Times New Roman" w:cs="Times New Roman"/>
          <w:sz w:val="24"/>
          <w:szCs w:val="24"/>
        </w:rPr>
        <w:t xml:space="preserve">siempre </w:t>
      </w:r>
      <w:r w:rsidR="00791D37">
        <w:rPr>
          <w:rFonts w:ascii="Times New Roman" w:hAnsi="Times New Roman" w:cs="Times New Roman"/>
          <w:sz w:val="24"/>
          <w:szCs w:val="24"/>
        </w:rPr>
        <w:t xml:space="preserve">es </w:t>
      </w:r>
      <w:r w:rsidR="00FB4979" w:rsidRPr="002A58CD">
        <w:rPr>
          <w:rFonts w:ascii="Times New Roman" w:hAnsi="Times New Roman" w:cs="Times New Roman"/>
          <w:sz w:val="24"/>
          <w:szCs w:val="24"/>
        </w:rPr>
        <w:t>igual a la evapotranspiración real</w:t>
      </w:r>
      <w:r w:rsidR="00F63FE0" w:rsidRPr="002A58CD">
        <w:rPr>
          <w:rFonts w:ascii="Times New Roman" w:hAnsi="Times New Roman" w:cs="Times New Roman"/>
          <w:sz w:val="24"/>
          <w:szCs w:val="24"/>
        </w:rPr>
        <w:t>. ¿Cuál es la disponibilidad hídrica en esta cuenca en km</w:t>
      </w:r>
      <w:r w:rsidR="00F63FE0" w:rsidRPr="002A58C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63FE0" w:rsidRPr="002A58CD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A2224">
        <w:rPr>
          <w:rFonts w:ascii="Times New Roman" w:hAnsi="Times New Roman" w:cs="Times New Roman"/>
          <w:b/>
          <w:sz w:val="24"/>
          <w:szCs w:val="24"/>
        </w:rPr>
        <w:t>3pt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01CDB" w:rsidRPr="002A58CD">
        <w:rPr>
          <w:rFonts w:ascii="Times New Roman" w:hAnsi="Times New Roman" w:cs="Times New Roman"/>
          <w:sz w:val="24"/>
          <w:szCs w:val="24"/>
        </w:rPr>
        <w:t>¿Cuál es el índice de áridez en esta cuenca?</w:t>
      </w:r>
      <w:r w:rsidR="00635346" w:rsidRPr="002A58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E1CE3">
        <w:rPr>
          <w:rFonts w:ascii="Times New Roman" w:hAnsi="Times New Roman" w:cs="Times New Roman"/>
          <w:b/>
          <w:sz w:val="24"/>
          <w:szCs w:val="24"/>
        </w:rPr>
        <w:t>1</w:t>
      </w:r>
      <w:r w:rsidRPr="00BA2224">
        <w:rPr>
          <w:rFonts w:ascii="Times New Roman" w:hAnsi="Times New Roman" w:cs="Times New Roman"/>
          <w:b/>
          <w:sz w:val="24"/>
          <w:szCs w:val="24"/>
        </w:rPr>
        <w:t>pt</w:t>
      </w:r>
      <w:r>
        <w:rPr>
          <w:rFonts w:ascii="Times New Roman" w:hAnsi="Times New Roman" w:cs="Times New Roman"/>
          <w:sz w:val="24"/>
          <w:szCs w:val="24"/>
        </w:rPr>
        <w:t>)</w:t>
      </w:r>
      <w:r w:rsidR="00635346" w:rsidRPr="002A58CD">
        <w:rPr>
          <w:rFonts w:ascii="Times New Roman" w:hAnsi="Times New Roman" w:cs="Times New Roman"/>
          <w:sz w:val="24"/>
          <w:szCs w:val="24"/>
        </w:rPr>
        <w:tab/>
      </w:r>
      <w:r w:rsidR="00635346" w:rsidRPr="002A58CD">
        <w:rPr>
          <w:rFonts w:ascii="Times New Roman" w:hAnsi="Times New Roman" w:cs="Times New Roman"/>
          <w:sz w:val="24"/>
          <w:szCs w:val="24"/>
        </w:rPr>
        <w:tab/>
      </w:r>
      <w:r w:rsidR="00635346" w:rsidRPr="002A58CD">
        <w:rPr>
          <w:rFonts w:ascii="Times New Roman" w:hAnsi="Times New Roman" w:cs="Times New Roman"/>
          <w:sz w:val="24"/>
          <w:szCs w:val="24"/>
        </w:rPr>
        <w:tab/>
      </w:r>
      <w:r w:rsidR="00635346" w:rsidRPr="002A58CD">
        <w:rPr>
          <w:rFonts w:ascii="Times New Roman" w:hAnsi="Times New Roman" w:cs="Times New Roman"/>
          <w:sz w:val="24"/>
          <w:szCs w:val="24"/>
        </w:rPr>
        <w:tab/>
      </w:r>
    </w:p>
    <w:p w:rsidR="002A58CD" w:rsidRDefault="002A58CD" w:rsidP="00F63FE0">
      <w:pPr>
        <w:rPr>
          <w:rFonts w:ascii="Times New Roman" w:hAnsi="Times New Roman" w:cs="Times New Roman"/>
          <w:sz w:val="24"/>
          <w:szCs w:val="24"/>
        </w:rPr>
      </w:pPr>
    </w:p>
    <w:p w:rsidR="002A58CD" w:rsidRDefault="002A58CD" w:rsidP="00F63FE0">
      <w:pPr>
        <w:rPr>
          <w:rFonts w:ascii="Times New Roman" w:hAnsi="Times New Roman" w:cs="Times New Roman"/>
          <w:sz w:val="24"/>
          <w:szCs w:val="24"/>
        </w:rPr>
      </w:pPr>
    </w:p>
    <w:p w:rsidR="002A58CD" w:rsidRDefault="002A58CD" w:rsidP="00F63FE0">
      <w:pPr>
        <w:rPr>
          <w:rFonts w:ascii="Times New Roman" w:hAnsi="Times New Roman" w:cs="Times New Roman"/>
          <w:sz w:val="24"/>
          <w:szCs w:val="24"/>
        </w:rPr>
      </w:pPr>
    </w:p>
    <w:p w:rsidR="002A58CD" w:rsidRDefault="002A58CD" w:rsidP="00F63FE0">
      <w:pPr>
        <w:rPr>
          <w:rFonts w:ascii="Times New Roman" w:hAnsi="Times New Roman" w:cs="Times New Roman"/>
          <w:sz w:val="24"/>
          <w:szCs w:val="24"/>
        </w:rPr>
      </w:pPr>
    </w:p>
    <w:p w:rsidR="00EC6B63" w:rsidRDefault="00EC6B63" w:rsidP="00F63FE0">
      <w:pPr>
        <w:rPr>
          <w:rFonts w:ascii="Times New Roman" w:hAnsi="Times New Roman" w:cs="Times New Roman"/>
          <w:sz w:val="24"/>
          <w:szCs w:val="24"/>
        </w:rPr>
      </w:pPr>
    </w:p>
    <w:p w:rsidR="002A58CD" w:rsidRPr="002A58CD" w:rsidRDefault="002A58CD" w:rsidP="00F63FE0">
      <w:pPr>
        <w:rPr>
          <w:rFonts w:ascii="Times New Roman" w:hAnsi="Times New Roman" w:cs="Times New Roman"/>
          <w:sz w:val="24"/>
          <w:szCs w:val="24"/>
        </w:rPr>
      </w:pPr>
    </w:p>
    <w:p w:rsidR="00C350C2" w:rsidRPr="002A58CD" w:rsidRDefault="00C350C2">
      <w:pPr>
        <w:rPr>
          <w:rFonts w:ascii="Times New Roman" w:hAnsi="Times New Roman" w:cs="Times New Roman"/>
          <w:sz w:val="24"/>
          <w:szCs w:val="24"/>
        </w:rPr>
      </w:pPr>
    </w:p>
    <w:p w:rsidR="00FB4979" w:rsidRPr="002A58CD" w:rsidRDefault="00BA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B4979" w:rsidRPr="002A58CD">
        <w:rPr>
          <w:rFonts w:ascii="Times New Roman" w:hAnsi="Times New Roman" w:cs="Times New Roman"/>
          <w:sz w:val="24"/>
          <w:szCs w:val="24"/>
        </w:rPr>
        <w:t xml:space="preserve">. Completa la tabla del balance hídrico </w:t>
      </w:r>
      <w:r w:rsidR="0056177F">
        <w:rPr>
          <w:rFonts w:ascii="Times New Roman" w:hAnsi="Times New Roman" w:cs="Times New Roman"/>
          <w:sz w:val="24"/>
          <w:szCs w:val="24"/>
        </w:rPr>
        <w:t xml:space="preserve">mensual </w:t>
      </w:r>
      <w:r w:rsidR="00FB4979" w:rsidRPr="002A58CD">
        <w:rPr>
          <w:rFonts w:ascii="Times New Roman" w:hAnsi="Times New Roman" w:cs="Times New Roman"/>
          <w:sz w:val="24"/>
          <w:szCs w:val="24"/>
        </w:rPr>
        <w:t xml:space="preserve">de una zona (todos datos en mm), contando con </w:t>
      </w:r>
      <w:r w:rsidR="00791D37">
        <w:rPr>
          <w:rFonts w:ascii="Times New Roman" w:hAnsi="Times New Roman" w:cs="Times New Roman"/>
          <w:sz w:val="24"/>
          <w:szCs w:val="24"/>
        </w:rPr>
        <w:t>una reserva máxima</w:t>
      </w:r>
      <w:r w:rsidR="00FB4979" w:rsidRPr="002A58CD">
        <w:rPr>
          <w:rFonts w:ascii="Times New Roman" w:hAnsi="Times New Roman" w:cs="Times New Roman"/>
          <w:sz w:val="24"/>
          <w:szCs w:val="24"/>
        </w:rPr>
        <w:t xml:space="preserve"> en el suelo de 100 mm?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E1AB4"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Pr="00BA2224">
        <w:rPr>
          <w:rFonts w:ascii="Times New Roman" w:hAnsi="Times New Roman" w:cs="Times New Roman"/>
          <w:b/>
          <w:sz w:val="24"/>
          <w:szCs w:val="24"/>
        </w:rPr>
        <w:t>pt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aconcuadrcula"/>
        <w:tblW w:w="0" w:type="auto"/>
        <w:tblLook w:val="04A0"/>
      </w:tblPr>
      <w:tblGrid>
        <w:gridCol w:w="922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</w:tblGrid>
      <w:tr w:rsidR="00FB4979" w:rsidTr="001F5FBD"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FB4979">
            <w:r>
              <w:t>Ene</w:t>
            </w:r>
          </w:p>
        </w:tc>
        <w:tc>
          <w:tcPr>
            <w:tcW w:w="697" w:type="dxa"/>
          </w:tcPr>
          <w:p w:rsidR="001F5FBD" w:rsidRDefault="00FB4979">
            <w:r>
              <w:t>Feb</w:t>
            </w:r>
          </w:p>
        </w:tc>
        <w:tc>
          <w:tcPr>
            <w:tcW w:w="697" w:type="dxa"/>
          </w:tcPr>
          <w:p w:rsidR="001F5FBD" w:rsidRDefault="00FB4979">
            <w:r>
              <w:t>Mar</w:t>
            </w:r>
          </w:p>
        </w:tc>
        <w:tc>
          <w:tcPr>
            <w:tcW w:w="697" w:type="dxa"/>
          </w:tcPr>
          <w:p w:rsidR="001F5FBD" w:rsidRDefault="00FB4979">
            <w:r>
              <w:t>Abr</w:t>
            </w:r>
          </w:p>
        </w:tc>
        <w:tc>
          <w:tcPr>
            <w:tcW w:w="697" w:type="dxa"/>
          </w:tcPr>
          <w:p w:rsidR="001F5FBD" w:rsidRDefault="00FB4979">
            <w:r>
              <w:t>May</w:t>
            </w:r>
          </w:p>
        </w:tc>
        <w:tc>
          <w:tcPr>
            <w:tcW w:w="697" w:type="dxa"/>
          </w:tcPr>
          <w:p w:rsidR="001F5FBD" w:rsidRDefault="00FB4979">
            <w:r>
              <w:t>Jun</w:t>
            </w:r>
          </w:p>
        </w:tc>
        <w:tc>
          <w:tcPr>
            <w:tcW w:w="697" w:type="dxa"/>
          </w:tcPr>
          <w:p w:rsidR="001F5FBD" w:rsidRDefault="00FB4979">
            <w:r>
              <w:t>Jul</w:t>
            </w:r>
          </w:p>
        </w:tc>
        <w:tc>
          <w:tcPr>
            <w:tcW w:w="697" w:type="dxa"/>
          </w:tcPr>
          <w:p w:rsidR="001F5FBD" w:rsidRDefault="00FB4979">
            <w:r>
              <w:t>Ago</w:t>
            </w:r>
          </w:p>
        </w:tc>
        <w:tc>
          <w:tcPr>
            <w:tcW w:w="697" w:type="dxa"/>
          </w:tcPr>
          <w:p w:rsidR="001F5FBD" w:rsidRDefault="00FB4979">
            <w:r>
              <w:t>Sept</w:t>
            </w:r>
          </w:p>
        </w:tc>
        <w:tc>
          <w:tcPr>
            <w:tcW w:w="697" w:type="dxa"/>
          </w:tcPr>
          <w:p w:rsidR="001F5FBD" w:rsidRDefault="00FB4979">
            <w:r>
              <w:t>Oct</w:t>
            </w:r>
          </w:p>
        </w:tc>
        <w:tc>
          <w:tcPr>
            <w:tcW w:w="697" w:type="dxa"/>
          </w:tcPr>
          <w:p w:rsidR="001F5FBD" w:rsidRDefault="00FB4979">
            <w:r>
              <w:t>Nov</w:t>
            </w:r>
          </w:p>
        </w:tc>
        <w:tc>
          <w:tcPr>
            <w:tcW w:w="698" w:type="dxa"/>
          </w:tcPr>
          <w:p w:rsidR="001F5FBD" w:rsidRDefault="00FB4979">
            <w:r>
              <w:t>Dic</w:t>
            </w:r>
          </w:p>
        </w:tc>
      </w:tr>
      <w:tr w:rsidR="00FB4979" w:rsidTr="001F5FBD">
        <w:tc>
          <w:tcPr>
            <w:tcW w:w="697" w:type="dxa"/>
          </w:tcPr>
          <w:p w:rsidR="001F5FBD" w:rsidRDefault="001F5FBD">
            <w:r>
              <w:t>P</w:t>
            </w:r>
          </w:p>
        </w:tc>
        <w:tc>
          <w:tcPr>
            <w:tcW w:w="697" w:type="dxa"/>
          </w:tcPr>
          <w:p w:rsidR="001F5FBD" w:rsidRDefault="00FB4979" w:rsidP="008A2931">
            <w:r>
              <w:t>3</w:t>
            </w:r>
            <w:r w:rsidR="008A2931">
              <w:t>0</w:t>
            </w:r>
          </w:p>
        </w:tc>
        <w:tc>
          <w:tcPr>
            <w:tcW w:w="697" w:type="dxa"/>
          </w:tcPr>
          <w:p w:rsidR="001F5FBD" w:rsidRDefault="00FB4979">
            <w:r>
              <w:t>75</w:t>
            </w:r>
          </w:p>
        </w:tc>
        <w:tc>
          <w:tcPr>
            <w:tcW w:w="697" w:type="dxa"/>
          </w:tcPr>
          <w:p w:rsidR="001F5FBD" w:rsidRDefault="008A2931">
            <w:r>
              <w:t>80</w:t>
            </w:r>
          </w:p>
        </w:tc>
        <w:tc>
          <w:tcPr>
            <w:tcW w:w="697" w:type="dxa"/>
          </w:tcPr>
          <w:p w:rsidR="001F5FBD" w:rsidRDefault="008A2931">
            <w:r>
              <w:t>120</w:t>
            </w:r>
          </w:p>
        </w:tc>
        <w:tc>
          <w:tcPr>
            <w:tcW w:w="697" w:type="dxa"/>
          </w:tcPr>
          <w:p w:rsidR="001F5FBD" w:rsidRDefault="008A2931">
            <w:r>
              <w:t>80</w:t>
            </w:r>
          </w:p>
        </w:tc>
        <w:tc>
          <w:tcPr>
            <w:tcW w:w="697" w:type="dxa"/>
          </w:tcPr>
          <w:p w:rsidR="001F5FBD" w:rsidRDefault="008A2931">
            <w:r>
              <w:t>60</w:t>
            </w:r>
          </w:p>
        </w:tc>
        <w:tc>
          <w:tcPr>
            <w:tcW w:w="697" w:type="dxa"/>
          </w:tcPr>
          <w:p w:rsidR="001F5FBD" w:rsidRDefault="008A2931">
            <w:r>
              <w:t>90</w:t>
            </w:r>
          </w:p>
        </w:tc>
        <w:tc>
          <w:tcPr>
            <w:tcW w:w="697" w:type="dxa"/>
          </w:tcPr>
          <w:p w:rsidR="001F5FBD" w:rsidRDefault="008A2931">
            <w:r>
              <w:t>60</w:t>
            </w:r>
          </w:p>
        </w:tc>
        <w:tc>
          <w:tcPr>
            <w:tcW w:w="697" w:type="dxa"/>
          </w:tcPr>
          <w:p w:rsidR="001F5FBD" w:rsidRDefault="008A2931">
            <w:r>
              <w:t>50</w:t>
            </w:r>
          </w:p>
        </w:tc>
        <w:tc>
          <w:tcPr>
            <w:tcW w:w="697" w:type="dxa"/>
          </w:tcPr>
          <w:p w:rsidR="001F5FBD" w:rsidRDefault="008A2931">
            <w:r>
              <w:t>40</w:t>
            </w:r>
          </w:p>
        </w:tc>
        <w:tc>
          <w:tcPr>
            <w:tcW w:w="697" w:type="dxa"/>
          </w:tcPr>
          <w:p w:rsidR="001F5FBD" w:rsidRDefault="008A2931">
            <w:r>
              <w:t>10</w:t>
            </w:r>
          </w:p>
        </w:tc>
        <w:tc>
          <w:tcPr>
            <w:tcW w:w="698" w:type="dxa"/>
          </w:tcPr>
          <w:p w:rsidR="001F5FBD" w:rsidRDefault="008A2931">
            <w:r>
              <w:t>20</w:t>
            </w:r>
          </w:p>
        </w:tc>
      </w:tr>
      <w:tr w:rsidR="00FB4979" w:rsidTr="001F5FBD">
        <w:tc>
          <w:tcPr>
            <w:tcW w:w="697" w:type="dxa"/>
          </w:tcPr>
          <w:p w:rsidR="001F5FBD" w:rsidRDefault="001F5FBD">
            <w:r>
              <w:t>ETP</w:t>
            </w:r>
          </w:p>
        </w:tc>
        <w:tc>
          <w:tcPr>
            <w:tcW w:w="697" w:type="dxa"/>
          </w:tcPr>
          <w:p w:rsidR="001F5FBD" w:rsidRDefault="008A2931">
            <w:r>
              <w:t>70</w:t>
            </w:r>
          </w:p>
        </w:tc>
        <w:tc>
          <w:tcPr>
            <w:tcW w:w="697" w:type="dxa"/>
          </w:tcPr>
          <w:p w:rsidR="001F5FBD" w:rsidRDefault="00FB4979" w:rsidP="008A2931">
            <w:r>
              <w:t>4</w:t>
            </w:r>
            <w:r w:rsidR="008A2931">
              <w:t>5</w:t>
            </w:r>
          </w:p>
        </w:tc>
        <w:tc>
          <w:tcPr>
            <w:tcW w:w="697" w:type="dxa"/>
          </w:tcPr>
          <w:p w:rsidR="001F5FBD" w:rsidRDefault="008A2931">
            <w:r>
              <w:t>30</w:t>
            </w:r>
          </w:p>
        </w:tc>
        <w:tc>
          <w:tcPr>
            <w:tcW w:w="697" w:type="dxa"/>
          </w:tcPr>
          <w:p w:rsidR="001F5FBD" w:rsidRDefault="008A2931">
            <w:r>
              <w:t>20</w:t>
            </w:r>
          </w:p>
        </w:tc>
        <w:tc>
          <w:tcPr>
            <w:tcW w:w="697" w:type="dxa"/>
          </w:tcPr>
          <w:p w:rsidR="001F5FBD" w:rsidRDefault="008A2931">
            <w:r>
              <w:t>25</w:t>
            </w:r>
          </w:p>
        </w:tc>
        <w:tc>
          <w:tcPr>
            <w:tcW w:w="697" w:type="dxa"/>
          </w:tcPr>
          <w:p w:rsidR="001F5FBD" w:rsidRDefault="00FB4979">
            <w:r>
              <w:t>30</w:t>
            </w:r>
          </w:p>
        </w:tc>
        <w:tc>
          <w:tcPr>
            <w:tcW w:w="697" w:type="dxa"/>
          </w:tcPr>
          <w:p w:rsidR="001F5FBD" w:rsidRDefault="008A2931">
            <w:r>
              <w:t>50</w:t>
            </w:r>
          </w:p>
        </w:tc>
        <w:tc>
          <w:tcPr>
            <w:tcW w:w="697" w:type="dxa"/>
          </w:tcPr>
          <w:p w:rsidR="001F5FBD" w:rsidRDefault="008A2931">
            <w:r>
              <w:t>60</w:t>
            </w:r>
          </w:p>
        </w:tc>
        <w:tc>
          <w:tcPr>
            <w:tcW w:w="697" w:type="dxa"/>
          </w:tcPr>
          <w:p w:rsidR="001F5FBD" w:rsidRDefault="00FB4979">
            <w:r>
              <w:t>60</w:t>
            </w:r>
          </w:p>
        </w:tc>
        <w:tc>
          <w:tcPr>
            <w:tcW w:w="697" w:type="dxa"/>
          </w:tcPr>
          <w:p w:rsidR="001F5FBD" w:rsidRDefault="008A2931">
            <w:r>
              <w:t>80</w:t>
            </w:r>
          </w:p>
        </w:tc>
        <w:tc>
          <w:tcPr>
            <w:tcW w:w="697" w:type="dxa"/>
          </w:tcPr>
          <w:p w:rsidR="001F5FBD" w:rsidRDefault="008A2931">
            <w:r>
              <w:t>90</w:t>
            </w:r>
          </w:p>
        </w:tc>
        <w:tc>
          <w:tcPr>
            <w:tcW w:w="698" w:type="dxa"/>
          </w:tcPr>
          <w:p w:rsidR="001F5FBD" w:rsidRDefault="008A2931">
            <w:r>
              <w:t>90</w:t>
            </w:r>
          </w:p>
        </w:tc>
      </w:tr>
      <w:tr w:rsidR="00FB4979" w:rsidTr="001F5FBD">
        <w:tc>
          <w:tcPr>
            <w:tcW w:w="697" w:type="dxa"/>
          </w:tcPr>
          <w:p w:rsidR="001F5FBD" w:rsidRDefault="001F5FBD">
            <w:r>
              <w:t>ETR</w:t>
            </w:r>
          </w:p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8" w:type="dxa"/>
          </w:tcPr>
          <w:p w:rsidR="001F5FBD" w:rsidRDefault="001F5FBD"/>
        </w:tc>
      </w:tr>
      <w:tr w:rsidR="00FB4979" w:rsidTr="001F5FBD">
        <w:tc>
          <w:tcPr>
            <w:tcW w:w="697" w:type="dxa"/>
          </w:tcPr>
          <w:p w:rsidR="001F5FBD" w:rsidRDefault="00FB4979">
            <w:r>
              <w:t>Reserva</w:t>
            </w:r>
            <w:r w:rsidR="00742770">
              <w:t xml:space="preserve"> útil</w:t>
            </w:r>
          </w:p>
        </w:tc>
        <w:tc>
          <w:tcPr>
            <w:tcW w:w="697" w:type="dxa"/>
          </w:tcPr>
          <w:p w:rsidR="001F5FBD" w:rsidRDefault="00FB4979">
            <w:r>
              <w:t>0</w:t>
            </w:r>
          </w:p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8" w:type="dxa"/>
          </w:tcPr>
          <w:p w:rsidR="001F5FBD" w:rsidRDefault="001F5FBD"/>
        </w:tc>
      </w:tr>
      <w:tr w:rsidR="00FB4979" w:rsidTr="001F5FBD">
        <w:tc>
          <w:tcPr>
            <w:tcW w:w="697" w:type="dxa"/>
          </w:tcPr>
          <w:p w:rsidR="001F5FBD" w:rsidRDefault="00FB4979">
            <w:r>
              <w:t>Cambio de reserva</w:t>
            </w:r>
          </w:p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8" w:type="dxa"/>
          </w:tcPr>
          <w:p w:rsidR="001F5FBD" w:rsidRDefault="001F5FBD"/>
        </w:tc>
      </w:tr>
      <w:tr w:rsidR="00FB4979" w:rsidTr="001F5FBD">
        <w:tc>
          <w:tcPr>
            <w:tcW w:w="697" w:type="dxa"/>
          </w:tcPr>
          <w:p w:rsidR="001F5FBD" w:rsidRDefault="00FB4979">
            <w:r>
              <w:t xml:space="preserve">Déficit </w:t>
            </w:r>
          </w:p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7" w:type="dxa"/>
          </w:tcPr>
          <w:p w:rsidR="001F5FBD" w:rsidRDefault="001F5FBD"/>
        </w:tc>
        <w:tc>
          <w:tcPr>
            <w:tcW w:w="698" w:type="dxa"/>
          </w:tcPr>
          <w:p w:rsidR="001F5FBD" w:rsidRDefault="001F5FBD"/>
        </w:tc>
      </w:tr>
      <w:tr w:rsidR="00FB4979" w:rsidTr="001F5FBD">
        <w:tc>
          <w:tcPr>
            <w:tcW w:w="697" w:type="dxa"/>
          </w:tcPr>
          <w:p w:rsidR="00FB4979" w:rsidRDefault="00FB4979" w:rsidP="00FB4979">
            <w:r>
              <w:t>Exceso</w:t>
            </w:r>
          </w:p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7" w:type="dxa"/>
          </w:tcPr>
          <w:p w:rsidR="00FB4979" w:rsidRDefault="00FB4979"/>
        </w:tc>
        <w:tc>
          <w:tcPr>
            <w:tcW w:w="698" w:type="dxa"/>
          </w:tcPr>
          <w:p w:rsidR="00FB4979" w:rsidRDefault="00FB4979"/>
        </w:tc>
      </w:tr>
    </w:tbl>
    <w:p w:rsidR="00166429" w:rsidRDefault="00166429"/>
    <w:p w:rsidR="00196F43" w:rsidRDefault="00196F43"/>
    <w:sectPr w:rsidR="00196F43" w:rsidSect="00190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5196"/>
    <w:multiLevelType w:val="hybridMultilevel"/>
    <w:tmpl w:val="3E2EBC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53326"/>
    <w:multiLevelType w:val="hybridMultilevel"/>
    <w:tmpl w:val="FD9AA51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E46C6"/>
    <w:multiLevelType w:val="hybridMultilevel"/>
    <w:tmpl w:val="E70C4AEC"/>
    <w:lvl w:ilvl="0" w:tplc="834C9704">
      <w:start w:val="8"/>
      <w:numFmt w:val="upp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B41A3C"/>
    <w:multiLevelType w:val="hybridMultilevel"/>
    <w:tmpl w:val="51A47856"/>
    <w:lvl w:ilvl="0" w:tplc="C18EEB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5175997"/>
    <w:multiLevelType w:val="hybridMultilevel"/>
    <w:tmpl w:val="390861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7613B"/>
    <w:multiLevelType w:val="hybridMultilevel"/>
    <w:tmpl w:val="CE52C9F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35763A"/>
    <w:multiLevelType w:val="hybridMultilevel"/>
    <w:tmpl w:val="BBF4391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25CFF"/>
    <w:multiLevelType w:val="hybridMultilevel"/>
    <w:tmpl w:val="B262F23E"/>
    <w:lvl w:ilvl="0" w:tplc="F882312C">
      <w:start w:val="8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A06D2F"/>
    <w:multiLevelType w:val="hybridMultilevel"/>
    <w:tmpl w:val="4914115C"/>
    <w:lvl w:ilvl="0" w:tplc="400C9FBA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4104B"/>
    <w:multiLevelType w:val="hybridMultilevel"/>
    <w:tmpl w:val="4B0C85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4448DE"/>
    <w:multiLevelType w:val="hybridMultilevel"/>
    <w:tmpl w:val="09BCCD2E"/>
    <w:lvl w:ilvl="0" w:tplc="0DDE7CEA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48047797"/>
    <w:multiLevelType w:val="multilevel"/>
    <w:tmpl w:val="DC02F1E0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3C1E5A"/>
    <w:multiLevelType w:val="hybridMultilevel"/>
    <w:tmpl w:val="D2128D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BE0634"/>
    <w:multiLevelType w:val="hybridMultilevel"/>
    <w:tmpl w:val="0E24DA3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343DF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3C47E6"/>
    <w:multiLevelType w:val="hybridMultilevel"/>
    <w:tmpl w:val="0680DA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5655A"/>
    <w:multiLevelType w:val="hybridMultilevel"/>
    <w:tmpl w:val="4914115C"/>
    <w:lvl w:ilvl="0" w:tplc="400C9FBA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390236"/>
    <w:multiLevelType w:val="hybridMultilevel"/>
    <w:tmpl w:val="B3CE61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6B50B7"/>
    <w:multiLevelType w:val="hybridMultilevel"/>
    <w:tmpl w:val="AB1250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857C31"/>
    <w:multiLevelType w:val="hybridMultilevel"/>
    <w:tmpl w:val="5944E6F6"/>
    <w:lvl w:ilvl="0" w:tplc="5D749A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47183F"/>
    <w:multiLevelType w:val="hybridMultilevel"/>
    <w:tmpl w:val="4D10D9D4"/>
    <w:lvl w:ilvl="0" w:tplc="61B014F4">
      <w:start w:val="8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7"/>
  </w:num>
  <w:num w:numId="4">
    <w:abstractNumId w:val="2"/>
  </w:num>
  <w:num w:numId="5">
    <w:abstractNumId w:val="14"/>
  </w:num>
  <w:num w:numId="6">
    <w:abstractNumId w:val="9"/>
  </w:num>
  <w:num w:numId="7">
    <w:abstractNumId w:val="4"/>
  </w:num>
  <w:num w:numId="8">
    <w:abstractNumId w:val="0"/>
  </w:num>
  <w:num w:numId="9">
    <w:abstractNumId w:val="16"/>
  </w:num>
  <w:num w:numId="10">
    <w:abstractNumId w:val="17"/>
  </w:num>
  <w:num w:numId="11">
    <w:abstractNumId w:val="8"/>
  </w:num>
  <w:num w:numId="12">
    <w:abstractNumId w:val="10"/>
  </w:num>
  <w:num w:numId="13">
    <w:abstractNumId w:val="3"/>
  </w:num>
  <w:num w:numId="14">
    <w:abstractNumId w:val="18"/>
  </w:num>
  <w:num w:numId="15">
    <w:abstractNumId w:val="12"/>
  </w:num>
  <w:num w:numId="16">
    <w:abstractNumId w:val="1"/>
  </w:num>
  <w:num w:numId="17">
    <w:abstractNumId w:val="15"/>
  </w:num>
  <w:num w:numId="18">
    <w:abstractNumId w:val="6"/>
  </w:num>
  <w:num w:numId="19">
    <w:abstractNumId w:val="13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116C"/>
    <w:rsid w:val="00030EB7"/>
    <w:rsid w:val="000B5376"/>
    <w:rsid w:val="000E4FE9"/>
    <w:rsid w:val="001335DC"/>
    <w:rsid w:val="00166429"/>
    <w:rsid w:val="001740C1"/>
    <w:rsid w:val="0018449B"/>
    <w:rsid w:val="00190726"/>
    <w:rsid w:val="00196F43"/>
    <w:rsid w:val="001C697B"/>
    <w:rsid w:val="001D2E94"/>
    <w:rsid w:val="001F5FBD"/>
    <w:rsid w:val="0020403C"/>
    <w:rsid w:val="0022135B"/>
    <w:rsid w:val="00296433"/>
    <w:rsid w:val="002A58CD"/>
    <w:rsid w:val="002C2753"/>
    <w:rsid w:val="002F4954"/>
    <w:rsid w:val="003018A5"/>
    <w:rsid w:val="00327B57"/>
    <w:rsid w:val="0034286F"/>
    <w:rsid w:val="003D5A8B"/>
    <w:rsid w:val="00401B6D"/>
    <w:rsid w:val="004132D7"/>
    <w:rsid w:val="00425494"/>
    <w:rsid w:val="00435880"/>
    <w:rsid w:val="004824CB"/>
    <w:rsid w:val="00494A89"/>
    <w:rsid w:val="004D030D"/>
    <w:rsid w:val="00501CDB"/>
    <w:rsid w:val="00545E80"/>
    <w:rsid w:val="0056177F"/>
    <w:rsid w:val="00572A38"/>
    <w:rsid w:val="00580568"/>
    <w:rsid w:val="005B5144"/>
    <w:rsid w:val="005B76DF"/>
    <w:rsid w:val="005F5369"/>
    <w:rsid w:val="00635346"/>
    <w:rsid w:val="00656DC5"/>
    <w:rsid w:val="00670AC5"/>
    <w:rsid w:val="006710AE"/>
    <w:rsid w:val="00677419"/>
    <w:rsid w:val="00686197"/>
    <w:rsid w:val="00712717"/>
    <w:rsid w:val="00742770"/>
    <w:rsid w:val="00744CBB"/>
    <w:rsid w:val="00791D37"/>
    <w:rsid w:val="007B3CFF"/>
    <w:rsid w:val="007D11A3"/>
    <w:rsid w:val="00800603"/>
    <w:rsid w:val="00825084"/>
    <w:rsid w:val="00841BB1"/>
    <w:rsid w:val="00884AEC"/>
    <w:rsid w:val="008A2931"/>
    <w:rsid w:val="008A3805"/>
    <w:rsid w:val="009101B6"/>
    <w:rsid w:val="00931E27"/>
    <w:rsid w:val="00943A77"/>
    <w:rsid w:val="0095116C"/>
    <w:rsid w:val="009555E3"/>
    <w:rsid w:val="00961B73"/>
    <w:rsid w:val="00977181"/>
    <w:rsid w:val="00A26A2E"/>
    <w:rsid w:val="00A32F74"/>
    <w:rsid w:val="00A5255E"/>
    <w:rsid w:val="00A675D4"/>
    <w:rsid w:val="00A95C06"/>
    <w:rsid w:val="00AD026F"/>
    <w:rsid w:val="00BA2224"/>
    <w:rsid w:val="00BE6DFC"/>
    <w:rsid w:val="00C27BE1"/>
    <w:rsid w:val="00C350C2"/>
    <w:rsid w:val="00C62AC2"/>
    <w:rsid w:val="00C92EAD"/>
    <w:rsid w:val="00CB5EF5"/>
    <w:rsid w:val="00D17288"/>
    <w:rsid w:val="00D2429A"/>
    <w:rsid w:val="00D353C6"/>
    <w:rsid w:val="00D629B4"/>
    <w:rsid w:val="00D76A00"/>
    <w:rsid w:val="00D840C3"/>
    <w:rsid w:val="00DA2B51"/>
    <w:rsid w:val="00DA55E9"/>
    <w:rsid w:val="00E067B8"/>
    <w:rsid w:val="00E972D7"/>
    <w:rsid w:val="00EB3881"/>
    <w:rsid w:val="00EC6B63"/>
    <w:rsid w:val="00EE1AB4"/>
    <w:rsid w:val="00F02B82"/>
    <w:rsid w:val="00F42966"/>
    <w:rsid w:val="00F63FE0"/>
    <w:rsid w:val="00F66E41"/>
    <w:rsid w:val="00FB4979"/>
    <w:rsid w:val="00FC0E82"/>
    <w:rsid w:val="00FE1CE3"/>
    <w:rsid w:val="00FE7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7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2A38"/>
    <w:pPr>
      <w:ind w:left="720"/>
      <w:contextualSpacing/>
    </w:pPr>
  </w:style>
  <w:style w:type="table" w:styleId="Tablaconcuadrcula">
    <w:name w:val="Table Grid"/>
    <w:basedOn w:val="Tablanormal"/>
    <w:uiPriority w:val="39"/>
    <w:rsid w:val="007B3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67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16C19-C3B1-4EF7-AEC9-A0F8895D1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862</Words>
  <Characters>4744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</dc:creator>
  <cp:lastModifiedBy>xy</cp:lastModifiedBy>
  <cp:revision>2</cp:revision>
  <cp:lastPrinted>2018-06-26T16:46:00Z</cp:lastPrinted>
  <dcterms:created xsi:type="dcterms:W3CDTF">2018-07-12T04:29:00Z</dcterms:created>
  <dcterms:modified xsi:type="dcterms:W3CDTF">2018-07-12T04:29:00Z</dcterms:modified>
</cp:coreProperties>
</file>