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F" w:rsidRPr="00FC0B48" w:rsidRDefault="002854AF">
      <w:pPr>
        <w:rPr>
          <w:rFonts w:ascii="Arial" w:hAnsi="Arial" w:cs="Arial"/>
          <w:b/>
        </w:rPr>
      </w:pPr>
      <w:r w:rsidRPr="00FC0B48">
        <w:rPr>
          <w:rFonts w:ascii="Arial" w:hAnsi="Arial" w:cs="Arial"/>
          <w:b/>
        </w:rPr>
        <w:t>SIMBOLOGÍA</w:t>
      </w:r>
    </w:p>
    <w:p w:rsidR="00A8207C" w:rsidRPr="00B63340" w:rsidRDefault="00A8207C">
      <w:pPr>
        <w:rPr>
          <w:rFonts w:ascii="Arial" w:hAnsi="Arial" w:cs="Arial"/>
        </w:rPr>
      </w:pPr>
    </w:p>
    <w:p w:rsidR="002854AF" w:rsidRDefault="002854AF" w:rsidP="002854AF">
      <w:pPr>
        <w:tabs>
          <w:tab w:val="left" w:pos="2250"/>
        </w:tabs>
      </w:pPr>
    </w:p>
    <w:tbl>
      <w:tblPr>
        <w:tblStyle w:val="Tablaconcuadrcula"/>
        <w:tblW w:w="7762" w:type="dxa"/>
        <w:tblInd w:w="468" w:type="dxa"/>
        <w:tblLook w:val="01E0"/>
      </w:tblPr>
      <w:tblGrid>
        <w:gridCol w:w="1449"/>
        <w:gridCol w:w="6313"/>
      </w:tblGrid>
      <w:tr w:rsidR="002854AF">
        <w:trPr>
          <w:trHeight w:val="699"/>
        </w:trPr>
        <w:tc>
          <w:tcPr>
            <w:tcW w:w="1449" w:type="dxa"/>
          </w:tcPr>
          <w:p w:rsidR="002854AF" w:rsidRPr="004B2287" w:rsidRDefault="006242FC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64" style="position:absolute;left:0;text-align:left;margin-left:16.5pt;margin-top:1.05pt;width:31.5pt;height:39pt;z-index:251660288" coordorigin="2268,13368" coordsize="630,7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5" type="#_x0000_t75" style="position:absolute;left:2268;top:13368;width:630;height:780">
                    <v:imagedata r:id="rId4" o:title=""/>
                  </v:shape>
                  <v:line id="_x0000_s1066" style="position:absolute" from="2808,13563" to="2808,13778"/>
                </v:group>
                <o:OLEObject Type="Embed" ProgID="Visio.Drawing.11" ShapeID="_x0000_s1065" DrawAspect="Content" ObjectID="_1307356484" r:id="rId5"/>
              </w:pict>
            </w:r>
          </w:p>
        </w:tc>
        <w:tc>
          <w:tcPr>
            <w:tcW w:w="6313" w:type="dxa"/>
            <w:vAlign w:val="center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 xml:space="preserve">Válvula </w:t>
            </w:r>
            <w:r w:rsidR="00F74EC2">
              <w:rPr>
                <w:rFonts w:ascii="Arial" w:hAnsi="Arial" w:cs="Arial"/>
              </w:rPr>
              <w:t>para toma de muestras</w:t>
            </w:r>
          </w:p>
        </w:tc>
      </w:tr>
      <w:tr w:rsidR="002854AF">
        <w:trPr>
          <w:trHeight w:val="772"/>
        </w:trPr>
        <w:tc>
          <w:tcPr>
            <w:tcW w:w="1449" w:type="dxa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object w:dxaOrig="2096" w:dyaOrig="2485">
                <v:shape id="_x0000_i1025" type="#_x0000_t75" style="width:26.25pt;height:30.75pt" o:ole="">
                  <v:imagedata r:id="rId6" o:title=""/>
                </v:shape>
                <o:OLEObject Type="Embed" ProgID="Visio.Drawing.11" ShapeID="_x0000_i1025" DrawAspect="Content" ObjectID="_1307356483" r:id="rId7"/>
              </w:object>
            </w:r>
          </w:p>
        </w:tc>
        <w:tc>
          <w:tcPr>
            <w:tcW w:w="6313" w:type="dxa"/>
            <w:vAlign w:val="center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Válvula de globo para regulación de flujo</w:t>
            </w:r>
          </w:p>
        </w:tc>
      </w:tr>
      <w:tr w:rsidR="002854AF">
        <w:trPr>
          <w:trHeight w:val="610"/>
        </w:trPr>
        <w:tc>
          <w:tcPr>
            <w:tcW w:w="1449" w:type="dxa"/>
          </w:tcPr>
          <w:p w:rsidR="002854AF" w:rsidRPr="004B2287" w:rsidRDefault="00A611CF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77" style="position:absolute;left:0;text-align:left;margin-left:18pt;margin-top:.3pt;width:27.75pt;height:30.75pt;z-index:251661312;mso-position-horizontal-relative:text;mso-position-vertical-relative:text" coordorigin="2238,13172" coordsize="555,615">
                  <v:line id="_x0000_s1078" style="position:absolute" from="2793,13248" to="2793,13608"/>
                  <v:line id="_x0000_s1079" style="position:absolute" from="2238,13248" to="2238,13608"/>
                  <v:shape id="_x0000_s1080" type="#_x0000_t75" style="position:absolute;left:2268;top:13172;width:510;height:615">
                    <v:imagedata r:id="rId8" o:title=""/>
                  </v:shape>
                </v:group>
                <o:OLEObject Type="Embed" ProgID="Visio.Drawing.11" ShapeID="_x0000_s1080" DrawAspect="Content" ObjectID="_1307356485" r:id="rId9"/>
              </w:pict>
            </w:r>
          </w:p>
        </w:tc>
        <w:tc>
          <w:tcPr>
            <w:tcW w:w="6313" w:type="dxa"/>
            <w:vAlign w:val="center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Válvula esférica o de paso</w:t>
            </w:r>
          </w:p>
        </w:tc>
      </w:tr>
      <w:tr w:rsidR="002854AF">
        <w:trPr>
          <w:trHeight w:val="815"/>
        </w:trPr>
        <w:tc>
          <w:tcPr>
            <w:tcW w:w="1449" w:type="dxa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  <w:noProof/>
              </w:rPr>
              <w:pict>
                <v:oval id="_x0000_s1029" style="position:absolute;left:0;text-align:left;margin-left:18pt;margin-top:3.8pt;width:27pt;height:27pt;z-index:251654144;mso-position-horizontal-relative:text;mso-position-vertical-relative:text">
                  <v:textbox style="mso-next-textbox:#_x0000_s1029">
                    <w:txbxContent>
                      <w:p w:rsidR="00517B87" w:rsidRPr="00517B87" w:rsidRDefault="00517B87" w:rsidP="00517B8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17B8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6313" w:type="dxa"/>
            <w:vAlign w:val="center"/>
          </w:tcPr>
          <w:p w:rsidR="002854AF" w:rsidRPr="004B2287" w:rsidRDefault="00517B87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Control de temperatura</w:t>
            </w:r>
          </w:p>
        </w:tc>
      </w:tr>
      <w:tr w:rsidR="002854AF">
        <w:trPr>
          <w:trHeight w:val="772"/>
        </w:trPr>
        <w:tc>
          <w:tcPr>
            <w:tcW w:w="1449" w:type="dxa"/>
          </w:tcPr>
          <w:p w:rsidR="002854AF" w:rsidRPr="004B2287" w:rsidRDefault="009C34AD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  <w:noProof/>
              </w:rPr>
              <w:pict>
                <v:group id="_x0000_s1036" style="position:absolute;left:0;text-align:left;margin-left:18pt;margin-top:7.65pt;width:27pt;height:27pt;z-index:251655168;mso-position-horizontal-relative:text;mso-position-vertical-relative:text" coordorigin="2061,11317" coordsize="540,540">
                  <v:oval id="_x0000_s1037" style="position:absolute;left:2061;top:11317;width:540;height:540">
                    <v:textbox style="mso-next-textbox:#_x0000_s1037">
                      <w:txbxContent>
                        <w:p w:rsidR="009C34AD" w:rsidRPr="009C34AD" w:rsidRDefault="009C34AD" w:rsidP="009C34AD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8" type="#_x0000_t202" style="position:absolute;left:2061;top:11422;width:540;height:360" filled="f" stroked="f">
                    <v:textbox>
                      <w:txbxContent>
                        <w:p w:rsidR="009C34AD" w:rsidRPr="009C34AD" w:rsidRDefault="009C34AD" w:rsidP="009C34AD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C34A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CN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6313" w:type="dxa"/>
            <w:vAlign w:val="center"/>
          </w:tcPr>
          <w:p w:rsidR="002854AF" w:rsidRPr="004B2287" w:rsidRDefault="009C34AD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Control de Nivel</w:t>
            </w:r>
          </w:p>
        </w:tc>
      </w:tr>
      <w:tr w:rsidR="002854AF">
        <w:trPr>
          <w:trHeight w:val="772"/>
        </w:trPr>
        <w:tc>
          <w:tcPr>
            <w:tcW w:w="1449" w:type="dxa"/>
            <w:vAlign w:val="center"/>
          </w:tcPr>
          <w:p w:rsidR="002854AF" w:rsidRPr="004B2287" w:rsidRDefault="009C77BE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287">
              <w:rPr>
                <w:rFonts w:ascii="Arial" w:hAnsi="Arial" w:cs="Arial"/>
                <w:sz w:val="20"/>
                <w:szCs w:val="20"/>
              </w:rPr>
              <w:t>E.P.</w:t>
            </w:r>
          </w:p>
        </w:tc>
        <w:tc>
          <w:tcPr>
            <w:tcW w:w="6313" w:type="dxa"/>
            <w:vAlign w:val="center"/>
          </w:tcPr>
          <w:p w:rsidR="002854AF" w:rsidRPr="004B2287" w:rsidRDefault="009C77BE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Equipo de Procesado</w:t>
            </w:r>
          </w:p>
        </w:tc>
      </w:tr>
      <w:tr w:rsidR="002854AF">
        <w:trPr>
          <w:trHeight w:val="772"/>
        </w:trPr>
        <w:tc>
          <w:tcPr>
            <w:tcW w:w="1449" w:type="dxa"/>
            <w:vAlign w:val="center"/>
          </w:tcPr>
          <w:p w:rsidR="002854AF" w:rsidRPr="004B2287" w:rsidRDefault="005509BB" w:rsidP="004E6B26">
            <w:pPr>
              <w:tabs>
                <w:tab w:val="left" w:pos="225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287">
              <w:rPr>
                <w:rFonts w:ascii="Arial" w:hAnsi="Arial" w:cs="Arial"/>
                <w:sz w:val="20"/>
                <w:szCs w:val="20"/>
              </w:rPr>
              <w:t>I.C.P.</w:t>
            </w:r>
          </w:p>
        </w:tc>
        <w:tc>
          <w:tcPr>
            <w:tcW w:w="6313" w:type="dxa"/>
            <w:vAlign w:val="center"/>
          </w:tcPr>
          <w:p w:rsidR="002854AF" w:rsidRPr="004B2287" w:rsidRDefault="005509BB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 w:rsidRPr="004B2287">
              <w:rPr>
                <w:rFonts w:ascii="Arial" w:hAnsi="Arial" w:cs="Arial"/>
              </w:rPr>
              <w:t>Intercambiador de calor a placas</w:t>
            </w:r>
          </w:p>
        </w:tc>
      </w:tr>
      <w:tr w:rsidR="004E6B26">
        <w:trPr>
          <w:trHeight w:val="772"/>
        </w:trPr>
        <w:tc>
          <w:tcPr>
            <w:tcW w:w="1449" w:type="dxa"/>
            <w:vAlign w:val="center"/>
          </w:tcPr>
          <w:p w:rsidR="004E6B26" w:rsidRPr="004B2287" w:rsidRDefault="00AA0153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group id="_x0000_s1046" style="position:absolute;margin-left:20.25pt;margin-top:16.65pt;width:18.15pt;height:9pt;z-index:251656192;mso-position-horizontal-relative:text;mso-position-vertical-relative:text" coordorigin="3498,11857" coordsize="363,180">
                  <v:rect id="_x0000_s1047" style="position:absolute;left:3498;top:11857;width:363;height:180" strokeweight="3pt">
                    <v:stroke linestyle="thinThin"/>
                    <v:textbox style="mso-next-textbox:#_x0000_s1047">
                      <w:txbxContent>
                        <w:p w:rsidR="00AA0153" w:rsidRPr="00AA0153" w:rsidRDefault="00AA0153" w:rsidP="00AA0153"/>
                      </w:txbxContent>
                    </v:textbox>
                  </v:rect>
                  <v:line id="_x0000_s1048" style="position:absolute" from="3591,11947" to="3771,11947" strokeweight="1.25pt"/>
                </v:group>
              </w:pict>
            </w:r>
          </w:p>
        </w:tc>
        <w:tc>
          <w:tcPr>
            <w:tcW w:w="6313" w:type="dxa"/>
            <w:vAlign w:val="center"/>
          </w:tcPr>
          <w:p w:rsidR="004E6B26" w:rsidRPr="004B2287" w:rsidRDefault="00616497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Trampa de tipo depósito para sólidos</w:t>
            </w:r>
          </w:p>
        </w:tc>
      </w:tr>
      <w:tr w:rsidR="004E6B26">
        <w:trPr>
          <w:trHeight w:val="772"/>
        </w:trPr>
        <w:tc>
          <w:tcPr>
            <w:tcW w:w="1449" w:type="dxa"/>
            <w:vAlign w:val="center"/>
          </w:tcPr>
          <w:p w:rsidR="004E6B26" w:rsidRPr="004B2287" w:rsidRDefault="00217905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055" style="position:absolute;z-index:251657216;mso-position-horizontal-relative:text;mso-position-vertical-relative:text" from="18pt,22.65pt" to="45pt,22.65pt" strokecolor="#9cf">
                  <v:stroke endarrow="block"/>
                </v:line>
              </w:pict>
            </w:r>
          </w:p>
        </w:tc>
        <w:tc>
          <w:tcPr>
            <w:tcW w:w="6313" w:type="dxa"/>
            <w:vAlign w:val="center"/>
          </w:tcPr>
          <w:p w:rsidR="004E6B26" w:rsidRPr="004B2287" w:rsidRDefault="001A4789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Recirculación de proceso</w:t>
            </w:r>
          </w:p>
        </w:tc>
      </w:tr>
      <w:tr w:rsidR="004E6B26">
        <w:trPr>
          <w:trHeight w:val="772"/>
        </w:trPr>
        <w:tc>
          <w:tcPr>
            <w:tcW w:w="1449" w:type="dxa"/>
            <w:vAlign w:val="center"/>
          </w:tcPr>
          <w:p w:rsidR="004E6B26" w:rsidRPr="004B2287" w:rsidRDefault="002C42F8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6" style="position:absolute;z-index:251658240;mso-position-horizontal-relative:text;mso-position-vertical-relative:text" from="17.85pt,19.65pt" to="44.85pt,19.65pt" strokecolor="#fc0">
                  <v:stroke endarrow="block"/>
                </v:line>
              </w:pict>
            </w:r>
          </w:p>
        </w:tc>
        <w:tc>
          <w:tcPr>
            <w:tcW w:w="6313" w:type="dxa"/>
            <w:vAlign w:val="center"/>
          </w:tcPr>
          <w:p w:rsidR="004E6B26" w:rsidRPr="004B2287" w:rsidRDefault="002C42F8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Recirculación para alcanzar temperatura de proceso</w:t>
            </w:r>
          </w:p>
        </w:tc>
      </w:tr>
      <w:tr w:rsidR="004E6B26">
        <w:trPr>
          <w:trHeight w:val="772"/>
        </w:trPr>
        <w:tc>
          <w:tcPr>
            <w:tcW w:w="1449" w:type="dxa"/>
            <w:vAlign w:val="center"/>
          </w:tcPr>
          <w:p w:rsidR="004E6B26" w:rsidRPr="004B2287" w:rsidRDefault="00182DF9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7" style="position:absolute;z-index:251659264;mso-position-horizontal-relative:text;mso-position-vertical-relative:text" from="17.85pt,18.9pt" to="44.85pt,18.9pt" strokecolor="navy">
                  <v:stroke endarrow="block"/>
                </v:line>
              </w:pict>
            </w:r>
          </w:p>
        </w:tc>
        <w:tc>
          <w:tcPr>
            <w:tcW w:w="6313" w:type="dxa"/>
            <w:vAlign w:val="center"/>
          </w:tcPr>
          <w:p w:rsidR="004E6B26" w:rsidRPr="004B2287" w:rsidRDefault="00AC1B9A" w:rsidP="004E6B26">
            <w:pPr>
              <w:tabs>
                <w:tab w:val="left" w:pos="225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Recorrido del fluido de servicio</w:t>
            </w:r>
          </w:p>
        </w:tc>
      </w:tr>
    </w:tbl>
    <w:p w:rsidR="002854AF" w:rsidRPr="001C3F3B" w:rsidRDefault="002854AF" w:rsidP="002854AF">
      <w:pPr>
        <w:tabs>
          <w:tab w:val="left" w:pos="2250"/>
        </w:tabs>
        <w:rPr>
          <w:rFonts w:ascii="Arial" w:hAnsi="Arial" w:cs="Arial"/>
        </w:rPr>
      </w:pPr>
      <w:r w:rsidRPr="001C3F3B">
        <w:rPr>
          <w:rFonts w:ascii="Arial" w:hAnsi="Arial" w:cs="Arial"/>
        </w:rPr>
        <w:tab/>
      </w:r>
    </w:p>
    <w:p w:rsidR="002854AF" w:rsidRPr="001C3F3B" w:rsidRDefault="00FC0B48" w:rsidP="002854AF">
      <w:pPr>
        <w:tabs>
          <w:tab w:val="left" w:pos="2250"/>
        </w:tabs>
        <w:rPr>
          <w:rFonts w:ascii="Arial" w:hAnsi="Arial" w:cs="Arial"/>
        </w:rPr>
      </w:pPr>
      <w:r w:rsidRPr="001C3F3B">
        <w:rPr>
          <w:rFonts w:ascii="Arial" w:hAnsi="Arial" w:cs="Arial"/>
          <w:b/>
        </w:rPr>
        <w:t xml:space="preserve"> FUENTE: </w:t>
      </w:r>
      <w:r w:rsidRPr="001C3F3B">
        <w:rPr>
          <w:rFonts w:ascii="Arial" w:hAnsi="Arial" w:cs="Arial"/>
        </w:rPr>
        <w:t>ELABORADO POR OMAR UVIDIA A.</w:t>
      </w:r>
    </w:p>
    <w:p w:rsidR="002854AF" w:rsidRPr="001C3F3B" w:rsidRDefault="002854AF" w:rsidP="002854AF">
      <w:pPr>
        <w:tabs>
          <w:tab w:val="left" w:pos="2250"/>
        </w:tabs>
        <w:rPr>
          <w:rFonts w:ascii="Arial" w:hAnsi="Arial" w:cs="Arial"/>
        </w:rPr>
      </w:pPr>
    </w:p>
    <w:p w:rsidR="002854AF" w:rsidRDefault="002854AF" w:rsidP="002854AF">
      <w:pPr>
        <w:tabs>
          <w:tab w:val="left" w:pos="2250"/>
        </w:tabs>
      </w:pPr>
    </w:p>
    <w:p w:rsidR="002854AF" w:rsidRDefault="002854AF" w:rsidP="002854AF">
      <w:pPr>
        <w:tabs>
          <w:tab w:val="left" w:pos="2250"/>
        </w:tabs>
      </w:pPr>
    </w:p>
    <w:p w:rsidR="002854AF" w:rsidRDefault="002854AF" w:rsidP="002854AF">
      <w:pPr>
        <w:tabs>
          <w:tab w:val="left" w:pos="2250"/>
        </w:tabs>
      </w:pPr>
    </w:p>
    <w:p w:rsidR="002854AF" w:rsidRDefault="002854AF"/>
    <w:p w:rsidR="00800D3B" w:rsidRDefault="00800D3B"/>
    <w:p w:rsidR="00800D3B" w:rsidRDefault="00800D3B"/>
    <w:p w:rsidR="00800D3B" w:rsidRDefault="00800D3B"/>
    <w:p w:rsidR="00800D3B" w:rsidRDefault="00800D3B"/>
    <w:p w:rsidR="00800D3B" w:rsidRDefault="00800D3B" w:rsidP="00800D3B"/>
    <w:p w:rsidR="00800D3B" w:rsidRDefault="00800D3B" w:rsidP="00800D3B"/>
    <w:p w:rsidR="00800D3B" w:rsidRDefault="00800D3B" w:rsidP="00800D3B"/>
    <w:p w:rsidR="00800D3B" w:rsidRDefault="00800D3B" w:rsidP="00800D3B"/>
    <w:p w:rsidR="00800D3B" w:rsidRDefault="00800D3B" w:rsidP="00800D3B"/>
    <w:p w:rsidR="00800D3B" w:rsidRDefault="00800D3B" w:rsidP="00800D3B"/>
    <w:p w:rsidR="00800D3B" w:rsidRDefault="00800D3B" w:rsidP="00800D3B"/>
    <w:p w:rsidR="00800D3B" w:rsidRDefault="00800D3B" w:rsidP="00800D3B">
      <w:pPr>
        <w:jc w:val="center"/>
        <w:rPr>
          <w:rFonts w:ascii="Arial" w:hAnsi="Arial" w:cs="Arial"/>
          <w:b/>
          <w:sz w:val="32"/>
          <w:szCs w:val="32"/>
        </w:rPr>
      </w:pPr>
      <w:r w:rsidRPr="00800D3B">
        <w:rPr>
          <w:rFonts w:ascii="Arial" w:hAnsi="Arial" w:cs="Arial"/>
          <w:b/>
          <w:sz w:val="32"/>
          <w:szCs w:val="32"/>
        </w:rPr>
        <w:t>SIMBOLOGÍA</w:t>
      </w:r>
    </w:p>
    <w:p w:rsidR="00800D3B" w:rsidRDefault="00800D3B" w:rsidP="00800D3B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28"/>
        <w:gridCol w:w="7380"/>
      </w:tblGrid>
      <w:tr w:rsidR="00800D3B">
        <w:tc>
          <w:tcPr>
            <w:tcW w:w="828" w:type="dxa"/>
          </w:tcPr>
          <w:p w:rsidR="00800D3B" w:rsidRPr="00CF7C9D" w:rsidRDefault="00BE24FB" w:rsidP="00CF7C9D">
            <w:pPr>
              <w:tabs>
                <w:tab w:val="left" w:pos="1280"/>
              </w:tabs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h</w:t>
            </w:r>
          </w:p>
        </w:tc>
        <w:tc>
          <w:tcPr>
            <w:tcW w:w="7380" w:type="dxa"/>
          </w:tcPr>
          <w:p w:rsidR="00800D3B" w:rsidRDefault="00BE24FB" w:rsidP="00800D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 Individual de Transferencia de Calor</w:t>
            </w:r>
          </w:p>
        </w:tc>
      </w:tr>
      <w:tr w:rsidR="00BE24FB">
        <w:tc>
          <w:tcPr>
            <w:tcW w:w="828" w:type="dxa"/>
          </w:tcPr>
          <w:p w:rsidR="00BE24FB" w:rsidRPr="00CF7C9D" w:rsidRDefault="00BE24FB" w:rsidP="00BE24FB">
            <w:pPr>
              <w:tabs>
                <w:tab w:val="left" w:pos="1280"/>
              </w:tabs>
              <w:jc w:val="both"/>
              <w:rPr>
                <w:rFonts w:ascii="Arial" w:hAnsi="Arial" w:cs="Arial"/>
                <w:lang w:val="es-EC"/>
              </w:rPr>
            </w:pPr>
            <w:r w:rsidRPr="00C7677B">
              <w:rPr>
                <w:rFonts w:ascii="Arial" w:hAnsi="Arial" w:cs="Arial"/>
                <w:lang w:val="es-EC"/>
              </w:rPr>
              <w:t xml:space="preserve">δ </w:t>
            </w:r>
            <w:r w:rsidRPr="00C7677B">
              <w:rPr>
                <w:rFonts w:ascii="Arial" w:hAnsi="Arial" w:cs="Arial"/>
                <w:lang w:val="es-EC"/>
              </w:rPr>
              <w:tab/>
            </w:r>
          </w:p>
        </w:tc>
        <w:tc>
          <w:tcPr>
            <w:tcW w:w="7380" w:type="dxa"/>
          </w:tcPr>
          <w:p w:rsidR="00BE24FB" w:rsidRDefault="00BE24FB" w:rsidP="00BE24FB">
            <w:pPr>
              <w:jc w:val="both"/>
              <w:rPr>
                <w:rFonts w:ascii="Arial" w:hAnsi="Arial" w:cs="Arial"/>
              </w:rPr>
            </w:pPr>
            <w:r w:rsidRPr="00C7677B">
              <w:rPr>
                <w:rFonts w:ascii="Arial" w:hAnsi="Arial" w:cs="Arial"/>
                <w:lang w:val="es-EC"/>
              </w:rPr>
              <w:t>Desviación Estándar de Datos</w:t>
            </w:r>
          </w:p>
        </w:tc>
      </w:tr>
      <w:tr w:rsidR="00BE24FB">
        <w:tc>
          <w:tcPr>
            <w:tcW w:w="828" w:type="dxa"/>
          </w:tcPr>
          <w:p w:rsidR="00BE24FB" w:rsidRPr="00C7677B" w:rsidRDefault="00BE24FB" w:rsidP="00CF7C9D">
            <w:pPr>
              <w:tabs>
                <w:tab w:val="left" w:pos="1280"/>
              </w:tabs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</w:rPr>
              <w:t>Δx</w:t>
            </w:r>
          </w:p>
        </w:tc>
        <w:tc>
          <w:tcPr>
            <w:tcW w:w="7380" w:type="dxa"/>
          </w:tcPr>
          <w:p w:rsidR="00BE24FB" w:rsidRPr="00C7677B" w:rsidRDefault="00BE24FB" w:rsidP="00800D3B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Espesor de la placa</w:t>
            </w:r>
          </w:p>
        </w:tc>
      </w:tr>
      <w:tr w:rsidR="00BE24FB">
        <w:tc>
          <w:tcPr>
            <w:tcW w:w="828" w:type="dxa"/>
          </w:tcPr>
          <w:p w:rsidR="00BE24FB" w:rsidRDefault="00BE24FB" w:rsidP="00CF7C9D">
            <w:pPr>
              <w:tabs>
                <w:tab w:val="left" w:pos="12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vertAlign w:val="subscript"/>
              </w:rPr>
              <w:t>p</w:t>
            </w:r>
          </w:p>
        </w:tc>
        <w:tc>
          <w:tcPr>
            <w:tcW w:w="7380" w:type="dxa"/>
          </w:tcPr>
          <w:p w:rsidR="00BE24FB" w:rsidRDefault="00BE24FB" w:rsidP="00800D3B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Número de corrientes en paralelo</w:t>
            </w:r>
          </w:p>
        </w:tc>
      </w:tr>
      <w:tr w:rsidR="00BE24FB">
        <w:tc>
          <w:tcPr>
            <w:tcW w:w="828" w:type="dxa"/>
          </w:tcPr>
          <w:p w:rsidR="00BE24FB" w:rsidRPr="00CF7C9D" w:rsidRDefault="00BE24FB" w:rsidP="00CF7C9D">
            <w:pPr>
              <w:tabs>
                <w:tab w:val="left" w:pos="1280"/>
              </w:tabs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%</w:t>
            </w:r>
            <w:r>
              <w:rPr>
                <w:rFonts w:ascii="Arial" w:hAnsi="Arial" w:cs="Arial"/>
                <w:lang w:val="es-EC"/>
              </w:rPr>
              <w:tab/>
            </w:r>
          </w:p>
        </w:tc>
        <w:tc>
          <w:tcPr>
            <w:tcW w:w="7380" w:type="dxa"/>
          </w:tcPr>
          <w:p w:rsidR="00BE24FB" w:rsidRDefault="00BE24FB" w:rsidP="00800D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C"/>
              </w:rPr>
              <w:t>Porcentaje</w:t>
            </w:r>
          </w:p>
        </w:tc>
      </w:tr>
      <w:tr w:rsidR="00BE24FB">
        <w:tc>
          <w:tcPr>
            <w:tcW w:w="828" w:type="dxa"/>
          </w:tcPr>
          <w:p w:rsidR="00BE24FB" w:rsidRPr="006B05D9" w:rsidRDefault="006B05D9" w:rsidP="00BE24FB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vertAlign w:val="subscript"/>
                <w:lang w:val="en-US"/>
              </w:rPr>
              <w:t>A</w:t>
            </w:r>
          </w:p>
        </w:tc>
        <w:tc>
          <w:tcPr>
            <w:tcW w:w="7380" w:type="dxa"/>
          </w:tcPr>
          <w:p w:rsidR="00BE24FB" w:rsidRPr="00F20753" w:rsidRDefault="00BE24FB" w:rsidP="00BE2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</w:t>
            </w:r>
            <w:r w:rsidRPr="00F20753">
              <w:rPr>
                <w:rFonts w:ascii="Arial" w:hAnsi="Arial" w:cs="Arial"/>
              </w:rPr>
              <w:t xml:space="preserve"> de paso</w:t>
            </w:r>
            <w:r w:rsidR="006B05D9">
              <w:rPr>
                <w:rFonts w:ascii="Arial" w:hAnsi="Arial" w:cs="Arial"/>
              </w:rPr>
              <w:t xml:space="preserve"> tipo bola de línea de alimentación </w:t>
            </w:r>
          </w:p>
        </w:tc>
      </w:tr>
      <w:tr w:rsidR="00BE24FB">
        <w:tc>
          <w:tcPr>
            <w:tcW w:w="828" w:type="dxa"/>
          </w:tcPr>
          <w:p w:rsidR="00BE24FB" w:rsidRPr="00F20753" w:rsidRDefault="006B05D9" w:rsidP="00BE24FB">
            <w:pPr>
              <w:jc w:val="both"/>
              <w:rPr>
                <w:rFonts w:ascii="Arial" w:hAnsi="Arial" w:cs="Arial"/>
                <w:vertAlign w:val="sub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vertAlign w:val="subscript"/>
                <w:lang w:val="en-US"/>
              </w:rPr>
              <w:t>R</w:t>
            </w:r>
          </w:p>
        </w:tc>
        <w:tc>
          <w:tcPr>
            <w:tcW w:w="7380" w:type="dxa"/>
          </w:tcPr>
          <w:p w:rsidR="00BE24FB" w:rsidRPr="00F20753" w:rsidRDefault="00BE24FB" w:rsidP="00BE2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</w:t>
            </w:r>
            <w:r w:rsidRPr="00F20753">
              <w:rPr>
                <w:rFonts w:ascii="Arial" w:hAnsi="Arial" w:cs="Arial"/>
              </w:rPr>
              <w:t xml:space="preserve"> de paso </w:t>
            </w:r>
            <w:r w:rsidR="006B05D9">
              <w:rPr>
                <w:rFonts w:ascii="Arial" w:hAnsi="Arial" w:cs="Arial"/>
              </w:rPr>
              <w:t>tipo bola de línea de recirculación</w:t>
            </w:r>
          </w:p>
        </w:tc>
      </w:tr>
      <w:tr w:rsidR="00BE24FB">
        <w:tc>
          <w:tcPr>
            <w:tcW w:w="828" w:type="dxa"/>
          </w:tcPr>
          <w:p w:rsidR="00BE24FB" w:rsidRPr="00CF7C9D" w:rsidRDefault="006B05D9" w:rsidP="00BE24FB">
            <w:pPr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vertAlign w:val="subscript"/>
                <w:lang w:val="en-US"/>
              </w:rPr>
              <w:t>D</w:t>
            </w:r>
          </w:p>
        </w:tc>
        <w:tc>
          <w:tcPr>
            <w:tcW w:w="7380" w:type="dxa"/>
          </w:tcPr>
          <w:p w:rsidR="00BE24FB" w:rsidRDefault="00BE24FB" w:rsidP="00BE2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Válvula</w:t>
            </w:r>
            <w:r w:rsidRPr="00F20753">
              <w:rPr>
                <w:rFonts w:ascii="Arial" w:hAnsi="Arial" w:cs="Arial"/>
              </w:rPr>
              <w:t xml:space="preserve"> de paso </w:t>
            </w:r>
            <w:r w:rsidR="006B05D9">
              <w:rPr>
                <w:rFonts w:ascii="Arial" w:hAnsi="Arial" w:cs="Arial"/>
              </w:rPr>
              <w:t>tipo bola de línea de descarga</w:t>
            </w:r>
          </w:p>
        </w:tc>
      </w:tr>
      <w:tr w:rsidR="00BE24FB">
        <w:tc>
          <w:tcPr>
            <w:tcW w:w="828" w:type="dxa"/>
          </w:tcPr>
          <w:p w:rsidR="00BE24FB" w:rsidRDefault="00BE24FB" w:rsidP="00BE24FB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BE24FB" w:rsidRDefault="00BE24FB" w:rsidP="00BE24FB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380" w:type="dxa"/>
          </w:tcPr>
          <w:p w:rsidR="00BE24FB" w:rsidRDefault="00BE24FB" w:rsidP="00BE24FB">
            <w:pPr>
              <w:jc w:val="both"/>
              <w:rPr>
                <w:rFonts w:ascii="Arial" w:hAnsi="Arial" w:cs="Arial"/>
              </w:rPr>
            </w:pPr>
          </w:p>
        </w:tc>
      </w:tr>
    </w:tbl>
    <w:p w:rsidR="00800D3B" w:rsidRPr="00800D3B" w:rsidRDefault="00800D3B" w:rsidP="00800D3B">
      <w:pPr>
        <w:jc w:val="both"/>
        <w:rPr>
          <w:rFonts w:ascii="Arial" w:hAnsi="Arial" w:cs="Arial"/>
        </w:rPr>
      </w:pPr>
    </w:p>
    <w:sectPr w:rsidR="00800D3B" w:rsidRPr="00800D3B" w:rsidSect="00A6497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2854AF"/>
    <w:rsid w:val="00182DF9"/>
    <w:rsid w:val="001A4789"/>
    <w:rsid w:val="001C3F3B"/>
    <w:rsid w:val="00217905"/>
    <w:rsid w:val="0025706C"/>
    <w:rsid w:val="002854AF"/>
    <w:rsid w:val="002C42F8"/>
    <w:rsid w:val="00404AFF"/>
    <w:rsid w:val="00413B43"/>
    <w:rsid w:val="00465542"/>
    <w:rsid w:val="004B2287"/>
    <w:rsid w:val="004E6B26"/>
    <w:rsid w:val="00517B87"/>
    <w:rsid w:val="005509BB"/>
    <w:rsid w:val="00616497"/>
    <w:rsid w:val="006242FC"/>
    <w:rsid w:val="00670D0A"/>
    <w:rsid w:val="006B05D9"/>
    <w:rsid w:val="006C13BF"/>
    <w:rsid w:val="00792831"/>
    <w:rsid w:val="00800D3B"/>
    <w:rsid w:val="009C34AD"/>
    <w:rsid w:val="009C77BE"/>
    <w:rsid w:val="00A611CF"/>
    <w:rsid w:val="00A64978"/>
    <w:rsid w:val="00A8207C"/>
    <w:rsid w:val="00AA0153"/>
    <w:rsid w:val="00AC1B9A"/>
    <w:rsid w:val="00B63340"/>
    <w:rsid w:val="00BB472A"/>
    <w:rsid w:val="00BD43DD"/>
    <w:rsid w:val="00BE24FB"/>
    <w:rsid w:val="00C35F39"/>
    <w:rsid w:val="00CD4961"/>
    <w:rsid w:val="00CF7C9D"/>
    <w:rsid w:val="00D0563D"/>
    <w:rsid w:val="00E33ED5"/>
    <w:rsid w:val="00F74EC2"/>
    <w:rsid w:val="00FC0B48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>PC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Kiki</dc:creator>
  <cp:keywords/>
  <dc:description/>
  <cp:lastModifiedBy>Ayudante</cp:lastModifiedBy>
  <cp:revision>2</cp:revision>
  <dcterms:created xsi:type="dcterms:W3CDTF">2009-06-24T18:48:00Z</dcterms:created>
  <dcterms:modified xsi:type="dcterms:W3CDTF">2009-06-24T18:48:00Z</dcterms:modified>
</cp:coreProperties>
</file>