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084736" w:rsidRDefault="00EC491E" w:rsidP="00EC491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84736">
        <w:rPr>
          <w:rFonts w:ascii="Arial" w:hAnsi="Arial" w:cs="Arial"/>
          <w:b/>
          <w:sz w:val="32"/>
          <w:szCs w:val="32"/>
          <w:lang w:val="es-MX"/>
        </w:rPr>
        <w:t>ESCUELA SUPERIOR POLITÉCNICA DEL LITORAL</w:t>
      </w: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311244">
        <w:rPr>
          <w:rFonts w:ascii="Arial" w:hAnsi="Arial" w:cs="Arial"/>
          <w:sz w:val="32"/>
          <w:szCs w:val="32"/>
          <w:lang w:val="es-MX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 w:rsidRPr="00311244">
          <w:rPr>
            <w:rFonts w:ascii="Arial" w:hAnsi="Arial" w:cs="Arial"/>
            <w:sz w:val="32"/>
            <w:szCs w:val="32"/>
            <w:lang w:val="es-MX"/>
          </w:rPr>
          <w:t>la Producción</w:t>
        </w:r>
      </w:smartTag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084736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084736">
        <w:rPr>
          <w:rFonts w:ascii="Arial" w:hAnsi="Arial" w:cs="Arial"/>
          <w:sz w:val="28"/>
          <w:szCs w:val="28"/>
          <w:lang w:val="es-MX"/>
        </w:rPr>
        <w:t>“Diseño y Construcción de Banco de Pruebas para Torres de Transmisión Eléctrica”</w:t>
      </w: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084736" w:rsidRDefault="00EC491E" w:rsidP="00EC491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84736">
        <w:rPr>
          <w:rFonts w:ascii="Arial" w:hAnsi="Arial" w:cs="Arial"/>
          <w:b/>
          <w:sz w:val="32"/>
          <w:szCs w:val="32"/>
          <w:lang w:val="es-MX"/>
        </w:rPr>
        <w:t>TESIS DE GRADO</w:t>
      </w: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084736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084736">
        <w:rPr>
          <w:rFonts w:ascii="Arial" w:hAnsi="Arial" w:cs="Arial"/>
          <w:sz w:val="32"/>
          <w:szCs w:val="32"/>
          <w:lang w:val="es-MX"/>
        </w:rPr>
        <w:t>Previo a la obtención del Título de:</w:t>
      </w: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084736" w:rsidRDefault="00EC491E" w:rsidP="00EC491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84736">
        <w:rPr>
          <w:rFonts w:ascii="Arial" w:hAnsi="Arial" w:cs="Arial"/>
          <w:b/>
          <w:sz w:val="32"/>
          <w:szCs w:val="32"/>
          <w:lang w:val="es-MX"/>
        </w:rPr>
        <w:t>INGENIERO MECÁNICO</w:t>
      </w: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EC491E" w:rsidRDefault="00EC491E" w:rsidP="00EC491E">
      <w:pPr>
        <w:jc w:val="center"/>
        <w:rPr>
          <w:rFonts w:ascii="Arial" w:hAnsi="Arial" w:cs="Arial"/>
          <w:sz w:val="28"/>
          <w:szCs w:val="28"/>
          <w:lang w:val="es-MX"/>
        </w:rPr>
      </w:pP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311244">
        <w:rPr>
          <w:rFonts w:ascii="Arial" w:hAnsi="Arial" w:cs="Arial"/>
          <w:sz w:val="32"/>
          <w:szCs w:val="32"/>
          <w:lang w:val="es-MX"/>
        </w:rPr>
        <w:t>Presentada por:</w:t>
      </w: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311244">
        <w:rPr>
          <w:rFonts w:ascii="Arial" w:hAnsi="Arial" w:cs="Arial"/>
          <w:sz w:val="32"/>
          <w:szCs w:val="32"/>
          <w:lang w:val="es-MX"/>
        </w:rPr>
        <w:t>Enrique Román Toledo Torres</w:t>
      </w:r>
    </w:p>
    <w:p w:rsidR="00EC491E" w:rsidRPr="00311244" w:rsidRDefault="00EC491E" w:rsidP="00311244">
      <w:pPr>
        <w:rPr>
          <w:rFonts w:ascii="Arial" w:hAnsi="Arial" w:cs="Arial"/>
          <w:sz w:val="32"/>
          <w:szCs w:val="32"/>
          <w:lang w:val="es-MX"/>
        </w:rPr>
      </w:pP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311244">
        <w:rPr>
          <w:rFonts w:ascii="Arial" w:hAnsi="Arial" w:cs="Arial"/>
          <w:sz w:val="32"/>
          <w:szCs w:val="32"/>
          <w:lang w:val="es-MX"/>
        </w:rPr>
        <w:t>GUAYAQUIL – ECUADOR</w:t>
      </w: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</w:p>
    <w:p w:rsidR="00EC491E" w:rsidRPr="00311244" w:rsidRDefault="00EC491E" w:rsidP="00EC491E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311244">
        <w:rPr>
          <w:rFonts w:ascii="Arial" w:hAnsi="Arial" w:cs="Arial"/>
          <w:sz w:val="32"/>
          <w:szCs w:val="32"/>
          <w:lang w:val="es-MX"/>
        </w:rPr>
        <w:t>Año: 2005</w:t>
      </w:r>
    </w:p>
    <w:sectPr w:rsidR="00EC491E" w:rsidRPr="00311244" w:rsidSect="00EC491E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C491E"/>
    <w:rsid w:val="00084736"/>
    <w:rsid w:val="00311244"/>
    <w:rsid w:val="00D8058E"/>
    <w:rsid w:val="00EC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 FIMCP ESPOL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db2inst</dc:creator>
  <cp:keywords/>
  <dc:description/>
  <cp:lastModifiedBy>Ayudante</cp:lastModifiedBy>
  <cp:revision>2</cp:revision>
  <dcterms:created xsi:type="dcterms:W3CDTF">2009-06-25T16:39:00Z</dcterms:created>
  <dcterms:modified xsi:type="dcterms:W3CDTF">2009-06-25T16:39:00Z</dcterms:modified>
</cp:coreProperties>
</file>