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37" w:rsidRDefault="003D4637">
      <w:pPr>
        <w:pStyle w:val="Textoindependiente"/>
        <w:rPr>
          <w:rFonts w:ascii="Franklin Gothic No.2" w:hAnsi="Franklin Gothic No.2" w:cs="Courier New"/>
          <w:b/>
          <w:bCs/>
          <w:szCs w:val="24"/>
        </w:rPr>
      </w:pPr>
    </w:p>
    <w:p w:rsidR="00AD3857" w:rsidRPr="004448AE" w:rsidRDefault="00AD3857">
      <w:pPr>
        <w:pStyle w:val="Textoindependiente"/>
        <w:rPr>
          <w:rFonts w:ascii="Franklin Gothic No.2" w:hAnsi="Franklin Gothic No.2" w:cs="Courier New"/>
          <w:b/>
          <w:bCs/>
          <w:szCs w:val="24"/>
        </w:rPr>
      </w:pPr>
    </w:p>
    <w:p w:rsidR="003D4637" w:rsidRPr="004448AE" w:rsidRDefault="003D4637">
      <w:pPr>
        <w:pStyle w:val="Textoindependiente"/>
        <w:jc w:val="center"/>
        <w:rPr>
          <w:rFonts w:ascii="Franklin Gothic No.2" w:hAnsi="Franklin Gothic No.2" w:cs="Courier New"/>
          <w:b/>
          <w:bCs/>
          <w:sz w:val="40"/>
        </w:rPr>
      </w:pPr>
    </w:p>
    <w:p w:rsidR="00076B50" w:rsidRPr="004448AE" w:rsidRDefault="00076B50">
      <w:pPr>
        <w:pStyle w:val="Textoindependiente"/>
        <w:jc w:val="center"/>
        <w:rPr>
          <w:rFonts w:ascii="Franklin Gothic No.2" w:hAnsi="Franklin Gothic No.2" w:cs="Courier New"/>
          <w:b/>
          <w:bCs/>
          <w:sz w:val="40"/>
        </w:rPr>
      </w:pPr>
    </w:p>
    <w:p w:rsidR="00076B50" w:rsidRPr="004448AE" w:rsidRDefault="00076B50">
      <w:pPr>
        <w:pStyle w:val="Textoindependiente"/>
        <w:jc w:val="center"/>
        <w:rPr>
          <w:rFonts w:ascii="Franklin Gothic No.2" w:hAnsi="Franklin Gothic No.2" w:cs="Courier New"/>
          <w:b/>
          <w:bCs/>
          <w:sz w:val="40"/>
        </w:rPr>
      </w:pPr>
    </w:p>
    <w:p w:rsidR="00076B50" w:rsidRPr="004448AE" w:rsidRDefault="00076B50">
      <w:pPr>
        <w:pStyle w:val="Textoindependiente"/>
        <w:jc w:val="center"/>
        <w:rPr>
          <w:rFonts w:ascii="Franklin Gothic No.2" w:hAnsi="Franklin Gothic No.2" w:cs="Courier New"/>
          <w:b/>
          <w:bCs/>
          <w:sz w:val="40"/>
        </w:rPr>
      </w:pPr>
    </w:p>
    <w:p w:rsidR="003D4637" w:rsidRPr="004448AE" w:rsidRDefault="003D4637" w:rsidP="00992A47">
      <w:pPr>
        <w:pStyle w:val="Textoindependiente"/>
        <w:jc w:val="right"/>
        <w:rPr>
          <w:rFonts w:ascii="Franklin Gothic No.2" w:hAnsi="Franklin Gothic No.2" w:cs="Courier New"/>
          <w:b/>
          <w:bCs/>
          <w:sz w:val="32"/>
        </w:rPr>
      </w:pPr>
      <w:r w:rsidRPr="004448AE">
        <w:rPr>
          <w:rFonts w:ascii="Franklin Gothic No.2" w:hAnsi="Franklin Gothic No.2" w:cs="Courier New"/>
          <w:b/>
          <w:bCs/>
          <w:sz w:val="32"/>
        </w:rPr>
        <w:t xml:space="preserve">PORTUARIA Y SU </w:t>
      </w:r>
    </w:p>
    <w:p w:rsidR="00992A47" w:rsidRPr="004448AE" w:rsidRDefault="00992A47" w:rsidP="00992A47">
      <w:pPr>
        <w:pStyle w:val="Textoindependiente"/>
        <w:jc w:val="right"/>
        <w:rPr>
          <w:rFonts w:ascii="Franklin Gothic No.2" w:hAnsi="Franklin Gothic No.2" w:cs="Courier New"/>
          <w:b/>
          <w:bCs/>
          <w:sz w:val="32"/>
        </w:rPr>
      </w:pPr>
    </w:p>
    <w:p w:rsidR="003D4637" w:rsidRPr="004448AE" w:rsidRDefault="003D4637" w:rsidP="00992A47">
      <w:pPr>
        <w:pStyle w:val="Textoindependiente"/>
        <w:jc w:val="right"/>
        <w:rPr>
          <w:rFonts w:ascii="Franklin Gothic No.2" w:hAnsi="Franklin Gothic No.2" w:cs="Courier New"/>
          <w:b/>
          <w:bCs/>
          <w:sz w:val="32"/>
        </w:rPr>
      </w:pPr>
      <w:r w:rsidRPr="004448AE">
        <w:rPr>
          <w:rFonts w:ascii="Franklin Gothic No.2" w:hAnsi="Franklin Gothic No.2" w:cs="Courier New"/>
          <w:b/>
          <w:bCs/>
          <w:sz w:val="32"/>
        </w:rPr>
        <w:t xml:space="preserve">CUARTO CONTRATO </w:t>
      </w:r>
      <w:r w:rsidRPr="004448AE">
        <w:rPr>
          <w:rFonts w:ascii="Franklin Gothic No.2" w:hAnsi="Franklin Gothic No.2"/>
          <w:b/>
          <w:bCs/>
          <w:sz w:val="32"/>
        </w:rPr>
        <w:t xml:space="preserve">DE DRAGADO... </w:t>
      </w:r>
    </w:p>
    <w:p w:rsidR="00992A47" w:rsidRPr="004448AE" w:rsidRDefault="00992A47" w:rsidP="00992A47">
      <w:pPr>
        <w:jc w:val="right"/>
        <w:rPr>
          <w:rFonts w:ascii="Franklin Gothic No.2" w:hAnsi="Franklin Gothic No.2" w:cs="Courier New"/>
          <w:b/>
          <w:bCs/>
          <w:sz w:val="32"/>
          <w:szCs w:val="20"/>
          <w:lang w:val="es-EC"/>
        </w:rPr>
      </w:pPr>
    </w:p>
    <w:p w:rsidR="003D4637" w:rsidRPr="004448AE" w:rsidRDefault="00076B50" w:rsidP="00992A47">
      <w:pPr>
        <w:jc w:val="right"/>
        <w:rPr>
          <w:rFonts w:ascii="Franklin Gothic No.2" w:hAnsi="Franklin Gothic No.2" w:cs="Courier New"/>
          <w:b/>
          <w:bCs/>
          <w:sz w:val="32"/>
          <w:szCs w:val="20"/>
          <w:lang w:val="es-EC"/>
        </w:rPr>
      </w:pPr>
      <w:r w:rsidRPr="004448AE">
        <w:rPr>
          <w:rFonts w:ascii="Franklin Gothic No.2" w:hAnsi="Franklin Gothic No.2" w:cs="Courier New"/>
          <w:b/>
          <w:bCs/>
          <w:sz w:val="32"/>
          <w:szCs w:val="20"/>
          <w:lang w:val="es-EC"/>
        </w:rPr>
        <w:t>¡</w:t>
      </w:r>
      <w:r w:rsidR="003D4637" w:rsidRPr="004448AE">
        <w:rPr>
          <w:rFonts w:ascii="Franklin Gothic No.2" w:hAnsi="Franklin Gothic No.2" w:cs="Courier New"/>
          <w:b/>
          <w:bCs/>
          <w:sz w:val="32"/>
          <w:szCs w:val="20"/>
          <w:lang w:val="es-EC"/>
        </w:rPr>
        <w:t xml:space="preserve">EL DESPERDICIO DEL SIGLO! </w:t>
      </w:r>
    </w:p>
    <w:p w:rsidR="00992A47" w:rsidRPr="004448AE" w:rsidRDefault="00992A47">
      <w:pPr>
        <w:jc w:val="center"/>
        <w:rPr>
          <w:rFonts w:ascii="Franklin Gothic No.2" w:hAnsi="Franklin Gothic No.2" w:cs="Courier New"/>
          <w:b/>
          <w:bCs/>
          <w:sz w:val="32"/>
          <w:szCs w:val="20"/>
          <w:lang w:val="es-EC"/>
        </w:rPr>
      </w:pPr>
    </w:p>
    <w:p w:rsidR="003D4637" w:rsidRPr="004448AE" w:rsidRDefault="003D4637">
      <w:pPr>
        <w:rPr>
          <w:rFonts w:ascii="Franklin Gothic No.2" w:hAnsi="Franklin Gothic No.2" w:cs="Courier New"/>
          <w:b/>
          <w:sz w:val="28"/>
          <w:szCs w:val="20"/>
          <w:lang w:val="es-EC"/>
        </w:rPr>
      </w:pPr>
    </w:p>
    <w:p w:rsidR="003D4637" w:rsidRPr="004448AE" w:rsidRDefault="003D4637">
      <w:pPr>
        <w:rPr>
          <w:rFonts w:ascii="Franklin Gothic No.2" w:hAnsi="Franklin Gothic No.2" w:cs="Courier New"/>
          <w:b/>
          <w:sz w:val="28"/>
          <w:szCs w:val="20"/>
          <w:lang w:val="es-EC"/>
        </w:rPr>
      </w:pPr>
    </w:p>
    <w:p w:rsidR="003D4637" w:rsidRPr="004448AE" w:rsidRDefault="003D4637">
      <w:pPr>
        <w:rPr>
          <w:rFonts w:ascii="Franklin Gothic No.2" w:hAnsi="Franklin Gothic No.2" w:cs="Courier New"/>
          <w:b/>
          <w:sz w:val="28"/>
          <w:szCs w:val="20"/>
          <w:lang w:val="es-EC"/>
        </w:rPr>
      </w:pPr>
    </w:p>
    <w:p w:rsidR="003D4637" w:rsidRPr="004448AE" w:rsidRDefault="003D4637">
      <w:pPr>
        <w:rPr>
          <w:rFonts w:ascii="Franklin Gothic No.2" w:hAnsi="Franklin Gothic No.2" w:cs="Courier New"/>
          <w:b/>
          <w:sz w:val="28"/>
          <w:szCs w:val="20"/>
          <w:lang w:val="es-EC"/>
        </w:rPr>
      </w:pPr>
    </w:p>
    <w:p w:rsidR="003D4637" w:rsidRPr="004448AE" w:rsidRDefault="003D4637">
      <w:pPr>
        <w:rPr>
          <w:rFonts w:ascii="Franklin Gothic No.2" w:hAnsi="Franklin Gothic No.2" w:cs="Courier New"/>
          <w:b/>
          <w:sz w:val="28"/>
          <w:szCs w:val="20"/>
          <w:lang w:val="es-EC"/>
        </w:rPr>
      </w:pPr>
    </w:p>
    <w:p w:rsidR="00076B50" w:rsidRPr="004448AE" w:rsidRDefault="00076B50">
      <w:pPr>
        <w:rPr>
          <w:rFonts w:ascii="Franklin Gothic No.2" w:hAnsi="Franklin Gothic No.2" w:cs="Courier New"/>
          <w:bCs/>
          <w:sz w:val="28"/>
          <w:szCs w:val="20"/>
          <w:lang w:val="es-EC"/>
        </w:rPr>
      </w:pPr>
    </w:p>
    <w:p w:rsidR="003D4637" w:rsidRPr="001C5808" w:rsidRDefault="003D4637">
      <w:pPr>
        <w:jc w:val="right"/>
        <w:rPr>
          <w:rFonts w:ascii="AGaramond Bold" w:hAnsi="AGaramond Bold"/>
          <w:bCs/>
          <w:lang w:val="es-EC"/>
        </w:rPr>
      </w:pPr>
      <w:r w:rsidRPr="001C5808">
        <w:rPr>
          <w:rFonts w:ascii="Franklin Gothic No.2" w:hAnsi="Franklin Gothic No.2"/>
          <w:bCs/>
        </w:rPr>
        <w:t xml:space="preserve"> Hugo Tobar Vega</w:t>
      </w:r>
    </w:p>
    <w:p w:rsidR="003D4637" w:rsidRPr="006B03B6" w:rsidRDefault="003D4637">
      <w:pPr>
        <w:jc w:val="right"/>
        <w:rPr>
          <w:rFonts w:ascii="AGaramond Bold" w:hAnsi="AGaramond Bold"/>
          <w:bCs/>
          <w:lang w:val="es-EC"/>
        </w:rPr>
      </w:pPr>
      <w:r w:rsidRPr="006B03B6">
        <w:rPr>
          <w:rFonts w:ascii="AGaramond Bold" w:hAnsi="AGaramond Bold"/>
          <w:bCs/>
        </w:rPr>
        <w:t xml:space="preserve">      Capitán de Fragata (sp)</w:t>
      </w:r>
    </w:p>
    <w:p w:rsidR="003D4637" w:rsidRPr="006B03B6" w:rsidRDefault="003D4637">
      <w:pPr>
        <w:jc w:val="right"/>
        <w:rPr>
          <w:rFonts w:ascii="AGaramond Bold" w:hAnsi="AGaramond Bold"/>
          <w:bCs/>
          <w:lang w:val="es-EC"/>
        </w:rPr>
      </w:pPr>
      <w:r w:rsidRPr="006B03B6">
        <w:rPr>
          <w:rFonts w:ascii="AGaramond Bold" w:hAnsi="AGaramond Bold"/>
          <w:bCs/>
        </w:rPr>
        <w:t xml:space="preserve">      Doctor en Ingeniería Marítima MIT</w:t>
      </w:r>
    </w:p>
    <w:p w:rsidR="003D4637" w:rsidRPr="006B03B6" w:rsidRDefault="003D4637">
      <w:pPr>
        <w:jc w:val="right"/>
        <w:rPr>
          <w:rFonts w:ascii="AGaramond Bold" w:hAnsi="AGaramond Bold" w:cs="Courier New"/>
          <w:sz w:val="28"/>
        </w:rPr>
      </w:pPr>
      <w:r w:rsidRPr="006B03B6">
        <w:rPr>
          <w:rFonts w:ascii="AGaramond Bold" w:hAnsi="AGaramond Bold"/>
        </w:rPr>
        <w:t>(Ex Gerente e Ingeniero Jefe de Portuaria</w:t>
      </w:r>
      <w:r w:rsidRPr="006B03B6">
        <w:rPr>
          <w:rFonts w:ascii="AGaramond Bold" w:hAnsi="AGaramond Bold" w:cs="Courier New"/>
          <w:sz w:val="28"/>
        </w:rPr>
        <w:t>)</w:t>
      </w:r>
    </w:p>
    <w:p w:rsidR="003D4637" w:rsidRPr="006B03B6" w:rsidRDefault="003D4637">
      <w:pPr>
        <w:pStyle w:val="Ttulo3"/>
        <w:rPr>
          <w:rFonts w:ascii="AGaramond Bold" w:hAnsi="AGaramond Bold"/>
        </w:rPr>
      </w:pPr>
    </w:p>
    <w:p w:rsidR="003D4637" w:rsidRPr="001C5808" w:rsidRDefault="003D4637">
      <w:pPr>
        <w:pStyle w:val="Ttulo3"/>
        <w:rPr>
          <w:rFonts w:ascii="AGaramond Bold" w:hAnsi="AGaramond Bold"/>
          <w:b w:val="0"/>
          <w:sz w:val="24"/>
        </w:rPr>
      </w:pPr>
      <w:r w:rsidRPr="001C5808">
        <w:rPr>
          <w:rFonts w:ascii="AGaramond Bold" w:hAnsi="AGaramond Bold"/>
          <w:b w:val="0"/>
          <w:sz w:val="24"/>
        </w:rPr>
        <w:t>Guayaquil, octubre del 2004</w:t>
      </w:r>
    </w:p>
    <w:p w:rsidR="003D4637" w:rsidRDefault="000B50D8">
      <w:pPr>
        <w:jc w:val="center"/>
        <w:rPr>
          <w:rFonts w:ascii="AGaramond Bold" w:hAnsi="AGaramond Bold"/>
          <w:sz w:val="28"/>
        </w:rPr>
      </w:pPr>
      <w:r>
        <w:rPr>
          <w:rFonts w:ascii="AGaramond Bold" w:hAnsi="AGaramond Bold"/>
          <w:sz w:val="28"/>
        </w:rPr>
        <w:t xml:space="preserve">    </w:t>
      </w:r>
    </w:p>
    <w:p w:rsidR="000B50D8" w:rsidRDefault="000B50D8">
      <w:pPr>
        <w:jc w:val="center"/>
        <w:rPr>
          <w:rFonts w:ascii="AGaramond Bold" w:hAnsi="AGaramond Bold"/>
          <w:sz w:val="28"/>
        </w:rPr>
      </w:pPr>
    </w:p>
    <w:p w:rsidR="000B50D8" w:rsidRDefault="000B50D8">
      <w:pPr>
        <w:jc w:val="center"/>
        <w:rPr>
          <w:rFonts w:ascii="AGaramond Bold" w:hAnsi="AGaramond Bold"/>
          <w:sz w:val="28"/>
        </w:rPr>
      </w:pPr>
    </w:p>
    <w:p w:rsidR="000B50D8" w:rsidRDefault="000B50D8">
      <w:pPr>
        <w:jc w:val="center"/>
        <w:rPr>
          <w:rFonts w:ascii="AGaramond Bold" w:hAnsi="AGaramond Bold"/>
          <w:sz w:val="28"/>
        </w:rPr>
      </w:pPr>
    </w:p>
    <w:p w:rsidR="000B50D8" w:rsidRDefault="000B50D8">
      <w:pPr>
        <w:jc w:val="center"/>
        <w:rPr>
          <w:rFonts w:ascii="AGaramond Bold" w:hAnsi="AGaramond Bold"/>
          <w:sz w:val="28"/>
        </w:rPr>
      </w:pPr>
    </w:p>
    <w:p w:rsidR="000B50D8" w:rsidRDefault="000B50D8">
      <w:pPr>
        <w:jc w:val="center"/>
        <w:rPr>
          <w:rFonts w:ascii="AGaramond Bold" w:hAnsi="AGaramond Bold"/>
          <w:sz w:val="28"/>
        </w:rPr>
      </w:pPr>
    </w:p>
    <w:sectPr w:rsidR="000B50D8">
      <w:pgSz w:w="9360" w:h="12960" w:code="11"/>
      <w:pgMar w:top="1152" w:right="720" w:bottom="864" w:left="129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No.2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37545"/>
    <w:rsid w:val="00076B50"/>
    <w:rsid w:val="000B50D8"/>
    <w:rsid w:val="001C5808"/>
    <w:rsid w:val="003D4637"/>
    <w:rsid w:val="00437545"/>
    <w:rsid w:val="004448AE"/>
    <w:rsid w:val="004F7C02"/>
    <w:rsid w:val="00503A1C"/>
    <w:rsid w:val="005E182F"/>
    <w:rsid w:val="00602734"/>
    <w:rsid w:val="006B03B6"/>
    <w:rsid w:val="00992A47"/>
    <w:rsid w:val="00AD3857"/>
    <w:rsid w:val="00B73A76"/>
    <w:rsid w:val="00D57A0A"/>
    <w:rsid w:val="00F8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ourier New" w:eastAsia="Arial Unicode MS" w:hAnsi="Courier New"/>
      <w:b/>
      <w:sz w:val="32"/>
      <w:szCs w:val="20"/>
      <w:lang w:val="es-EC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eastAsia="Arial Unicode MS" w:hAnsi="Courier New"/>
      <w:b/>
      <w:sz w:val="20"/>
      <w:szCs w:val="20"/>
      <w:lang w:val="es-EC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Courier New" w:hAnsi="Courier New" w:cs="Courier New"/>
      <w:b/>
      <w:sz w:val="36"/>
      <w:szCs w:val="20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Courier New" w:hAnsi="Courier New"/>
      <w:b/>
      <w:szCs w:val="20"/>
      <w:lang w:val="es-EC"/>
    </w:rPr>
  </w:style>
  <w:style w:type="paragraph" w:styleId="Textoindependiente">
    <w:name w:val="Body Text"/>
    <w:basedOn w:val="Normal"/>
    <w:pPr>
      <w:jc w:val="both"/>
    </w:pPr>
    <w:rPr>
      <w:rFonts w:ascii="Courier New" w:hAnsi="Courier New"/>
      <w:szCs w:val="20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¿PARA QUE </vt:lpstr>
    </vt:vector>
  </TitlesOfParts>
  <Company>Guayaquil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¿PARA QUE </dc:title>
  <dc:subject/>
  <dc:creator>Ing Hugo Tobar Vega</dc:creator>
  <cp:keywords/>
  <dc:description/>
  <cp:lastModifiedBy>Administrador</cp:lastModifiedBy>
  <cp:revision>2</cp:revision>
  <cp:lastPrinted>2004-10-05T13:05:00Z</cp:lastPrinted>
  <dcterms:created xsi:type="dcterms:W3CDTF">2009-08-13T18:35:00Z</dcterms:created>
  <dcterms:modified xsi:type="dcterms:W3CDTF">2009-08-13T18:35:00Z</dcterms:modified>
</cp:coreProperties>
</file>