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328B">
      <w:pPr>
        <w:pStyle w:val="Textoindependiente"/>
        <w:spacing w:line="240" w:lineRule="auto"/>
        <w:ind w:firstLine="708"/>
        <w:jc w:val="center"/>
        <w:rPr>
          <w:b/>
          <w:bCs/>
          <w:sz w:val="20"/>
        </w:rPr>
      </w:pPr>
      <w:r>
        <w:rPr>
          <w:b/>
          <w:bCs/>
          <w:sz w:val="20"/>
        </w:rPr>
        <w:t>EL SR. PRESIDENTE CON SU  REGLAMENTO</w:t>
      </w:r>
      <w:r>
        <w:rPr>
          <w:b/>
          <w:bCs/>
          <w:sz w:val="20"/>
        </w:rPr>
        <w:t xml:space="preserve"> ATACA A </w:t>
      </w:r>
      <w:r>
        <w:rPr>
          <w:b/>
          <w:bCs/>
          <w:sz w:val="20"/>
        </w:rPr>
        <w:t>LA TERCERA EDAD</w:t>
      </w:r>
    </w:p>
    <w:p w:rsidR="00000000" w:rsidRDefault="00EE328B">
      <w:pPr>
        <w:pStyle w:val="Textoindependiente"/>
        <w:spacing w:line="240" w:lineRule="auto"/>
        <w:ind w:firstLine="708"/>
        <w:jc w:val="right"/>
        <w:rPr>
          <w:sz w:val="20"/>
        </w:rPr>
      </w:pPr>
      <w:r>
        <w:rPr>
          <w:sz w:val="20"/>
        </w:rPr>
        <w:t>EL</w:t>
      </w:r>
      <w:r>
        <w:rPr>
          <w:sz w:val="20"/>
        </w:rPr>
        <w:t xml:space="preserve"> </w:t>
      </w:r>
      <w:r>
        <w:rPr>
          <w:sz w:val="20"/>
        </w:rPr>
        <w:t>TELÉGRAFO</w:t>
      </w:r>
      <w:r>
        <w:rPr>
          <w:sz w:val="20"/>
        </w:rPr>
        <w:t xml:space="preserve">, 10 de agosto del 2002                      </w:t>
      </w:r>
      <w:r>
        <w:rPr>
          <w:sz w:val="20"/>
        </w:rPr>
        <w:t>Por Hugo Tobar Veg</w:t>
      </w:r>
      <w:r>
        <w:rPr>
          <w:sz w:val="20"/>
        </w:rPr>
        <w:t>a</w:t>
      </w:r>
      <w:r>
        <w:rPr>
          <w:sz w:val="20"/>
        </w:rPr>
        <w:t xml:space="preserve"> </w:t>
      </w:r>
    </w:p>
    <w:p w:rsidR="00000000" w:rsidRDefault="00EE328B">
      <w:pPr>
        <w:pStyle w:val="Textoindependiente"/>
        <w:spacing w:line="240" w:lineRule="auto"/>
        <w:ind w:firstLine="708"/>
        <w:rPr>
          <w:sz w:val="20"/>
        </w:rPr>
      </w:pPr>
      <w:r>
        <w:rPr>
          <w:sz w:val="20"/>
        </w:rPr>
        <w:t>E</w:t>
      </w:r>
      <w:r>
        <w:rPr>
          <w:sz w:val="20"/>
        </w:rPr>
        <w:t>l Servicio de Rentas Internas (SRI)</w:t>
      </w:r>
      <w:r>
        <w:rPr>
          <w:sz w:val="20"/>
        </w:rPr>
        <w:t>,</w:t>
      </w:r>
      <w:r>
        <w:rPr>
          <w:sz w:val="20"/>
        </w:rPr>
        <w:t xml:space="preserve"> transformado en</w:t>
      </w:r>
      <w:r>
        <w:rPr>
          <w:sz w:val="20"/>
        </w:rPr>
        <w:t xml:space="preserve"> un organismo opresivo, para </w:t>
      </w:r>
      <w:r>
        <w:rPr>
          <w:sz w:val="20"/>
        </w:rPr>
        <w:t>dizque</w:t>
      </w:r>
      <w:r>
        <w:rPr>
          <w:sz w:val="20"/>
        </w:rPr>
        <w:t xml:space="preserve"> </w:t>
      </w:r>
      <w:r>
        <w:rPr>
          <w:sz w:val="20"/>
        </w:rPr>
        <w:t>imponer</w:t>
      </w:r>
      <w:r>
        <w:rPr>
          <w:sz w:val="20"/>
        </w:rPr>
        <w:t xml:space="preserve"> cult</w:t>
      </w:r>
      <w:r>
        <w:rPr>
          <w:sz w:val="20"/>
        </w:rPr>
        <w:t>ura tributaria</w:t>
      </w:r>
      <w:r>
        <w:rPr>
          <w:sz w:val="20"/>
        </w:rPr>
        <w:t>;</w:t>
      </w:r>
      <w:r>
        <w:rPr>
          <w:sz w:val="20"/>
        </w:rPr>
        <w:t xml:space="preserve"> atropella</w:t>
      </w:r>
      <w:r>
        <w:rPr>
          <w:sz w:val="20"/>
        </w:rPr>
        <w:t xml:space="preserve"> la </w:t>
      </w:r>
      <w:r>
        <w:rPr>
          <w:sz w:val="20"/>
        </w:rPr>
        <w:t>Constitución</w:t>
      </w:r>
      <w:r>
        <w:rPr>
          <w:sz w:val="20"/>
        </w:rPr>
        <w:t>,</w:t>
      </w:r>
      <w:r>
        <w:rPr>
          <w:sz w:val="20"/>
        </w:rPr>
        <w:t xml:space="preserve"> las</w:t>
      </w:r>
      <w:r>
        <w:rPr>
          <w:sz w:val="20"/>
        </w:rPr>
        <w:t xml:space="preserve"> </w:t>
      </w:r>
      <w:r>
        <w:rPr>
          <w:sz w:val="20"/>
        </w:rPr>
        <w:t>leyes</w:t>
      </w:r>
      <w:r>
        <w:rPr>
          <w:sz w:val="20"/>
        </w:rPr>
        <w:t xml:space="preserve"> </w:t>
      </w:r>
      <w:r>
        <w:rPr>
          <w:sz w:val="20"/>
        </w:rPr>
        <w:t>y la gente. Su</w:t>
      </w:r>
      <w:r>
        <w:rPr>
          <w:sz w:val="20"/>
        </w:rPr>
        <w:t xml:space="preserve"> </w:t>
      </w:r>
      <w:r>
        <w:rPr>
          <w:sz w:val="20"/>
        </w:rPr>
        <w:t>fin</w:t>
      </w:r>
      <w:r>
        <w:rPr>
          <w:sz w:val="20"/>
        </w:rPr>
        <w:t>,</w:t>
      </w:r>
      <w:r>
        <w:rPr>
          <w:sz w:val="20"/>
        </w:rPr>
        <w:t xml:space="preserve"> reca</w:t>
      </w:r>
      <w:r>
        <w:rPr>
          <w:sz w:val="20"/>
        </w:rPr>
        <w:t>udar la mayor cantidad de impuestos</w:t>
      </w:r>
      <w:r>
        <w:rPr>
          <w:sz w:val="20"/>
        </w:rPr>
        <w:t xml:space="preserve"> para que el Estado los malgaste en partidas extra presupuestarias,</w:t>
      </w:r>
      <w:r>
        <w:rPr>
          <w:sz w:val="20"/>
        </w:rPr>
        <w:t xml:space="preserve"> </w:t>
      </w:r>
      <w:r>
        <w:rPr>
          <w:sz w:val="20"/>
        </w:rPr>
        <w:t>corrupción</w:t>
      </w:r>
      <w:r>
        <w:rPr>
          <w:sz w:val="20"/>
        </w:rPr>
        <w:t xml:space="preserve"> </w:t>
      </w:r>
      <w:r>
        <w:rPr>
          <w:sz w:val="20"/>
        </w:rPr>
        <w:t>y</w:t>
      </w:r>
      <w:r>
        <w:rPr>
          <w:sz w:val="20"/>
        </w:rPr>
        <w:t xml:space="preserve"> </w:t>
      </w:r>
      <w:r>
        <w:rPr>
          <w:sz w:val="20"/>
        </w:rPr>
        <w:t>burocracia</w:t>
      </w:r>
      <w:r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</w:rPr>
        <w:t xml:space="preserve">En casi todos los diarios del país, algunos columnistas hemos denunciado </w:t>
      </w:r>
      <w:r>
        <w:rPr>
          <w:sz w:val="20"/>
        </w:rPr>
        <w:t xml:space="preserve">estos atropellos; así </w:t>
      </w:r>
      <w:r>
        <w:rPr>
          <w:sz w:val="20"/>
        </w:rPr>
        <w:t xml:space="preserve"> Franklin López </w:t>
      </w:r>
      <w:r>
        <w:rPr>
          <w:sz w:val="20"/>
        </w:rPr>
        <w:t>en este Diario EL TELÉGRAFO el 27 de febrero pasado, rebautizó al SRI como la GESTAPO</w:t>
      </w:r>
      <w:r>
        <w:rPr>
          <w:sz w:val="20"/>
        </w:rPr>
        <w:t xml:space="preserve"> TRIBUTARIA</w:t>
      </w:r>
      <w:r>
        <w:rPr>
          <w:sz w:val="20"/>
        </w:rPr>
        <w:t>.</w:t>
      </w:r>
    </w:p>
    <w:p w:rsidR="00000000" w:rsidRDefault="00EE328B">
      <w:pPr>
        <w:pStyle w:val="Textoindependiente"/>
        <w:spacing w:line="240" w:lineRule="auto"/>
        <w:ind w:firstLine="708"/>
        <w:rPr>
          <w:sz w:val="20"/>
        </w:rPr>
      </w:pPr>
      <w:r>
        <w:rPr>
          <w:sz w:val="20"/>
        </w:rPr>
        <w:t>En mi caso,</w:t>
      </w:r>
      <w:r>
        <w:rPr>
          <w:sz w:val="20"/>
        </w:rPr>
        <w:t xml:space="preserve"> he tratado de estos abusos en varias ocasiones y en especial en mi artículo del 15 de juni</w:t>
      </w:r>
      <w:r>
        <w:rPr>
          <w:sz w:val="20"/>
        </w:rPr>
        <w:t>o de este año: “El índice mundial del incumplimiento a la Ley y</w:t>
      </w:r>
      <w:r>
        <w:rPr>
          <w:sz w:val="20"/>
        </w:rPr>
        <w:t xml:space="preserve"> el SRI”. Indique </w:t>
      </w:r>
      <w:r>
        <w:rPr>
          <w:sz w:val="20"/>
        </w:rPr>
        <w:t xml:space="preserve"> que el Ecuador </w:t>
      </w:r>
      <w:r>
        <w:rPr>
          <w:sz w:val="20"/>
        </w:rPr>
        <w:t>es uno de los mayores</w:t>
      </w:r>
      <w:r>
        <w:rPr>
          <w:sz w:val="20"/>
        </w:rPr>
        <w:t xml:space="preserve"> incumpli</w:t>
      </w:r>
      <w:r>
        <w:rPr>
          <w:sz w:val="20"/>
        </w:rPr>
        <w:t xml:space="preserve">dores </w:t>
      </w:r>
      <w:r>
        <w:rPr>
          <w:sz w:val="20"/>
        </w:rPr>
        <w:t>de</w:t>
      </w:r>
      <w:r>
        <w:rPr>
          <w:sz w:val="20"/>
        </w:rPr>
        <w:t xml:space="preserve"> </w:t>
      </w:r>
      <w:r>
        <w:rPr>
          <w:sz w:val="20"/>
        </w:rPr>
        <w:t>la Ley;</w:t>
      </w:r>
      <w:r>
        <w:rPr>
          <w:sz w:val="20"/>
        </w:rPr>
        <w:t xml:space="preserve"> donde cada cual </w:t>
      </w:r>
      <w:r>
        <w:rPr>
          <w:sz w:val="20"/>
        </w:rPr>
        <w:t>hace lo que le da la gana.</w:t>
      </w:r>
      <w:r>
        <w:rPr>
          <w:sz w:val="20"/>
        </w:rPr>
        <w:t xml:space="preserve"> </w:t>
      </w:r>
      <w:r>
        <w:rPr>
          <w:sz w:val="20"/>
        </w:rPr>
        <w:t>Así,  el SRI trata en fo</w:t>
      </w:r>
      <w:r>
        <w:rPr>
          <w:sz w:val="20"/>
        </w:rPr>
        <w:t>rma</w:t>
      </w:r>
      <w:r>
        <w:rPr>
          <w:sz w:val="20"/>
        </w:rPr>
        <w:t xml:space="preserve"> </w:t>
      </w:r>
      <w:r>
        <w:rPr>
          <w:sz w:val="20"/>
        </w:rPr>
        <w:t>premeditada</w:t>
      </w:r>
      <w:r>
        <w:rPr>
          <w:sz w:val="20"/>
        </w:rPr>
        <w:t xml:space="preserve"> de</w:t>
      </w:r>
      <w:r>
        <w:rPr>
          <w:sz w:val="20"/>
        </w:rPr>
        <w:t xml:space="preserve"> </w:t>
      </w:r>
      <w:r>
        <w:rPr>
          <w:sz w:val="20"/>
        </w:rPr>
        <w:t>ignora</w:t>
      </w:r>
      <w:r>
        <w:rPr>
          <w:sz w:val="20"/>
        </w:rPr>
        <w:t>r</w:t>
      </w:r>
      <w:r>
        <w:rPr>
          <w:sz w:val="20"/>
        </w:rPr>
        <w:t xml:space="preserve"> los derechos de los ciudadanos de la Tercera Edad</w:t>
      </w:r>
      <w:r>
        <w:rPr>
          <w:sz w:val="20"/>
        </w:rPr>
        <w:t>;</w:t>
      </w:r>
      <w:r>
        <w:rPr>
          <w:sz w:val="20"/>
        </w:rPr>
        <w:t xml:space="preserve"> a quienes la Constitución </w:t>
      </w:r>
      <w:r>
        <w:rPr>
          <w:sz w:val="20"/>
        </w:rPr>
        <w:t>protege</w:t>
      </w:r>
      <w:r>
        <w:rPr>
          <w:sz w:val="20"/>
        </w:rPr>
        <w:t>.</w:t>
      </w:r>
    </w:p>
    <w:p w:rsidR="00000000" w:rsidRDefault="00EE328B">
      <w:pPr>
        <w:pStyle w:val="Textoindependiente"/>
        <w:spacing w:line="240" w:lineRule="auto"/>
        <w:ind w:firstLine="708"/>
        <w:rPr>
          <w:sz w:val="20"/>
        </w:rPr>
      </w:pPr>
      <w:r>
        <w:rPr>
          <w:sz w:val="20"/>
        </w:rPr>
        <w:t>En este sentido, la Constitución Política del Es</w:t>
      </w:r>
      <w:r>
        <w:rPr>
          <w:sz w:val="20"/>
        </w:rPr>
        <w:t>tado en su</w:t>
      </w:r>
      <w:r>
        <w:rPr>
          <w:sz w:val="20"/>
        </w:rPr>
        <w:t xml:space="preserve"> Art. 54 establece</w:t>
      </w:r>
      <w:r>
        <w:rPr>
          <w:sz w:val="20"/>
        </w:rPr>
        <w:t xml:space="preserve">:  </w:t>
      </w:r>
      <w:r>
        <w:rPr>
          <w:sz w:val="20"/>
        </w:rPr>
        <w:t>“El Estado garantizará a las personas de la Tercera Edad y Jubilados, el derecho a asistencia especial que les asegure un nivel de vida digno,</w:t>
      </w:r>
      <w:r>
        <w:rPr>
          <w:sz w:val="20"/>
        </w:rPr>
        <w:t xml:space="preserve"> atención integral de salud gratuita y TRATAMIENTO PREFERENTE TRIBUTARIO y en servicios”. </w:t>
      </w:r>
    </w:p>
    <w:p w:rsidR="00000000" w:rsidRDefault="00EE328B">
      <w:pPr>
        <w:pStyle w:val="Textoindependiente"/>
        <w:spacing w:line="240" w:lineRule="auto"/>
        <w:ind w:firstLine="708"/>
        <w:rPr>
          <w:sz w:val="20"/>
        </w:rPr>
      </w:pPr>
      <w:r>
        <w:rPr>
          <w:sz w:val="20"/>
        </w:rPr>
        <w:t xml:space="preserve">Por este mandato, la Ley Reformatoria </w:t>
      </w:r>
      <w:r>
        <w:rPr>
          <w:sz w:val="20"/>
        </w:rPr>
        <w:t>a la Ley del Anciano, publicada</w:t>
      </w:r>
      <w:r>
        <w:rPr>
          <w:sz w:val="20"/>
        </w:rPr>
        <w:t xml:space="preserve"> en el Registro Oficial No. 439 del 24 de</w:t>
      </w:r>
      <w:r>
        <w:rPr>
          <w:sz w:val="20"/>
        </w:rPr>
        <w:t xml:space="preserve"> octubre en el Art. 2; expresa:</w:t>
      </w:r>
      <w:r>
        <w:rPr>
          <w:sz w:val="20"/>
        </w:rPr>
        <w:t xml:space="preserve"> </w:t>
      </w:r>
      <w:r>
        <w:rPr>
          <w:sz w:val="20"/>
        </w:rPr>
        <w:t>“Exoneración de impues</w:t>
      </w:r>
      <w:r>
        <w:rPr>
          <w:sz w:val="20"/>
        </w:rPr>
        <w:t>tos.- Toda persona mayor de sesenta y cinco años de edad con ingresos mensuales estimados en un máximo de cinco remuneraciones básicas unificadas, O QUE TUVIERA un patrimonio que no exceda de quinientas básicas unificadas; estará exonerada del PAGO DE TODA</w:t>
      </w:r>
      <w:r>
        <w:rPr>
          <w:sz w:val="20"/>
        </w:rPr>
        <w:t xml:space="preserve"> CLASE </w:t>
      </w:r>
      <w:r>
        <w:rPr>
          <w:sz w:val="20"/>
        </w:rPr>
        <w:t>DE IMPUESTOS</w:t>
      </w:r>
      <w:r>
        <w:rPr>
          <w:sz w:val="20"/>
        </w:rPr>
        <w:t>”.</w:t>
      </w:r>
    </w:p>
    <w:p w:rsidR="00000000" w:rsidRDefault="00EE328B">
      <w:pPr>
        <w:pStyle w:val="Textoindependiente"/>
        <w:spacing w:line="240" w:lineRule="auto"/>
        <w:ind w:firstLine="708"/>
        <w:rPr>
          <w:sz w:val="20"/>
        </w:rPr>
      </w:pPr>
      <w:r>
        <w:rPr>
          <w:sz w:val="20"/>
        </w:rPr>
        <w:t>Para evadir esta</w:t>
      </w:r>
      <w:r>
        <w:rPr>
          <w:sz w:val="20"/>
        </w:rPr>
        <w:t xml:space="preserve"> L</w:t>
      </w:r>
      <w:r>
        <w:rPr>
          <w:sz w:val="20"/>
        </w:rPr>
        <w:t>ey especial</w:t>
      </w:r>
      <w:r>
        <w:rPr>
          <w:sz w:val="20"/>
        </w:rPr>
        <w:t xml:space="preserve">, el </w:t>
      </w:r>
      <w:r>
        <w:rPr>
          <w:sz w:val="20"/>
        </w:rPr>
        <w:t>SRI</w:t>
      </w:r>
      <w:r>
        <w:rPr>
          <w:sz w:val="20"/>
        </w:rPr>
        <w:t xml:space="preserve"> </w:t>
      </w:r>
      <w:r>
        <w:rPr>
          <w:sz w:val="20"/>
        </w:rPr>
        <w:t>ha dictado</w:t>
      </w:r>
      <w:r>
        <w:rPr>
          <w:sz w:val="20"/>
        </w:rPr>
        <w:t xml:space="preserve"> muchas</w:t>
      </w:r>
      <w:r>
        <w:rPr>
          <w:sz w:val="20"/>
        </w:rPr>
        <w:t xml:space="preserve"> disposiciones contrarias. Hace poco se</w:t>
      </w:r>
      <w:r>
        <w:rPr>
          <w:sz w:val="20"/>
        </w:rPr>
        <w:t xml:space="preserve"> le</w:t>
      </w:r>
      <w:r>
        <w:rPr>
          <w:sz w:val="20"/>
        </w:rPr>
        <w:t xml:space="preserve"> hiz</w:t>
      </w:r>
      <w:r>
        <w:rPr>
          <w:sz w:val="20"/>
        </w:rPr>
        <w:t>o la siguiente consulta</w:t>
      </w:r>
      <w:r>
        <w:rPr>
          <w:sz w:val="20"/>
        </w:rPr>
        <w:t>:</w:t>
      </w:r>
      <w:r>
        <w:rPr>
          <w:sz w:val="20"/>
        </w:rPr>
        <w:t xml:space="preserve"> </w:t>
      </w:r>
      <w:r>
        <w:rPr>
          <w:sz w:val="20"/>
        </w:rPr>
        <w:t>“</w:t>
      </w:r>
      <w:r>
        <w:t>¿</w:t>
      </w:r>
      <w:r>
        <w:rPr>
          <w:sz w:val="20"/>
        </w:rPr>
        <w:t>Un ciudadano mayo</w:t>
      </w:r>
      <w:r>
        <w:rPr>
          <w:sz w:val="20"/>
        </w:rPr>
        <w:t>r</w:t>
      </w:r>
      <w:r>
        <w:rPr>
          <w:sz w:val="20"/>
        </w:rPr>
        <w:t xml:space="preserve"> de sesenta y cinco años,</w:t>
      </w:r>
      <w:r>
        <w:rPr>
          <w:sz w:val="20"/>
        </w:rPr>
        <w:t xml:space="preserve"> con ingresos y patrimonio m</w:t>
      </w:r>
      <w:r>
        <w:rPr>
          <w:sz w:val="20"/>
        </w:rPr>
        <w:t xml:space="preserve">enores a lo que indica la Ley; </w:t>
      </w:r>
      <w:r>
        <w:rPr>
          <w:sz w:val="20"/>
        </w:rPr>
        <w:t>está exonerado</w:t>
      </w:r>
      <w:r>
        <w:rPr>
          <w:sz w:val="20"/>
        </w:rPr>
        <w:t xml:space="preserve"> del pago del Impuesto al Valor Agregado (IVA) o cualquier otro tipo de impuesto</w:t>
      </w:r>
      <w:r>
        <w:rPr>
          <w:sz w:val="20"/>
        </w:rPr>
        <w:t>?</w:t>
      </w:r>
      <w:r>
        <w:rPr>
          <w:sz w:val="20"/>
        </w:rPr>
        <w:t>”</w:t>
      </w:r>
      <w:r>
        <w:rPr>
          <w:sz w:val="20"/>
        </w:rPr>
        <w:t xml:space="preserve">. </w:t>
      </w:r>
    </w:p>
    <w:p w:rsidR="00000000" w:rsidRDefault="00EE328B">
      <w:pPr>
        <w:pStyle w:val="Textoindependiente"/>
        <w:spacing w:line="240" w:lineRule="auto"/>
        <w:ind w:firstLine="708"/>
        <w:rPr>
          <w:sz w:val="20"/>
        </w:rPr>
      </w:pPr>
      <w:r>
        <w:rPr>
          <w:sz w:val="20"/>
        </w:rPr>
        <w:t xml:space="preserve"> La </w:t>
      </w:r>
      <w:r>
        <w:rPr>
          <w:sz w:val="20"/>
        </w:rPr>
        <w:t>absurda</w:t>
      </w:r>
      <w:r>
        <w:rPr>
          <w:sz w:val="20"/>
        </w:rPr>
        <w:t xml:space="preserve"> </w:t>
      </w:r>
      <w:r>
        <w:rPr>
          <w:sz w:val="20"/>
        </w:rPr>
        <w:t>respuesta del SRI fue</w:t>
      </w:r>
      <w:r>
        <w:rPr>
          <w:sz w:val="20"/>
        </w:rPr>
        <w:t xml:space="preserve">: </w:t>
      </w:r>
      <w:r>
        <w:rPr>
          <w:sz w:val="20"/>
        </w:rPr>
        <w:t>“E</w:t>
      </w:r>
      <w:r>
        <w:rPr>
          <w:sz w:val="20"/>
        </w:rPr>
        <w:t>l Art. 31 del Código Tributario, dispone</w:t>
      </w:r>
      <w:r>
        <w:rPr>
          <w:sz w:val="20"/>
        </w:rPr>
        <w:t xml:space="preserve"> que solamente mediante disposición expresa de la Ley se podrán establecer exenciones Tributarias.  </w:t>
      </w:r>
      <w:r>
        <w:rPr>
          <w:sz w:val="20"/>
        </w:rPr>
        <w:t>S</w:t>
      </w:r>
      <w:r>
        <w:rPr>
          <w:sz w:val="20"/>
        </w:rPr>
        <w:t xml:space="preserve">e desprende que las </w:t>
      </w:r>
      <w:r>
        <w:rPr>
          <w:sz w:val="20"/>
        </w:rPr>
        <w:t>PERSONAS DE LA TERCERA EDAD, NO SE ENCUENTRAN EXENTAS DEL PAGO DEL IMPUESTO AL VALOR AGREGADO</w:t>
      </w:r>
      <w:r>
        <w:rPr>
          <w:sz w:val="20"/>
        </w:rPr>
        <w:t>”</w:t>
      </w:r>
      <w:r>
        <w:rPr>
          <w:sz w:val="20"/>
        </w:rPr>
        <w:t>.</w:t>
      </w:r>
    </w:p>
    <w:p w:rsidR="00000000" w:rsidRDefault="00EE328B">
      <w:pPr>
        <w:pStyle w:val="Textoindependiente"/>
        <w:spacing w:line="240" w:lineRule="auto"/>
        <w:ind w:firstLine="708"/>
        <w:rPr>
          <w:sz w:val="20"/>
        </w:rPr>
      </w:pPr>
      <w:r>
        <w:rPr>
          <w:sz w:val="20"/>
        </w:rPr>
        <w:t xml:space="preserve">Como respuesta, </w:t>
      </w:r>
      <w:r>
        <w:rPr>
          <w:sz w:val="20"/>
        </w:rPr>
        <w:t>l</w:t>
      </w:r>
      <w:r>
        <w:rPr>
          <w:sz w:val="20"/>
        </w:rPr>
        <w:t>os ciudada</w:t>
      </w:r>
      <w:r>
        <w:rPr>
          <w:sz w:val="20"/>
        </w:rPr>
        <w:t>nos d</w:t>
      </w:r>
      <w:r>
        <w:rPr>
          <w:sz w:val="20"/>
        </w:rPr>
        <w:t>e la Tercera Edad se han</w:t>
      </w:r>
      <w:r>
        <w:rPr>
          <w:sz w:val="20"/>
        </w:rPr>
        <w:t xml:space="preserve"> organizado a lo ancho</w:t>
      </w:r>
      <w:r>
        <w:rPr>
          <w:sz w:val="20"/>
        </w:rPr>
        <w:t xml:space="preserve"> y largo del país.  Así en TC Televis</w:t>
      </w:r>
      <w:r>
        <w:rPr>
          <w:sz w:val="20"/>
        </w:rPr>
        <w:t>ión, los pasados 11 de junio y 1</w:t>
      </w:r>
      <w:r>
        <w:rPr>
          <w:sz w:val="20"/>
        </w:rPr>
        <w:t>2 de julio</w:t>
      </w:r>
      <w:r>
        <w:rPr>
          <w:sz w:val="20"/>
        </w:rPr>
        <w:t xml:space="preserve"> la Comisión Ejecutiva de Defensa de Jubilados y Te</w:t>
      </w:r>
      <w:r>
        <w:rPr>
          <w:sz w:val="20"/>
        </w:rPr>
        <w:t>rcera Edad del Guayas; presentar</w:t>
      </w:r>
      <w:r>
        <w:rPr>
          <w:sz w:val="20"/>
        </w:rPr>
        <w:t>on</w:t>
      </w:r>
      <w:r>
        <w:rPr>
          <w:sz w:val="20"/>
        </w:rPr>
        <w:t xml:space="preserve"> a todo el País  los abusos y ninguna intención de acatamiento a su Ley por parte del SRI</w:t>
      </w:r>
      <w:r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</w:rPr>
        <w:t>Hici</w:t>
      </w:r>
      <w:r>
        <w:rPr>
          <w:sz w:val="20"/>
        </w:rPr>
        <w:t>eron</w:t>
      </w:r>
      <w:r>
        <w:rPr>
          <w:sz w:val="20"/>
        </w:rPr>
        <w:t xml:space="preserve"> referencia al pronunciamie</w:t>
      </w:r>
      <w:r>
        <w:rPr>
          <w:sz w:val="20"/>
        </w:rPr>
        <w:t>nto del Señor Procurador General</w:t>
      </w:r>
      <w:r>
        <w:rPr>
          <w:sz w:val="20"/>
        </w:rPr>
        <w:t xml:space="preserve"> del Estado, que con oficio No. 23801 del 17 de abril del 2002, se </w:t>
      </w:r>
      <w:r>
        <w:rPr>
          <w:sz w:val="20"/>
        </w:rPr>
        <w:t>dirige al Presidente del Congreso Nacional; en res</w:t>
      </w:r>
      <w:r>
        <w:rPr>
          <w:sz w:val="20"/>
        </w:rPr>
        <w:t>puesta a su</w:t>
      </w:r>
      <w:r>
        <w:rPr>
          <w:sz w:val="20"/>
        </w:rPr>
        <w:t xml:space="preserve"> consulta</w:t>
      </w:r>
      <w:r>
        <w:rPr>
          <w:sz w:val="20"/>
        </w:rPr>
        <w:t xml:space="preserve"> sobre la prevalencia de la Ley del Anciano sobre la Ley de Régimen Tributario Interno</w:t>
      </w:r>
      <w:r>
        <w:rPr>
          <w:sz w:val="20"/>
        </w:rPr>
        <w:t>, que el SRI indica es superior</w:t>
      </w:r>
      <w:r>
        <w:rPr>
          <w:sz w:val="20"/>
        </w:rPr>
        <w:t xml:space="preserve">. </w:t>
      </w:r>
      <w:r>
        <w:rPr>
          <w:sz w:val="20"/>
        </w:rPr>
        <w:t>El Señor Procurador, se pronuncia</w:t>
      </w:r>
      <w:r>
        <w:rPr>
          <w:sz w:val="20"/>
        </w:rPr>
        <w:t xml:space="preserve"> </w:t>
      </w:r>
      <w:r>
        <w:rPr>
          <w:sz w:val="20"/>
        </w:rPr>
        <w:t>así</w:t>
      </w:r>
      <w:r>
        <w:rPr>
          <w:sz w:val="20"/>
        </w:rPr>
        <w:t>:</w:t>
      </w:r>
    </w:p>
    <w:p w:rsidR="00000000" w:rsidRDefault="00EE328B">
      <w:pPr>
        <w:pStyle w:val="Textoindependiente"/>
        <w:spacing w:line="240" w:lineRule="auto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>“La Constitución prevalece so</w:t>
      </w:r>
      <w:r>
        <w:rPr>
          <w:sz w:val="20"/>
        </w:rPr>
        <w:t>bre cualquier norma legal; y</w:t>
      </w:r>
      <w:r>
        <w:rPr>
          <w:sz w:val="20"/>
        </w:rPr>
        <w:t xml:space="preserve"> la Ley Reformatoria a la Ley del Anciano, se expidió como mandato de la </w:t>
      </w:r>
      <w:r>
        <w:rPr>
          <w:sz w:val="20"/>
        </w:rPr>
        <w:t>Constitución</w:t>
      </w:r>
      <w:r>
        <w:rPr>
          <w:sz w:val="20"/>
        </w:rPr>
        <w:t>.</w:t>
      </w:r>
      <w:r>
        <w:rPr>
          <w:sz w:val="20"/>
        </w:rPr>
        <w:t xml:space="preserve"> P</w:t>
      </w:r>
      <w:r>
        <w:rPr>
          <w:sz w:val="20"/>
        </w:rPr>
        <w:t>o</w:t>
      </w:r>
      <w:r>
        <w:rPr>
          <w:sz w:val="20"/>
        </w:rPr>
        <w:t xml:space="preserve">r </w:t>
      </w:r>
      <w:r>
        <w:rPr>
          <w:sz w:val="20"/>
        </w:rPr>
        <w:t xml:space="preserve">lo tanto, </w:t>
      </w:r>
      <w:r>
        <w:rPr>
          <w:sz w:val="20"/>
        </w:rPr>
        <w:t>e</w:t>
      </w:r>
      <w:r>
        <w:rPr>
          <w:sz w:val="20"/>
        </w:rPr>
        <w:t>sta</w:t>
      </w:r>
      <w:r>
        <w:rPr>
          <w:sz w:val="20"/>
        </w:rPr>
        <w:t xml:space="preserve"> Ley Especial</w:t>
      </w:r>
      <w:r>
        <w:rPr>
          <w:sz w:val="20"/>
        </w:rPr>
        <w:t>, prevalece sobre la</w:t>
      </w:r>
      <w:r>
        <w:rPr>
          <w:sz w:val="20"/>
        </w:rPr>
        <w:t xml:space="preserve"> </w:t>
      </w:r>
      <w:r>
        <w:rPr>
          <w:sz w:val="20"/>
        </w:rPr>
        <w:t xml:space="preserve">Ley de Régimen Tributario. </w:t>
      </w:r>
      <w:r>
        <w:rPr>
          <w:sz w:val="20"/>
        </w:rPr>
        <w:t>Además</w:t>
      </w:r>
      <w:r>
        <w:rPr>
          <w:sz w:val="20"/>
        </w:rPr>
        <w:t>,</w:t>
      </w:r>
      <w:r>
        <w:rPr>
          <w:sz w:val="20"/>
        </w:rPr>
        <w:t xml:space="preserve"> éste pronunciamiento es de APLICACIÓN OBLIGATORIA para la administración pública, central e i</w:t>
      </w:r>
      <w:r>
        <w:rPr>
          <w:sz w:val="20"/>
        </w:rPr>
        <w:t>nstitucional</w:t>
      </w:r>
      <w:r>
        <w:rPr>
          <w:sz w:val="20"/>
        </w:rPr>
        <w:t>”</w:t>
      </w:r>
      <w:r>
        <w:rPr>
          <w:sz w:val="20"/>
        </w:rPr>
        <w:t>.</w:t>
      </w:r>
    </w:p>
    <w:p w:rsidR="00000000" w:rsidRDefault="00EE328B">
      <w:pPr>
        <w:pStyle w:val="Textoindependiente"/>
        <w:spacing w:line="240" w:lineRule="auto"/>
        <w:ind w:firstLine="708"/>
      </w:pPr>
      <w:r>
        <w:rPr>
          <w:sz w:val="20"/>
        </w:rPr>
        <w:t xml:space="preserve">El SRI </w:t>
      </w:r>
      <w:r>
        <w:rPr>
          <w:sz w:val="20"/>
        </w:rPr>
        <w:t>en forma tozuda y empecinada,</w:t>
      </w:r>
      <w:r>
        <w:rPr>
          <w:sz w:val="20"/>
        </w:rPr>
        <w:t xml:space="preserve"> ignora este pronunciamiento</w:t>
      </w:r>
      <w:r>
        <w:rPr>
          <w:sz w:val="20"/>
        </w:rPr>
        <w:t xml:space="preserve"> que est</w:t>
      </w:r>
      <w:r>
        <w:rPr>
          <w:sz w:val="20"/>
        </w:rPr>
        <w:t>á</w:t>
      </w:r>
      <w:r>
        <w:rPr>
          <w:sz w:val="20"/>
        </w:rPr>
        <w:t xml:space="preserve"> obligado a acatar</w:t>
      </w:r>
      <w:r>
        <w:rPr>
          <w:sz w:val="20"/>
        </w:rPr>
        <w:t>; y</w:t>
      </w:r>
      <w:r>
        <w:rPr>
          <w:sz w:val="20"/>
        </w:rPr>
        <w:t xml:space="preserve"> </w:t>
      </w:r>
      <w:r>
        <w:rPr>
          <w:sz w:val="20"/>
        </w:rPr>
        <w:t>como último recurso ha</w:t>
      </w:r>
      <w:r>
        <w:rPr>
          <w:sz w:val="20"/>
        </w:rPr>
        <w:t xml:space="preserve">ce </w:t>
      </w:r>
      <w:r>
        <w:rPr>
          <w:sz w:val="20"/>
        </w:rPr>
        <w:t>firmar al Sr. Presidente un</w:t>
      </w:r>
      <w:r>
        <w:rPr>
          <w:sz w:val="20"/>
        </w:rPr>
        <w:t xml:space="preserve"> </w:t>
      </w:r>
      <w:r>
        <w:rPr>
          <w:sz w:val="20"/>
        </w:rPr>
        <w:t>Reg</w:t>
      </w:r>
      <w:r>
        <w:rPr>
          <w:sz w:val="20"/>
        </w:rPr>
        <w:t>lamento para la aplicación de la Ley</w:t>
      </w:r>
      <w:r>
        <w:rPr>
          <w:sz w:val="20"/>
        </w:rPr>
        <w:t xml:space="preserve"> del A</w:t>
      </w:r>
      <w:r>
        <w:rPr>
          <w:sz w:val="20"/>
        </w:rPr>
        <w:t>nciano</w:t>
      </w:r>
      <w:r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</w:rPr>
        <w:t>Este Reglamento se publica en el Registro Oficial No. 623 del 22 de julio d</w:t>
      </w:r>
      <w:r>
        <w:rPr>
          <w:sz w:val="20"/>
        </w:rPr>
        <w:t xml:space="preserve">el 2002; </w:t>
      </w:r>
      <w:r>
        <w:rPr>
          <w:sz w:val="20"/>
        </w:rPr>
        <w:t>es</w:t>
      </w:r>
      <w:r>
        <w:rPr>
          <w:sz w:val="20"/>
        </w:rPr>
        <w:t xml:space="preserve"> atenta</w:t>
      </w:r>
      <w:r>
        <w:rPr>
          <w:sz w:val="20"/>
        </w:rPr>
        <w:t>tatorio</w:t>
      </w:r>
      <w:r>
        <w:rPr>
          <w:sz w:val="20"/>
        </w:rPr>
        <w:t xml:space="preserve"> a</w:t>
      </w:r>
      <w:r>
        <w:rPr>
          <w:sz w:val="20"/>
        </w:rPr>
        <w:t xml:space="preserve"> </w:t>
      </w:r>
      <w:r>
        <w:rPr>
          <w:sz w:val="20"/>
        </w:rPr>
        <w:t>la Constitución y la Ley que quiere reglamentar.</w:t>
      </w:r>
      <w:r>
        <w:rPr>
          <w:sz w:val="20"/>
        </w:rPr>
        <w:t xml:space="preserve"> Estos son</w:t>
      </w:r>
      <w:r>
        <w:rPr>
          <w:sz w:val="20"/>
        </w:rPr>
        <w:t xml:space="preserve"> sus considera</w:t>
      </w:r>
      <w:r>
        <w:rPr>
          <w:sz w:val="20"/>
        </w:rPr>
        <w:t>ndos</w:t>
      </w:r>
      <w:r>
        <w:rPr>
          <w:sz w:val="20"/>
        </w:rPr>
        <w:t>,</w:t>
      </w:r>
      <w:r>
        <w:rPr>
          <w:sz w:val="20"/>
        </w:rPr>
        <w:t xml:space="preserve"> contenido</w:t>
      </w:r>
      <w:r>
        <w:rPr>
          <w:sz w:val="20"/>
        </w:rPr>
        <w:t xml:space="preserve"> </w:t>
      </w:r>
      <w:r>
        <w:rPr>
          <w:sz w:val="20"/>
        </w:rPr>
        <w:t>alca</w:t>
      </w:r>
      <w:r>
        <w:rPr>
          <w:sz w:val="20"/>
        </w:rPr>
        <w:t>n</w:t>
      </w:r>
      <w:r>
        <w:rPr>
          <w:sz w:val="20"/>
        </w:rPr>
        <w:t>ce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contravenciones y alteraciones</w:t>
      </w:r>
      <w:r>
        <w:t>:</w:t>
      </w:r>
    </w:p>
    <w:p w:rsidR="00000000" w:rsidRDefault="00EE328B">
      <w:pPr>
        <w:ind w:firstLine="708"/>
        <w:jc w:val="both"/>
        <w:rPr>
          <w:sz w:val="20"/>
        </w:rPr>
      </w:pPr>
      <w:r>
        <w:rPr>
          <w:sz w:val="20"/>
        </w:rPr>
        <w:t>“</w:t>
      </w:r>
      <w:r>
        <w:rPr>
          <w:sz w:val="20"/>
        </w:rPr>
        <w:t>Que mediante Ley No. 51</w:t>
      </w:r>
      <w:r>
        <w:rPr>
          <w:sz w:val="20"/>
        </w:rPr>
        <w:t>,</w:t>
      </w:r>
      <w:r>
        <w:rPr>
          <w:sz w:val="20"/>
        </w:rPr>
        <w:t xml:space="preserve"> publicada en el Registr</w:t>
      </w:r>
      <w:r>
        <w:rPr>
          <w:sz w:val="20"/>
        </w:rPr>
        <w:t>o Oficial</w:t>
      </w:r>
      <w:r>
        <w:rPr>
          <w:sz w:val="20"/>
        </w:rPr>
        <w:t xml:space="preserve"> No. 439 del 24 de octubre del 2001 se reformó el Art.14 de la Ley del Anciano</w:t>
      </w:r>
      <w:r>
        <w:rPr>
          <w:sz w:val="20"/>
        </w:rPr>
        <w:t>”</w:t>
      </w:r>
      <w:r>
        <w:rPr>
          <w:sz w:val="20"/>
        </w:rPr>
        <w:t>.</w:t>
      </w:r>
    </w:p>
    <w:p w:rsidR="00000000" w:rsidRDefault="00EE328B">
      <w:pPr>
        <w:ind w:firstLine="708"/>
        <w:jc w:val="both"/>
        <w:rPr>
          <w:sz w:val="20"/>
        </w:rPr>
      </w:pPr>
      <w:r>
        <w:rPr>
          <w:sz w:val="20"/>
        </w:rPr>
        <w:t>“</w:t>
      </w:r>
      <w:r>
        <w:rPr>
          <w:sz w:val="20"/>
        </w:rPr>
        <w:t>En ejercicio la</w:t>
      </w:r>
      <w:r>
        <w:rPr>
          <w:sz w:val="20"/>
        </w:rPr>
        <w:t xml:space="preserve"> atribución que le confiere</w:t>
      </w:r>
      <w:r>
        <w:rPr>
          <w:sz w:val="20"/>
        </w:rPr>
        <w:t xml:space="preserve"> el numeral 5 del Art. 171 de la Constitución Política del Ecuador, expide este Reglame</w:t>
      </w:r>
      <w:r>
        <w:rPr>
          <w:sz w:val="20"/>
        </w:rPr>
        <w:t>nto</w:t>
      </w:r>
      <w:r>
        <w:rPr>
          <w:sz w:val="20"/>
        </w:rPr>
        <w:t>”</w:t>
      </w:r>
      <w:r>
        <w:rPr>
          <w:sz w:val="20"/>
        </w:rPr>
        <w:t xml:space="preserve">. </w:t>
      </w:r>
    </w:p>
    <w:p w:rsidR="00000000" w:rsidRDefault="00EE328B">
      <w:pPr>
        <w:pStyle w:val="Sangra2detindependiente"/>
      </w:pPr>
      <w:r>
        <w:t>El Art. 171 de la Constitución numeral 5 dice:”Expedir los Reglamentos nec</w:t>
      </w:r>
      <w:r>
        <w:t>esarios para aplicación de las Leyes, SIN CONTRAVENIRLAS NI ALTERARLAS, así como lo</w:t>
      </w:r>
      <w:r>
        <w:t>s</w:t>
      </w:r>
      <w:r>
        <w:t xml:space="preserve"> que convenga a la buen</w:t>
      </w:r>
      <w:r>
        <w:t>a marcha de la administración”.</w:t>
      </w:r>
    </w:p>
    <w:p w:rsidR="00000000" w:rsidRDefault="00EE328B">
      <w:pPr>
        <w:ind w:firstLine="708"/>
        <w:jc w:val="both"/>
        <w:rPr>
          <w:sz w:val="20"/>
        </w:rPr>
      </w:pPr>
      <w:r>
        <w:rPr>
          <w:sz w:val="20"/>
        </w:rPr>
        <w:lastRenderedPageBreak/>
        <w:t>“Art.2.- Beneficios por Impuesto a la Renta.- Las personas naturales mayores de sesenta y cinco años de edad se beneficiarán de las exo</w:t>
      </w:r>
      <w:r>
        <w:rPr>
          <w:sz w:val="20"/>
        </w:rPr>
        <w:t>neraciones especiales previstas en el numeral 12 del Art.9 de la Ley de Régimen Tributario Interno”.</w:t>
      </w:r>
    </w:p>
    <w:p w:rsidR="00000000" w:rsidRDefault="00EE328B">
      <w:pPr>
        <w:ind w:firstLine="708"/>
        <w:jc w:val="both"/>
        <w:rPr>
          <w:sz w:val="20"/>
        </w:rPr>
      </w:pPr>
      <w:r>
        <w:rPr>
          <w:sz w:val="20"/>
        </w:rPr>
        <w:t>Este artículo trata de hacer prevalecer esta Ley sobre la Ley de la Tercera Edad contra el pronunciamiento del Procurador d</w:t>
      </w:r>
      <w:r>
        <w:rPr>
          <w:sz w:val="20"/>
        </w:rPr>
        <w:t xml:space="preserve">el </w:t>
      </w:r>
      <w:r>
        <w:rPr>
          <w:sz w:val="20"/>
        </w:rPr>
        <w:t xml:space="preserve"> </w:t>
      </w:r>
      <w:r>
        <w:rPr>
          <w:sz w:val="20"/>
        </w:rPr>
        <w:t>27 de Abril pasado</w:t>
      </w:r>
      <w:r>
        <w:rPr>
          <w:sz w:val="20"/>
        </w:rPr>
        <w:t xml:space="preserve">. </w:t>
      </w:r>
      <w:r>
        <w:rPr>
          <w:sz w:val="20"/>
        </w:rPr>
        <w:t xml:space="preserve"> </w:t>
      </w:r>
      <w:r>
        <w:rPr>
          <w:sz w:val="20"/>
        </w:rPr>
        <w:t>Este numeral 12 del Art.9, reconoce</w:t>
      </w:r>
      <w:r>
        <w:rPr>
          <w:sz w:val="20"/>
        </w:rPr>
        <w:t xml:space="preserve"> </w:t>
      </w:r>
      <w:r>
        <w:rPr>
          <w:sz w:val="20"/>
        </w:rPr>
        <w:t>a las personas de l</w:t>
      </w:r>
      <w:r>
        <w:rPr>
          <w:sz w:val="20"/>
        </w:rPr>
        <w:t xml:space="preserve">a Tercera edad </w:t>
      </w:r>
      <w:r>
        <w:rPr>
          <w:sz w:val="20"/>
        </w:rPr>
        <w:t xml:space="preserve"> u</w:t>
      </w:r>
      <w:r>
        <w:rPr>
          <w:sz w:val="20"/>
        </w:rPr>
        <w:t>na</w:t>
      </w:r>
      <w:r>
        <w:rPr>
          <w:sz w:val="20"/>
        </w:rPr>
        <w:t xml:space="preserve"> fracción ínfima; en contra el Art.14 de la Ley de la Tercera Edad.</w:t>
      </w:r>
    </w:p>
    <w:p w:rsidR="00000000" w:rsidRDefault="00EE328B">
      <w:pPr>
        <w:ind w:firstLine="708"/>
        <w:jc w:val="both"/>
        <w:rPr>
          <w:sz w:val="20"/>
        </w:rPr>
      </w:pPr>
      <w:r>
        <w:rPr>
          <w:sz w:val="20"/>
        </w:rPr>
        <w:t>“Art.3.- Beneficios por impuesto a los vehículos.- Las personas de la Tercera Edad tendrán derecho a la rebaja especial prevista en el Ar</w:t>
      </w:r>
      <w:r>
        <w:rPr>
          <w:sz w:val="20"/>
        </w:rPr>
        <w:t>t.9 de la Ley de Reforma Tributaria</w:t>
      </w:r>
      <w:r>
        <w:rPr>
          <w:sz w:val="20"/>
        </w:rPr>
        <w:t>”</w:t>
      </w:r>
      <w:r>
        <w:rPr>
          <w:sz w:val="20"/>
        </w:rPr>
        <w:t>.</w:t>
      </w:r>
    </w:p>
    <w:p w:rsidR="00000000" w:rsidRDefault="00EE328B">
      <w:pPr>
        <w:pStyle w:val="Sangra2detindependiente"/>
      </w:pPr>
      <w:r>
        <w:t xml:space="preserve">Este Art. 9 hace </w:t>
      </w:r>
      <w:r>
        <w:t xml:space="preserve">una </w:t>
      </w:r>
      <w:r>
        <w:t xml:space="preserve">rebaja </w:t>
      </w:r>
      <w:r>
        <w:t>de $8.000</w:t>
      </w:r>
      <w:r>
        <w:t xml:space="preserve"> </w:t>
      </w:r>
      <w:r>
        <w:t>para</w:t>
      </w:r>
      <w:r>
        <w:t xml:space="preserve"> de los vehículos de la Tercera Edad </w:t>
      </w:r>
      <w:r>
        <w:t xml:space="preserve"> y para un solo vehículo</w:t>
      </w:r>
      <w:r>
        <w:t>.</w:t>
      </w:r>
      <w:r>
        <w:t xml:space="preserve"> </w:t>
      </w:r>
      <w:r>
        <w:t>Esta Ley fue publicada antes de la Ley Ref</w:t>
      </w:r>
      <w:r>
        <w:t>ormatoria</w:t>
      </w:r>
      <w:r>
        <w:t>,</w:t>
      </w:r>
      <w:r>
        <w:t xml:space="preserve"> cuando las personas de la Tercera </w:t>
      </w:r>
      <w:r>
        <w:t>Edad estaban exoneradas</w:t>
      </w:r>
      <w:r>
        <w:t xml:space="preserve"> con un patrimonio máximo de 1.000 salarios mínimos </w:t>
      </w:r>
      <w:r>
        <w:t>vitales,</w:t>
      </w:r>
      <w:r>
        <w:t xml:space="preserve"> $4000,oo</w:t>
      </w:r>
      <w:r>
        <w:t>. Hoy el patrimonio máximo es de $52.000,oo</w:t>
      </w:r>
      <w:r>
        <w:t>...</w:t>
      </w:r>
      <w:r>
        <w:t>¡</w:t>
      </w:r>
      <w:r>
        <w:t>un vehículo es parte del patrimonio de la persona</w:t>
      </w:r>
      <w:r>
        <w:t>!</w:t>
      </w:r>
      <w:r>
        <w:t>.</w:t>
      </w:r>
      <w:r>
        <w:t xml:space="preserve"> ¿Por qué $8.000,oo?</w:t>
      </w:r>
    </w:p>
    <w:p w:rsidR="00000000" w:rsidRDefault="00EE328B">
      <w:pPr>
        <w:ind w:firstLine="708"/>
        <w:jc w:val="both"/>
        <w:rPr>
          <w:sz w:val="20"/>
        </w:rPr>
      </w:pPr>
      <w:r>
        <w:rPr>
          <w:sz w:val="20"/>
        </w:rPr>
        <w:t>“Art.4.- Devolución del Impuesto al Valor Agregado; y Art.5.- Devolución del Impuesto a los consumos especiales por telecomunicaciones”.</w:t>
      </w:r>
    </w:p>
    <w:p w:rsidR="00000000" w:rsidRDefault="00EE328B">
      <w:pPr>
        <w:ind w:firstLine="708"/>
        <w:jc w:val="both"/>
        <w:rPr>
          <w:sz w:val="20"/>
        </w:rPr>
      </w:pPr>
      <w:r>
        <w:rPr>
          <w:sz w:val="20"/>
        </w:rPr>
        <w:t xml:space="preserve">Estos  </w:t>
      </w:r>
      <w:r>
        <w:rPr>
          <w:sz w:val="20"/>
        </w:rPr>
        <w:t>artículos</w:t>
      </w:r>
      <w:r>
        <w:rPr>
          <w:sz w:val="20"/>
        </w:rPr>
        <w:t>,</w:t>
      </w:r>
      <w:r>
        <w:rPr>
          <w:sz w:val="20"/>
        </w:rPr>
        <w:t xml:space="preserve"> son ilegales desde su enunciado. </w:t>
      </w:r>
      <w:r>
        <w:rPr>
          <w:sz w:val="20"/>
        </w:rPr>
        <w:t>El Art. 14 de la Ley del Anciano es claro, las personas de la tercera edad están EXONERADAS DEL PA</w:t>
      </w:r>
      <w:r>
        <w:rPr>
          <w:sz w:val="20"/>
        </w:rPr>
        <w:t>GO DE TODO TIPO DE IMPUESTO; es decir, que no deben pagar</w:t>
      </w:r>
      <w:r>
        <w:rPr>
          <w:sz w:val="20"/>
        </w:rPr>
        <w:t>;</w:t>
      </w:r>
      <w:r>
        <w:rPr>
          <w:sz w:val="20"/>
        </w:rPr>
        <w:t xml:space="preserve"> no dice la Ley que serán devueltos los pagos por estos impuestos</w:t>
      </w:r>
      <w:r>
        <w:rPr>
          <w:sz w:val="20"/>
        </w:rPr>
        <w:t>....</w:t>
      </w:r>
      <w:r>
        <w:rPr>
          <w:sz w:val="20"/>
        </w:rPr>
        <w:t>!</w:t>
      </w:r>
      <w:r>
        <w:rPr>
          <w:sz w:val="20"/>
        </w:rPr>
        <w:t>no se los debe cobrar</w:t>
      </w:r>
      <w:r>
        <w:rPr>
          <w:sz w:val="20"/>
        </w:rPr>
        <w:t>, y punto!</w:t>
      </w:r>
      <w:r>
        <w:rPr>
          <w:sz w:val="20"/>
        </w:rPr>
        <w:t>.</w:t>
      </w:r>
    </w:p>
    <w:p w:rsidR="00000000" w:rsidRDefault="00EE328B">
      <w:pPr>
        <w:ind w:firstLine="708"/>
        <w:jc w:val="both"/>
        <w:rPr>
          <w:sz w:val="20"/>
        </w:rPr>
      </w:pPr>
      <w:r>
        <w:rPr>
          <w:sz w:val="20"/>
        </w:rPr>
        <w:t xml:space="preserve">“Art. 6.- Beneficios por otros impuestos fiscales.- Para obtener exoneración de impuestos de salida al país y </w:t>
      </w:r>
      <w:r>
        <w:rPr>
          <w:sz w:val="20"/>
        </w:rPr>
        <w:t>otros, toda persona mayor de sesenta y cinco años de edad deberá solicitar un certificado al SRI que tendrá validez de un año”.</w:t>
      </w:r>
    </w:p>
    <w:p w:rsidR="00000000" w:rsidRDefault="00EE328B">
      <w:pPr>
        <w:ind w:firstLine="708"/>
        <w:jc w:val="both"/>
        <w:rPr>
          <w:sz w:val="20"/>
        </w:rPr>
      </w:pPr>
      <w:r>
        <w:rPr>
          <w:sz w:val="20"/>
        </w:rPr>
        <w:t>La Ley del Anciano en el Art.1 dice que: “Para acceder las exoneraciones o rebajas estipuladas en esta Ley justificarán su condi</w:t>
      </w:r>
      <w:r>
        <w:rPr>
          <w:sz w:val="20"/>
        </w:rPr>
        <w:t xml:space="preserve">ción </w:t>
      </w:r>
      <w:r>
        <w:rPr>
          <w:sz w:val="20"/>
        </w:rPr>
        <w:t>ÚNICAMENTE</w:t>
      </w:r>
      <w:r>
        <w:rPr>
          <w:sz w:val="20"/>
        </w:rPr>
        <w:t xml:space="preserve"> con la cédula de ciudadanía</w:t>
      </w:r>
      <w:r>
        <w:rPr>
          <w:sz w:val="20"/>
        </w:rPr>
        <w:t>”</w:t>
      </w:r>
      <w:r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</w:rPr>
        <w:t>El SRI trata de obligar a los ciudadanos de la Tercera Edad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a hacer colas largas para</w:t>
      </w:r>
      <w:r>
        <w:rPr>
          <w:sz w:val="20"/>
        </w:rPr>
        <w:t xml:space="preserve"> sacar </w:t>
      </w:r>
      <w:r>
        <w:rPr>
          <w:sz w:val="20"/>
        </w:rPr>
        <w:t>este certificado</w:t>
      </w:r>
      <w:r>
        <w:rPr>
          <w:sz w:val="20"/>
        </w:rPr>
        <w:t xml:space="preserve"> CADA A</w:t>
      </w:r>
      <w:r>
        <w:rPr>
          <w:sz w:val="20"/>
        </w:rPr>
        <w:t>ÑO</w:t>
      </w:r>
      <w:r>
        <w:rPr>
          <w:sz w:val="20"/>
        </w:rPr>
        <w:t xml:space="preserve">. Quiere </w:t>
      </w:r>
      <w:r>
        <w:rPr>
          <w:sz w:val="20"/>
        </w:rPr>
        <w:t>someterles</w:t>
      </w:r>
      <w:r>
        <w:rPr>
          <w:sz w:val="20"/>
        </w:rPr>
        <w:t xml:space="preserve"> a </w:t>
      </w:r>
      <w:r>
        <w:rPr>
          <w:sz w:val="20"/>
        </w:rPr>
        <w:t xml:space="preserve"> trámites burocráticos para</w:t>
      </w:r>
      <w:r>
        <w:rPr>
          <w:sz w:val="20"/>
        </w:rPr>
        <w:t xml:space="preserve"> reclamar lo que no deben pagar</w:t>
      </w:r>
      <w:r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</w:rPr>
        <w:t>¿</w:t>
      </w:r>
      <w:r>
        <w:rPr>
          <w:sz w:val="20"/>
        </w:rPr>
        <w:t xml:space="preserve">Es </w:t>
      </w:r>
      <w:r>
        <w:rPr>
          <w:sz w:val="20"/>
        </w:rPr>
        <w:t xml:space="preserve">esto </w:t>
      </w:r>
      <w:r>
        <w:rPr>
          <w:sz w:val="20"/>
        </w:rPr>
        <w:t>consideración</w:t>
      </w:r>
      <w:r>
        <w:rPr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 xml:space="preserve"> los ancianos?.</w:t>
      </w:r>
    </w:p>
    <w:p w:rsidR="00000000" w:rsidRDefault="00EE328B">
      <w:pPr>
        <w:ind w:firstLine="708"/>
        <w:jc w:val="both"/>
        <w:rPr>
          <w:sz w:val="20"/>
        </w:rPr>
      </w:pPr>
      <w:r>
        <w:rPr>
          <w:sz w:val="20"/>
        </w:rPr>
        <w:t>Ecuatorianos he descrito en forma detallada este último intento del SRI</w:t>
      </w:r>
      <w:r>
        <w:rPr>
          <w:sz w:val="20"/>
        </w:rPr>
        <w:t xml:space="preserve">, que en forma </w:t>
      </w:r>
      <w:r>
        <w:rPr>
          <w:sz w:val="20"/>
        </w:rPr>
        <w:t>maquiavélica</w:t>
      </w:r>
      <w:r>
        <w:rPr>
          <w:sz w:val="20"/>
        </w:rPr>
        <w:t xml:space="preserve"> </w:t>
      </w:r>
      <w:r>
        <w:rPr>
          <w:sz w:val="20"/>
        </w:rPr>
        <w:t xml:space="preserve">quiere </w:t>
      </w:r>
      <w:r>
        <w:rPr>
          <w:sz w:val="20"/>
        </w:rPr>
        <w:t>burla</w:t>
      </w:r>
      <w:r>
        <w:rPr>
          <w:sz w:val="20"/>
        </w:rPr>
        <w:t xml:space="preserve">r la Ley del Anciano y el </w:t>
      </w:r>
      <w:r>
        <w:rPr>
          <w:sz w:val="20"/>
        </w:rPr>
        <w:t xml:space="preserve">Art.54 de la </w:t>
      </w:r>
      <w:r>
        <w:rPr>
          <w:sz w:val="20"/>
        </w:rPr>
        <w:t>Constitución</w:t>
      </w:r>
      <w:r>
        <w:rPr>
          <w:sz w:val="20"/>
        </w:rPr>
        <w:t>.</w:t>
      </w:r>
      <w:r>
        <w:rPr>
          <w:sz w:val="20"/>
        </w:rPr>
        <w:t xml:space="preserve"> El r</w:t>
      </w:r>
      <w:r>
        <w:rPr>
          <w:sz w:val="20"/>
        </w:rPr>
        <w:t>esponsable de es</w:t>
      </w:r>
      <w:r>
        <w:rPr>
          <w:sz w:val="20"/>
        </w:rPr>
        <w:t>te Reglamento es quien lo firma;</w:t>
      </w:r>
      <w:r>
        <w:rPr>
          <w:sz w:val="20"/>
        </w:rPr>
        <w:t xml:space="preserve"> el Sr.</w:t>
      </w:r>
      <w:r>
        <w:rPr>
          <w:sz w:val="20"/>
        </w:rPr>
        <w:t xml:space="preserve"> Presidente;</w:t>
      </w:r>
      <w:r>
        <w:rPr>
          <w:sz w:val="20"/>
        </w:rPr>
        <w:t xml:space="preserve"> quien</w:t>
      </w:r>
      <w:r>
        <w:rPr>
          <w:sz w:val="20"/>
        </w:rPr>
        <w:t xml:space="preserve"> incumple el Art.</w:t>
      </w:r>
      <w:r>
        <w:rPr>
          <w:sz w:val="20"/>
        </w:rPr>
        <w:t xml:space="preserve"> </w:t>
      </w:r>
      <w:r>
        <w:rPr>
          <w:sz w:val="20"/>
        </w:rPr>
        <w:t>1</w:t>
      </w:r>
      <w:r>
        <w:rPr>
          <w:sz w:val="20"/>
        </w:rPr>
        <w:t xml:space="preserve">71 numeral 5 de la </w:t>
      </w:r>
      <w:r>
        <w:rPr>
          <w:sz w:val="20"/>
        </w:rPr>
        <w:t>Constitución</w:t>
      </w:r>
      <w:r>
        <w:rPr>
          <w:sz w:val="20"/>
        </w:rPr>
        <w:t>,</w:t>
      </w:r>
      <w:r>
        <w:rPr>
          <w:sz w:val="20"/>
        </w:rPr>
        <w:t xml:space="preserve"> al emitir el Reglamento para la Aplicación de los B</w:t>
      </w:r>
      <w:r>
        <w:rPr>
          <w:sz w:val="20"/>
        </w:rPr>
        <w:t>eneficios T</w:t>
      </w:r>
      <w:r>
        <w:rPr>
          <w:sz w:val="20"/>
        </w:rPr>
        <w:t xml:space="preserve">ributarios a Favor del Anciano </w:t>
      </w:r>
      <w:r>
        <w:rPr>
          <w:sz w:val="20"/>
        </w:rPr>
        <w:t xml:space="preserve">publicado en el Registro Oficial No. 623, el 22 de junio del 2002; Reglamento que CONTRAVIENE Y ALTERA </w:t>
      </w:r>
      <w:r>
        <w:rPr>
          <w:sz w:val="20"/>
        </w:rPr>
        <w:t>en forma premeditada</w:t>
      </w:r>
      <w:r>
        <w:rPr>
          <w:sz w:val="20"/>
        </w:rPr>
        <w:t xml:space="preserve"> </w:t>
      </w:r>
      <w:r>
        <w:rPr>
          <w:sz w:val="20"/>
        </w:rPr>
        <w:t>la Ley R</w:t>
      </w:r>
      <w:r>
        <w:rPr>
          <w:sz w:val="20"/>
        </w:rPr>
        <w:t>eformatoria a la Ley del Anciano</w:t>
      </w:r>
      <w:r>
        <w:rPr>
          <w:sz w:val="20"/>
        </w:rPr>
        <w:t>,</w:t>
      </w:r>
      <w:r>
        <w:rPr>
          <w:sz w:val="20"/>
        </w:rPr>
        <w:t xml:space="preserve"> publicada en el Registro Oficial No.</w:t>
      </w:r>
      <w:r>
        <w:rPr>
          <w:sz w:val="20"/>
        </w:rPr>
        <w:t xml:space="preserve"> 439 el 24 de octubre del 2001.</w:t>
      </w:r>
      <w:r>
        <w:rPr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 xml:space="preserve">nte esta violación de la Constitución hecha por el Sr. Presiente </w:t>
      </w:r>
      <w:r>
        <w:rPr>
          <w:sz w:val="20"/>
        </w:rPr>
        <w:t>de la R</w:t>
      </w:r>
      <w:r>
        <w:rPr>
          <w:sz w:val="20"/>
        </w:rPr>
        <w:t xml:space="preserve">epública </w:t>
      </w:r>
      <w:r>
        <w:rPr>
          <w:sz w:val="20"/>
        </w:rPr>
        <w:t xml:space="preserve">y el SRI; </w:t>
      </w:r>
      <w:r>
        <w:rPr>
          <w:sz w:val="20"/>
        </w:rPr>
        <w:t>tienen la palabra:</w:t>
      </w:r>
    </w:p>
    <w:p w:rsidR="00000000" w:rsidRDefault="00EE328B">
      <w:pPr>
        <w:ind w:firstLine="708"/>
        <w:jc w:val="both"/>
        <w:rPr>
          <w:sz w:val="20"/>
        </w:rPr>
      </w:pPr>
      <w:r>
        <w:rPr>
          <w:sz w:val="20"/>
        </w:rPr>
        <w:t xml:space="preserve"> E</w:t>
      </w:r>
      <w:r>
        <w:rPr>
          <w:sz w:val="20"/>
        </w:rPr>
        <w:t xml:space="preserve">l Tribunal Constitucional para </w:t>
      </w:r>
      <w:r>
        <w:rPr>
          <w:sz w:val="20"/>
        </w:rPr>
        <w:t xml:space="preserve">declarar ilegal este Reglamento. </w:t>
      </w:r>
      <w:r>
        <w:rPr>
          <w:sz w:val="20"/>
        </w:rPr>
        <w:t>L</w:t>
      </w:r>
      <w:r>
        <w:rPr>
          <w:sz w:val="20"/>
        </w:rPr>
        <w:t>a Fiscalía y la Contraloría para castigar a los responsables</w:t>
      </w:r>
      <w:r>
        <w:rPr>
          <w:sz w:val="20"/>
        </w:rPr>
        <w:t>, de</w:t>
      </w:r>
      <w:r>
        <w:rPr>
          <w:sz w:val="20"/>
        </w:rPr>
        <w:t xml:space="preserve"> acuerdo al Art. 24 de la Ley </w:t>
      </w:r>
      <w:r>
        <w:rPr>
          <w:sz w:val="20"/>
        </w:rPr>
        <w:t xml:space="preserve">atropellada ( </w:t>
      </w:r>
      <w:r>
        <w:rPr>
          <w:sz w:val="20"/>
        </w:rPr>
        <w:t>destitución</w:t>
      </w:r>
      <w:r>
        <w:rPr>
          <w:sz w:val="20"/>
        </w:rPr>
        <w:t xml:space="preserve"> </w:t>
      </w:r>
      <w:r>
        <w:rPr>
          <w:sz w:val="20"/>
        </w:rPr>
        <w:t xml:space="preserve">de los responsables). </w:t>
      </w:r>
      <w:r>
        <w:rPr>
          <w:sz w:val="20"/>
        </w:rPr>
        <w:t>Y</w:t>
      </w:r>
      <w:r>
        <w:rPr>
          <w:sz w:val="20"/>
        </w:rPr>
        <w:t xml:space="preserve"> el Congreso Nacional para </w:t>
      </w:r>
      <w:r>
        <w:rPr>
          <w:sz w:val="20"/>
        </w:rPr>
        <w:t>pedirle cuentas al Sr. Presidente.</w:t>
      </w:r>
    </w:p>
    <w:p w:rsidR="00000000" w:rsidRDefault="00EE328B">
      <w:pPr>
        <w:ind w:firstLine="708"/>
        <w:jc w:val="both"/>
        <w:rPr>
          <w:sz w:val="20"/>
        </w:rPr>
      </w:pPr>
      <w:r>
        <w:rPr>
          <w:sz w:val="20"/>
        </w:rPr>
        <w:t xml:space="preserve">El Ecuador es considerado uno de los países más delincuentes en el </w:t>
      </w:r>
      <w:r>
        <w:rPr>
          <w:sz w:val="20"/>
        </w:rPr>
        <w:t>in</w:t>
      </w:r>
      <w:r>
        <w:rPr>
          <w:sz w:val="20"/>
        </w:rPr>
        <w:t>cumplimiento a la Ley</w:t>
      </w:r>
      <w:r>
        <w:rPr>
          <w:sz w:val="20"/>
        </w:rPr>
        <w:t>;</w:t>
      </w:r>
      <w:r>
        <w:rPr>
          <w:sz w:val="20"/>
        </w:rPr>
        <w:t xml:space="preserve"> y en este caso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ha</w:t>
      </w:r>
      <w:r>
        <w:rPr>
          <w:sz w:val="20"/>
        </w:rPr>
        <w:t>s</w:t>
      </w:r>
      <w:r>
        <w:rPr>
          <w:sz w:val="20"/>
        </w:rPr>
        <w:t>t</w:t>
      </w:r>
      <w:r>
        <w:rPr>
          <w:sz w:val="20"/>
        </w:rPr>
        <w:t>a</w:t>
      </w:r>
      <w:r>
        <w:rPr>
          <w:sz w:val="20"/>
        </w:rPr>
        <w:t xml:space="preserve"> de</w:t>
      </w:r>
      <w:r>
        <w:rPr>
          <w:sz w:val="20"/>
        </w:rPr>
        <w:t xml:space="preserve"> la Constitución. Esta</w:t>
      </w:r>
      <w:r>
        <w:rPr>
          <w:sz w:val="20"/>
        </w:rPr>
        <w:t>s</w:t>
      </w:r>
      <w:r>
        <w:rPr>
          <w:sz w:val="20"/>
        </w:rPr>
        <w:t xml:space="preserve"> actitud</w:t>
      </w:r>
      <w:r>
        <w:rPr>
          <w:sz w:val="20"/>
        </w:rPr>
        <w:t>es</w:t>
      </w:r>
      <w:r>
        <w:rPr>
          <w:sz w:val="20"/>
        </w:rPr>
        <w:t xml:space="preserve"> </w:t>
      </w:r>
      <w:r>
        <w:rPr>
          <w:sz w:val="20"/>
        </w:rPr>
        <w:t>mezquina</w:t>
      </w:r>
      <w:r>
        <w:rPr>
          <w:sz w:val="20"/>
        </w:rPr>
        <w:t>s</w:t>
      </w:r>
      <w:r>
        <w:rPr>
          <w:sz w:val="20"/>
        </w:rPr>
        <w:t xml:space="preserve"> y</w:t>
      </w:r>
      <w:r>
        <w:rPr>
          <w:sz w:val="20"/>
        </w:rPr>
        <w:t xml:space="preserve"> </w:t>
      </w:r>
      <w:r>
        <w:rPr>
          <w:sz w:val="20"/>
        </w:rPr>
        <w:t>negativa</w:t>
      </w:r>
      <w:r>
        <w:rPr>
          <w:sz w:val="20"/>
        </w:rPr>
        <w:t xml:space="preserve">s, </w:t>
      </w:r>
      <w:r>
        <w:rPr>
          <w:sz w:val="20"/>
        </w:rPr>
        <w:t>son</w:t>
      </w:r>
      <w:r>
        <w:rPr>
          <w:sz w:val="20"/>
        </w:rPr>
        <w:t xml:space="preserve"> </w:t>
      </w:r>
      <w:r>
        <w:rPr>
          <w:sz w:val="20"/>
        </w:rPr>
        <w:t xml:space="preserve"> la causa de todos los males</w:t>
      </w:r>
      <w:r>
        <w:rPr>
          <w:sz w:val="20"/>
        </w:rPr>
        <w:t xml:space="preserve"> que afecta</w:t>
      </w:r>
      <w:r>
        <w:rPr>
          <w:sz w:val="20"/>
        </w:rPr>
        <w:t>n</w:t>
      </w:r>
      <w:r>
        <w:rPr>
          <w:sz w:val="20"/>
        </w:rPr>
        <w:t xml:space="preserve"> al </w:t>
      </w:r>
      <w:r>
        <w:rPr>
          <w:sz w:val="20"/>
        </w:rPr>
        <w:t>País; no hay solidaridad,</w:t>
      </w:r>
      <w:r>
        <w:rPr>
          <w:sz w:val="20"/>
        </w:rPr>
        <w:t xml:space="preserve"> pero si</w:t>
      </w:r>
      <w:r>
        <w:rPr>
          <w:sz w:val="20"/>
        </w:rPr>
        <w:t xml:space="preserve"> exis</w:t>
      </w:r>
      <w:r>
        <w:rPr>
          <w:sz w:val="20"/>
        </w:rPr>
        <w:t>t</w:t>
      </w:r>
      <w:r>
        <w:rPr>
          <w:sz w:val="20"/>
        </w:rPr>
        <w:t xml:space="preserve">e </w:t>
      </w:r>
      <w:r>
        <w:rPr>
          <w:sz w:val="20"/>
        </w:rPr>
        <w:t>en todos los nive</w:t>
      </w:r>
      <w:r>
        <w:rPr>
          <w:sz w:val="20"/>
        </w:rPr>
        <w:t>les</w:t>
      </w:r>
      <w:r>
        <w:rPr>
          <w:sz w:val="20"/>
        </w:rPr>
        <w:t xml:space="preserve"> </w:t>
      </w:r>
      <w:r>
        <w:rPr>
          <w:sz w:val="20"/>
        </w:rPr>
        <w:t xml:space="preserve"> corrupción, politiquería e indisciplina</w:t>
      </w:r>
      <w:r>
        <w:rPr>
          <w:sz w:val="20"/>
        </w:rPr>
        <w:t>. Ya es hora de empezar a</w:t>
      </w:r>
      <w:r>
        <w:rPr>
          <w:sz w:val="20"/>
        </w:rPr>
        <w:t xml:space="preserve"> obligar a que todo el mundo</w:t>
      </w:r>
      <w:r>
        <w:rPr>
          <w:sz w:val="20"/>
        </w:rPr>
        <w:t>,</w:t>
      </w:r>
      <w:r>
        <w:rPr>
          <w:sz w:val="20"/>
        </w:rPr>
        <w:t xml:space="preserve"> desde el Presidente hasta el último ciudadano</w:t>
      </w:r>
      <w:r>
        <w:rPr>
          <w:sz w:val="20"/>
        </w:rPr>
        <w:t>;</w:t>
      </w:r>
      <w:r>
        <w:rPr>
          <w:sz w:val="20"/>
        </w:rPr>
        <w:t xml:space="preserve"> respetemos la </w:t>
      </w:r>
      <w:r>
        <w:rPr>
          <w:sz w:val="20"/>
        </w:rPr>
        <w:t>Constitución</w:t>
      </w:r>
      <w:r>
        <w:rPr>
          <w:sz w:val="20"/>
        </w:rPr>
        <w:t>,</w:t>
      </w:r>
      <w:r>
        <w:rPr>
          <w:sz w:val="20"/>
        </w:rPr>
        <w:t xml:space="preserve"> respetemos las Leyes y más que todo nos respetemos los unos a los otros.</w:t>
      </w:r>
    </w:p>
    <w:p w:rsidR="00000000" w:rsidRDefault="00EE328B">
      <w:pPr>
        <w:ind w:firstLine="708"/>
        <w:jc w:val="both"/>
        <w:rPr>
          <w:sz w:val="20"/>
        </w:rPr>
      </w:pPr>
    </w:p>
    <w:p w:rsidR="00000000" w:rsidRDefault="00EE328B">
      <w:pPr>
        <w:ind w:firstLine="708"/>
        <w:jc w:val="both"/>
        <w:rPr>
          <w:sz w:val="20"/>
        </w:rPr>
      </w:pPr>
    </w:p>
    <w:p w:rsidR="00000000" w:rsidRDefault="00EE328B">
      <w:pPr>
        <w:ind w:firstLine="708"/>
        <w:jc w:val="both"/>
        <w:rPr>
          <w:sz w:val="20"/>
        </w:rPr>
      </w:pPr>
    </w:p>
    <w:p w:rsidR="00EE328B" w:rsidRDefault="00EE328B">
      <w:pPr>
        <w:jc w:val="both"/>
        <w:rPr>
          <w:sz w:val="20"/>
        </w:rPr>
      </w:pPr>
    </w:p>
    <w:sectPr w:rsidR="00EE328B">
      <w:pgSz w:w="11907" w:h="16840" w:code="9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015B4B"/>
    <w:rsid w:val="00015B4B"/>
    <w:rsid w:val="00EE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line="360" w:lineRule="auto"/>
      <w:jc w:val="both"/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Sangra2detindependiente">
    <w:name w:val="Body Text Indent 2"/>
    <w:basedOn w:val="Normal"/>
    <w:semiHidden/>
    <w:pPr>
      <w:ind w:firstLine="708"/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1254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SRI contra viento y marea y en forma tozuda y empecinada de desfigurar e incumplir con la Ley del Anciano hace firmar al Sr</vt:lpstr>
    </vt:vector>
  </TitlesOfParts>
  <Company>tacti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SRI contra viento y marea y en forma tozuda y empecinada de desfigurar e incumplir con la Ley del Anciano hace firmar al Sr</dc:title>
  <dc:subject/>
  <dc:creator>Ing. Hugo Tobar</dc:creator>
  <cp:keywords/>
  <dc:description/>
  <cp:lastModifiedBy>Administrador</cp:lastModifiedBy>
  <cp:revision>2</cp:revision>
  <cp:lastPrinted>2002-07-02T06:29:00Z</cp:lastPrinted>
  <dcterms:created xsi:type="dcterms:W3CDTF">2009-08-18T16:53:00Z</dcterms:created>
  <dcterms:modified xsi:type="dcterms:W3CDTF">2009-08-18T16:53:00Z</dcterms:modified>
</cp:coreProperties>
</file>