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61" w:rsidRPr="00AD26A8" w:rsidRDefault="00F50761" w:rsidP="00F5076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26A8">
        <w:rPr>
          <w:rFonts w:ascii="Times New Roman" w:hAnsi="Times New Roman" w:cs="Times New Roman"/>
          <w:b/>
          <w:sz w:val="20"/>
          <w:szCs w:val="20"/>
        </w:rPr>
        <w:t xml:space="preserve">Examen de </w:t>
      </w:r>
      <w:r w:rsidR="00AD26A8" w:rsidRPr="00AD26A8">
        <w:rPr>
          <w:rFonts w:ascii="Times New Roman" w:hAnsi="Times New Roman" w:cs="Times New Roman"/>
          <w:b/>
          <w:sz w:val="20"/>
          <w:szCs w:val="20"/>
        </w:rPr>
        <w:t>Técnicas de Negociación Internacional</w:t>
      </w:r>
    </w:p>
    <w:p w:rsidR="00F50761" w:rsidRPr="00AD26A8" w:rsidRDefault="00F50761" w:rsidP="00F50761">
      <w:pPr>
        <w:rPr>
          <w:rFonts w:ascii="Times New Roman" w:hAnsi="Times New Roman" w:cs="Times New Roman"/>
          <w:sz w:val="20"/>
          <w:szCs w:val="20"/>
        </w:rPr>
      </w:pPr>
    </w:p>
    <w:p w:rsidR="00F50761" w:rsidRPr="00AD26A8" w:rsidRDefault="00F50761" w:rsidP="00F50761">
      <w:pPr>
        <w:rPr>
          <w:rFonts w:ascii="Times New Roman" w:hAnsi="Times New Roman" w:cs="Times New Roman"/>
          <w:b/>
          <w:sz w:val="20"/>
          <w:szCs w:val="20"/>
        </w:rPr>
      </w:pPr>
      <w:r w:rsidRPr="00AD26A8">
        <w:rPr>
          <w:rFonts w:ascii="Times New Roman" w:hAnsi="Times New Roman" w:cs="Times New Roman"/>
          <w:b/>
          <w:sz w:val="20"/>
          <w:szCs w:val="20"/>
        </w:rPr>
        <w:t>Nombre:</w:t>
      </w:r>
    </w:p>
    <w:p w:rsidR="00F50761" w:rsidRPr="00AD26A8" w:rsidRDefault="00F50761" w:rsidP="00F5076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D26A8">
        <w:rPr>
          <w:rFonts w:ascii="Times New Roman" w:hAnsi="Times New Roman" w:cs="Times New Roman"/>
          <w:b/>
          <w:sz w:val="20"/>
          <w:szCs w:val="20"/>
        </w:rPr>
        <w:t>Un inversionista Estadounidense investiga si le conviene invertir dos millones de dólares en México a cuatro meses y después regresar a dólares, dado los siguientes daros:</w:t>
      </w:r>
    </w:p>
    <w:p w:rsidR="00F50761" w:rsidRPr="00AD26A8" w:rsidRDefault="00AD26A8" w:rsidP="00AD26A8">
      <w:pPr>
        <w:spacing w:after="0"/>
        <w:ind w:left="12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Tipo de cambio presente</w:t>
      </w:r>
      <w:r w:rsidR="00F50761" w:rsidRPr="00AD26A8">
        <w:rPr>
          <w:rFonts w:ascii="Times New Roman" w:hAnsi="Times New Roman" w:cs="Times New Roman"/>
          <w:sz w:val="20"/>
          <w:szCs w:val="20"/>
        </w:rPr>
        <w:t xml:space="preserve"> = 11.25 pesos/dólar </w:t>
      </w:r>
    </w:p>
    <w:p w:rsidR="00F50761" w:rsidRPr="00AD26A8" w:rsidRDefault="00AD26A8" w:rsidP="00AD26A8">
      <w:pPr>
        <w:spacing w:after="0"/>
        <w:ind w:left="12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Tipo de cambio en cuatro meses</w:t>
      </w:r>
      <w:r w:rsidR="00F50761" w:rsidRPr="00AD26A8">
        <w:rPr>
          <w:rFonts w:ascii="Times New Roman" w:hAnsi="Times New Roman" w:cs="Times New Roman"/>
          <w:sz w:val="20"/>
          <w:szCs w:val="20"/>
        </w:rPr>
        <w:t>= 11.60</w:t>
      </w:r>
    </w:p>
    <w:p w:rsidR="00F50761" w:rsidRPr="00AD26A8" w:rsidRDefault="00F50761" w:rsidP="00AD26A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D26A8">
        <w:rPr>
          <w:rFonts w:ascii="Times New Roman" w:hAnsi="Times New Roman" w:cs="Times New Roman"/>
          <w:sz w:val="20"/>
          <w:szCs w:val="20"/>
        </w:rPr>
        <w:t>Rm</w:t>
      </w:r>
      <w:proofErr w:type="spellEnd"/>
      <w:r w:rsidRPr="00AD26A8">
        <w:rPr>
          <w:rFonts w:ascii="Times New Roman" w:hAnsi="Times New Roman" w:cs="Times New Roman"/>
          <w:sz w:val="20"/>
          <w:szCs w:val="20"/>
        </w:rPr>
        <w:t>= 8.6% rendimiento nominal anual de las inversiones en pesos</w:t>
      </w:r>
    </w:p>
    <w:p w:rsidR="00F50761" w:rsidRPr="00AD26A8" w:rsidRDefault="00F50761" w:rsidP="00F50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26A8">
        <w:rPr>
          <w:rFonts w:ascii="Times New Roman" w:hAnsi="Times New Roman" w:cs="Times New Roman"/>
          <w:b/>
          <w:sz w:val="20"/>
          <w:szCs w:val="20"/>
        </w:rPr>
        <w:t xml:space="preserve">En medio de políticas económicas confusas, los últimos reportes de un país registran una marcada tendencia hacia la disminución del consumo total en el presente año. En esta situación y con el objeto de conservar la rentabilidad, un asesor de una empresa del sector manufacturero debe proponer a los dueños una estrategia general que permita </w:t>
      </w:r>
    </w:p>
    <w:p w:rsidR="00F50761" w:rsidRPr="00AD26A8" w:rsidRDefault="00F50761" w:rsidP="00F5076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761" w:rsidRPr="00AD26A8" w:rsidRDefault="00F50761" w:rsidP="00F5076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incrementar la producción para que los consumidores compren más </w:t>
      </w:r>
    </w:p>
    <w:p w:rsidR="00F50761" w:rsidRPr="00AD26A8" w:rsidRDefault="00F50761" w:rsidP="00F5076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mantener la producción en los niveles anteriores </w:t>
      </w:r>
    </w:p>
    <w:p w:rsidR="00F50761" w:rsidRPr="00AD26A8" w:rsidRDefault="00F50761" w:rsidP="00F5076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producir en volúmenes más bajos </w:t>
      </w:r>
    </w:p>
    <w:p w:rsidR="001E4E8B" w:rsidRPr="00AD26A8" w:rsidRDefault="00F50761" w:rsidP="00F507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>elevar los precios para así compensar los ingresos</w:t>
      </w:r>
    </w:p>
    <w:p w:rsidR="00AD26A8" w:rsidRPr="00AD26A8" w:rsidRDefault="00AD26A8" w:rsidP="00AD26A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761" w:rsidRPr="00AD26A8" w:rsidRDefault="00F50761" w:rsidP="00F50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26A8">
        <w:rPr>
          <w:rFonts w:ascii="Times New Roman" w:hAnsi="Times New Roman" w:cs="Times New Roman"/>
          <w:b/>
          <w:sz w:val="20"/>
          <w:szCs w:val="20"/>
        </w:rPr>
        <w:t xml:space="preserve">Ante las perspectivas de devaluación señaladas por el gobierno, el administrador de una empresa grande ha decidido acceder a un crédito en moneda extranjera en el corto plazo. La decisión de este administrador se califica como: </w:t>
      </w:r>
    </w:p>
    <w:p w:rsidR="00F50761" w:rsidRPr="00AD26A8" w:rsidRDefault="00F50761" w:rsidP="00F50761">
      <w:pPr>
        <w:pStyle w:val="Prrafodelista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</w:p>
    <w:p w:rsidR="00F50761" w:rsidRPr="00AD26A8" w:rsidRDefault="00F50761" w:rsidP="00F5076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exitosa, debido al excelente manejo del impacto de la tasa de cambio en la proyección financiera de su empresa. </w:t>
      </w:r>
    </w:p>
    <w:p w:rsidR="00F50761" w:rsidRPr="00AD26A8" w:rsidRDefault="00F50761" w:rsidP="00F5076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desfavorable, porque no existe relación entre la devaluación y los créditos en moneda extranjera. </w:t>
      </w:r>
    </w:p>
    <w:p w:rsidR="00F50761" w:rsidRPr="00AD26A8" w:rsidRDefault="00F50761" w:rsidP="00F5076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exitosa, porque entre mayor sea la devaluación en el futuro tendrá que pagar menos pesos por cada dólar adeudado. </w:t>
      </w:r>
    </w:p>
    <w:p w:rsidR="00F50761" w:rsidRPr="00AD26A8" w:rsidRDefault="00F50761" w:rsidP="00F5076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desfavorable, porque a la tasa de interés que tiene que pagar deberá sumarle el efecto de la devaluación cuando liquide sus pagos en pesos. </w:t>
      </w:r>
    </w:p>
    <w:p w:rsidR="00F50761" w:rsidRPr="00AD26A8" w:rsidRDefault="00F50761" w:rsidP="00F50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26A8" w:rsidRPr="00F50761" w:rsidRDefault="00AD26A8" w:rsidP="00F50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761" w:rsidRPr="00AD26A8" w:rsidRDefault="00F50761" w:rsidP="00F5076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26A8">
        <w:rPr>
          <w:rFonts w:ascii="Times New Roman" w:hAnsi="Times New Roman" w:cs="Times New Roman"/>
          <w:b/>
          <w:sz w:val="20"/>
          <w:szCs w:val="20"/>
        </w:rPr>
        <w:t xml:space="preserve">Si una empresa produce para el mercado </w:t>
      </w:r>
      <w:r w:rsidR="00AD26A8" w:rsidRPr="00AD26A8">
        <w:rPr>
          <w:rFonts w:ascii="Times New Roman" w:hAnsi="Times New Roman" w:cs="Times New Roman"/>
          <w:b/>
          <w:sz w:val="20"/>
          <w:szCs w:val="20"/>
        </w:rPr>
        <w:t>local</w:t>
      </w:r>
      <w:r w:rsidRPr="00AD26A8">
        <w:rPr>
          <w:rFonts w:ascii="Times New Roman" w:hAnsi="Times New Roman" w:cs="Times New Roman"/>
          <w:b/>
          <w:sz w:val="20"/>
          <w:szCs w:val="20"/>
        </w:rPr>
        <w:t xml:space="preserve"> y éste a su vez, tiene competencia de productos importados, ¿cuál de las siguientes es una acción a seguir para mantenerse en el mercado? </w:t>
      </w:r>
    </w:p>
    <w:p w:rsidR="00F50761" w:rsidRPr="00AD26A8" w:rsidRDefault="00F50761" w:rsidP="00F5076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0761" w:rsidRPr="00AD26A8" w:rsidRDefault="00F50761" w:rsidP="00F5076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establecer una estrategia cooperativa que le permita, tanto a uno como a otro, quedarse con una importante porción del mercado </w:t>
      </w:r>
    </w:p>
    <w:p w:rsidR="00F50761" w:rsidRPr="00AD26A8" w:rsidRDefault="00F50761" w:rsidP="00F5076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diversificar su producción y buscar otros mercados; así evitará la dependencia de un único mercado </w:t>
      </w:r>
    </w:p>
    <w:p w:rsidR="00F50761" w:rsidRPr="00AD26A8" w:rsidRDefault="00F50761" w:rsidP="00F5076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 xml:space="preserve">incrementar la producción, buscando bajar los precios, con el fin de sacar la competencia. </w:t>
      </w:r>
    </w:p>
    <w:p w:rsidR="00F50761" w:rsidRPr="00AD26A8" w:rsidRDefault="00F50761" w:rsidP="00F5076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>plantear alianza estratégica con el productor extranjero para repartirse proporcionalmente el mercado</w:t>
      </w:r>
    </w:p>
    <w:p w:rsidR="00AD26A8" w:rsidRPr="00AD26A8" w:rsidRDefault="00AD26A8" w:rsidP="00AD26A8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F50761" w:rsidRPr="00AD26A8" w:rsidRDefault="00AD26A8" w:rsidP="00AD26A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D26A8">
        <w:rPr>
          <w:rFonts w:ascii="Times New Roman" w:hAnsi="Times New Roman" w:cs="Times New Roman"/>
          <w:b/>
          <w:sz w:val="20"/>
          <w:szCs w:val="20"/>
        </w:rPr>
        <w:t>Comente los siguientes puntos:</w:t>
      </w:r>
    </w:p>
    <w:p w:rsidR="00AD26A8" w:rsidRPr="00AD26A8" w:rsidRDefault="00AD26A8" w:rsidP="00AD26A8">
      <w:pPr>
        <w:ind w:left="360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>5.1 ¿Cómo afecta el tipo de cambio en los negocios internacionales?</w:t>
      </w:r>
    </w:p>
    <w:p w:rsidR="00AD26A8" w:rsidRPr="00AD26A8" w:rsidRDefault="00AD26A8" w:rsidP="00AD26A8">
      <w:pPr>
        <w:ind w:left="360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>5.2 ¿Cómo podemos cubrirnos ante fluctuaciones de tipo de cambio?</w:t>
      </w:r>
    </w:p>
    <w:p w:rsidR="00AD26A8" w:rsidRPr="00AD26A8" w:rsidRDefault="00AD26A8" w:rsidP="00AD26A8">
      <w:pPr>
        <w:ind w:left="360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>5.3 ¿Cuándo usted ejercería una opción de venta?</w:t>
      </w:r>
    </w:p>
    <w:p w:rsidR="00AD26A8" w:rsidRPr="00AD26A8" w:rsidRDefault="00AD26A8" w:rsidP="00AD26A8">
      <w:pPr>
        <w:ind w:left="360"/>
        <w:rPr>
          <w:rFonts w:ascii="Times New Roman" w:hAnsi="Times New Roman" w:cs="Times New Roman"/>
          <w:sz w:val="20"/>
          <w:szCs w:val="20"/>
        </w:rPr>
      </w:pPr>
      <w:r w:rsidRPr="00AD26A8">
        <w:rPr>
          <w:rFonts w:ascii="Times New Roman" w:hAnsi="Times New Roman" w:cs="Times New Roman"/>
          <w:sz w:val="20"/>
          <w:szCs w:val="20"/>
        </w:rPr>
        <w:t>5.4 ¿Qué son los manuales de procedimientos?</w:t>
      </w:r>
    </w:p>
    <w:p w:rsidR="00AD26A8" w:rsidRPr="00AD26A8" w:rsidRDefault="00AD26A8" w:rsidP="00AD26A8">
      <w:pPr>
        <w:ind w:left="360"/>
        <w:rPr>
          <w:rFonts w:ascii="Times New Roman" w:hAnsi="Times New Roman" w:cs="Times New Roman"/>
          <w:sz w:val="20"/>
          <w:szCs w:val="20"/>
        </w:rPr>
      </w:pPr>
    </w:p>
    <w:sectPr w:rsidR="00AD26A8" w:rsidRPr="00AD26A8" w:rsidSect="001E4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5D3"/>
    <w:multiLevelType w:val="hybridMultilevel"/>
    <w:tmpl w:val="7930AD12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72BB"/>
    <w:multiLevelType w:val="hybridMultilevel"/>
    <w:tmpl w:val="076AB3C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370F"/>
    <w:multiLevelType w:val="multilevel"/>
    <w:tmpl w:val="40486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61605F37"/>
    <w:multiLevelType w:val="hybridMultilevel"/>
    <w:tmpl w:val="327AE9F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81DB8"/>
    <w:multiLevelType w:val="hybridMultilevel"/>
    <w:tmpl w:val="E466D544"/>
    <w:lvl w:ilvl="0" w:tplc="0C80CC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761"/>
    <w:rsid w:val="001E4E8B"/>
    <w:rsid w:val="00AD26A8"/>
    <w:rsid w:val="00F5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0761"/>
    <w:pPr>
      <w:ind w:left="720"/>
      <w:contextualSpacing/>
    </w:pPr>
  </w:style>
  <w:style w:type="paragraph" w:customStyle="1" w:styleId="Default">
    <w:name w:val="Default"/>
    <w:rsid w:val="00F5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DON CARLOS FRUIT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glitardo</dc:creator>
  <cp:keywords/>
  <dc:description/>
  <cp:lastModifiedBy>glitardo</cp:lastModifiedBy>
  <cp:revision>1</cp:revision>
  <cp:lastPrinted>2010-02-04T14:19:00Z</cp:lastPrinted>
  <dcterms:created xsi:type="dcterms:W3CDTF">2010-02-04T14:01:00Z</dcterms:created>
  <dcterms:modified xsi:type="dcterms:W3CDTF">2010-02-04T14:24:00Z</dcterms:modified>
</cp:coreProperties>
</file>