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E1" w:rsidRPr="00D41D7D" w:rsidRDefault="006A21E1" w:rsidP="008C1E40">
      <w:pPr>
        <w:jc w:val="both"/>
        <w:rPr>
          <w:b/>
          <w:caps/>
        </w:rPr>
      </w:pPr>
      <w:r w:rsidRPr="00D41D7D">
        <w:rPr>
          <w:b/>
          <w:caps/>
        </w:rPr>
        <w:t xml:space="preserve">Instituto de Ciencias Químicas y Ambientales. Ingeniería Química </w:t>
      </w:r>
    </w:p>
    <w:p w:rsidR="006A21E1" w:rsidRPr="00D41D7D" w:rsidRDefault="006A21E1" w:rsidP="008C1E40">
      <w:pPr>
        <w:jc w:val="both"/>
        <w:rPr>
          <w:b/>
          <w:caps/>
        </w:rPr>
      </w:pPr>
      <w:r w:rsidRPr="00D41D7D">
        <w:rPr>
          <w:b/>
          <w:caps/>
        </w:rPr>
        <w:t xml:space="preserve">QUÍMICA INORGÁNICA. Examen final, </w:t>
      </w:r>
      <w:r w:rsidRPr="00D41D7D">
        <w:rPr>
          <w:b/>
        </w:rPr>
        <w:t>11 febrero 2010</w:t>
      </w:r>
      <w:r w:rsidRPr="00D41D7D">
        <w:rPr>
          <w:b/>
          <w:caps/>
        </w:rPr>
        <w:t xml:space="preserve"> </w:t>
      </w:r>
    </w:p>
    <w:p w:rsidR="006A21E1" w:rsidRPr="00D41D7D" w:rsidRDefault="006A21E1" w:rsidP="008C1E40">
      <w:pPr>
        <w:jc w:val="both"/>
      </w:pPr>
      <w:r w:rsidRPr="00D41D7D">
        <w:t xml:space="preserve"> </w:t>
      </w:r>
    </w:p>
    <w:p w:rsidR="006A21E1" w:rsidRPr="00D41D7D" w:rsidRDefault="006A21E1" w:rsidP="008C1E40">
      <w:pPr>
        <w:jc w:val="both"/>
      </w:pPr>
      <w:r w:rsidRPr="00D41D7D">
        <w:t>Estudiante:</w:t>
      </w:r>
    </w:p>
    <w:p w:rsidR="006A21E1" w:rsidRPr="00D41D7D" w:rsidRDefault="006A21E1" w:rsidP="008C1E40">
      <w:pPr>
        <w:rPr>
          <w:b/>
        </w:rPr>
      </w:pPr>
    </w:p>
    <w:p w:rsidR="006A21E1" w:rsidRPr="00D41D7D" w:rsidRDefault="006A21E1" w:rsidP="001D3237">
      <w:pPr>
        <w:ind w:left="360" w:hanging="360"/>
        <w:jc w:val="both"/>
        <w:rPr>
          <w:b/>
        </w:rPr>
      </w:pPr>
      <w:r w:rsidRPr="00D41D7D">
        <w:rPr>
          <w:b/>
        </w:rPr>
        <w:t>1.</w:t>
      </w:r>
      <w:r w:rsidRPr="00D41D7D">
        <w:rPr>
          <w:b/>
        </w:rPr>
        <w:tab/>
        <w:t>Dibuje las partes de la llama de un mechero Bunsen indicando sus temperaturas y aplicación.</w:t>
      </w:r>
    </w:p>
    <w:p w:rsidR="006A21E1" w:rsidRPr="00D41D7D" w:rsidRDefault="006A21E1" w:rsidP="00752DB8">
      <w:pPr>
        <w:ind w:left="360" w:hanging="360"/>
      </w:pPr>
    </w:p>
    <w:p w:rsidR="006A21E1" w:rsidRPr="00D41D7D" w:rsidRDefault="006A21E1" w:rsidP="00752DB8">
      <w:pPr>
        <w:ind w:left="360" w:hanging="360"/>
      </w:pPr>
      <w:r w:rsidRPr="00D41D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35.5pt">
            <v:imagedata r:id="rId5" o:title=""/>
          </v:shape>
        </w:pict>
      </w:r>
      <w:r w:rsidRPr="00D41D7D">
        <w:t xml:space="preserve">     </w:t>
      </w:r>
      <w:r w:rsidRPr="00D41D7D">
        <w:pict>
          <v:shape id="_x0000_i1026" type="#_x0000_t75" style="width:120pt;height:284.25pt">
            <v:imagedata r:id="rId6" o:title=""/>
          </v:shape>
        </w:pict>
      </w:r>
    </w:p>
    <w:p w:rsidR="006A21E1" w:rsidRPr="00D41D7D" w:rsidRDefault="006A21E1" w:rsidP="003C4FCE">
      <w:pPr>
        <w:ind w:left="360" w:hanging="360"/>
      </w:pPr>
      <w:r w:rsidRPr="00D41D7D">
        <w:t xml:space="preserve">Llama no luminosa </w:t>
      </w:r>
      <w:r w:rsidRPr="00D41D7D">
        <w:tab/>
      </w:r>
      <w:r w:rsidRPr="00D41D7D">
        <w:tab/>
        <w:t>Llama luminosa</w:t>
      </w:r>
    </w:p>
    <w:p w:rsidR="006A21E1" w:rsidRPr="00D41D7D" w:rsidRDefault="006A21E1" w:rsidP="00752DB8">
      <w:pPr>
        <w:ind w:left="360" w:hanging="360"/>
      </w:pPr>
    </w:p>
    <w:p w:rsidR="006A21E1" w:rsidRPr="00D41D7D" w:rsidRDefault="006A21E1" w:rsidP="00752DB8">
      <w:pPr>
        <w:ind w:left="360" w:hanging="360"/>
      </w:pPr>
    </w:p>
    <w:p w:rsidR="006A21E1" w:rsidRPr="00D41D7D" w:rsidRDefault="006A21E1" w:rsidP="00752DB8">
      <w:pPr>
        <w:numPr>
          <w:ilvl w:val="0"/>
          <w:numId w:val="27"/>
        </w:numPr>
        <w:tabs>
          <w:tab w:val="clear" w:pos="720"/>
        </w:tabs>
        <w:ind w:left="360"/>
        <w:jc w:val="both"/>
        <w:rPr>
          <w:b/>
        </w:rPr>
      </w:pPr>
      <w:r w:rsidRPr="00D41D7D">
        <w:rPr>
          <w:b/>
        </w:rPr>
        <w:t>Indique la coloración a la llama de 3 a 5 elementos. Explique brevemente a qué se debe la coloración.</w:t>
      </w:r>
    </w:p>
    <w:p w:rsidR="006A21E1" w:rsidRPr="00D41D7D" w:rsidRDefault="006A21E1" w:rsidP="00752DB8">
      <w:pPr>
        <w:ind w:left="360" w:hanging="360"/>
        <w:jc w:val="both"/>
      </w:pPr>
    </w:p>
    <w:tbl>
      <w:tblPr>
        <w:tblW w:w="0" w:type="auto"/>
        <w:tblLook w:val="01E0"/>
      </w:tblPr>
      <w:tblGrid>
        <w:gridCol w:w="1243"/>
        <w:gridCol w:w="2515"/>
      </w:tblGrid>
      <w:tr w:rsidR="006A21E1" w:rsidRPr="00D41D7D" w:rsidTr="00ED490C">
        <w:tc>
          <w:tcPr>
            <w:tcW w:w="0" w:type="auto"/>
            <w:shd w:val="clear" w:color="000000" w:fill="auto"/>
          </w:tcPr>
          <w:p w:rsidR="006A21E1" w:rsidRPr="00D41D7D" w:rsidRDefault="006A21E1" w:rsidP="00ED490C">
            <w:pPr>
              <w:jc w:val="both"/>
            </w:pPr>
            <w:r w:rsidRPr="00D41D7D">
              <w:t>Elemento</w:t>
            </w:r>
          </w:p>
        </w:tc>
        <w:tc>
          <w:tcPr>
            <w:tcW w:w="0" w:type="auto"/>
            <w:shd w:val="clear" w:color="000000" w:fill="auto"/>
          </w:tcPr>
          <w:p w:rsidR="006A21E1" w:rsidRPr="00D41D7D" w:rsidRDefault="006A21E1" w:rsidP="00ED490C">
            <w:pPr>
              <w:jc w:val="both"/>
            </w:pPr>
            <w:r w:rsidRPr="00D41D7D">
              <w:t>Coloración</w:t>
            </w:r>
          </w:p>
        </w:tc>
      </w:tr>
      <w:tr w:rsidR="006A21E1" w:rsidRPr="00D41D7D" w:rsidTr="00ED490C">
        <w:tc>
          <w:tcPr>
            <w:tcW w:w="0" w:type="auto"/>
            <w:shd w:val="clear" w:color="000000" w:fill="auto"/>
          </w:tcPr>
          <w:p w:rsidR="006A21E1" w:rsidRPr="00D41D7D" w:rsidRDefault="006A21E1" w:rsidP="00ED490C">
            <w:pPr>
              <w:jc w:val="both"/>
            </w:pPr>
            <w:r w:rsidRPr="00D41D7D">
              <w:t>Litio</w:t>
            </w:r>
          </w:p>
        </w:tc>
        <w:tc>
          <w:tcPr>
            <w:tcW w:w="0" w:type="auto"/>
            <w:shd w:val="clear" w:color="000000" w:fill="auto"/>
          </w:tcPr>
          <w:p w:rsidR="006A21E1" w:rsidRPr="00D41D7D" w:rsidRDefault="006A21E1" w:rsidP="00ED490C">
            <w:pPr>
              <w:jc w:val="both"/>
            </w:pPr>
            <w:r w:rsidRPr="00D41D7D">
              <w:t>Rojo carmín</w:t>
            </w:r>
          </w:p>
        </w:tc>
      </w:tr>
      <w:tr w:rsidR="006A21E1" w:rsidRPr="00D41D7D" w:rsidTr="00ED490C">
        <w:tc>
          <w:tcPr>
            <w:tcW w:w="0" w:type="auto"/>
            <w:shd w:val="clear" w:color="000000" w:fill="auto"/>
          </w:tcPr>
          <w:p w:rsidR="006A21E1" w:rsidRPr="00D41D7D" w:rsidRDefault="006A21E1" w:rsidP="00ED490C">
            <w:pPr>
              <w:jc w:val="both"/>
            </w:pPr>
            <w:r w:rsidRPr="00D41D7D">
              <w:t>Sodio</w:t>
            </w:r>
          </w:p>
        </w:tc>
        <w:tc>
          <w:tcPr>
            <w:tcW w:w="0" w:type="auto"/>
            <w:shd w:val="clear" w:color="000000" w:fill="auto"/>
          </w:tcPr>
          <w:p w:rsidR="006A21E1" w:rsidRPr="00D41D7D" w:rsidRDefault="006A21E1" w:rsidP="00ED490C">
            <w:pPr>
              <w:jc w:val="both"/>
            </w:pPr>
            <w:r w:rsidRPr="00D41D7D">
              <w:t>Amarillo</w:t>
            </w:r>
          </w:p>
        </w:tc>
      </w:tr>
      <w:tr w:rsidR="006A21E1" w:rsidRPr="00D41D7D" w:rsidTr="00ED490C">
        <w:tc>
          <w:tcPr>
            <w:tcW w:w="0" w:type="auto"/>
            <w:shd w:val="clear" w:color="000000" w:fill="auto"/>
          </w:tcPr>
          <w:p w:rsidR="006A21E1" w:rsidRPr="00D41D7D" w:rsidRDefault="006A21E1" w:rsidP="00ED490C">
            <w:pPr>
              <w:jc w:val="both"/>
            </w:pPr>
            <w:r w:rsidRPr="00D41D7D">
              <w:t>Potasio</w:t>
            </w:r>
          </w:p>
        </w:tc>
        <w:tc>
          <w:tcPr>
            <w:tcW w:w="0" w:type="auto"/>
            <w:shd w:val="clear" w:color="000000" w:fill="auto"/>
          </w:tcPr>
          <w:p w:rsidR="006A21E1" w:rsidRPr="00D41D7D" w:rsidRDefault="006A21E1" w:rsidP="00ED490C">
            <w:pPr>
              <w:jc w:val="both"/>
            </w:pPr>
            <w:r w:rsidRPr="00D41D7D">
              <w:t>Violeta pálido</w:t>
            </w:r>
          </w:p>
        </w:tc>
      </w:tr>
      <w:tr w:rsidR="006A21E1" w:rsidRPr="00D41D7D" w:rsidTr="00ED490C">
        <w:tc>
          <w:tcPr>
            <w:tcW w:w="0" w:type="auto"/>
            <w:shd w:val="clear" w:color="000000" w:fill="auto"/>
          </w:tcPr>
          <w:p w:rsidR="006A21E1" w:rsidRPr="00D41D7D" w:rsidRDefault="006A21E1" w:rsidP="00ED490C">
            <w:pPr>
              <w:jc w:val="both"/>
            </w:pPr>
            <w:r w:rsidRPr="00D41D7D">
              <w:t>Estroncio</w:t>
            </w:r>
          </w:p>
        </w:tc>
        <w:tc>
          <w:tcPr>
            <w:tcW w:w="0" w:type="auto"/>
            <w:shd w:val="clear" w:color="000000" w:fill="auto"/>
          </w:tcPr>
          <w:p w:rsidR="006A21E1" w:rsidRPr="00D41D7D" w:rsidRDefault="006A21E1" w:rsidP="00ED490C">
            <w:pPr>
              <w:jc w:val="both"/>
            </w:pPr>
            <w:r w:rsidRPr="00D41D7D">
              <w:t>Rojo carmín</w:t>
            </w:r>
          </w:p>
        </w:tc>
      </w:tr>
      <w:tr w:rsidR="006A21E1" w:rsidRPr="00D41D7D" w:rsidTr="00ED490C">
        <w:tc>
          <w:tcPr>
            <w:tcW w:w="0" w:type="auto"/>
            <w:shd w:val="clear" w:color="000000" w:fill="auto"/>
          </w:tcPr>
          <w:p w:rsidR="006A21E1" w:rsidRPr="00D41D7D" w:rsidRDefault="006A21E1" w:rsidP="00ED490C">
            <w:pPr>
              <w:jc w:val="both"/>
            </w:pPr>
            <w:r w:rsidRPr="00D41D7D">
              <w:t>Boro</w:t>
            </w:r>
          </w:p>
        </w:tc>
        <w:tc>
          <w:tcPr>
            <w:tcW w:w="0" w:type="auto"/>
            <w:shd w:val="clear" w:color="000000" w:fill="auto"/>
          </w:tcPr>
          <w:p w:rsidR="006A21E1" w:rsidRPr="00D41D7D" w:rsidRDefault="006A21E1" w:rsidP="00ED490C">
            <w:pPr>
              <w:jc w:val="both"/>
            </w:pPr>
            <w:r w:rsidRPr="00D41D7D">
              <w:t>Verde</w:t>
            </w:r>
          </w:p>
        </w:tc>
      </w:tr>
      <w:tr w:rsidR="006A21E1" w:rsidRPr="00D41D7D" w:rsidTr="00ED490C">
        <w:tc>
          <w:tcPr>
            <w:tcW w:w="0" w:type="auto"/>
            <w:shd w:val="clear" w:color="000000" w:fill="auto"/>
          </w:tcPr>
          <w:p w:rsidR="006A21E1" w:rsidRPr="00D41D7D" w:rsidRDefault="006A21E1" w:rsidP="00ED490C">
            <w:pPr>
              <w:jc w:val="both"/>
            </w:pPr>
            <w:r w:rsidRPr="00D41D7D">
              <w:t>Bario</w:t>
            </w:r>
          </w:p>
        </w:tc>
        <w:tc>
          <w:tcPr>
            <w:tcW w:w="0" w:type="auto"/>
            <w:shd w:val="clear" w:color="000000" w:fill="auto"/>
          </w:tcPr>
          <w:p w:rsidR="006A21E1" w:rsidRPr="00D41D7D" w:rsidRDefault="006A21E1" w:rsidP="00ED490C">
            <w:pPr>
              <w:jc w:val="both"/>
            </w:pPr>
            <w:r w:rsidRPr="00D41D7D">
              <w:t>Verde amarillento</w:t>
            </w:r>
          </w:p>
        </w:tc>
      </w:tr>
      <w:tr w:rsidR="006A21E1" w:rsidRPr="00D41D7D" w:rsidTr="00ED490C">
        <w:tc>
          <w:tcPr>
            <w:tcW w:w="0" w:type="auto"/>
            <w:shd w:val="clear" w:color="000000" w:fill="auto"/>
          </w:tcPr>
          <w:p w:rsidR="006A21E1" w:rsidRPr="00D41D7D" w:rsidRDefault="006A21E1" w:rsidP="00ED490C">
            <w:pPr>
              <w:jc w:val="both"/>
            </w:pPr>
            <w:r w:rsidRPr="00D41D7D">
              <w:t>Calcio</w:t>
            </w:r>
          </w:p>
        </w:tc>
        <w:tc>
          <w:tcPr>
            <w:tcW w:w="0" w:type="auto"/>
            <w:shd w:val="clear" w:color="000000" w:fill="auto"/>
          </w:tcPr>
          <w:p w:rsidR="006A21E1" w:rsidRPr="00D41D7D" w:rsidRDefault="006A21E1" w:rsidP="00ED490C">
            <w:pPr>
              <w:jc w:val="both"/>
            </w:pPr>
            <w:r w:rsidRPr="00D41D7D">
              <w:t>Rojo anaranjado</w:t>
            </w:r>
          </w:p>
        </w:tc>
      </w:tr>
      <w:tr w:rsidR="006A21E1" w:rsidRPr="00D41D7D" w:rsidTr="00ED490C">
        <w:tc>
          <w:tcPr>
            <w:tcW w:w="0" w:type="auto"/>
            <w:shd w:val="clear" w:color="000000" w:fill="auto"/>
          </w:tcPr>
          <w:p w:rsidR="006A21E1" w:rsidRPr="00D41D7D" w:rsidRDefault="006A21E1" w:rsidP="00ED490C">
            <w:pPr>
              <w:jc w:val="both"/>
            </w:pPr>
            <w:r w:rsidRPr="00D41D7D">
              <w:t>Cobre</w:t>
            </w:r>
          </w:p>
        </w:tc>
        <w:tc>
          <w:tcPr>
            <w:tcW w:w="0" w:type="auto"/>
            <w:shd w:val="clear" w:color="000000" w:fill="auto"/>
          </w:tcPr>
          <w:p w:rsidR="006A21E1" w:rsidRPr="00D41D7D" w:rsidRDefault="006A21E1" w:rsidP="00ED490C">
            <w:pPr>
              <w:jc w:val="both"/>
            </w:pPr>
            <w:r w:rsidRPr="00D41D7D">
              <w:t>Azul bordeado de verde</w:t>
            </w:r>
          </w:p>
        </w:tc>
      </w:tr>
      <w:tr w:rsidR="006A21E1" w:rsidRPr="00D41D7D" w:rsidTr="00ED490C">
        <w:tc>
          <w:tcPr>
            <w:tcW w:w="0" w:type="auto"/>
            <w:shd w:val="clear" w:color="000000" w:fill="auto"/>
          </w:tcPr>
          <w:p w:rsidR="006A21E1" w:rsidRPr="00D41D7D" w:rsidRDefault="006A21E1" w:rsidP="00ED490C">
            <w:pPr>
              <w:jc w:val="both"/>
            </w:pPr>
            <w:r w:rsidRPr="00D41D7D">
              <w:t>Mercurio</w:t>
            </w:r>
          </w:p>
        </w:tc>
        <w:tc>
          <w:tcPr>
            <w:tcW w:w="0" w:type="auto"/>
            <w:shd w:val="clear" w:color="000000" w:fill="auto"/>
          </w:tcPr>
          <w:p w:rsidR="006A21E1" w:rsidRPr="00D41D7D" w:rsidRDefault="006A21E1" w:rsidP="00ED490C">
            <w:pPr>
              <w:jc w:val="both"/>
            </w:pPr>
            <w:r w:rsidRPr="00D41D7D">
              <w:t>Violeta intenso</w:t>
            </w:r>
          </w:p>
        </w:tc>
      </w:tr>
      <w:tr w:rsidR="006A21E1" w:rsidRPr="00D41D7D" w:rsidTr="00ED490C">
        <w:tc>
          <w:tcPr>
            <w:tcW w:w="0" w:type="auto"/>
            <w:shd w:val="clear" w:color="000000" w:fill="auto"/>
          </w:tcPr>
          <w:p w:rsidR="006A21E1" w:rsidRPr="00D41D7D" w:rsidRDefault="006A21E1" w:rsidP="00ED490C">
            <w:pPr>
              <w:jc w:val="both"/>
            </w:pPr>
            <w:r w:rsidRPr="00D41D7D">
              <w:t>Hierro</w:t>
            </w:r>
          </w:p>
        </w:tc>
        <w:tc>
          <w:tcPr>
            <w:tcW w:w="0" w:type="auto"/>
            <w:shd w:val="clear" w:color="000000" w:fill="auto"/>
          </w:tcPr>
          <w:p w:rsidR="006A21E1" w:rsidRPr="00D41D7D" w:rsidRDefault="006A21E1" w:rsidP="00ED490C">
            <w:pPr>
              <w:jc w:val="both"/>
            </w:pPr>
            <w:r w:rsidRPr="00D41D7D">
              <w:t>Dorado</w:t>
            </w:r>
          </w:p>
        </w:tc>
      </w:tr>
      <w:tr w:rsidR="006A21E1" w:rsidRPr="00D41D7D" w:rsidTr="00ED490C">
        <w:tc>
          <w:tcPr>
            <w:tcW w:w="0" w:type="auto"/>
            <w:shd w:val="clear" w:color="000000" w:fill="auto"/>
          </w:tcPr>
          <w:p w:rsidR="006A21E1" w:rsidRPr="00D41D7D" w:rsidRDefault="006A21E1" w:rsidP="00ED490C">
            <w:pPr>
              <w:jc w:val="both"/>
            </w:pPr>
            <w:r w:rsidRPr="00D41D7D">
              <w:t>Mg, Al, Ti</w:t>
            </w:r>
          </w:p>
        </w:tc>
        <w:tc>
          <w:tcPr>
            <w:tcW w:w="0" w:type="auto"/>
            <w:shd w:val="clear" w:color="000000" w:fill="auto"/>
          </w:tcPr>
          <w:p w:rsidR="006A21E1" w:rsidRPr="00D41D7D" w:rsidRDefault="006A21E1" w:rsidP="00ED490C">
            <w:pPr>
              <w:ind w:left="360" w:hanging="360"/>
              <w:jc w:val="both"/>
            </w:pPr>
            <w:r w:rsidRPr="00D41D7D">
              <w:t>Blanco destellante</w:t>
            </w:r>
          </w:p>
        </w:tc>
      </w:tr>
      <w:tr w:rsidR="006A21E1" w:rsidRPr="00D41D7D" w:rsidTr="00ED490C">
        <w:tc>
          <w:tcPr>
            <w:tcW w:w="0" w:type="auto"/>
            <w:shd w:val="clear" w:color="000000" w:fill="auto"/>
          </w:tcPr>
          <w:p w:rsidR="006A21E1" w:rsidRPr="00D41D7D" w:rsidRDefault="006A21E1" w:rsidP="00ED490C">
            <w:pPr>
              <w:jc w:val="both"/>
            </w:pPr>
            <w:r w:rsidRPr="00D41D7D">
              <w:t>As</w:t>
            </w:r>
          </w:p>
        </w:tc>
        <w:tc>
          <w:tcPr>
            <w:tcW w:w="0" w:type="auto"/>
            <w:shd w:val="clear" w:color="000000" w:fill="auto"/>
          </w:tcPr>
          <w:p w:rsidR="006A21E1" w:rsidRPr="00D41D7D" w:rsidRDefault="006A21E1" w:rsidP="00ED490C">
            <w:pPr>
              <w:ind w:left="360" w:hanging="360"/>
              <w:jc w:val="both"/>
            </w:pPr>
            <w:r w:rsidRPr="00D41D7D">
              <w:t>Amarillo</w:t>
            </w:r>
          </w:p>
        </w:tc>
      </w:tr>
      <w:tr w:rsidR="006A21E1" w:rsidRPr="00D41D7D" w:rsidTr="00ED490C">
        <w:tc>
          <w:tcPr>
            <w:tcW w:w="0" w:type="auto"/>
            <w:shd w:val="clear" w:color="000000" w:fill="auto"/>
          </w:tcPr>
          <w:p w:rsidR="006A21E1" w:rsidRPr="00D41D7D" w:rsidRDefault="006A21E1" w:rsidP="00ED490C">
            <w:pPr>
              <w:jc w:val="both"/>
            </w:pPr>
            <w:r w:rsidRPr="00D41D7D">
              <w:t>Be</w:t>
            </w:r>
          </w:p>
        </w:tc>
        <w:tc>
          <w:tcPr>
            <w:tcW w:w="0" w:type="auto"/>
            <w:shd w:val="clear" w:color="000000" w:fill="auto"/>
          </w:tcPr>
          <w:p w:rsidR="006A21E1" w:rsidRPr="00D41D7D" w:rsidRDefault="006A21E1" w:rsidP="00ED490C">
            <w:pPr>
              <w:ind w:left="360" w:hanging="360"/>
              <w:jc w:val="both"/>
            </w:pPr>
            <w:r w:rsidRPr="00D41D7D">
              <w:t>No</w:t>
            </w:r>
          </w:p>
        </w:tc>
      </w:tr>
      <w:tr w:rsidR="006A21E1" w:rsidRPr="00D41D7D" w:rsidTr="00ED490C">
        <w:tc>
          <w:tcPr>
            <w:tcW w:w="0" w:type="auto"/>
            <w:shd w:val="clear" w:color="000000" w:fill="auto"/>
          </w:tcPr>
          <w:p w:rsidR="006A21E1" w:rsidRPr="00D41D7D" w:rsidRDefault="006A21E1" w:rsidP="00ED490C">
            <w:pPr>
              <w:jc w:val="both"/>
            </w:pPr>
            <w:r w:rsidRPr="00D41D7D">
              <w:t>Cs</w:t>
            </w:r>
          </w:p>
        </w:tc>
        <w:tc>
          <w:tcPr>
            <w:tcW w:w="0" w:type="auto"/>
            <w:shd w:val="clear" w:color="000000" w:fill="auto"/>
          </w:tcPr>
          <w:p w:rsidR="006A21E1" w:rsidRPr="00D41D7D" w:rsidRDefault="006A21E1" w:rsidP="00ED490C">
            <w:pPr>
              <w:ind w:left="360" w:hanging="360"/>
              <w:jc w:val="both"/>
            </w:pPr>
            <w:r w:rsidRPr="00D41D7D">
              <w:t xml:space="preserve">azul celeste </w:t>
            </w:r>
          </w:p>
        </w:tc>
      </w:tr>
      <w:tr w:rsidR="006A21E1" w:rsidRPr="00D41D7D" w:rsidTr="00ED490C">
        <w:tc>
          <w:tcPr>
            <w:tcW w:w="0" w:type="auto"/>
            <w:shd w:val="clear" w:color="000000" w:fill="auto"/>
          </w:tcPr>
          <w:p w:rsidR="006A21E1" w:rsidRPr="00D41D7D" w:rsidRDefault="006A21E1" w:rsidP="00ED490C">
            <w:pPr>
              <w:jc w:val="both"/>
            </w:pPr>
            <w:r w:rsidRPr="00D41D7D">
              <w:t>Rb</w:t>
            </w:r>
          </w:p>
        </w:tc>
        <w:tc>
          <w:tcPr>
            <w:tcW w:w="0" w:type="auto"/>
            <w:shd w:val="clear" w:color="000000" w:fill="auto"/>
          </w:tcPr>
          <w:p w:rsidR="006A21E1" w:rsidRPr="00D41D7D" w:rsidRDefault="006A21E1" w:rsidP="00ED490C">
            <w:pPr>
              <w:ind w:left="360" w:hanging="360"/>
              <w:jc w:val="both"/>
            </w:pPr>
            <w:r w:rsidRPr="00D41D7D">
              <w:t>violeta amarillento,</w:t>
            </w:r>
          </w:p>
        </w:tc>
      </w:tr>
    </w:tbl>
    <w:p w:rsidR="006A21E1" w:rsidRPr="00D41D7D" w:rsidRDefault="006A21E1" w:rsidP="00145FAE">
      <w:pPr>
        <w:ind w:left="360" w:hanging="360"/>
        <w:jc w:val="both"/>
      </w:pPr>
    </w:p>
    <w:p w:rsidR="006A21E1" w:rsidRPr="00D41D7D" w:rsidRDefault="006A21E1" w:rsidP="001B67B9">
      <w:pPr>
        <w:jc w:val="both"/>
      </w:pPr>
      <w:r w:rsidRPr="00D41D7D">
        <w:t>Los colores se deben a átomos del metal que han pasado a estados energéticos excitados debido a que absorben energía de la llama; los átomos que han sido excitados pueden perder su exceso de energía por emisión de luz de una longitud de onda característica. Los compuestos de estos elementos contienen a los átomos metálicos en forma de iones positivos en el estado sólido, no obstante, cuando se calientan a la elevada temperatura de una llama se disocian dando átomos gaseosos y no iones. De aquí que los compuestos confieran a la llama los mismos colores característicos que los elementos. Estas llamas coloreadas proporcionan una vía de ensayo cualitativo muy adecuada para detectar estos elementos en mezclas y compuestos.</w:t>
      </w:r>
    </w:p>
    <w:p w:rsidR="006A21E1" w:rsidRPr="00D41D7D" w:rsidRDefault="006A21E1" w:rsidP="00145FAE">
      <w:pPr>
        <w:ind w:left="360" w:hanging="360"/>
        <w:jc w:val="both"/>
      </w:pPr>
    </w:p>
    <w:p w:rsidR="006A21E1" w:rsidRPr="00D41D7D" w:rsidRDefault="006A21E1" w:rsidP="00145FAE">
      <w:pPr>
        <w:ind w:left="360" w:hanging="360"/>
        <w:jc w:val="both"/>
      </w:pPr>
    </w:p>
    <w:p w:rsidR="006A21E1" w:rsidRPr="00D41D7D" w:rsidRDefault="006A21E1" w:rsidP="00752DB8">
      <w:pPr>
        <w:ind w:left="360" w:hanging="360"/>
        <w:jc w:val="both"/>
        <w:rPr>
          <w:b/>
        </w:rPr>
      </w:pPr>
      <w:r w:rsidRPr="00D41D7D">
        <w:rPr>
          <w:b/>
        </w:rPr>
        <w:t>3.   Cuanto de NaHCO3 debe pesar para preparar 1 L de solución cuyo pH sea 7.4.  Considere que la primera constante de ionización del H2CO3 es  K</w:t>
      </w:r>
      <w:r w:rsidRPr="00D41D7D">
        <w:rPr>
          <w:b/>
          <w:vertAlign w:val="subscript"/>
        </w:rPr>
        <w:t>A</w:t>
      </w:r>
      <w:r w:rsidRPr="00D41D7D">
        <w:rPr>
          <w:b/>
        </w:rPr>
        <w:t xml:space="preserve"> = 4.2*10</w:t>
      </w:r>
      <w:r w:rsidRPr="00D41D7D">
        <w:rPr>
          <w:b/>
          <w:vertAlign w:val="superscript"/>
        </w:rPr>
        <w:t>-7</w:t>
      </w:r>
    </w:p>
    <w:p w:rsidR="006A21E1" w:rsidRPr="00D41D7D" w:rsidRDefault="006A21E1" w:rsidP="00752DB8">
      <w:pPr>
        <w:ind w:left="360" w:hanging="360"/>
        <w:jc w:val="both"/>
      </w:pPr>
    </w:p>
    <w:p w:rsidR="006A21E1" w:rsidRPr="00D41D7D" w:rsidRDefault="006A21E1" w:rsidP="00752DB8">
      <w:pPr>
        <w:ind w:left="360" w:hanging="360"/>
        <w:jc w:val="both"/>
      </w:pPr>
      <w:r w:rsidRPr="00D41D7D">
        <w:t>La concentración del H+ de la solución debe ser  [H+] = antilog 7.4 = 3.98*10</w:t>
      </w:r>
      <w:r w:rsidRPr="00D41D7D">
        <w:rPr>
          <w:vertAlign w:val="superscript"/>
        </w:rPr>
        <w:t>-8</w:t>
      </w:r>
    </w:p>
    <w:p w:rsidR="006A21E1" w:rsidRPr="00D41D7D" w:rsidRDefault="006A21E1" w:rsidP="00CB67C4">
      <w:pPr>
        <w:jc w:val="both"/>
      </w:pPr>
      <w:r w:rsidRPr="00D41D7D">
        <w:t>También [OH-] = 2.51*10</w:t>
      </w:r>
      <w:r w:rsidRPr="00D41D7D">
        <w:rPr>
          <w:vertAlign w:val="superscript"/>
        </w:rPr>
        <w:t>-7</w:t>
      </w:r>
    </w:p>
    <w:p w:rsidR="006A21E1" w:rsidRPr="00D41D7D" w:rsidRDefault="006A21E1" w:rsidP="000407CC">
      <w:pPr>
        <w:jc w:val="both"/>
      </w:pPr>
      <w:r w:rsidRPr="00D41D7D">
        <w:t>Por la hidrólisis del HCO3-  indicada en la ecuación (b) se tiene [H2CO3] = [OH-] = 2.51*10</w:t>
      </w:r>
      <w:r w:rsidRPr="00D41D7D">
        <w:rPr>
          <w:vertAlign w:val="superscript"/>
        </w:rPr>
        <w:t>-7</w:t>
      </w:r>
    </w:p>
    <w:p w:rsidR="006A21E1" w:rsidRPr="00D41D7D" w:rsidRDefault="006A21E1" w:rsidP="00CB67C4">
      <w:pPr>
        <w:jc w:val="both"/>
      </w:pPr>
      <w:r w:rsidRPr="00D41D7D">
        <w:t>El cálculo de [HCO3-] de la misma ecuación se realiza</w:t>
      </w:r>
    </w:p>
    <w:p w:rsidR="006A21E1" w:rsidRPr="00D41D7D" w:rsidRDefault="006A21E1" w:rsidP="00CB67C4">
      <w:pPr>
        <w:jc w:val="both"/>
      </w:pPr>
    </w:p>
    <w:tbl>
      <w:tblPr>
        <w:tblW w:w="0" w:type="auto"/>
        <w:tblLook w:val="01E0"/>
      </w:tblPr>
      <w:tblGrid>
        <w:gridCol w:w="496"/>
        <w:gridCol w:w="923"/>
        <w:gridCol w:w="352"/>
        <w:gridCol w:w="683"/>
        <w:gridCol w:w="687"/>
        <w:gridCol w:w="963"/>
        <w:gridCol w:w="352"/>
        <w:gridCol w:w="643"/>
      </w:tblGrid>
      <w:tr w:rsidR="006A21E1" w:rsidRPr="00D41D7D" w:rsidTr="00C952F0">
        <w:tc>
          <w:tcPr>
            <w:tcW w:w="0" w:type="auto"/>
          </w:tcPr>
          <w:p w:rsidR="006A21E1" w:rsidRPr="00D41D7D" w:rsidRDefault="006A21E1" w:rsidP="00C952F0">
            <w:pPr>
              <w:jc w:val="both"/>
            </w:pPr>
          </w:p>
        </w:tc>
        <w:tc>
          <w:tcPr>
            <w:tcW w:w="0" w:type="auto"/>
          </w:tcPr>
          <w:p w:rsidR="006A21E1" w:rsidRPr="00D41D7D" w:rsidRDefault="006A21E1" w:rsidP="00C952F0">
            <w:pPr>
              <w:jc w:val="both"/>
            </w:pPr>
          </w:p>
        </w:tc>
        <w:tc>
          <w:tcPr>
            <w:tcW w:w="0" w:type="auto"/>
          </w:tcPr>
          <w:p w:rsidR="006A21E1" w:rsidRPr="00D41D7D" w:rsidRDefault="006A21E1" w:rsidP="00C952F0">
            <w:pPr>
              <w:jc w:val="both"/>
            </w:pPr>
          </w:p>
        </w:tc>
        <w:tc>
          <w:tcPr>
            <w:tcW w:w="0" w:type="auto"/>
          </w:tcPr>
          <w:p w:rsidR="006A21E1" w:rsidRPr="00D41D7D" w:rsidRDefault="006A21E1" w:rsidP="00C952F0">
            <w:pPr>
              <w:jc w:val="both"/>
            </w:pPr>
          </w:p>
        </w:tc>
        <w:tc>
          <w:tcPr>
            <w:tcW w:w="0" w:type="auto"/>
          </w:tcPr>
          <w:p w:rsidR="006A21E1" w:rsidRPr="00D41D7D" w:rsidRDefault="006A21E1" w:rsidP="00C952F0">
            <w:pPr>
              <w:jc w:val="center"/>
            </w:pPr>
            <w:r w:rsidRPr="00D41D7D">
              <w:t>Kh</w:t>
            </w:r>
          </w:p>
        </w:tc>
        <w:tc>
          <w:tcPr>
            <w:tcW w:w="0" w:type="auto"/>
          </w:tcPr>
          <w:p w:rsidR="006A21E1" w:rsidRPr="00D41D7D" w:rsidRDefault="006A21E1" w:rsidP="00C952F0">
            <w:pPr>
              <w:jc w:val="both"/>
            </w:pPr>
          </w:p>
        </w:tc>
        <w:tc>
          <w:tcPr>
            <w:tcW w:w="0" w:type="auto"/>
          </w:tcPr>
          <w:p w:rsidR="006A21E1" w:rsidRPr="00D41D7D" w:rsidRDefault="006A21E1" w:rsidP="00C952F0">
            <w:pPr>
              <w:jc w:val="both"/>
            </w:pPr>
          </w:p>
        </w:tc>
        <w:tc>
          <w:tcPr>
            <w:tcW w:w="0" w:type="auto"/>
          </w:tcPr>
          <w:p w:rsidR="006A21E1" w:rsidRPr="00D41D7D" w:rsidRDefault="006A21E1" w:rsidP="00C952F0">
            <w:pPr>
              <w:jc w:val="both"/>
            </w:pPr>
          </w:p>
        </w:tc>
      </w:tr>
      <w:tr w:rsidR="006A21E1" w:rsidRPr="00D41D7D" w:rsidTr="00C952F0">
        <w:tc>
          <w:tcPr>
            <w:tcW w:w="0" w:type="auto"/>
          </w:tcPr>
          <w:p w:rsidR="006A21E1" w:rsidRPr="00D41D7D" w:rsidRDefault="006A21E1" w:rsidP="00C952F0">
            <w:pPr>
              <w:jc w:val="both"/>
            </w:pPr>
            <w:r w:rsidRPr="00D41D7D">
              <w:t>(b)</w:t>
            </w:r>
          </w:p>
        </w:tc>
        <w:tc>
          <w:tcPr>
            <w:tcW w:w="0" w:type="auto"/>
          </w:tcPr>
          <w:p w:rsidR="006A21E1" w:rsidRPr="00D41D7D" w:rsidRDefault="006A21E1" w:rsidP="00C952F0">
            <w:pPr>
              <w:jc w:val="both"/>
            </w:pPr>
            <w:r w:rsidRPr="00D41D7D">
              <w:t>HCO3-</w:t>
            </w:r>
          </w:p>
        </w:tc>
        <w:tc>
          <w:tcPr>
            <w:tcW w:w="0" w:type="auto"/>
          </w:tcPr>
          <w:p w:rsidR="006A21E1" w:rsidRPr="00D41D7D" w:rsidRDefault="006A21E1" w:rsidP="00C952F0">
            <w:pPr>
              <w:jc w:val="both"/>
            </w:pPr>
            <w:r w:rsidRPr="00D41D7D">
              <w:t>+</w:t>
            </w:r>
          </w:p>
        </w:tc>
        <w:tc>
          <w:tcPr>
            <w:tcW w:w="0" w:type="auto"/>
          </w:tcPr>
          <w:p w:rsidR="006A21E1" w:rsidRPr="00D41D7D" w:rsidRDefault="006A21E1" w:rsidP="00C952F0">
            <w:pPr>
              <w:jc w:val="both"/>
            </w:pPr>
            <w:r w:rsidRPr="00D41D7D">
              <w:t>H2O</w:t>
            </w:r>
          </w:p>
        </w:tc>
        <w:tc>
          <w:tcPr>
            <w:tcW w:w="0" w:type="auto"/>
          </w:tcPr>
          <w:p w:rsidR="006A21E1" w:rsidRPr="00D41D7D" w:rsidRDefault="006A21E1" w:rsidP="00C952F0">
            <w:pPr>
              <w:jc w:val="center"/>
            </w:pPr>
            <w:r w:rsidRPr="00D41D7D">
              <w:sym w:font="Wingdings" w:char="F0DF"/>
            </w:r>
            <w:r w:rsidRPr="00D41D7D">
              <w:sym w:font="Wingdings" w:char="F0E0"/>
            </w:r>
          </w:p>
        </w:tc>
        <w:tc>
          <w:tcPr>
            <w:tcW w:w="0" w:type="auto"/>
          </w:tcPr>
          <w:p w:rsidR="006A21E1" w:rsidRPr="00D41D7D" w:rsidRDefault="006A21E1" w:rsidP="00C952F0">
            <w:pPr>
              <w:jc w:val="both"/>
            </w:pPr>
            <w:r w:rsidRPr="00D41D7D">
              <w:t>H2CO3</w:t>
            </w:r>
          </w:p>
        </w:tc>
        <w:tc>
          <w:tcPr>
            <w:tcW w:w="0" w:type="auto"/>
          </w:tcPr>
          <w:p w:rsidR="006A21E1" w:rsidRPr="00D41D7D" w:rsidRDefault="006A21E1" w:rsidP="00C952F0">
            <w:pPr>
              <w:jc w:val="both"/>
            </w:pPr>
            <w:r w:rsidRPr="00D41D7D">
              <w:t>+</w:t>
            </w:r>
          </w:p>
        </w:tc>
        <w:tc>
          <w:tcPr>
            <w:tcW w:w="0" w:type="auto"/>
          </w:tcPr>
          <w:p w:rsidR="006A21E1" w:rsidRPr="00D41D7D" w:rsidRDefault="006A21E1" w:rsidP="00C952F0">
            <w:pPr>
              <w:jc w:val="both"/>
            </w:pPr>
            <w:r w:rsidRPr="00D41D7D">
              <w:t>OH-</w:t>
            </w:r>
          </w:p>
        </w:tc>
      </w:tr>
    </w:tbl>
    <w:p w:rsidR="006A21E1" w:rsidRPr="00D41D7D" w:rsidRDefault="006A21E1" w:rsidP="008720C3">
      <w:pPr>
        <w:jc w:val="both"/>
      </w:pPr>
      <w:r w:rsidRPr="00D41D7D">
        <w:t>Kh = [H2CO3] [OH-]/[HCO3-]</w:t>
      </w:r>
    </w:p>
    <w:p w:rsidR="006A21E1" w:rsidRPr="00D41D7D" w:rsidRDefault="006A21E1" w:rsidP="008757FC">
      <w:pPr>
        <w:jc w:val="both"/>
      </w:pPr>
      <w:r w:rsidRPr="00D41D7D">
        <w:t>Kh = [H2CO3] [OH-][H+] /[HCO3-][H+] = [OH-][H+] /[HCO3-][H+]/[H2CO3] =K</w:t>
      </w:r>
      <w:r w:rsidRPr="00D41D7D">
        <w:rPr>
          <w:vertAlign w:val="subscript"/>
        </w:rPr>
        <w:t>W</w:t>
      </w:r>
      <w:r w:rsidRPr="00D41D7D">
        <w:t>/K</w:t>
      </w:r>
      <w:r w:rsidRPr="00D41D7D">
        <w:rPr>
          <w:vertAlign w:val="subscript"/>
        </w:rPr>
        <w:t>A</w:t>
      </w:r>
    </w:p>
    <w:p w:rsidR="006A21E1" w:rsidRPr="00D41D7D" w:rsidRDefault="006A21E1" w:rsidP="008720C3">
      <w:pPr>
        <w:jc w:val="both"/>
        <w:rPr>
          <w:vertAlign w:val="superscript"/>
        </w:rPr>
      </w:pPr>
      <w:r w:rsidRPr="00D41D7D">
        <w:t>K</w:t>
      </w:r>
      <w:r w:rsidRPr="00D41D7D">
        <w:rPr>
          <w:vertAlign w:val="subscript"/>
        </w:rPr>
        <w:t>W</w:t>
      </w:r>
      <w:r w:rsidRPr="00D41D7D">
        <w:t xml:space="preserve"> = 10</w:t>
      </w:r>
      <w:r w:rsidRPr="00D41D7D">
        <w:rPr>
          <w:vertAlign w:val="superscript"/>
        </w:rPr>
        <w:t>-14</w:t>
      </w:r>
    </w:p>
    <w:p w:rsidR="006A21E1" w:rsidRPr="00D41D7D" w:rsidRDefault="006A21E1" w:rsidP="008757FC">
      <w:pPr>
        <w:ind w:left="360" w:hanging="360"/>
        <w:jc w:val="both"/>
        <w:rPr>
          <w:caps/>
        </w:rPr>
      </w:pPr>
      <w:r w:rsidRPr="00D41D7D">
        <w:t>Kh = 10</w:t>
      </w:r>
      <w:r w:rsidRPr="00D41D7D">
        <w:rPr>
          <w:vertAlign w:val="superscript"/>
        </w:rPr>
        <w:t>-14</w:t>
      </w:r>
      <w:r w:rsidRPr="00D41D7D">
        <w:t>/4.2*10</w:t>
      </w:r>
      <w:r w:rsidRPr="00D41D7D">
        <w:rPr>
          <w:vertAlign w:val="superscript"/>
        </w:rPr>
        <w:t>-7</w:t>
      </w:r>
      <w:r w:rsidRPr="00D41D7D">
        <w:t xml:space="preserve"> = 0.24*10</w:t>
      </w:r>
      <w:r w:rsidRPr="00D41D7D">
        <w:rPr>
          <w:vertAlign w:val="superscript"/>
        </w:rPr>
        <w:t>-7</w:t>
      </w:r>
      <w:r w:rsidRPr="00D41D7D">
        <w:rPr>
          <w:caps/>
          <w:vertAlign w:val="superscript"/>
        </w:rPr>
        <w:t xml:space="preserve"> </w:t>
      </w:r>
      <w:r w:rsidRPr="00D41D7D">
        <w:rPr>
          <w:caps/>
        </w:rPr>
        <w:t>= 2.8*</w:t>
      </w:r>
      <w:r w:rsidRPr="00D41D7D">
        <w:t>10</w:t>
      </w:r>
      <w:r w:rsidRPr="00D41D7D">
        <w:rPr>
          <w:vertAlign w:val="superscript"/>
        </w:rPr>
        <w:t>-8</w:t>
      </w:r>
    </w:p>
    <w:p w:rsidR="006A21E1" w:rsidRPr="00D41D7D" w:rsidRDefault="006A21E1" w:rsidP="008757FC">
      <w:pPr>
        <w:jc w:val="both"/>
        <w:rPr>
          <w:color w:val="0000FF"/>
        </w:rPr>
      </w:pPr>
    </w:p>
    <w:p w:rsidR="006A21E1" w:rsidRPr="00D41D7D" w:rsidRDefault="006A21E1" w:rsidP="00C074AF">
      <w:pPr>
        <w:ind w:left="360" w:hanging="360"/>
        <w:jc w:val="both"/>
        <w:rPr>
          <w:caps/>
        </w:rPr>
      </w:pPr>
      <w:r w:rsidRPr="00D41D7D">
        <w:t>[HCO3-] = [H2CO3] [OH-] / Kh = (2.51*10</w:t>
      </w:r>
      <w:r w:rsidRPr="00D41D7D">
        <w:rPr>
          <w:vertAlign w:val="superscript"/>
        </w:rPr>
        <w:t>-7</w:t>
      </w:r>
      <w:r w:rsidRPr="00D41D7D">
        <w:t>)( 2.51*10</w:t>
      </w:r>
      <w:r w:rsidRPr="00D41D7D">
        <w:rPr>
          <w:vertAlign w:val="superscript"/>
        </w:rPr>
        <w:t>-7</w:t>
      </w:r>
      <w:r w:rsidRPr="00D41D7D">
        <w:t>)/</w:t>
      </w:r>
      <w:r w:rsidRPr="00D41D7D">
        <w:rPr>
          <w:caps/>
        </w:rPr>
        <w:t xml:space="preserve"> 2.8*</w:t>
      </w:r>
      <w:r w:rsidRPr="00D41D7D">
        <w:t>10</w:t>
      </w:r>
      <w:r w:rsidRPr="00D41D7D">
        <w:rPr>
          <w:vertAlign w:val="superscript"/>
        </w:rPr>
        <w:t>-8</w:t>
      </w:r>
      <w:r w:rsidRPr="00D41D7D">
        <w:t xml:space="preserve"> =2.25</w:t>
      </w:r>
      <w:r w:rsidRPr="00D41D7D">
        <w:rPr>
          <w:caps/>
        </w:rPr>
        <w:t>*</w:t>
      </w:r>
      <w:r w:rsidRPr="00D41D7D">
        <w:t>10</w:t>
      </w:r>
      <w:r w:rsidRPr="00D41D7D">
        <w:rPr>
          <w:vertAlign w:val="superscript"/>
        </w:rPr>
        <w:t>-6</w:t>
      </w:r>
    </w:p>
    <w:p w:rsidR="006A21E1" w:rsidRPr="00D41D7D" w:rsidRDefault="006A21E1" w:rsidP="008757FC">
      <w:pPr>
        <w:jc w:val="both"/>
      </w:pPr>
      <w:r w:rsidRPr="00D41D7D">
        <w:t>Esta última concentración comanda las concentraciones de la ecuación (a) de manera que se calcula m mediante</w:t>
      </w:r>
    </w:p>
    <w:p w:rsidR="006A21E1" w:rsidRPr="00D41D7D" w:rsidRDefault="006A21E1" w:rsidP="002E0D2E">
      <w:pPr>
        <w:ind w:left="360" w:hanging="360"/>
        <w:jc w:val="both"/>
        <w:rPr>
          <w:lang w:val="pt-BR"/>
        </w:rPr>
      </w:pPr>
      <w:r w:rsidRPr="00D41D7D">
        <w:rPr>
          <w:lang w:val="pt-BR"/>
        </w:rPr>
        <w:t>m = M*PM = (2.25</w:t>
      </w:r>
      <w:r w:rsidRPr="00D41D7D">
        <w:rPr>
          <w:caps/>
          <w:lang w:val="pt-BR"/>
        </w:rPr>
        <w:t>*</w:t>
      </w:r>
      <w:r w:rsidRPr="00D41D7D">
        <w:rPr>
          <w:lang w:val="pt-BR"/>
        </w:rPr>
        <w:t>10</w:t>
      </w:r>
      <w:r w:rsidRPr="00D41D7D">
        <w:rPr>
          <w:vertAlign w:val="superscript"/>
          <w:lang w:val="pt-BR"/>
        </w:rPr>
        <w:t>-6</w:t>
      </w:r>
      <w:r w:rsidRPr="00D41D7D">
        <w:rPr>
          <w:lang w:val="pt-BR"/>
        </w:rPr>
        <w:t xml:space="preserve"> mol/L)(84 g/mol) = </w:t>
      </w:r>
      <w:r w:rsidRPr="00D41D7D">
        <w:rPr>
          <w:highlight w:val="yellow"/>
          <w:lang w:val="pt-BR"/>
        </w:rPr>
        <w:t>1.89*10</w:t>
      </w:r>
      <w:r w:rsidRPr="00D41D7D">
        <w:rPr>
          <w:highlight w:val="yellow"/>
          <w:vertAlign w:val="superscript"/>
          <w:lang w:val="pt-BR"/>
        </w:rPr>
        <w:t>-4</w:t>
      </w:r>
    </w:p>
    <w:p w:rsidR="006A21E1" w:rsidRPr="00D41D7D" w:rsidRDefault="006A21E1" w:rsidP="008757FC">
      <w:pPr>
        <w:jc w:val="both"/>
        <w:rPr>
          <w:lang w:val="pt-BR"/>
        </w:rPr>
      </w:pPr>
    </w:p>
    <w:p w:rsidR="006A21E1" w:rsidRPr="00D41D7D" w:rsidRDefault="006A21E1" w:rsidP="008757FC">
      <w:pPr>
        <w:jc w:val="both"/>
      </w:pPr>
      <w:r w:rsidRPr="00D41D7D">
        <w:t>Los datos, información y resultados se incluyen en el recuadro.</w:t>
      </w:r>
    </w:p>
    <w:p w:rsidR="006A21E1" w:rsidRPr="00D41D7D" w:rsidRDefault="006A21E1" w:rsidP="008757FC">
      <w:pPr>
        <w:jc w:val="both"/>
      </w:pPr>
    </w:p>
    <w:tbl>
      <w:tblPr>
        <w:tblW w:w="0" w:type="auto"/>
        <w:tblBorders>
          <w:top w:val="single" w:sz="4" w:space="0" w:color="auto"/>
          <w:left w:val="single" w:sz="4" w:space="0" w:color="auto"/>
          <w:bottom w:val="single" w:sz="4" w:space="0" w:color="auto"/>
          <w:right w:val="single" w:sz="4" w:space="0" w:color="auto"/>
        </w:tblBorders>
        <w:tblLook w:val="01E0"/>
      </w:tblPr>
      <w:tblGrid>
        <w:gridCol w:w="496"/>
        <w:gridCol w:w="2022"/>
        <w:gridCol w:w="1130"/>
        <w:gridCol w:w="352"/>
        <w:gridCol w:w="1130"/>
        <w:gridCol w:w="687"/>
        <w:gridCol w:w="1130"/>
        <w:gridCol w:w="352"/>
        <w:gridCol w:w="1130"/>
      </w:tblGrid>
      <w:tr w:rsidR="006A21E1" w:rsidRPr="00D41D7D" w:rsidTr="002E0D2E">
        <w:tc>
          <w:tcPr>
            <w:tcW w:w="0" w:type="auto"/>
            <w:tcBorders>
              <w:top w:val="single" w:sz="4" w:space="0" w:color="auto"/>
            </w:tcBorders>
          </w:tcPr>
          <w:p w:rsidR="006A21E1" w:rsidRPr="00D41D7D" w:rsidRDefault="006A21E1" w:rsidP="005A78CE">
            <w:pPr>
              <w:jc w:val="both"/>
            </w:pPr>
            <w:r w:rsidRPr="00D41D7D">
              <w:t>(a)</w:t>
            </w:r>
          </w:p>
        </w:tc>
        <w:tc>
          <w:tcPr>
            <w:tcW w:w="0" w:type="auto"/>
            <w:tcBorders>
              <w:top w:val="single" w:sz="4" w:space="0" w:color="auto"/>
            </w:tcBorders>
          </w:tcPr>
          <w:p w:rsidR="006A21E1" w:rsidRPr="00D41D7D" w:rsidRDefault="006A21E1" w:rsidP="005A78CE">
            <w:pPr>
              <w:jc w:val="both"/>
            </w:pPr>
            <w:r w:rsidRPr="00D41D7D">
              <w:t>Categoría (unidad)</w:t>
            </w:r>
          </w:p>
        </w:tc>
        <w:tc>
          <w:tcPr>
            <w:tcW w:w="0" w:type="auto"/>
            <w:tcBorders>
              <w:top w:val="single" w:sz="4" w:space="0" w:color="auto"/>
            </w:tcBorders>
          </w:tcPr>
          <w:p w:rsidR="006A21E1" w:rsidRPr="00D41D7D" w:rsidRDefault="006A21E1" w:rsidP="005A78CE">
            <w:pPr>
              <w:jc w:val="both"/>
            </w:pPr>
          </w:p>
        </w:tc>
        <w:tc>
          <w:tcPr>
            <w:tcW w:w="0" w:type="auto"/>
            <w:tcBorders>
              <w:top w:val="single" w:sz="4" w:space="0" w:color="auto"/>
            </w:tcBorders>
          </w:tcPr>
          <w:p w:rsidR="006A21E1" w:rsidRPr="00D41D7D" w:rsidRDefault="006A21E1" w:rsidP="005A78CE">
            <w:pPr>
              <w:jc w:val="both"/>
            </w:pPr>
          </w:p>
        </w:tc>
        <w:tc>
          <w:tcPr>
            <w:tcW w:w="0" w:type="auto"/>
            <w:tcBorders>
              <w:top w:val="single" w:sz="4" w:space="0" w:color="auto"/>
            </w:tcBorders>
          </w:tcPr>
          <w:p w:rsidR="006A21E1" w:rsidRPr="00D41D7D" w:rsidRDefault="006A21E1" w:rsidP="005A78CE">
            <w:pPr>
              <w:jc w:val="both"/>
            </w:pPr>
            <w:r w:rsidRPr="00D41D7D">
              <w:t>NaHCO3</w:t>
            </w:r>
          </w:p>
        </w:tc>
        <w:tc>
          <w:tcPr>
            <w:tcW w:w="0" w:type="auto"/>
            <w:tcBorders>
              <w:top w:val="single" w:sz="4" w:space="0" w:color="auto"/>
            </w:tcBorders>
          </w:tcPr>
          <w:p w:rsidR="006A21E1" w:rsidRPr="00D41D7D" w:rsidRDefault="006A21E1" w:rsidP="005A78CE">
            <w:pPr>
              <w:jc w:val="center"/>
            </w:pPr>
            <w:r w:rsidRPr="00D41D7D">
              <w:sym w:font="Wingdings" w:char="F0E0"/>
            </w:r>
          </w:p>
        </w:tc>
        <w:tc>
          <w:tcPr>
            <w:tcW w:w="0" w:type="auto"/>
            <w:tcBorders>
              <w:top w:val="single" w:sz="4" w:space="0" w:color="auto"/>
            </w:tcBorders>
          </w:tcPr>
          <w:p w:rsidR="006A21E1" w:rsidRPr="00D41D7D" w:rsidRDefault="006A21E1" w:rsidP="005A78CE">
            <w:pPr>
              <w:jc w:val="both"/>
            </w:pPr>
            <w:r w:rsidRPr="00D41D7D">
              <w:t xml:space="preserve">Na+ </w:t>
            </w:r>
          </w:p>
        </w:tc>
        <w:tc>
          <w:tcPr>
            <w:tcW w:w="0" w:type="auto"/>
            <w:tcBorders>
              <w:top w:val="single" w:sz="4" w:space="0" w:color="auto"/>
            </w:tcBorders>
          </w:tcPr>
          <w:p w:rsidR="006A21E1" w:rsidRPr="00D41D7D" w:rsidRDefault="006A21E1" w:rsidP="005A78CE">
            <w:pPr>
              <w:jc w:val="both"/>
            </w:pPr>
            <w:r w:rsidRPr="00D41D7D">
              <w:t>+</w:t>
            </w:r>
          </w:p>
        </w:tc>
        <w:tc>
          <w:tcPr>
            <w:tcW w:w="0" w:type="auto"/>
            <w:tcBorders>
              <w:top w:val="single" w:sz="4" w:space="0" w:color="auto"/>
            </w:tcBorders>
          </w:tcPr>
          <w:p w:rsidR="006A21E1" w:rsidRPr="00D41D7D" w:rsidRDefault="006A21E1" w:rsidP="005A78CE">
            <w:pPr>
              <w:jc w:val="both"/>
            </w:pPr>
            <w:r w:rsidRPr="00D41D7D">
              <w:t>HCO3-</w:t>
            </w:r>
          </w:p>
        </w:tc>
      </w:tr>
      <w:tr w:rsidR="006A21E1" w:rsidRPr="00D41D7D" w:rsidTr="002E0D2E">
        <w:tc>
          <w:tcPr>
            <w:tcW w:w="0" w:type="auto"/>
          </w:tcPr>
          <w:p w:rsidR="006A21E1" w:rsidRPr="00D41D7D" w:rsidRDefault="006A21E1" w:rsidP="005A78CE">
            <w:pPr>
              <w:jc w:val="both"/>
            </w:pPr>
          </w:p>
        </w:tc>
        <w:tc>
          <w:tcPr>
            <w:tcW w:w="0" w:type="auto"/>
          </w:tcPr>
          <w:p w:rsidR="006A21E1" w:rsidRPr="00D41D7D" w:rsidRDefault="006A21E1" w:rsidP="005A78CE">
            <w:pPr>
              <w:jc w:val="both"/>
            </w:pPr>
            <w:r w:rsidRPr="00D41D7D">
              <w:t>M (mol/L)</w:t>
            </w:r>
          </w:p>
        </w:tc>
        <w:tc>
          <w:tcPr>
            <w:tcW w:w="0" w:type="auto"/>
          </w:tcPr>
          <w:p w:rsidR="006A21E1" w:rsidRPr="00D41D7D" w:rsidRDefault="006A21E1" w:rsidP="005A78CE">
            <w:pPr>
              <w:jc w:val="both"/>
            </w:pPr>
          </w:p>
        </w:tc>
        <w:tc>
          <w:tcPr>
            <w:tcW w:w="0" w:type="auto"/>
          </w:tcPr>
          <w:p w:rsidR="006A21E1" w:rsidRPr="00D41D7D" w:rsidRDefault="006A21E1" w:rsidP="005A78CE">
            <w:pPr>
              <w:jc w:val="both"/>
            </w:pPr>
          </w:p>
        </w:tc>
        <w:tc>
          <w:tcPr>
            <w:tcW w:w="0" w:type="auto"/>
          </w:tcPr>
          <w:p w:rsidR="006A21E1" w:rsidRPr="00D41D7D" w:rsidRDefault="006A21E1" w:rsidP="0093634D">
            <w:pPr>
              <w:ind w:left="360" w:hanging="360"/>
              <w:jc w:val="both"/>
              <w:rPr>
                <w:caps/>
              </w:rPr>
            </w:pPr>
            <w:r w:rsidRPr="00D41D7D">
              <w:t>2.25</w:t>
            </w:r>
            <w:r w:rsidRPr="00D41D7D">
              <w:rPr>
                <w:caps/>
              </w:rPr>
              <w:t>*</w:t>
            </w:r>
            <w:r w:rsidRPr="00D41D7D">
              <w:t>10</w:t>
            </w:r>
            <w:r w:rsidRPr="00D41D7D">
              <w:rPr>
                <w:vertAlign w:val="superscript"/>
              </w:rPr>
              <w:t>-6</w:t>
            </w:r>
          </w:p>
        </w:tc>
        <w:tc>
          <w:tcPr>
            <w:tcW w:w="0" w:type="auto"/>
          </w:tcPr>
          <w:p w:rsidR="006A21E1" w:rsidRPr="00D41D7D" w:rsidRDefault="006A21E1" w:rsidP="005A78CE">
            <w:pPr>
              <w:jc w:val="center"/>
            </w:pPr>
          </w:p>
        </w:tc>
        <w:tc>
          <w:tcPr>
            <w:tcW w:w="0" w:type="auto"/>
          </w:tcPr>
          <w:p w:rsidR="006A21E1" w:rsidRPr="00D41D7D" w:rsidRDefault="006A21E1" w:rsidP="0093634D">
            <w:pPr>
              <w:ind w:left="360" w:hanging="360"/>
              <w:jc w:val="both"/>
              <w:rPr>
                <w:caps/>
              </w:rPr>
            </w:pPr>
            <w:r w:rsidRPr="00D41D7D">
              <w:t>2.25</w:t>
            </w:r>
            <w:r w:rsidRPr="00D41D7D">
              <w:rPr>
                <w:caps/>
              </w:rPr>
              <w:t>*</w:t>
            </w:r>
            <w:r w:rsidRPr="00D41D7D">
              <w:t>10</w:t>
            </w:r>
            <w:r w:rsidRPr="00D41D7D">
              <w:rPr>
                <w:vertAlign w:val="superscript"/>
              </w:rPr>
              <w:t>-6</w:t>
            </w:r>
          </w:p>
        </w:tc>
        <w:tc>
          <w:tcPr>
            <w:tcW w:w="0" w:type="auto"/>
          </w:tcPr>
          <w:p w:rsidR="006A21E1" w:rsidRPr="00D41D7D" w:rsidRDefault="006A21E1" w:rsidP="005A78CE">
            <w:pPr>
              <w:jc w:val="both"/>
            </w:pPr>
          </w:p>
        </w:tc>
        <w:tc>
          <w:tcPr>
            <w:tcW w:w="0" w:type="auto"/>
          </w:tcPr>
          <w:p w:rsidR="006A21E1" w:rsidRPr="00D41D7D" w:rsidRDefault="006A21E1" w:rsidP="0093634D">
            <w:pPr>
              <w:ind w:left="360" w:hanging="360"/>
              <w:jc w:val="both"/>
              <w:rPr>
                <w:caps/>
              </w:rPr>
            </w:pPr>
            <w:r w:rsidRPr="00D41D7D">
              <w:t>2.25</w:t>
            </w:r>
            <w:r w:rsidRPr="00D41D7D">
              <w:rPr>
                <w:caps/>
              </w:rPr>
              <w:t>*</w:t>
            </w:r>
            <w:r w:rsidRPr="00D41D7D">
              <w:t>10</w:t>
            </w:r>
            <w:r w:rsidRPr="00D41D7D">
              <w:rPr>
                <w:vertAlign w:val="superscript"/>
              </w:rPr>
              <w:t>-6</w:t>
            </w:r>
          </w:p>
        </w:tc>
      </w:tr>
      <w:tr w:rsidR="006A21E1" w:rsidRPr="00D41D7D" w:rsidTr="002E0D2E">
        <w:tc>
          <w:tcPr>
            <w:tcW w:w="0" w:type="auto"/>
          </w:tcPr>
          <w:p w:rsidR="006A21E1" w:rsidRPr="00D41D7D" w:rsidRDefault="006A21E1" w:rsidP="005A78CE">
            <w:pPr>
              <w:jc w:val="both"/>
            </w:pPr>
          </w:p>
        </w:tc>
        <w:tc>
          <w:tcPr>
            <w:tcW w:w="0" w:type="auto"/>
          </w:tcPr>
          <w:p w:rsidR="006A21E1" w:rsidRPr="00D41D7D" w:rsidRDefault="006A21E1" w:rsidP="005A78CE">
            <w:pPr>
              <w:jc w:val="both"/>
            </w:pPr>
            <w:r w:rsidRPr="00D41D7D">
              <w:t>PM (g/mol)</w:t>
            </w:r>
          </w:p>
        </w:tc>
        <w:tc>
          <w:tcPr>
            <w:tcW w:w="0" w:type="auto"/>
          </w:tcPr>
          <w:p w:rsidR="006A21E1" w:rsidRPr="00D41D7D" w:rsidRDefault="006A21E1" w:rsidP="005A78CE">
            <w:pPr>
              <w:jc w:val="both"/>
            </w:pPr>
          </w:p>
        </w:tc>
        <w:tc>
          <w:tcPr>
            <w:tcW w:w="0" w:type="auto"/>
          </w:tcPr>
          <w:p w:rsidR="006A21E1" w:rsidRPr="00D41D7D" w:rsidRDefault="006A21E1" w:rsidP="005A78CE">
            <w:pPr>
              <w:jc w:val="both"/>
            </w:pPr>
          </w:p>
        </w:tc>
        <w:tc>
          <w:tcPr>
            <w:tcW w:w="0" w:type="auto"/>
          </w:tcPr>
          <w:p w:rsidR="006A21E1" w:rsidRPr="00D41D7D" w:rsidRDefault="006A21E1" w:rsidP="0093634D">
            <w:pPr>
              <w:ind w:left="360" w:hanging="360"/>
              <w:jc w:val="both"/>
            </w:pPr>
            <w:r w:rsidRPr="00D41D7D">
              <w:t>84</w:t>
            </w:r>
          </w:p>
        </w:tc>
        <w:tc>
          <w:tcPr>
            <w:tcW w:w="0" w:type="auto"/>
          </w:tcPr>
          <w:p w:rsidR="006A21E1" w:rsidRPr="00D41D7D" w:rsidRDefault="006A21E1" w:rsidP="005A78CE">
            <w:pPr>
              <w:jc w:val="center"/>
            </w:pPr>
          </w:p>
        </w:tc>
        <w:tc>
          <w:tcPr>
            <w:tcW w:w="0" w:type="auto"/>
          </w:tcPr>
          <w:p w:rsidR="006A21E1" w:rsidRPr="00D41D7D" w:rsidRDefault="006A21E1" w:rsidP="0093634D">
            <w:pPr>
              <w:ind w:left="360" w:hanging="360"/>
              <w:jc w:val="both"/>
            </w:pPr>
          </w:p>
        </w:tc>
        <w:tc>
          <w:tcPr>
            <w:tcW w:w="0" w:type="auto"/>
          </w:tcPr>
          <w:p w:rsidR="006A21E1" w:rsidRPr="00D41D7D" w:rsidRDefault="006A21E1" w:rsidP="005A78CE">
            <w:pPr>
              <w:jc w:val="both"/>
            </w:pPr>
          </w:p>
        </w:tc>
        <w:tc>
          <w:tcPr>
            <w:tcW w:w="0" w:type="auto"/>
          </w:tcPr>
          <w:p w:rsidR="006A21E1" w:rsidRPr="00D41D7D" w:rsidRDefault="006A21E1" w:rsidP="0093634D">
            <w:pPr>
              <w:ind w:left="360" w:hanging="360"/>
              <w:jc w:val="both"/>
            </w:pPr>
          </w:p>
        </w:tc>
      </w:tr>
      <w:tr w:rsidR="006A21E1" w:rsidRPr="00D41D7D" w:rsidTr="002E0D2E">
        <w:tc>
          <w:tcPr>
            <w:tcW w:w="0" w:type="auto"/>
          </w:tcPr>
          <w:p w:rsidR="006A21E1" w:rsidRPr="00D41D7D" w:rsidRDefault="006A21E1" w:rsidP="005A78CE">
            <w:pPr>
              <w:jc w:val="both"/>
            </w:pPr>
          </w:p>
        </w:tc>
        <w:tc>
          <w:tcPr>
            <w:tcW w:w="0" w:type="auto"/>
          </w:tcPr>
          <w:p w:rsidR="006A21E1" w:rsidRPr="00D41D7D" w:rsidRDefault="006A21E1" w:rsidP="005A78CE">
            <w:pPr>
              <w:jc w:val="both"/>
            </w:pPr>
            <w:r w:rsidRPr="00D41D7D">
              <w:t>m (g/L)</w:t>
            </w:r>
          </w:p>
        </w:tc>
        <w:tc>
          <w:tcPr>
            <w:tcW w:w="0" w:type="auto"/>
          </w:tcPr>
          <w:p w:rsidR="006A21E1" w:rsidRPr="00D41D7D" w:rsidRDefault="006A21E1" w:rsidP="005A78CE">
            <w:pPr>
              <w:jc w:val="both"/>
            </w:pPr>
          </w:p>
        </w:tc>
        <w:tc>
          <w:tcPr>
            <w:tcW w:w="0" w:type="auto"/>
          </w:tcPr>
          <w:p w:rsidR="006A21E1" w:rsidRPr="00D41D7D" w:rsidRDefault="006A21E1" w:rsidP="005A78CE">
            <w:pPr>
              <w:jc w:val="both"/>
            </w:pPr>
          </w:p>
        </w:tc>
        <w:tc>
          <w:tcPr>
            <w:tcW w:w="0" w:type="auto"/>
          </w:tcPr>
          <w:p w:rsidR="006A21E1" w:rsidRPr="00D41D7D" w:rsidRDefault="006A21E1" w:rsidP="0093634D">
            <w:pPr>
              <w:ind w:left="360" w:hanging="360"/>
              <w:jc w:val="both"/>
              <w:rPr>
                <w:lang w:val="pt-BR"/>
              </w:rPr>
            </w:pPr>
            <w:r w:rsidRPr="00D41D7D">
              <w:rPr>
                <w:highlight w:val="yellow"/>
                <w:lang w:val="pt-BR"/>
              </w:rPr>
              <w:t>1.89*10</w:t>
            </w:r>
            <w:r w:rsidRPr="00D41D7D">
              <w:rPr>
                <w:highlight w:val="yellow"/>
                <w:vertAlign w:val="superscript"/>
                <w:lang w:val="pt-BR"/>
              </w:rPr>
              <w:t>-4</w:t>
            </w:r>
          </w:p>
        </w:tc>
        <w:tc>
          <w:tcPr>
            <w:tcW w:w="0" w:type="auto"/>
          </w:tcPr>
          <w:p w:rsidR="006A21E1" w:rsidRPr="00D41D7D" w:rsidRDefault="006A21E1" w:rsidP="005A78CE">
            <w:pPr>
              <w:jc w:val="center"/>
              <w:rPr>
                <w:lang w:val="pt-BR"/>
              </w:rPr>
            </w:pPr>
          </w:p>
        </w:tc>
        <w:tc>
          <w:tcPr>
            <w:tcW w:w="0" w:type="auto"/>
          </w:tcPr>
          <w:p w:rsidR="006A21E1" w:rsidRPr="00D41D7D" w:rsidRDefault="006A21E1" w:rsidP="0093634D">
            <w:pPr>
              <w:ind w:left="360" w:hanging="360"/>
              <w:jc w:val="both"/>
              <w:rPr>
                <w:lang w:val="pt-BR"/>
              </w:rPr>
            </w:pPr>
          </w:p>
        </w:tc>
        <w:tc>
          <w:tcPr>
            <w:tcW w:w="0" w:type="auto"/>
          </w:tcPr>
          <w:p w:rsidR="006A21E1" w:rsidRPr="00D41D7D" w:rsidRDefault="006A21E1" w:rsidP="005A78CE">
            <w:pPr>
              <w:jc w:val="both"/>
              <w:rPr>
                <w:lang w:val="pt-BR"/>
              </w:rPr>
            </w:pPr>
          </w:p>
        </w:tc>
        <w:tc>
          <w:tcPr>
            <w:tcW w:w="0" w:type="auto"/>
          </w:tcPr>
          <w:p w:rsidR="006A21E1" w:rsidRPr="00D41D7D" w:rsidRDefault="006A21E1" w:rsidP="0093634D">
            <w:pPr>
              <w:ind w:left="360" w:hanging="360"/>
              <w:jc w:val="both"/>
              <w:rPr>
                <w:lang w:val="pt-BR"/>
              </w:rPr>
            </w:pPr>
          </w:p>
        </w:tc>
      </w:tr>
      <w:tr w:rsidR="006A21E1" w:rsidRPr="00D41D7D" w:rsidTr="002E0D2E">
        <w:tc>
          <w:tcPr>
            <w:tcW w:w="0" w:type="auto"/>
          </w:tcPr>
          <w:p w:rsidR="006A21E1" w:rsidRPr="00D41D7D" w:rsidRDefault="006A21E1" w:rsidP="005A78CE">
            <w:pPr>
              <w:jc w:val="both"/>
              <w:rPr>
                <w:lang w:val="pt-BR"/>
              </w:rPr>
            </w:pPr>
            <w:r w:rsidRPr="00D41D7D">
              <w:rPr>
                <w:lang w:val="pt-BR"/>
              </w:rPr>
              <w:t>(b)</w:t>
            </w:r>
          </w:p>
        </w:tc>
        <w:tc>
          <w:tcPr>
            <w:tcW w:w="0" w:type="auto"/>
          </w:tcPr>
          <w:p w:rsidR="006A21E1" w:rsidRPr="00D41D7D" w:rsidRDefault="006A21E1" w:rsidP="005A78CE">
            <w:pPr>
              <w:jc w:val="both"/>
              <w:rPr>
                <w:lang w:val="pt-BR"/>
              </w:rPr>
            </w:pPr>
          </w:p>
        </w:tc>
        <w:tc>
          <w:tcPr>
            <w:tcW w:w="0" w:type="auto"/>
          </w:tcPr>
          <w:p w:rsidR="006A21E1" w:rsidRPr="00D41D7D" w:rsidRDefault="006A21E1" w:rsidP="005A78CE">
            <w:pPr>
              <w:jc w:val="both"/>
              <w:rPr>
                <w:lang w:val="pt-BR"/>
              </w:rPr>
            </w:pPr>
            <w:r w:rsidRPr="00D41D7D">
              <w:rPr>
                <w:lang w:val="pt-BR"/>
              </w:rPr>
              <w:t>HCO3-</w:t>
            </w:r>
          </w:p>
        </w:tc>
        <w:tc>
          <w:tcPr>
            <w:tcW w:w="0" w:type="auto"/>
          </w:tcPr>
          <w:p w:rsidR="006A21E1" w:rsidRPr="00D41D7D" w:rsidRDefault="006A21E1" w:rsidP="005A78CE">
            <w:pPr>
              <w:jc w:val="both"/>
              <w:rPr>
                <w:lang w:val="pt-BR"/>
              </w:rPr>
            </w:pPr>
            <w:r w:rsidRPr="00D41D7D">
              <w:rPr>
                <w:lang w:val="pt-BR"/>
              </w:rPr>
              <w:t>+</w:t>
            </w:r>
          </w:p>
        </w:tc>
        <w:tc>
          <w:tcPr>
            <w:tcW w:w="0" w:type="auto"/>
          </w:tcPr>
          <w:p w:rsidR="006A21E1" w:rsidRPr="00D41D7D" w:rsidRDefault="006A21E1" w:rsidP="005A78CE">
            <w:pPr>
              <w:jc w:val="both"/>
              <w:rPr>
                <w:lang w:val="pt-BR"/>
              </w:rPr>
            </w:pPr>
            <w:r w:rsidRPr="00D41D7D">
              <w:rPr>
                <w:lang w:val="pt-BR"/>
              </w:rPr>
              <w:t>H2O</w:t>
            </w:r>
          </w:p>
        </w:tc>
        <w:tc>
          <w:tcPr>
            <w:tcW w:w="0" w:type="auto"/>
          </w:tcPr>
          <w:p w:rsidR="006A21E1" w:rsidRPr="00D41D7D" w:rsidRDefault="006A21E1" w:rsidP="005A78CE">
            <w:pPr>
              <w:jc w:val="center"/>
              <w:rPr>
                <w:lang w:val="pt-BR"/>
              </w:rPr>
            </w:pPr>
            <w:r w:rsidRPr="00D41D7D">
              <w:sym w:font="Wingdings" w:char="F0DF"/>
            </w:r>
            <w:r w:rsidRPr="00D41D7D">
              <w:sym w:font="Wingdings" w:char="F0E0"/>
            </w:r>
          </w:p>
        </w:tc>
        <w:tc>
          <w:tcPr>
            <w:tcW w:w="0" w:type="auto"/>
          </w:tcPr>
          <w:p w:rsidR="006A21E1" w:rsidRPr="00D41D7D" w:rsidRDefault="006A21E1" w:rsidP="005A78CE">
            <w:pPr>
              <w:jc w:val="both"/>
              <w:rPr>
                <w:lang w:val="pt-BR"/>
              </w:rPr>
            </w:pPr>
            <w:r w:rsidRPr="00D41D7D">
              <w:rPr>
                <w:lang w:val="pt-BR"/>
              </w:rPr>
              <w:t>H2CO3</w:t>
            </w:r>
          </w:p>
        </w:tc>
        <w:tc>
          <w:tcPr>
            <w:tcW w:w="0" w:type="auto"/>
          </w:tcPr>
          <w:p w:rsidR="006A21E1" w:rsidRPr="00D41D7D" w:rsidRDefault="006A21E1" w:rsidP="005A78CE">
            <w:pPr>
              <w:jc w:val="both"/>
              <w:rPr>
                <w:lang w:val="pt-BR"/>
              </w:rPr>
            </w:pPr>
            <w:r w:rsidRPr="00D41D7D">
              <w:rPr>
                <w:lang w:val="pt-BR"/>
              </w:rPr>
              <w:t>+</w:t>
            </w:r>
          </w:p>
        </w:tc>
        <w:tc>
          <w:tcPr>
            <w:tcW w:w="0" w:type="auto"/>
          </w:tcPr>
          <w:p w:rsidR="006A21E1" w:rsidRPr="00D41D7D" w:rsidRDefault="006A21E1" w:rsidP="005A78CE">
            <w:pPr>
              <w:jc w:val="both"/>
              <w:rPr>
                <w:lang w:val="pt-BR"/>
              </w:rPr>
            </w:pPr>
            <w:r w:rsidRPr="00D41D7D">
              <w:rPr>
                <w:lang w:val="pt-BR"/>
              </w:rPr>
              <w:t>OH-</w:t>
            </w:r>
          </w:p>
        </w:tc>
      </w:tr>
      <w:tr w:rsidR="006A21E1" w:rsidRPr="00D41D7D" w:rsidTr="002E0D2E">
        <w:tc>
          <w:tcPr>
            <w:tcW w:w="0" w:type="auto"/>
          </w:tcPr>
          <w:p w:rsidR="006A21E1" w:rsidRPr="00D41D7D" w:rsidRDefault="006A21E1" w:rsidP="005A78CE">
            <w:pPr>
              <w:jc w:val="both"/>
              <w:rPr>
                <w:lang w:val="pt-BR"/>
              </w:rPr>
            </w:pPr>
          </w:p>
        </w:tc>
        <w:tc>
          <w:tcPr>
            <w:tcW w:w="0" w:type="auto"/>
          </w:tcPr>
          <w:p w:rsidR="006A21E1" w:rsidRPr="00D41D7D" w:rsidRDefault="006A21E1" w:rsidP="0093634D">
            <w:pPr>
              <w:ind w:left="360" w:hanging="360"/>
              <w:jc w:val="both"/>
              <w:rPr>
                <w:lang w:val="pt-BR"/>
              </w:rPr>
            </w:pPr>
            <w:r w:rsidRPr="00D41D7D">
              <w:rPr>
                <w:lang w:val="pt-BR"/>
              </w:rPr>
              <w:t xml:space="preserve"> (mol/L)</w:t>
            </w:r>
          </w:p>
        </w:tc>
        <w:tc>
          <w:tcPr>
            <w:tcW w:w="0" w:type="auto"/>
          </w:tcPr>
          <w:p w:rsidR="006A21E1" w:rsidRPr="00D41D7D" w:rsidRDefault="006A21E1" w:rsidP="0093634D">
            <w:pPr>
              <w:ind w:left="360" w:hanging="360"/>
              <w:jc w:val="both"/>
              <w:rPr>
                <w:caps/>
                <w:lang w:val="pt-BR"/>
              </w:rPr>
            </w:pPr>
            <w:r w:rsidRPr="00D41D7D">
              <w:rPr>
                <w:lang w:val="pt-BR"/>
              </w:rPr>
              <w:t>2.25</w:t>
            </w:r>
            <w:r w:rsidRPr="00D41D7D">
              <w:rPr>
                <w:caps/>
                <w:lang w:val="pt-BR"/>
              </w:rPr>
              <w:t>*</w:t>
            </w:r>
            <w:r w:rsidRPr="00D41D7D">
              <w:rPr>
                <w:lang w:val="pt-BR"/>
              </w:rPr>
              <w:t>10</w:t>
            </w:r>
            <w:r w:rsidRPr="00D41D7D">
              <w:rPr>
                <w:vertAlign w:val="superscript"/>
                <w:lang w:val="pt-BR"/>
              </w:rPr>
              <w:t>-6</w:t>
            </w:r>
          </w:p>
        </w:tc>
        <w:tc>
          <w:tcPr>
            <w:tcW w:w="0" w:type="auto"/>
          </w:tcPr>
          <w:p w:rsidR="006A21E1" w:rsidRPr="00D41D7D" w:rsidRDefault="006A21E1" w:rsidP="005A78CE">
            <w:pPr>
              <w:jc w:val="both"/>
              <w:rPr>
                <w:lang w:val="pt-BR"/>
              </w:rPr>
            </w:pPr>
          </w:p>
        </w:tc>
        <w:tc>
          <w:tcPr>
            <w:tcW w:w="0" w:type="auto"/>
          </w:tcPr>
          <w:p w:rsidR="006A21E1" w:rsidRPr="00D41D7D" w:rsidRDefault="006A21E1" w:rsidP="005A78CE">
            <w:pPr>
              <w:jc w:val="both"/>
              <w:rPr>
                <w:lang w:val="pt-BR"/>
              </w:rPr>
            </w:pPr>
          </w:p>
        </w:tc>
        <w:tc>
          <w:tcPr>
            <w:tcW w:w="0" w:type="auto"/>
          </w:tcPr>
          <w:p w:rsidR="006A21E1" w:rsidRPr="00D41D7D" w:rsidRDefault="006A21E1" w:rsidP="005A78CE">
            <w:pPr>
              <w:jc w:val="center"/>
              <w:rPr>
                <w:lang w:val="pt-BR"/>
              </w:rPr>
            </w:pPr>
          </w:p>
        </w:tc>
        <w:tc>
          <w:tcPr>
            <w:tcW w:w="0" w:type="auto"/>
          </w:tcPr>
          <w:p w:rsidR="006A21E1" w:rsidRPr="00D41D7D" w:rsidRDefault="006A21E1" w:rsidP="005A78CE">
            <w:pPr>
              <w:jc w:val="both"/>
              <w:rPr>
                <w:lang w:val="pt-BR"/>
              </w:rPr>
            </w:pPr>
            <w:r w:rsidRPr="00D41D7D">
              <w:rPr>
                <w:lang w:val="pt-BR"/>
              </w:rPr>
              <w:t>2.51*10</w:t>
            </w:r>
            <w:r w:rsidRPr="00D41D7D">
              <w:rPr>
                <w:vertAlign w:val="superscript"/>
                <w:lang w:val="pt-BR"/>
              </w:rPr>
              <w:t>-7</w:t>
            </w:r>
          </w:p>
        </w:tc>
        <w:tc>
          <w:tcPr>
            <w:tcW w:w="0" w:type="auto"/>
          </w:tcPr>
          <w:p w:rsidR="006A21E1" w:rsidRPr="00D41D7D" w:rsidRDefault="006A21E1" w:rsidP="005A78CE">
            <w:pPr>
              <w:jc w:val="both"/>
              <w:rPr>
                <w:lang w:val="pt-BR"/>
              </w:rPr>
            </w:pPr>
          </w:p>
        </w:tc>
        <w:tc>
          <w:tcPr>
            <w:tcW w:w="0" w:type="auto"/>
          </w:tcPr>
          <w:p w:rsidR="006A21E1" w:rsidRPr="00D41D7D" w:rsidRDefault="006A21E1" w:rsidP="005A78CE">
            <w:pPr>
              <w:jc w:val="both"/>
              <w:rPr>
                <w:lang w:val="pt-BR"/>
              </w:rPr>
            </w:pPr>
            <w:r w:rsidRPr="00D41D7D">
              <w:rPr>
                <w:lang w:val="pt-BR"/>
              </w:rPr>
              <w:t>2.51*10</w:t>
            </w:r>
            <w:r w:rsidRPr="00D41D7D">
              <w:rPr>
                <w:vertAlign w:val="superscript"/>
                <w:lang w:val="pt-BR"/>
              </w:rPr>
              <w:t>-7</w:t>
            </w:r>
          </w:p>
        </w:tc>
      </w:tr>
      <w:tr w:rsidR="006A21E1" w:rsidRPr="00D41D7D" w:rsidTr="002E0D2E">
        <w:tc>
          <w:tcPr>
            <w:tcW w:w="0" w:type="auto"/>
            <w:tcBorders>
              <w:bottom w:val="single" w:sz="4" w:space="0" w:color="auto"/>
            </w:tcBorders>
          </w:tcPr>
          <w:p w:rsidR="006A21E1" w:rsidRPr="00D41D7D" w:rsidRDefault="006A21E1" w:rsidP="005A78CE">
            <w:pPr>
              <w:jc w:val="both"/>
              <w:rPr>
                <w:lang w:val="pt-BR"/>
              </w:rPr>
            </w:pPr>
            <w:r w:rsidRPr="00D41D7D">
              <w:rPr>
                <w:lang w:val="pt-BR"/>
              </w:rPr>
              <w:t>(c)</w:t>
            </w:r>
          </w:p>
        </w:tc>
        <w:tc>
          <w:tcPr>
            <w:tcW w:w="0" w:type="auto"/>
            <w:tcBorders>
              <w:bottom w:val="single" w:sz="4" w:space="0" w:color="auto"/>
            </w:tcBorders>
          </w:tcPr>
          <w:p w:rsidR="006A21E1" w:rsidRPr="00D41D7D" w:rsidRDefault="006A21E1" w:rsidP="005A78CE">
            <w:pPr>
              <w:jc w:val="both"/>
              <w:rPr>
                <w:lang w:val="pt-BR"/>
              </w:rPr>
            </w:pPr>
          </w:p>
        </w:tc>
        <w:tc>
          <w:tcPr>
            <w:tcW w:w="0" w:type="auto"/>
            <w:tcBorders>
              <w:bottom w:val="single" w:sz="4" w:space="0" w:color="auto"/>
            </w:tcBorders>
          </w:tcPr>
          <w:p w:rsidR="006A21E1" w:rsidRPr="00D41D7D" w:rsidRDefault="006A21E1" w:rsidP="005A78CE">
            <w:pPr>
              <w:jc w:val="both"/>
              <w:rPr>
                <w:lang w:val="pt-BR"/>
              </w:rPr>
            </w:pPr>
          </w:p>
        </w:tc>
        <w:tc>
          <w:tcPr>
            <w:tcW w:w="0" w:type="auto"/>
            <w:tcBorders>
              <w:bottom w:val="single" w:sz="4" w:space="0" w:color="auto"/>
            </w:tcBorders>
          </w:tcPr>
          <w:p w:rsidR="006A21E1" w:rsidRPr="00D41D7D" w:rsidRDefault="006A21E1" w:rsidP="005A78CE">
            <w:pPr>
              <w:jc w:val="both"/>
              <w:rPr>
                <w:lang w:val="pt-BR"/>
              </w:rPr>
            </w:pPr>
          </w:p>
        </w:tc>
        <w:tc>
          <w:tcPr>
            <w:tcW w:w="0" w:type="auto"/>
            <w:tcBorders>
              <w:bottom w:val="single" w:sz="4" w:space="0" w:color="auto"/>
            </w:tcBorders>
          </w:tcPr>
          <w:p w:rsidR="006A21E1" w:rsidRPr="00D41D7D" w:rsidRDefault="006A21E1" w:rsidP="005A78CE">
            <w:pPr>
              <w:jc w:val="both"/>
              <w:rPr>
                <w:lang w:val="pt-BR"/>
              </w:rPr>
            </w:pPr>
            <w:r w:rsidRPr="00D41D7D">
              <w:rPr>
                <w:lang w:val="pt-BR"/>
              </w:rPr>
              <w:t>H2CO3</w:t>
            </w:r>
          </w:p>
        </w:tc>
        <w:tc>
          <w:tcPr>
            <w:tcW w:w="0" w:type="auto"/>
            <w:tcBorders>
              <w:bottom w:val="single" w:sz="4" w:space="0" w:color="auto"/>
            </w:tcBorders>
          </w:tcPr>
          <w:p w:rsidR="006A21E1" w:rsidRPr="00D41D7D" w:rsidRDefault="006A21E1" w:rsidP="005A78CE">
            <w:pPr>
              <w:jc w:val="center"/>
              <w:rPr>
                <w:lang w:val="pt-BR"/>
              </w:rPr>
            </w:pPr>
            <w:r w:rsidRPr="00D41D7D">
              <w:sym w:font="Wingdings" w:char="F0DF"/>
            </w:r>
            <w:r w:rsidRPr="00D41D7D">
              <w:sym w:font="Wingdings" w:char="F0E0"/>
            </w:r>
          </w:p>
        </w:tc>
        <w:tc>
          <w:tcPr>
            <w:tcW w:w="0" w:type="auto"/>
            <w:tcBorders>
              <w:bottom w:val="single" w:sz="4" w:space="0" w:color="auto"/>
            </w:tcBorders>
          </w:tcPr>
          <w:p w:rsidR="006A21E1" w:rsidRPr="00D41D7D" w:rsidRDefault="006A21E1" w:rsidP="005A78CE">
            <w:pPr>
              <w:jc w:val="both"/>
              <w:rPr>
                <w:lang w:val="pt-BR"/>
              </w:rPr>
            </w:pPr>
            <w:r w:rsidRPr="00D41D7D">
              <w:rPr>
                <w:lang w:val="pt-BR"/>
              </w:rPr>
              <w:t>HCO3-</w:t>
            </w:r>
          </w:p>
        </w:tc>
        <w:tc>
          <w:tcPr>
            <w:tcW w:w="0" w:type="auto"/>
            <w:tcBorders>
              <w:bottom w:val="single" w:sz="4" w:space="0" w:color="auto"/>
            </w:tcBorders>
          </w:tcPr>
          <w:p w:rsidR="006A21E1" w:rsidRPr="00D41D7D" w:rsidRDefault="006A21E1" w:rsidP="005A78CE">
            <w:pPr>
              <w:jc w:val="both"/>
              <w:rPr>
                <w:lang w:val="pt-BR"/>
              </w:rPr>
            </w:pPr>
            <w:r w:rsidRPr="00D41D7D">
              <w:rPr>
                <w:lang w:val="pt-BR"/>
              </w:rPr>
              <w:t>+</w:t>
            </w:r>
          </w:p>
        </w:tc>
        <w:tc>
          <w:tcPr>
            <w:tcW w:w="0" w:type="auto"/>
            <w:tcBorders>
              <w:bottom w:val="single" w:sz="4" w:space="0" w:color="auto"/>
            </w:tcBorders>
          </w:tcPr>
          <w:p w:rsidR="006A21E1" w:rsidRPr="00D41D7D" w:rsidRDefault="006A21E1" w:rsidP="005A78CE">
            <w:pPr>
              <w:jc w:val="both"/>
              <w:rPr>
                <w:lang w:val="pt-BR"/>
              </w:rPr>
            </w:pPr>
            <w:r w:rsidRPr="00D41D7D">
              <w:rPr>
                <w:lang w:val="pt-BR"/>
              </w:rPr>
              <w:t xml:space="preserve">H+    </w:t>
            </w:r>
          </w:p>
        </w:tc>
      </w:tr>
    </w:tbl>
    <w:p w:rsidR="006A21E1" w:rsidRPr="00D41D7D" w:rsidRDefault="006A21E1" w:rsidP="00041E68">
      <w:pPr>
        <w:jc w:val="both"/>
        <w:rPr>
          <w:color w:val="0000FF"/>
          <w:lang w:val="pt-BR"/>
        </w:rPr>
      </w:pPr>
    </w:p>
    <w:p w:rsidR="006A21E1" w:rsidRPr="00D41D7D" w:rsidRDefault="006A21E1" w:rsidP="00752DB8">
      <w:pPr>
        <w:ind w:left="360" w:hanging="360"/>
        <w:jc w:val="both"/>
        <w:rPr>
          <w:lang w:val="pt-BR"/>
        </w:rPr>
      </w:pPr>
    </w:p>
    <w:p w:rsidR="006A21E1" w:rsidRPr="00D41D7D" w:rsidRDefault="006A21E1" w:rsidP="00302E05">
      <w:pPr>
        <w:numPr>
          <w:ilvl w:val="0"/>
          <w:numId w:val="28"/>
        </w:numPr>
        <w:tabs>
          <w:tab w:val="clear" w:pos="720"/>
        </w:tabs>
        <w:ind w:left="360"/>
        <w:jc w:val="both"/>
        <w:rPr>
          <w:b/>
        </w:rPr>
      </w:pPr>
      <w:r w:rsidRPr="00D41D7D">
        <w:rPr>
          <w:b/>
        </w:rPr>
        <w:t>Establezca un proceso de identificación o marcha analítica de los iones Ag+, Hg2++ y Pb++.</w:t>
      </w:r>
    </w:p>
    <w:p w:rsidR="006A21E1" w:rsidRPr="00D41D7D" w:rsidRDefault="006A21E1" w:rsidP="00302E05">
      <w:pPr>
        <w:jc w:val="both"/>
      </w:pPr>
    </w:p>
    <w:p w:rsidR="006A21E1" w:rsidRPr="00D41D7D" w:rsidRDefault="006A21E1" w:rsidP="009F2269">
      <w:pPr>
        <w:jc w:val="both"/>
      </w:pPr>
      <w:r w:rsidRPr="00D41D7D">
        <w:t>Representan el grupo de cationes, que precipitan en forma de cloruros por acción del ácido clorhídrico diluido. Se centrifuga. El precipitado procedente de la centrifugación, se trata con agua caliente, solubilizándose el posible Pb2+, se realiza sobre el líquido una reacción específica para este catión. El precipitado, procedente del tratamiento con agua caliente, se trata con hidróxido amónico, si existe plata, ésta se convertirá en el complejo soluble correspondiente y quedará un precipitado negro de Hg metálico, debido a la dismutación del ion Hg++2, si existía dicho ion (la presencia de este precipitado, ya es suficiente para dar como positiva este ion). Al líquido que puede contener el complejo de la plata, se le realizan las reacciones específicas para dicho catión, que puede ser tratar de nuevo con HCl 2N y comprobar la aparición de un precipitado blanco.</w:t>
      </w:r>
    </w:p>
    <w:p w:rsidR="006A21E1" w:rsidRPr="00D41D7D" w:rsidRDefault="006A21E1" w:rsidP="00660135">
      <w:pPr>
        <w:jc w:val="both"/>
      </w:pPr>
    </w:p>
    <w:p w:rsidR="006A21E1" w:rsidRPr="00D41D7D" w:rsidRDefault="006A21E1" w:rsidP="00660135">
      <w:pPr>
        <w:jc w:val="both"/>
      </w:pPr>
    </w:p>
    <w:p w:rsidR="006A21E1" w:rsidRPr="00D41D7D" w:rsidRDefault="006A21E1" w:rsidP="00302E05">
      <w:pPr>
        <w:numPr>
          <w:ilvl w:val="0"/>
          <w:numId w:val="28"/>
        </w:numPr>
        <w:tabs>
          <w:tab w:val="clear" w:pos="720"/>
        </w:tabs>
        <w:ind w:left="360"/>
        <w:jc w:val="both"/>
        <w:rPr>
          <w:b/>
        </w:rPr>
      </w:pPr>
      <w:r w:rsidRPr="00D41D7D">
        <w:rPr>
          <w:b/>
        </w:rPr>
        <w:t>Establezca un proceso de identificación o marcha analítica de los iones Fe+++, Cr+++, Cu++  y Ni++.</w:t>
      </w:r>
    </w:p>
    <w:p w:rsidR="006A21E1" w:rsidRPr="00D41D7D" w:rsidRDefault="006A21E1" w:rsidP="00B165DC">
      <w:pPr>
        <w:spacing w:line="240" w:lineRule="atLeast"/>
        <w:jc w:val="both"/>
      </w:pPr>
    </w:p>
    <w:p w:rsidR="006A21E1" w:rsidRPr="00D41D7D" w:rsidRDefault="006A21E1" w:rsidP="00B165DC">
      <w:pPr>
        <w:spacing w:line="240" w:lineRule="atLeast"/>
        <w:jc w:val="both"/>
        <w:rPr>
          <w:i/>
          <w:iCs/>
          <w:color w:val="000000"/>
        </w:rPr>
      </w:pPr>
      <w:r w:rsidRPr="00D41D7D">
        <w:t>Al tubo de ensayo se agregan unos cristales</w:t>
      </w:r>
      <w:r w:rsidRPr="00D41D7D">
        <w:rPr>
          <w:b/>
        </w:rPr>
        <w:t xml:space="preserve"> </w:t>
      </w:r>
      <w:r w:rsidRPr="00D41D7D">
        <w:rPr>
          <w:iCs/>
          <w:color w:val="000000"/>
        </w:rPr>
        <w:t xml:space="preserve">de </w:t>
      </w:r>
      <w:r w:rsidRPr="00D41D7D">
        <w:rPr>
          <w:color w:val="000000"/>
        </w:rPr>
        <w:t>NH</w:t>
      </w:r>
      <w:r w:rsidRPr="00D41D7D">
        <w:rPr>
          <w:color w:val="000000"/>
          <w:vertAlign w:val="subscript"/>
        </w:rPr>
        <w:t>4</w:t>
      </w:r>
      <w:r w:rsidRPr="00D41D7D">
        <w:rPr>
          <w:color w:val="000000"/>
        </w:rPr>
        <w:t>SCN</w:t>
      </w:r>
      <w:r w:rsidRPr="00D41D7D">
        <w:rPr>
          <w:iCs/>
          <w:color w:val="000000"/>
        </w:rPr>
        <w:t>, confirmándose así la presencia de iones férricos. El ion Fe</w:t>
      </w:r>
      <w:r w:rsidRPr="00D41D7D">
        <w:rPr>
          <w:iCs/>
          <w:color w:val="000000"/>
          <w:vertAlign w:val="superscript"/>
        </w:rPr>
        <w:t>3+</w:t>
      </w:r>
      <w:r w:rsidRPr="00D41D7D">
        <w:rPr>
          <w:iCs/>
          <w:color w:val="000000"/>
        </w:rPr>
        <w:t xml:space="preserve"> reacciona con seis aniones tiocianato  para  producir  el  ion  complejo  rojo  sangre  </w:t>
      </w:r>
      <w:r w:rsidRPr="00D41D7D">
        <w:rPr>
          <w:i/>
          <w:iCs/>
          <w:color w:val="000000"/>
        </w:rPr>
        <w:t>hexathiocyanatoferrato (III</w:t>
      </w:r>
      <w:r w:rsidRPr="00D41D7D">
        <w:rPr>
          <w:iCs/>
          <w:color w:val="000000"/>
        </w:rPr>
        <w:t>) octaédrico</w:t>
      </w:r>
      <w:r w:rsidRPr="00D41D7D">
        <w:rPr>
          <w:i/>
          <w:iCs/>
          <w:color w:val="000000"/>
        </w:rPr>
        <w:t>.</w:t>
      </w:r>
    </w:p>
    <w:p w:rsidR="006A21E1" w:rsidRPr="00D41D7D" w:rsidRDefault="006A21E1" w:rsidP="00B165DC">
      <w:pPr>
        <w:spacing w:line="240" w:lineRule="atLeast"/>
        <w:jc w:val="both"/>
      </w:pPr>
    </w:p>
    <w:p w:rsidR="006A21E1" w:rsidRPr="00D41D7D" w:rsidRDefault="006A21E1" w:rsidP="00B165DC">
      <w:pPr>
        <w:spacing w:line="240" w:lineRule="atLeast"/>
        <w:jc w:val="both"/>
      </w:pPr>
      <w:r w:rsidRPr="00D41D7D">
        <w:t xml:space="preserve">A la solución que contenía iones de </w:t>
      </w:r>
      <w:r w:rsidRPr="00D41D7D">
        <w:rPr>
          <w:iCs/>
          <w:color w:val="000000"/>
        </w:rPr>
        <w:t>(</w:t>
      </w:r>
      <w:r w:rsidRPr="00D41D7D">
        <w:t>Cr</w:t>
      </w:r>
      <w:r w:rsidRPr="00D41D7D">
        <w:rPr>
          <w:vertAlign w:val="superscript"/>
        </w:rPr>
        <w:t>3+</w:t>
      </w:r>
      <w:r w:rsidRPr="00D41D7D">
        <w:t>) se añaden unas gotas de solución de hidróxido de sodio confirmando la presencia de los mismos por la formación de un precipitado verde de hidróxido de cromo (III).</w:t>
      </w:r>
    </w:p>
    <w:p w:rsidR="006A21E1" w:rsidRPr="00D41D7D" w:rsidRDefault="006A21E1" w:rsidP="0008467E">
      <w:pPr>
        <w:spacing w:line="240" w:lineRule="atLeast"/>
        <w:jc w:val="both"/>
      </w:pPr>
    </w:p>
    <w:p w:rsidR="006A21E1" w:rsidRPr="00D41D7D" w:rsidRDefault="006A21E1" w:rsidP="0008467E">
      <w:pPr>
        <w:spacing w:line="240" w:lineRule="atLeast"/>
        <w:jc w:val="both"/>
      </w:pPr>
      <w:r w:rsidRPr="00D41D7D">
        <w:t>Para determinar iones Cu</w:t>
      </w:r>
      <w:r w:rsidRPr="00D41D7D">
        <w:rPr>
          <w:vertAlign w:val="superscript"/>
        </w:rPr>
        <w:t>2+</w:t>
      </w:r>
      <w:r w:rsidRPr="00D41D7D">
        <w:t xml:space="preserve"> se añade gotas de amoníaco, formándose así tetraamincúprico de color azul, comprobándose así la presencia de iones en la solución.</w:t>
      </w:r>
    </w:p>
    <w:p w:rsidR="006A21E1" w:rsidRPr="00D41D7D" w:rsidRDefault="006A21E1" w:rsidP="0008467E">
      <w:pPr>
        <w:spacing w:line="240" w:lineRule="atLeast"/>
        <w:jc w:val="both"/>
      </w:pPr>
    </w:p>
    <w:p w:rsidR="006A21E1" w:rsidRPr="00D41D7D" w:rsidRDefault="006A21E1" w:rsidP="00B165DC">
      <w:pPr>
        <w:spacing w:line="240" w:lineRule="atLeast"/>
        <w:jc w:val="both"/>
      </w:pPr>
      <w:r w:rsidRPr="00D41D7D">
        <w:t>Al tubo de ensayo conteniendo iones níquel, se añade unas gotas de solución amoniacal y por último varias gotas de solución de dimetilglioxima formándose así dimetilglioximato de níquel con una coloración rojo-fucsia.</w:t>
      </w:r>
    </w:p>
    <w:p w:rsidR="006A21E1" w:rsidRPr="00D41D7D" w:rsidRDefault="006A21E1" w:rsidP="0008467E">
      <w:pPr>
        <w:spacing w:line="240" w:lineRule="atLeast"/>
        <w:jc w:val="both"/>
      </w:pPr>
    </w:p>
    <w:p w:rsidR="006A21E1" w:rsidRPr="00D41D7D" w:rsidRDefault="006A21E1" w:rsidP="00302E05">
      <w:pPr>
        <w:jc w:val="both"/>
      </w:pPr>
    </w:p>
    <w:p w:rsidR="006A21E1" w:rsidRPr="00D41D7D" w:rsidRDefault="006A21E1" w:rsidP="00302E05">
      <w:pPr>
        <w:numPr>
          <w:ilvl w:val="0"/>
          <w:numId w:val="28"/>
        </w:numPr>
        <w:tabs>
          <w:tab w:val="clear" w:pos="720"/>
        </w:tabs>
        <w:ind w:left="360"/>
        <w:jc w:val="both"/>
        <w:rPr>
          <w:b/>
        </w:rPr>
      </w:pPr>
      <w:r w:rsidRPr="00D41D7D">
        <w:rPr>
          <w:b/>
        </w:rPr>
        <w:t xml:space="preserve">Si usted trabajaría en el laboratorio de </w:t>
      </w:r>
      <w:r w:rsidRPr="00D41D7D">
        <w:rPr>
          <w:b/>
          <w:caps/>
        </w:rPr>
        <w:t>Interagua</w:t>
      </w:r>
      <w:r w:rsidRPr="00D41D7D">
        <w:rPr>
          <w:b/>
        </w:rPr>
        <w:t xml:space="preserve"> qué aniones sugeriría analizar y por qué.</w:t>
      </w:r>
    </w:p>
    <w:p w:rsidR="006A21E1" w:rsidRPr="00D41D7D" w:rsidRDefault="006A21E1" w:rsidP="00302E05">
      <w:pPr>
        <w:jc w:val="both"/>
      </w:pPr>
    </w:p>
    <w:p w:rsidR="006A21E1" w:rsidRDefault="006A21E1" w:rsidP="00302E05">
      <w:pPr>
        <w:jc w:val="both"/>
      </w:pPr>
      <w:r>
        <w:t>Iones principales. Balance iónico. Control de calidad del agua. Control de calidad de resultados del laboratorio.</w:t>
      </w:r>
    </w:p>
    <w:p w:rsidR="006A21E1" w:rsidRDefault="006A21E1" w:rsidP="00302E05">
      <w:pPr>
        <w:jc w:val="both"/>
      </w:pPr>
    </w:p>
    <w:tbl>
      <w:tblPr>
        <w:tblW w:w="0" w:type="auto"/>
        <w:tblCellMar>
          <w:top w:w="75" w:type="dxa"/>
          <w:left w:w="75" w:type="dxa"/>
          <w:bottom w:w="75" w:type="dxa"/>
          <w:right w:w="75" w:type="dxa"/>
        </w:tblCellMar>
        <w:tblLook w:val="0000"/>
      </w:tblPr>
      <w:tblGrid>
        <w:gridCol w:w="2250"/>
        <w:gridCol w:w="1090"/>
        <w:gridCol w:w="1410"/>
        <w:gridCol w:w="1263"/>
      </w:tblGrid>
      <w:tr w:rsidR="006A21E1" w:rsidRPr="00420A23" w:rsidTr="00D41D7D">
        <w:trPr>
          <w:trHeight w:hRule="exact" w:val="340"/>
        </w:trPr>
        <w:tc>
          <w:tcPr>
            <w:tcW w:w="0" w:type="auto"/>
            <w:tcBorders>
              <w:top w:val="single" w:sz="2" w:space="0" w:color="auto"/>
              <w:bottom w:val="single" w:sz="2" w:space="0" w:color="auto"/>
            </w:tcBorders>
          </w:tcPr>
          <w:p w:rsidR="006A21E1" w:rsidRPr="0010142E" w:rsidRDefault="006A21E1" w:rsidP="00D41D7D">
            <w:r>
              <w:t>Ion</w:t>
            </w:r>
            <w:r w:rsidRPr="0010142E">
              <w:t xml:space="preserve">                            </w:t>
            </w:r>
          </w:p>
        </w:tc>
        <w:tc>
          <w:tcPr>
            <w:tcW w:w="0" w:type="auto"/>
            <w:tcBorders>
              <w:top w:val="single" w:sz="2" w:space="0" w:color="auto"/>
              <w:bottom w:val="single" w:sz="2" w:space="0" w:color="auto"/>
            </w:tcBorders>
          </w:tcPr>
          <w:p w:rsidR="006A21E1" w:rsidRPr="0010142E" w:rsidRDefault="006A21E1" w:rsidP="00D41D7D">
            <w:pPr>
              <w:pStyle w:val="FootnoteText"/>
              <w:spacing w:before="0" w:beforeAutospacing="0" w:after="0" w:afterAutospacing="0"/>
              <w:jc w:val="right"/>
            </w:pPr>
            <w:r w:rsidRPr="0010142E">
              <w:t>Masa (%)</w:t>
            </w:r>
          </w:p>
        </w:tc>
        <w:tc>
          <w:tcPr>
            <w:tcW w:w="0" w:type="auto"/>
            <w:tcBorders>
              <w:top w:val="single" w:sz="2" w:space="0" w:color="auto"/>
              <w:bottom w:val="single" w:sz="2" w:space="0" w:color="auto"/>
            </w:tcBorders>
          </w:tcPr>
          <w:p w:rsidR="006A21E1" w:rsidRPr="0010142E" w:rsidRDefault="006A21E1" w:rsidP="00D41D7D">
            <w:pPr>
              <w:pStyle w:val="FootnoteText"/>
              <w:spacing w:before="0" w:beforeAutospacing="0" w:after="0" w:afterAutospacing="0"/>
              <w:jc w:val="right"/>
            </w:pPr>
            <w:r>
              <w:t>Meq (mg/eq)</w:t>
            </w:r>
          </w:p>
        </w:tc>
        <w:tc>
          <w:tcPr>
            <w:tcW w:w="0" w:type="auto"/>
            <w:tcBorders>
              <w:top w:val="single" w:sz="2" w:space="0" w:color="auto"/>
              <w:bottom w:val="single" w:sz="2" w:space="0" w:color="auto"/>
            </w:tcBorders>
          </w:tcPr>
          <w:p w:rsidR="006A21E1" w:rsidRDefault="006A21E1" w:rsidP="00D41D7D">
            <w:pPr>
              <w:pStyle w:val="FootnoteText"/>
              <w:spacing w:before="0" w:beforeAutospacing="0" w:after="0" w:afterAutospacing="0"/>
              <w:jc w:val="right"/>
            </w:pPr>
            <w:r>
              <w:t>Eq (meq/L)</w:t>
            </w:r>
          </w:p>
        </w:tc>
      </w:tr>
      <w:tr w:rsidR="006A21E1" w:rsidRPr="00420A23" w:rsidTr="00D41D7D">
        <w:trPr>
          <w:trHeight w:hRule="exact" w:val="340"/>
        </w:trPr>
        <w:tc>
          <w:tcPr>
            <w:tcW w:w="0" w:type="auto"/>
            <w:tcBorders>
              <w:top w:val="single" w:sz="2" w:space="0" w:color="auto"/>
            </w:tcBorders>
          </w:tcPr>
          <w:p w:rsidR="006A21E1" w:rsidRPr="00D41D7D" w:rsidRDefault="006A21E1" w:rsidP="00D41D7D">
            <w:pPr>
              <w:rPr>
                <w:i/>
              </w:rPr>
            </w:pPr>
            <w:r w:rsidRPr="00D41D7D">
              <w:rPr>
                <w:i/>
              </w:rPr>
              <w:t>Aniones</w:t>
            </w:r>
          </w:p>
        </w:tc>
        <w:tc>
          <w:tcPr>
            <w:tcW w:w="0" w:type="auto"/>
            <w:tcBorders>
              <w:top w:val="single" w:sz="2" w:space="0" w:color="auto"/>
            </w:tcBorders>
          </w:tcPr>
          <w:p w:rsidR="006A21E1" w:rsidRPr="0010142E" w:rsidRDefault="006A21E1" w:rsidP="00D41D7D">
            <w:pPr>
              <w:pStyle w:val="FootnoteText"/>
              <w:spacing w:before="0" w:beforeAutospacing="0" w:after="0" w:afterAutospacing="0"/>
              <w:jc w:val="right"/>
            </w:pPr>
          </w:p>
        </w:tc>
        <w:tc>
          <w:tcPr>
            <w:tcW w:w="0" w:type="auto"/>
            <w:tcBorders>
              <w:top w:val="single" w:sz="2" w:space="0" w:color="auto"/>
            </w:tcBorders>
          </w:tcPr>
          <w:p w:rsidR="006A21E1" w:rsidRPr="0010142E" w:rsidRDefault="006A21E1" w:rsidP="00D41D7D">
            <w:pPr>
              <w:pStyle w:val="FootnoteText"/>
              <w:spacing w:before="0" w:beforeAutospacing="0" w:after="0" w:afterAutospacing="0"/>
              <w:jc w:val="right"/>
            </w:pPr>
          </w:p>
        </w:tc>
        <w:tc>
          <w:tcPr>
            <w:tcW w:w="0" w:type="auto"/>
            <w:tcBorders>
              <w:top w:val="single" w:sz="2" w:space="0" w:color="auto"/>
            </w:tcBorders>
          </w:tcPr>
          <w:p w:rsidR="006A21E1" w:rsidRPr="0010142E" w:rsidRDefault="006A21E1" w:rsidP="00D41D7D">
            <w:pPr>
              <w:pStyle w:val="FootnoteText"/>
              <w:spacing w:before="0" w:beforeAutospacing="0" w:after="0" w:afterAutospacing="0"/>
              <w:jc w:val="right"/>
            </w:pPr>
          </w:p>
        </w:tc>
      </w:tr>
      <w:tr w:rsidR="006A21E1" w:rsidRPr="00420A23" w:rsidTr="00D41D7D">
        <w:trPr>
          <w:trHeight w:hRule="exact" w:val="340"/>
        </w:trPr>
        <w:tc>
          <w:tcPr>
            <w:tcW w:w="0" w:type="auto"/>
          </w:tcPr>
          <w:p w:rsidR="006A21E1" w:rsidRPr="0010142E" w:rsidRDefault="006A21E1" w:rsidP="00D41D7D">
            <w:r w:rsidRPr="0010142E">
              <w:t>Cloruro (Cl-)</w:t>
            </w: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r>
      <w:tr w:rsidR="006A21E1" w:rsidRPr="00420A23" w:rsidTr="00D41D7D">
        <w:trPr>
          <w:trHeight w:hRule="exact" w:val="340"/>
        </w:trPr>
        <w:tc>
          <w:tcPr>
            <w:tcW w:w="0" w:type="auto"/>
          </w:tcPr>
          <w:p w:rsidR="006A21E1" w:rsidRPr="0010142E" w:rsidRDefault="006A21E1" w:rsidP="00D41D7D">
            <w:r w:rsidRPr="0010142E">
              <w:t>Sulfato (SO42-)</w:t>
            </w: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r>
      <w:tr w:rsidR="006A21E1" w:rsidRPr="00420A23" w:rsidTr="00D41D7D">
        <w:trPr>
          <w:trHeight w:hRule="exact" w:val="340"/>
        </w:trPr>
        <w:tc>
          <w:tcPr>
            <w:tcW w:w="0" w:type="auto"/>
          </w:tcPr>
          <w:p w:rsidR="006A21E1" w:rsidRPr="0010142E" w:rsidRDefault="006A21E1" w:rsidP="00D41D7D">
            <w:r w:rsidRPr="0010142E">
              <w:t>Bicarbonato (HCO3-)</w:t>
            </w: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r>
      <w:tr w:rsidR="006A21E1" w:rsidRPr="00420A23" w:rsidTr="00D41D7D">
        <w:trPr>
          <w:trHeight w:hRule="exact" w:val="340"/>
        </w:trPr>
        <w:tc>
          <w:tcPr>
            <w:tcW w:w="0" w:type="auto"/>
          </w:tcPr>
          <w:p w:rsidR="006A21E1" w:rsidRPr="00D41D7D" w:rsidRDefault="006A21E1" w:rsidP="00D41D7D">
            <w:pPr>
              <w:autoSpaceDE w:val="0"/>
              <w:autoSpaceDN w:val="0"/>
              <w:adjustRightInd w:val="0"/>
              <w:rPr>
                <w:i/>
              </w:rPr>
            </w:pPr>
            <w:r w:rsidRPr="00D41D7D">
              <w:rPr>
                <w:i/>
              </w:rPr>
              <w:t>Cationes</w:t>
            </w: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r>
      <w:tr w:rsidR="006A21E1" w:rsidRPr="00420A23" w:rsidTr="00D41D7D">
        <w:trPr>
          <w:trHeight w:hRule="exact" w:val="340"/>
        </w:trPr>
        <w:tc>
          <w:tcPr>
            <w:tcW w:w="0" w:type="auto"/>
          </w:tcPr>
          <w:p w:rsidR="006A21E1" w:rsidRPr="0010142E" w:rsidRDefault="006A21E1" w:rsidP="00D41D7D">
            <w:r w:rsidRPr="0010142E">
              <w:t>Sodio (Na+)</w:t>
            </w: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c>
          <w:tcPr>
            <w:tcW w:w="0" w:type="auto"/>
          </w:tcPr>
          <w:p w:rsidR="006A21E1" w:rsidRPr="0010142E" w:rsidRDefault="006A21E1" w:rsidP="00D41D7D">
            <w:pPr>
              <w:pStyle w:val="NormalWeb"/>
              <w:spacing w:before="0" w:beforeAutospacing="0" w:after="0" w:afterAutospacing="0"/>
              <w:jc w:val="right"/>
            </w:pPr>
          </w:p>
        </w:tc>
      </w:tr>
      <w:tr w:rsidR="006A21E1" w:rsidRPr="00420A23" w:rsidTr="00D41D7D">
        <w:trPr>
          <w:trHeight w:hRule="exact" w:val="340"/>
        </w:trPr>
        <w:tc>
          <w:tcPr>
            <w:tcW w:w="0" w:type="auto"/>
          </w:tcPr>
          <w:p w:rsidR="006A21E1" w:rsidRPr="0010142E" w:rsidRDefault="006A21E1" w:rsidP="00D41D7D">
            <w:r w:rsidRPr="0010142E">
              <w:t>Potasio (K+)</w:t>
            </w:r>
          </w:p>
        </w:tc>
        <w:tc>
          <w:tcPr>
            <w:tcW w:w="0" w:type="auto"/>
          </w:tcPr>
          <w:p w:rsidR="006A21E1" w:rsidRPr="0010142E" w:rsidRDefault="006A21E1" w:rsidP="00D41D7D">
            <w:pPr>
              <w:autoSpaceDE w:val="0"/>
              <w:autoSpaceDN w:val="0"/>
              <w:adjustRightInd w:val="0"/>
              <w:jc w:val="right"/>
            </w:pPr>
          </w:p>
        </w:tc>
        <w:tc>
          <w:tcPr>
            <w:tcW w:w="0" w:type="auto"/>
          </w:tcPr>
          <w:p w:rsidR="006A21E1" w:rsidRPr="0010142E" w:rsidRDefault="006A21E1" w:rsidP="00D41D7D">
            <w:pPr>
              <w:autoSpaceDE w:val="0"/>
              <w:autoSpaceDN w:val="0"/>
              <w:adjustRightInd w:val="0"/>
              <w:jc w:val="right"/>
            </w:pPr>
          </w:p>
        </w:tc>
        <w:tc>
          <w:tcPr>
            <w:tcW w:w="0" w:type="auto"/>
          </w:tcPr>
          <w:p w:rsidR="006A21E1" w:rsidRPr="0010142E" w:rsidRDefault="006A21E1" w:rsidP="00D41D7D">
            <w:pPr>
              <w:autoSpaceDE w:val="0"/>
              <w:autoSpaceDN w:val="0"/>
              <w:adjustRightInd w:val="0"/>
              <w:jc w:val="right"/>
            </w:pPr>
          </w:p>
        </w:tc>
      </w:tr>
      <w:tr w:rsidR="006A21E1" w:rsidRPr="00420A23" w:rsidTr="00D41D7D">
        <w:trPr>
          <w:trHeight w:hRule="exact" w:val="340"/>
        </w:trPr>
        <w:tc>
          <w:tcPr>
            <w:tcW w:w="0" w:type="auto"/>
          </w:tcPr>
          <w:p w:rsidR="006A21E1" w:rsidRPr="0010142E" w:rsidRDefault="006A21E1" w:rsidP="00D41D7D">
            <w:r w:rsidRPr="0010142E">
              <w:t>Calcio (Ca++)</w:t>
            </w:r>
          </w:p>
        </w:tc>
        <w:tc>
          <w:tcPr>
            <w:tcW w:w="0" w:type="auto"/>
          </w:tcPr>
          <w:p w:rsidR="006A21E1" w:rsidRPr="0010142E" w:rsidRDefault="006A21E1" w:rsidP="00D41D7D">
            <w:pPr>
              <w:autoSpaceDE w:val="0"/>
              <w:autoSpaceDN w:val="0"/>
              <w:adjustRightInd w:val="0"/>
              <w:jc w:val="right"/>
            </w:pPr>
          </w:p>
        </w:tc>
        <w:tc>
          <w:tcPr>
            <w:tcW w:w="0" w:type="auto"/>
          </w:tcPr>
          <w:p w:rsidR="006A21E1" w:rsidRPr="0010142E" w:rsidRDefault="006A21E1" w:rsidP="00D41D7D">
            <w:pPr>
              <w:autoSpaceDE w:val="0"/>
              <w:autoSpaceDN w:val="0"/>
              <w:adjustRightInd w:val="0"/>
              <w:jc w:val="right"/>
            </w:pPr>
          </w:p>
        </w:tc>
        <w:tc>
          <w:tcPr>
            <w:tcW w:w="0" w:type="auto"/>
          </w:tcPr>
          <w:p w:rsidR="006A21E1" w:rsidRPr="0010142E" w:rsidRDefault="006A21E1" w:rsidP="00D41D7D">
            <w:pPr>
              <w:autoSpaceDE w:val="0"/>
              <w:autoSpaceDN w:val="0"/>
              <w:adjustRightInd w:val="0"/>
              <w:jc w:val="right"/>
            </w:pPr>
          </w:p>
        </w:tc>
      </w:tr>
      <w:tr w:rsidR="006A21E1" w:rsidRPr="00420A23" w:rsidTr="00D41D7D">
        <w:trPr>
          <w:trHeight w:hRule="exact" w:val="340"/>
        </w:trPr>
        <w:tc>
          <w:tcPr>
            <w:tcW w:w="0" w:type="auto"/>
            <w:tcBorders>
              <w:bottom w:val="single" w:sz="2" w:space="0" w:color="auto"/>
            </w:tcBorders>
          </w:tcPr>
          <w:p w:rsidR="006A21E1" w:rsidRPr="0010142E" w:rsidRDefault="006A21E1" w:rsidP="00D41D7D">
            <w:r w:rsidRPr="0010142E">
              <w:t>Magnesio (Mg++)</w:t>
            </w:r>
          </w:p>
        </w:tc>
        <w:tc>
          <w:tcPr>
            <w:tcW w:w="0" w:type="auto"/>
            <w:tcBorders>
              <w:bottom w:val="single" w:sz="2" w:space="0" w:color="auto"/>
            </w:tcBorders>
          </w:tcPr>
          <w:p w:rsidR="006A21E1" w:rsidRPr="0010142E" w:rsidRDefault="006A21E1" w:rsidP="00D41D7D">
            <w:pPr>
              <w:pStyle w:val="NormalWeb"/>
              <w:spacing w:before="0" w:beforeAutospacing="0" w:after="0" w:afterAutospacing="0"/>
              <w:jc w:val="right"/>
            </w:pPr>
          </w:p>
        </w:tc>
        <w:tc>
          <w:tcPr>
            <w:tcW w:w="0" w:type="auto"/>
            <w:tcBorders>
              <w:bottom w:val="single" w:sz="2" w:space="0" w:color="auto"/>
            </w:tcBorders>
          </w:tcPr>
          <w:p w:rsidR="006A21E1" w:rsidRPr="0010142E" w:rsidRDefault="006A21E1" w:rsidP="00D41D7D">
            <w:pPr>
              <w:pStyle w:val="NormalWeb"/>
              <w:spacing w:before="0" w:beforeAutospacing="0" w:after="0" w:afterAutospacing="0"/>
              <w:jc w:val="right"/>
            </w:pPr>
          </w:p>
        </w:tc>
        <w:tc>
          <w:tcPr>
            <w:tcW w:w="0" w:type="auto"/>
            <w:tcBorders>
              <w:bottom w:val="single" w:sz="2" w:space="0" w:color="auto"/>
            </w:tcBorders>
          </w:tcPr>
          <w:p w:rsidR="006A21E1" w:rsidRPr="0010142E" w:rsidRDefault="006A21E1" w:rsidP="00D41D7D">
            <w:pPr>
              <w:pStyle w:val="NormalWeb"/>
              <w:spacing w:before="0" w:beforeAutospacing="0" w:after="0" w:afterAutospacing="0"/>
              <w:jc w:val="right"/>
            </w:pPr>
          </w:p>
        </w:tc>
      </w:tr>
    </w:tbl>
    <w:p w:rsidR="006A21E1" w:rsidRDefault="006A21E1" w:rsidP="00302E05">
      <w:pPr>
        <w:jc w:val="both"/>
      </w:pPr>
    </w:p>
    <w:p w:rsidR="006A21E1" w:rsidRPr="00D41D7D" w:rsidRDefault="006A21E1" w:rsidP="00302E05">
      <w:pPr>
        <w:jc w:val="both"/>
      </w:pPr>
    </w:p>
    <w:p w:rsidR="006A21E1" w:rsidRPr="00D41D7D" w:rsidRDefault="006A21E1" w:rsidP="00302E05">
      <w:pPr>
        <w:numPr>
          <w:ilvl w:val="0"/>
          <w:numId w:val="28"/>
        </w:numPr>
        <w:tabs>
          <w:tab w:val="clear" w:pos="720"/>
        </w:tabs>
        <w:ind w:left="360"/>
        <w:jc w:val="both"/>
        <w:rPr>
          <w:b/>
        </w:rPr>
      </w:pPr>
      <w:r w:rsidRPr="00D41D7D">
        <w:rPr>
          <w:b/>
        </w:rPr>
        <w:t>Describa cómo determinaría la acidez del vinagre en gramos de ácido acético por 100 mL de vinagre.</w:t>
      </w:r>
    </w:p>
    <w:p w:rsidR="006A21E1" w:rsidRPr="00D41D7D" w:rsidRDefault="006A21E1" w:rsidP="00FE2E91">
      <w:pPr>
        <w:jc w:val="both"/>
        <w:rPr>
          <w:b/>
          <w:caps/>
        </w:rPr>
      </w:pPr>
    </w:p>
    <w:p w:rsidR="006A21E1" w:rsidRPr="00B50900" w:rsidRDefault="006A21E1" w:rsidP="00B50900">
      <w:pPr>
        <w:numPr>
          <w:ilvl w:val="1"/>
          <w:numId w:val="28"/>
        </w:numPr>
        <w:tabs>
          <w:tab w:val="clear" w:pos="1440"/>
        </w:tabs>
        <w:spacing w:line="276" w:lineRule="auto"/>
        <w:ind w:left="360"/>
        <w:jc w:val="both"/>
      </w:pPr>
      <w:r w:rsidRPr="00B50900">
        <w:t>Se pipetean 2 mL de una muestra de vinagre y se llevan a un matraz erlenmeyer. Diluir con unos 20 mL de agua destilada, adicionando a continuación tres gotas de fenolftaleína.</w:t>
      </w:r>
    </w:p>
    <w:p w:rsidR="006A21E1" w:rsidRPr="00B50900" w:rsidRDefault="006A21E1" w:rsidP="00B50900">
      <w:pPr>
        <w:numPr>
          <w:ilvl w:val="1"/>
          <w:numId w:val="28"/>
        </w:numPr>
        <w:tabs>
          <w:tab w:val="clear" w:pos="1440"/>
        </w:tabs>
        <w:spacing w:line="276" w:lineRule="auto"/>
        <w:ind w:left="360"/>
        <w:jc w:val="both"/>
      </w:pPr>
      <w:r w:rsidRPr="00B50900">
        <w:t>Tomar una bureta de 50 mL y llenarla con la disolución de hidróxido de sodio 0.1N.</w:t>
      </w:r>
    </w:p>
    <w:p w:rsidR="006A21E1" w:rsidRPr="00B50900" w:rsidRDefault="006A21E1" w:rsidP="00B50900">
      <w:pPr>
        <w:numPr>
          <w:ilvl w:val="1"/>
          <w:numId w:val="28"/>
        </w:numPr>
        <w:tabs>
          <w:tab w:val="clear" w:pos="1440"/>
        </w:tabs>
        <w:spacing w:line="276" w:lineRule="auto"/>
        <w:ind w:left="360"/>
        <w:jc w:val="both"/>
      </w:pPr>
      <w:r w:rsidRPr="00B50900">
        <w:t>Enrasar la bureta a cero.</w:t>
      </w:r>
    </w:p>
    <w:p w:rsidR="006A21E1" w:rsidRPr="00B50900" w:rsidRDefault="006A21E1" w:rsidP="00B50900">
      <w:pPr>
        <w:numPr>
          <w:ilvl w:val="1"/>
          <w:numId w:val="28"/>
        </w:numPr>
        <w:tabs>
          <w:tab w:val="clear" w:pos="1440"/>
        </w:tabs>
        <w:spacing w:line="276" w:lineRule="auto"/>
        <w:ind w:left="360"/>
        <w:jc w:val="both"/>
      </w:pPr>
      <w:r w:rsidRPr="00B50900">
        <w:t>Añadir la disolución de hidróxido de sodio de la bureta, sin dejar de agitar el matraz erlenmeyer.</w:t>
      </w:r>
    </w:p>
    <w:p w:rsidR="006A21E1" w:rsidRPr="00B50900" w:rsidRDefault="006A21E1" w:rsidP="00B50900">
      <w:pPr>
        <w:numPr>
          <w:ilvl w:val="1"/>
          <w:numId w:val="28"/>
        </w:numPr>
        <w:tabs>
          <w:tab w:val="clear" w:pos="1440"/>
        </w:tabs>
        <w:spacing w:line="276" w:lineRule="auto"/>
        <w:ind w:left="360"/>
        <w:jc w:val="both"/>
      </w:pPr>
      <w:r w:rsidRPr="00B50900">
        <w:t>Cuando se advierta un primer cambio de color en la disolución problema, añadir lentamente la disolución de hidróxido de sodio.</w:t>
      </w:r>
    </w:p>
    <w:p w:rsidR="006A21E1" w:rsidRPr="00B50900" w:rsidRDefault="006A21E1" w:rsidP="00B50900">
      <w:pPr>
        <w:numPr>
          <w:ilvl w:val="1"/>
          <w:numId w:val="28"/>
        </w:numPr>
        <w:tabs>
          <w:tab w:val="clear" w:pos="1440"/>
        </w:tabs>
        <w:spacing w:line="276" w:lineRule="auto"/>
        <w:ind w:left="360"/>
        <w:jc w:val="both"/>
      </w:pPr>
      <w:r w:rsidRPr="00B50900">
        <w:t>Tras la primera gota que produzca un cambio de color permanente, cerrar la bureta y anotar la lectura final de la misma.</w:t>
      </w:r>
    </w:p>
    <w:p w:rsidR="006A21E1" w:rsidRPr="00B50900" w:rsidRDefault="006A21E1" w:rsidP="00B50900">
      <w:pPr>
        <w:numPr>
          <w:ilvl w:val="1"/>
          <w:numId w:val="28"/>
        </w:numPr>
        <w:tabs>
          <w:tab w:val="clear" w:pos="1440"/>
        </w:tabs>
        <w:spacing w:line="276" w:lineRule="auto"/>
        <w:ind w:left="360"/>
        <w:jc w:val="both"/>
      </w:pPr>
      <w:r w:rsidRPr="00B50900">
        <w:t>Realizar, al menos, otras dos valoraciones con la disolución problema.</w:t>
      </w:r>
    </w:p>
    <w:p w:rsidR="006A21E1" w:rsidRDefault="006A21E1" w:rsidP="00871A99">
      <w:pPr>
        <w:numPr>
          <w:ilvl w:val="1"/>
          <w:numId w:val="28"/>
        </w:numPr>
        <w:tabs>
          <w:tab w:val="clear" w:pos="1440"/>
        </w:tabs>
        <w:spacing w:line="276" w:lineRule="auto"/>
        <w:ind w:left="360"/>
        <w:jc w:val="both"/>
      </w:pPr>
      <w:r w:rsidRPr="00B50900">
        <w:t>A partir del volumen de hidróxido de sodio consumido, determinar la molaridad en ácido acético del vinagre utilizado.</w:t>
      </w:r>
    </w:p>
    <w:p w:rsidR="006A21E1" w:rsidRPr="00871A99" w:rsidRDefault="006A21E1" w:rsidP="00871A99">
      <w:pPr>
        <w:numPr>
          <w:ilvl w:val="1"/>
          <w:numId w:val="28"/>
        </w:numPr>
        <w:tabs>
          <w:tab w:val="clear" w:pos="1440"/>
        </w:tabs>
        <w:spacing w:line="276" w:lineRule="auto"/>
        <w:ind w:left="360"/>
        <w:jc w:val="both"/>
      </w:pPr>
      <w:r w:rsidRPr="00871A99">
        <w:t>Calcular los gramos de ácido acético que habrá en 100 mL de vinagre (“grados”).</w:t>
      </w:r>
    </w:p>
    <w:p w:rsidR="006A21E1" w:rsidRDefault="006A21E1" w:rsidP="00FE2E91">
      <w:pPr>
        <w:jc w:val="both"/>
        <w:rPr>
          <w:b/>
          <w:caps/>
        </w:rPr>
      </w:pPr>
    </w:p>
    <w:p w:rsidR="006A21E1" w:rsidRDefault="006A21E1" w:rsidP="00405799">
      <w:pPr>
        <w:autoSpaceDE w:val="0"/>
        <w:autoSpaceDN w:val="0"/>
        <w:adjustRightInd w:val="0"/>
        <w:jc w:val="both"/>
      </w:pPr>
      <w:r w:rsidRPr="00405799">
        <w:t>Determinaremos la concentración de ácido acético en algunas muestras de vinagre comercial por titulación con NaOH, esto es, calcularemos la concentración en ácido acético de las distintas muestras a partir de la reacción ácido - base:</w:t>
      </w:r>
    </w:p>
    <w:p w:rsidR="006A21E1" w:rsidRDefault="006A21E1" w:rsidP="00405799">
      <w:pPr>
        <w:autoSpaceDE w:val="0"/>
        <w:autoSpaceDN w:val="0"/>
        <w:adjustRightInd w:val="0"/>
        <w:jc w:val="both"/>
      </w:pPr>
    </w:p>
    <w:p w:rsidR="006A21E1" w:rsidRPr="00405799" w:rsidRDefault="006A21E1" w:rsidP="00405799">
      <w:pPr>
        <w:autoSpaceDE w:val="0"/>
        <w:autoSpaceDN w:val="0"/>
        <w:adjustRightInd w:val="0"/>
        <w:jc w:val="both"/>
        <w:rPr>
          <w:lang w:val="pt-BR"/>
        </w:rPr>
      </w:pPr>
      <w:r w:rsidRPr="00405799">
        <w:rPr>
          <w:lang w:val="pt-BR"/>
        </w:rPr>
        <w:t>CH</w:t>
      </w:r>
      <w:r>
        <w:rPr>
          <w:lang w:val="pt-BR"/>
        </w:rPr>
        <w:t>3</w:t>
      </w:r>
      <w:r w:rsidRPr="00405799">
        <w:rPr>
          <w:lang w:val="pt-BR"/>
        </w:rPr>
        <w:t xml:space="preserve">-OOH + NaOH </w:t>
      </w:r>
      <w:r>
        <w:sym w:font="Wingdings" w:char="F0DF"/>
      </w:r>
      <w:r>
        <w:sym w:font="Wingdings" w:char="F0E0"/>
      </w:r>
      <w:r w:rsidRPr="00405799">
        <w:rPr>
          <w:lang w:val="pt-BR"/>
        </w:rPr>
        <w:t xml:space="preserve"> CH</w:t>
      </w:r>
      <w:r>
        <w:rPr>
          <w:lang w:val="pt-BR"/>
        </w:rPr>
        <w:t>3-</w:t>
      </w:r>
      <w:r w:rsidRPr="00405799">
        <w:rPr>
          <w:lang w:val="pt-BR"/>
        </w:rPr>
        <w:t>COO</w:t>
      </w:r>
      <w:r>
        <w:rPr>
          <w:lang w:val="pt-BR"/>
        </w:rPr>
        <w:t>–</w:t>
      </w:r>
      <w:r w:rsidRPr="00405799">
        <w:rPr>
          <w:lang w:val="pt-BR"/>
        </w:rPr>
        <w:t>Na+ + H2O</w:t>
      </w:r>
    </w:p>
    <w:p w:rsidR="006A21E1" w:rsidRPr="00405799" w:rsidRDefault="006A21E1" w:rsidP="00405799">
      <w:pPr>
        <w:autoSpaceDE w:val="0"/>
        <w:autoSpaceDN w:val="0"/>
        <w:adjustRightInd w:val="0"/>
        <w:jc w:val="both"/>
        <w:rPr>
          <w:lang w:val="pt-BR"/>
        </w:rPr>
      </w:pPr>
    </w:p>
    <w:p w:rsidR="006A21E1" w:rsidRDefault="006A21E1" w:rsidP="00405799">
      <w:pPr>
        <w:autoSpaceDE w:val="0"/>
        <w:autoSpaceDN w:val="0"/>
        <w:adjustRightInd w:val="0"/>
        <w:jc w:val="both"/>
      </w:pPr>
      <w:r w:rsidRPr="00405799">
        <w:t>Esta reacción se encuentra muy desplazada hacia la derecha, por lo tanto es apta para ser utilizada en los métodos volumétricos de análisis.</w:t>
      </w:r>
      <w:r>
        <w:t xml:space="preserve"> </w:t>
      </w:r>
      <w:r w:rsidRPr="00405799">
        <w:t>En esta valoración de un ácido débil con una base fuerte obtendremos, en el punto de equivalencia, tan solo moléculas de acetato sódico (sal básica).</w:t>
      </w:r>
    </w:p>
    <w:p w:rsidR="006A21E1" w:rsidRDefault="006A21E1" w:rsidP="00405799">
      <w:pPr>
        <w:autoSpaceDE w:val="0"/>
        <w:autoSpaceDN w:val="0"/>
        <w:adjustRightInd w:val="0"/>
        <w:jc w:val="both"/>
      </w:pPr>
    </w:p>
    <w:p w:rsidR="006A21E1" w:rsidRDefault="006A21E1" w:rsidP="00405799">
      <w:pPr>
        <w:autoSpaceDE w:val="0"/>
        <w:autoSpaceDN w:val="0"/>
        <w:adjustRightInd w:val="0"/>
        <w:jc w:val="both"/>
      </w:pPr>
      <w:r w:rsidRPr="00405799">
        <w:t>CH3-COO–</w:t>
      </w:r>
      <w:r>
        <w:t xml:space="preserve"> </w:t>
      </w:r>
      <w:r w:rsidRPr="00405799">
        <w:t xml:space="preserve">+ H2O </w:t>
      </w:r>
      <w:r>
        <w:sym w:font="Wingdings" w:char="F0DF"/>
      </w:r>
      <w:r>
        <w:sym w:font="Wingdings" w:char="F0E0"/>
      </w:r>
      <w:r w:rsidRPr="00405799">
        <w:rPr>
          <w:lang w:val="pt-BR"/>
        </w:rPr>
        <w:t xml:space="preserve"> </w:t>
      </w:r>
      <w:r w:rsidRPr="00405799">
        <w:t>CH3 -COOH + OH–</w:t>
      </w:r>
    </w:p>
    <w:p w:rsidR="006A21E1" w:rsidRDefault="006A21E1" w:rsidP="00405799">
      <w:pPr>
        <w:autoSpaceDE w:val="0"/>
        <w:autoSpaceDN w:val="0"/>
        <w:adjustRightInd w:val="0"/>
        <w:jc w:val="both"/>
      </w:pPr>
    </w:p>
    <w:p w:rsidR="006A21E1" w:rsidRPr="00405799" w:rsidRDefault="006A21E1" w:rsidP="00405799">
      <w:pPr>
        <w:autoSpaceDE w:val="0"/>
        <w:autoSpaceDN w:val="0"/>
        <w:adjustRightInd w:val="0"/>
        <w:jc w:val="both"/>
      </w:pPr>
      <w:r w:rsidRPr="00405799">
        <w:t>En el punto de equivalencia la disolución será básica y para detectar el punto final de la valoración, elegire</w:t>
      </w:r>
      <w:r w:rsidRPr="00405799">
        <w:softHyphen/>
        <w:t>mos un indicador que cambie de color en un intervalo de pH alto (8-10), por ejemplo la fenolftaleína.</w:t>
      </w:r>
    </w:p>
    <w:p w:rsidR="006A21E1" w:rsidRDefault="006A21E1" w:rsidP="00FE2E91">
      <w:pPr>
        <w:jc w:val="both"/>
        <w:rPr>
          <w:b/>
          <w:caps/>
        </w:rPr>
      </w:pPr>
    </w:p>
    <w:p w:rsidR="006A21E1" w:rsidRPr="00D41D7D" w:rsidRDefault="006A21E1" w:rsidP="00FE2E91">
      <w:pPr>
        <w:jc w:val="both"/>
        <w:rPr>
          <w:b/>
          <w:caps/>
        </w:rPr>
      </w:pPr>
    </w:p>
    <w:p w:rsidR="006A21E1" w:rsidRPr="00D41D7D" w:rsidRDefault="006A21E1" w:rsidP="002D1594">
      <w:pPr>
        <w:numPr>
          <w:ilvl w:val="0"/>
          <w:numId w:val="28"/>
        </w:numPr>
        <w:tabs>
          <w:tab w:val="clear" w:pos="720"/>
        </w:tabs>
        <w:ind w:left="360"/>
        <w:jc w:val="both"/>
        <w:rPr>
          <w:b/>
        </w:rPr>
      </w:pPr>
      <w:r w:rsidRPr="00D41D7D">
        <w:rPr>
          <w:b/>
        </w:rPr>
        <w:t>Proponga una lista y características de equipos, reactivos y materiales de un laboratorio químico básico.</w:t>
      </w:r>
    </w:p>
    <w:p w:rsidR="006A21E1" w:rsidRDefault="006A21E1" w:rsidP="002D1594">
      <w:pPr>
        <w:jc w:val="both"/>
      </w:pPr>
    </w:p>
    <w:p w:rsidR="006A21E1" w:rsidRPr="007761FF" w:rsidRDefault="006A21E1" w:rsidP="0033394B">
      <w:pPr>
        <w:jc w:val="both"/>
      </w:pPr>
      <w:r w:rsidRPr="007761FF">
        <w:t>CERAMICA Y PORCELANA PARA LABORATORIO</w:t>
      </w:r>
    </w:p>
    <w:p w:rsidR="006A21E1" w:rsidRPr="007761FF" w:rsidRDefault="006A21E1" w:rsidP="0033394B">
      <w:pPr>
        <w:jc w:val="both"/>
      </w:pPr>
      <w:r w:rsidRPr="007761FF">
        <w:t>Capsulas</w:t>
      </w:r>
    </w:p>
    <w:p w:rsidR="006A21E1" w:rsidRPr="0033394B" w:rsidRDefault="006A21E1" w:rsidP="0033394B">
      <w:pPr>
        <w:jc w:val="both"/>
        <w:rPr>
          <w:lang w:val="pt-BR"/>
        </w:rPr>
      </w:pPr>
      <w:r w:rsidRPr="0033394B">
        <w:rPr>
          <w:lang w:val="pt-BR"/>
        </w:rPr>
        <w:t>Crisoles</w:t>
      </w:r>
    </w:p>
    <w:p w:rsidR="006A21E1" w:rsidRPr="0033394B" w:rsidRDefault="006A21E1" w:rsidP="0033394B">
      <w:pPr>
        <w:jc w:val="both"/>
        <w:rPr>
          <w:lang w:val="pt-BR"/>
        </w:rPr>
      </w:pPr>
      <w:r w:rsidRPr="0033394B">
        <w:rPr>
          <w:lang w:val="pt-BR"/>
        </w:rPr>
        <w:t>Morteros</w:t>
      </w:r>
    </w:p>
    <w:p w:rsidR="006A21E1" w:rsidRPr="0033394B" w:rsidRDefault="006A21E1" w:rsidP="0033394B">
      <w:pPr>
        <w:jc w:val="both"/>
        <w:rPr>
          <w:lang w:val="pt-BR"/>
        </w:rPr>
      </w:pPr>
      <w:r w:rsidRPr="0033394B">
        <w:rPr>
          <w:lang w:val="pt-BR"/>
        </w:rPr>
        <w:t>Embudos de filtración vástago corto</w:t>
      </w:r>
    </w:p>
    <w:p w:rsidR="006A21E1" w:rsidRDefault="006A21E1" w:rsidP="0033394B">
      <w:pPr>
        <w:jc w:val="both"/>
      </w:pPr>
      <w:r>
        <w:t>Placas para tinción</w:t>
      </w:r>
    </w:p>
    <w:p w:rsidR="006A21E1" w:rsidRDefault="006A21E1" w:rsidP="0033394B">
      <w:pPr>
        <w:jc w:val="both"/>
      </w:pPr>
      <w:r>
        <w:t>Embudos Buchner</w:t>
      </w:r>
    </w:p>
    <w:p w:rsidR="006A21E1" w:rsidRDefault="006A21E1" w:rsidP="0033394B">
      <w:pPr>
        <w:jc w:val="both"/>
      </w:pPr>
      <w:r>
        <w:t>Cucharas y demás materiales fabricados en porcelana en marcas nacionales e importadas de la mejor calidad.</w:t>
      </w:r>
    </w:p>
    <w:p w:rsidR="006A21E1" w:rsidRDefault="006A21E1" w:rsidP="0033394B">
      <w:pPr>
        <w:jc w:val="both"/>
      </w:pPr>
    </w:p>
    <w:p w:rsidR="006A21E1" w:rsidRDefault="006A21E1" w:rsidP="0033394B">
      <w:pPr>
        <w:jc w:val="both"/>
      </w:pPr>
      <w:r w:rsidRPr="007761FF">
        <w:t>VIDRIERIA REFRACTARIA PARA LABORATORIO</w:t>
      </w:r>
    </w:p>
    <w:p w:rsidR="006A21E1" w:rsidRDefault="006A21E1" w:rsidP="007761FF">
      <w:pPr>
        <w:jc w:val="both"/>
      </w:pPr>
      <w:r>
        <w:t>Matraces Erlenmeyer</w:t>
      </w:r>
    </w:p>
    <w:p w:rsidR="006A21E1" w:rsidRDefault="006A21E1" w:rsidP="007761FF">
      <w:pPr>
        <w:jc w:val="both"/>
      </w:pPr>
      <w:r>
        <w:t>Vasos de precipitado (Beakers)</w:t>
      </w:r>
    </w:p>
    <w:p w:rsidR="006A21E1" w:rsidRDefault="006A21E1" w:rsidP="007761FF">
      <w:pPr>
        <w:jc w:val="both"/>
      </w:pPr>
      <w:r>
        <w:t>Pipetas</w:t>
      </w:r>
    </w:p>
    <w:p w:rsidR="006A21E1" w:rsidRDefault="006A21E1" w:rsidP="007761FF">
      <w:pPr>
        <w:jc w:val="both"/>
      </w:pPr>
      <w:r>
        <w:t>Buretas graduadas y aforadas</w:t>
      </w:r>
    </w:p>
    <w:p w:rsidR="006A21E1" w:rsidRDefault="006A21E1" w:rsidP="007761FF">
      <w:pPr>
        <w:jc w:val="both"/>
      </w:pPr>
      <w:r>
        <w:t>Balones volumétricos</w:t>
      </w:r>
    </w:p>
    <w:p w:rsidR="006A21E1" w:rsidRDefault="006A21E1" w:rsidP="007761FF">
      <w:pPr>
        <w:jc w:val="both"/>
      </w:pPr>
      <w:r>
        <w:t>Refrigerantes</w:t>
      </w:r>
    </w:p>
    <w:p w:rsidR="006A21E1" w:rsidRDefault="006A21E1" w:rsidP="007761FF">
      <w:pPr>
        <w:jc w:val="both"/>
      </w:pPr>
      <w:r>
        <w:t>Probetas</w:t>
      </w:r>
    </w:p>
    <w:p w:rsidR="006A21E1" w:rsidRDefault="006A21E1" w:rsidP="007761FF">
      <w:pPr>
        <w:jc w:val="both"/>
      </w:pPr>
      <w:r>
        <w:t>Frascos</w:t>
      </w:r>
    </w:p>
    <w:p w:rsidR="006A21E1" w:rsidRDefault="006A21E1" w:rsidP="007761FF">
      <w:pPr>
        <w:jc w:val="both"/>
      </w:pPr>
      <w:r>
        <w:t>Vidrios de Reloj</w:t>
      </w:r>
    </w:p>
    <w:p w:rsidR="006A21E1" w:rsidRDefault="006A21E1" w:rsidP="007761FF">
      <w:pPr>
        <w:jc w:val="both"/>
      </w:pPr>
      <w:r>
        <w:t>Crisoles</w:t>
      </w:r>
    </w:p>
    <w:p w:rsidR="006A21E1" w:rsidRDefault="006A21E1" w:rsidP="007761FF">
      <w:pPr>
        <w:jc w:val="both"/>
      </w:pPr>
      <w:r>
        <w:t>Refrigerantes etc...</w:t>
      </w:r>
    </w:p>
    <w:p w:rsidR="006A21E1" w:rsidRDefault="006A21E1" w:rsidP="007761FF">
      <w:pPr>
        <w:jc w:val="both"/>
      </w:pPr>
    </w:p>
    <w:p w:rsidR="006A21E1" w:rsidRDefault="006A21E1" w:rsidP="007761FF">
      <w:pPr>
        <w:jc w:val="both"/>
      </w:pPr>
      <w:r w:rsidRPr="00066A2D">
        <w:t>EQUIPOS ESPECIALES</w:t>
      </w:r>
    </w:p>
    <w:p w:rsidR="006A21E1" w:rsidRDefault="006A21E1" w:rsidP="00066A2D">
      <w:pPr>
        <w:jc w:val="both"/>
      </w:pPr>
      <w:r>
        <w:t>Generadores de arsénico</w:t>
      </w:r>
    </w:p>
    <w:p w:rsidR="006A21E1" w:rsidRDefault="006A21E1" w:rsidP="00066A2D">
      <w:pPr>
        <w:jc w:val="both"/>
      </w:pPr>
      <w:r>
        <w:t>Equipos para destilación sencilla, fraccionada, al vacío…</w:t>
      </w:r>
    </w:p>
    <w:p w:rsidR="006A21E1" w:rsidRPr="00066A2D" w:rsidRDefault="006A21E1" w:rsidP="00066A2D">
      <w:pPr>
        <w:jc w:val="both"/>
        <w:rPr>
          <w:lang w:val="pt-BR"/>
        </w:rPr>
      </w:pPr>
      <w:r w:rsidRPr="00066A2D">
        <w:rPr>
          <w:lang w:val="pt-BR"/>
        </w:rPr>
        <w:t>Destilador de Cianuros</w:t>
      </w:r>
    </w:p>
    <w:p w:rsidR="006A21E1" w:rsidRPr="00066A2D" w:rsidRDefault="006A21E1" w:rsidP="00066A2D">
      <w:pPr>
        <w:jc w:val="both"/>
        <w:rPr>
          <w:lang w:val="pt-BR"/>
        </w:rPr>
      </w:pPr>
      <w:r w:rsidRPr="00066A2D">
        <w:rPr>
          <w:lang w:val="pt-BR"/>
        </w:rPr>
        <w:t>Destiladores Kjeldahl</w:t>
      </w:r>
    </w:p>
    <w:p w:rsidR="006A21E1" w:rsidRPr="00066A2D" w:rsidRDefault="006A21E1" w:rsidP="00066A2D">
      <w:pPr>
        <w:jc w:val="both"/>
        <w:rPr>
          <w:lang w:val="pt-BR"/>
        </w:rPr>
      </w:pPr>
      <w:r w:rsidRPr="00066A2D">
        <w:rPr>
          <w:lang w:val="pt-BR"/>
        </w:rPr>
        <w:t>Concentradores Kuderna-Danish</w:t>
      </w:r>
    </w:p>
    <w:p w:rsidR="006A21E1" w:rsidRDefault="006A21E1" w:rsidP="00066A2D">
      <w:pPr>
        <w:jc w:val="both"/>
      </w:pPr>
      <w:r>
        <w:t>Extractores de Fluidos</w:t>
      </w:r>
    </w:p>
    <w:p w:rsidR="006A21E1" w:rsidRDefault="006A21E1" w:rsidP="00066A2D">
      <w:pPr>
        <w:jc w:val="both"/>
      </w:pPr>
      <w:r>
        <w:t>Extractores Soxhlet</w:t>
      </w:r>
    </w:p>
    <w:p w:rsidR="006A21E1" w:rsidRDefault="006A21E1" w:rsidP="00066A2D">
      <w:pPr>
        <w:jc w:val="both"/>
      </w:pPr>
      <w:r>
        <w:t>Extractores de Esencias, etc...</w:t>
      </w:r>
    </w:p>
    <w:p w:rsidR="006A21E1" w:rsidRDefault="006A21E1" w:rsidP="00066A2D">
      <w:pPr>
        <w:jc w:val="both"/>
      </w:pPr>
    </w:p>
    <w:p w:rsidR="006A21E1" w:rsidRDefault="006A21E1" w:rsidP="00066A2D">
      <w:pPr>
        <w:jc w:val="both"/>
      </w:pPr>
      <w:r w:rsidRPr="002B4F22">
        <w:t>MATERIALES EN PLASTICO PARA LABORATORIOS</w:t>
      </w:r>
    </w:p>
    <w:p w:rsidR="006A21E1" w:rsidRDefault="006A21E1" w:rsidP="002B4F22">
      <w:pPr>
        <w:jc w:val="both"/>
      </w:pPr>
      <w:r>
        <w:t>Frascos</w:t>
      </w:r>
    </w:p>
    <w:p w:rsidR="006A21E1" w:rsidRDefault="006A21E1" w:rsidP="002B4F22">
      <w:pPr>
        <w:jc w:val="both"/>
      </w:pPr>
      <w:r>
        <w:t>Probetas graduadas</w:t>
      </w:r>
    </w:p>
    <w:p w:rsidR="006A21E1" w:rsidRDefault="006A21E1" w:rsidP="002B4F22">
      <w:pPr>
        <w:jc w:val="both"/>
      </w:pPr>
      <w:r>
        <w:t>Beakers</w:t>
      </w:r>
    </w:p>
    <w:p w:rsidR="006A21E1" w:rsidRDefault="006A21E1" w:rsidP="002B4F22">
      <w:pPr>
        <w:jc w:val="both"/>
      </w:pPr>
      <w:r>
        <w:t>Cajas Petri</w:t>
      </w:r>
    </w:p>
    <w:p w:rsidR="006A21E1" w:rsidRDefault="006A21E1" w:rsidP="002B4F22">
      <w:pPr>
        <w:jc w:val="both"/>
      </w:pPr>
      <w:r>
        <w:t>Lavadores para pipetas</w:t>
      </w:r>
    </w:p>
    <w:p w:rsidR="006A21E1" w:rsidRDefault="006A21E1" w:rsidP="002B4F22">
      <w:pPr>
        <w:jc w:val="both"/>
      </w:pPr>
      <w:r>
        <w:t>Gradillas para tubos y pipetas</w:t>
      </w:r>
    </w:p>
    <w:p w:rsidR="006A21E1" w:rsidRDefault="006A21E1" w:rsidP="002B4F22">
      <w:pPr>
        <w:jc w:val="both"/>
      </w:pPr>
      <w:r>
        <w:t>Garrafas con llave para almacenamiento</w:t>
      </w:r>
    </w:p>
    <w:p w:rsidR="006A21E1" w:rsidRDefault="006A21E1" w:rsidP="002B4F22">
      <w:pPr>
        <w:jc w:val="both"/>
      </w:pPr>
      <w:r>
        <w:t>Recipientes para muestreo</w:t>
      </w:r>
    </w:p>
    <w:p w:rsidR="006A21E1" w:rsidRDefault="006A21E1" w:rsidP="002B4F22">
      <w:pPr>
        <w:jc w:val="both"/>
      </w:pPr>
      <w:r>
        <w:t>Frascos Lavadores</w:t>
      </w:r>
    </w:p>
    <w:p w:rsidR="006A21E1" w:rsidRDefault="006A21E1" w:rsidP="002B4F22">
      <w:pPr>
        <w:jc w:val="both"/>
      </w:pPr>
      <w:r>
        <w:t>Bolsas para toma de muestras</w:t>
      </w:r>
    </w:p>
    <w:p w:rsidR="006A21E1" w:rsidRDefault="006A21E1" w:rsidP="002B4F22">
      <w:pPr>
        <w:jc w:val="both"/>
      </w:pPr>
      <w:r>
        <w:t>Matraces Volumétricos</w:t>
      </w:r>
    </w:p>
    <w:p w:rsidR="006A21E1" w:rsidRDefault="006A21E1" w:rsidP="002B4F22">
      <w:pPr>
        <w:jc w:val="both"/>
      </w:pPr>
      <w:r>
        <w:t>Embudos analíticos y Buchner</w:t>
      </w:r>
    </w:p>
    <w:p w:rsidR="006A21E1" w:rsidRDefault="006A21E1" w:rsidP="002B4F22">
      <w:pPr>
        <w:jc w:val="both"/>
      </w:pPr>
      <w:r>
        <w:t>Tubos Eppendorff y de PCR</w:t>
      </w:r>
    </w:p>
    <w:p w:rsidR="006A21E1" w:rsidRDefault="006A21E1" w:rsidP="002B4F22">
      <w:pPr>
        <w:jc w:val="both"/>
      </w:pPr>
      <w:r>
        <w:t>Tubos tapa rosca para centrífuga</w:t>
      </w:r>
    </w:p>
    <w:p w:rsidR="006A21E1" w:rsidRDefault="006A21E1" w:rsidP="002B4F22">
      <w:pPr>
        <w:jc w:val="both"/>
      </w:pPr>
      <w:r>
        <w:t>Desecadores plásticos</w:t>
      </w:r>
    </w:p>
    <w:p w:rsidR="006A21E1" w:rsidRDefault="006A21E1" w:rsidP="002B4F22">
      <w:pPr>
        <w:jc w:val="both"/>
      </w:pPr>
      <w:r>
        <w:t>Mangueras para refrigeración en látex y silicona, etc...</w:t>
      </w:r>
    </w:p>
    <w:p w:rsidR="006A21E1" w:rsidRDefault="006A21E1" w:rsidP="002B4F22">
      <w:pPr>
        <w:jc w:val="both"/>
      </w:pPr>
    </w:p>
    <w:p w:rsidR="006A21E1" w:rsidRDefault="006A21E1" w:rsidP="002B4F22">
      <w:pPr>
        <w:jc w:val="both"/>
      </w:pPr>
      <w:r w:rsidRPr="00AC233A">
        <w:t>MATERIAL DE MONTAJE BASICO PARA LABORATORIO</w:t>
      </w:r>
    </w:p>
    <w:p w:rsidR="006A21E1" w:rsidRDefault="006A21E1" w:rsidP="00AC233A">
      <w:pPr>
        <w:jc w:val="both"/>
      </w:pPr>
      <w:r>
        <w:t>Soportes universales</w:t>
      </w:r>
    </w:p>
    <w:p w:rsidR="006A21E1" w:rsidRDefault="006A21E1" w:rsidP="00AC233A">
      <w:pPr>
        <w:jc w:val="both"/>
      </w:pPr>
      <w:r>
        <w:t>Varillas para soportes</w:t>
      </w:r>
    </w:p>
    <w:p w:rsidR="006A21E1" w:rsidRDefault="006A21E1" w:rsidP="00AC233A">
      <w:pPr>
        <w:jc w:val="both"/>
      </w:pPr>
      <w:r>
        <w:t>Pinzas para sujeción de vidriería</w:t>
      </w:r>
    </w:p>
    <w:p w:rsidR="006A21E1" w:rsidRDefault="006A21E1" w:rsidP="00AC233A">
      <w:pPr>
        <w:jc w:val="both"/>
      </w:pPr>
      <w:r>
        <w:t>Mecheros Bunsen para gas Propano y Natural</w:t>
      </w:r>
    </w:p>
    <w:p w:rsidR="006A21E1" w:rsidRDefault="006A21E1" w:rsidP="00AC233A">
      <w:pPr>
        <w:jc w:val="both"/>
      </w:pPr>
      <w:r>
        <w:t xml:space="preserve">Mallas en asbesto y Placas refractarias </w:t>
      </w:r>
    </w:p>
    <w:p w:rsidR="006A21E1" w:rsidRDefault="006A21E1" w:rsidP="00AC233A">
      <w:pPr>
        <w:jc w:val="both"/>
      </w:pPr>
      <w:r>
        <w:t>Nueces para soportes</w:t>
      </w:r>
    </w:p>
    <w:p w:rsidR="006A21E1" w:rsidRDefault="006A21E1" w:rsidP="00AC233A">
      <w:pPr>
        <w:jc w:val="both"/>
      </w:pPr>
      <w:r>
        <w:t>Espátulas y Microespátulas</w:t>
      </w:r>
    </w:p>
    <w:p w:rsidR="006A21E1" w:rsidRDefault="006A21E1" w:rsidP="00AC233A">
      <w:pPr>
        <w:jc w:val="both"/>
      </w:pPr>
      <w:r>
        <w:t>Trípodes</w:t>
      </w:r>
    </w:p>
    <w:p w:rsidR="006A21E1" w:rsidRDefault="006A21E1" w:rsidP="00AC233A">
      <w:pPr>
        <w:jc w:val="both"/>
      </w:pPr>
      <w:r>
        <w:t>Gradillas Metálicas</w:t>
      </w:r>
    </w:p>
    <w:p w:rsidR="006A21E1" w:rsidRDefault="006A21E1" w:rsidP="00AC233A">
      <w:pPr>
        <w:jc w:val="both"/>
      </w:pPr>
      <w:r>
        <w:t>Churruscos para lavado de vidriería</w:t>
      </w:r>
    </w:p>
    <w:p w:rsidR="006A21E1" w:rsidRDefault="006A21E1" w:rsidP="00AC233A">
      <w:pPr>
        <w:jc w:val="both"/>
      </w:pPr>
      <w:r>
        <w:t>Pinzas para esmerilados</w:t>
      </w:r>
    </w:p>
    <w:p w:rsidR="006A21E1" w:rsidRDefault="006A21E1" w:rsidP="00AC233A">
      <w:pPr>
        <w:jc w:val="both"/>
      </w:pPr>
      <w:r>
        <w:t>Soportes para escurrido de vidriería</w:t>
      </w:r>
    </w:p>
    <w:p w:rsidR="006A21E1" w:rsidRDefault="006A21E1" w:rsidP="00AC233A">
      <w:pPr>
        <w:jc w:val="both"/>
      </w:pPr>
      <w:r>
        <w:t>Pinzas Mohr para mangueras</w:t>
      </w:r>
    </w:p>
    <w:p w:rsidR="006A21E1" w:rsidRDefault="006A21E1" w:rsidP="00AC233A">
      <w:pPr>
        <w:jc w:val="both"/>
      </w:pPr>
      <w:r>
        <w:t>Conectores para Mangueras</w:t>
      </w:r>
    </w:p>
    <w:p w:rsidR="006A21E1" w:rsidRDefault="006A21E1" w:rsidP="00AC233A">
      <w:pPr>
        <w:jc w:val="both"/>
      </w:pPr>
      <w:r>
        <w:t>Soportes para embudos</w:t>
      </w:r>
    </w:p>
    <w:p w:rsidR="006A21E1" w:rsidRPr="00AC233A" w:rsidRDefault="006A21E1" w:rsidP="00AC233A">
      <w:pPr>
        <w:jc w:val="both"/>
      </w:pPr>
      <w:r>
        <w:t>Pinzas para electrodos etc...</w:t>
      </w:r>
    </w:p>
    <w:sectPr w:rsidR="006A21E1" w:rsidRPr="00AC233A" w:rsidSect="00145FAE">
      <w:pgSz w:w="11906" w:h="16838" w:code="9"/>
      <w:pgMar w:top="1134" w:right="1134" w:bottom="1134" w:left="1134"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D9127"/>
    <w:multiLevelType w:val="hybridMultilevel"/>
    <w:tmpl w:val="362AB21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AD2905"/>
    <w:multiLevelType w:val="hybridMultilevel"/>
    <w:tmpl w:val="DDCEB6B8"/>
    <w:lvl w:ilvl="0" w:tplc="564071D4">
      <w:start w:val="1"/>
      <w:numFmt w:val="bullet"/>
      <w:lvlText w:val=""/>
      <w:lvlJc w:val="left"/>
      <w:pPr>
        <w:tabs>
          <w:tab w:val="num" w:pos="720"/>
        </w:tabs>
        <w:ind w:left="720" w:hanging="360"/>
      </w:pPr>
      <w:rPr>
        <w:rFonts w:ascii="Wingdings 2" w:hAnsi="Wingdings 2" w:hint="default"/>
      </w:rPr>
    </w:lvl>
    <w:lvl w:ilvl="1" w:tplc="45AAF84C" w:tentative="1">
      <w:start w:val="1"/>
      <w:numFmt w:val="bullet"/>
      <w:lvlText w:val=""/>
      <w:lvlJc w:val="left"/>
      <w:pPr>
        <w:tabs>
          <w:tab w:val="num" w:pos="1440"/>
        </w:tabs>
        <w:ind w:left="1440" w:hanging="360"/>
      </w:pPr>
      <w:rPr>
        <w:rFonts w:ascii="Wingdings 2" w:hAnsi="Wingdings 2" w:hint="default"/>
      </w:rPr>
    </w:lvl>
    <w:lvl w:ilvl="2" w:tplc="22D6CA84" w:tentative="1">
      <w:start w:val="1"/>
      <w:numFmt w:val="bullet"/>
      <w:lvlText w:val=""/>
      <w:lvlJc w:val="left"/>
      <w:pPr>
        <w:tabs>
          <w:tab w:val="num" w:pos="2160"/>
        </w:tabs>
        <w:ind w:left="2160" w:hanging="360"/>
      </w:pPr>
      <w:rPr>
        <w:rFonts w:ascii="Wingdings 2" w:hAnsi="Wingdings 2" w:hint="default"/>
      </w:rPr>
    </w:lvl>
    <w:lvl w:ilvl="3" w:tplc="D5E2CFC4" w:tentative="1">
      <w:start w:val="1"/>
      <w:numFmt w:val="bullet"/>
      <w:lvlText w:val=""/>
      <w:lvlJc w:val="left"/>
      <w:pPr>
        <w:tabs>
          <w:tab w:val="num" w:pos="2880"/>
        </w:tabs>
        <w:ind w:left="2880" w:hanging="360"/>
      </w:pPr>
      <w:rPr>
        <w:rFonts w:ascii="Wingdings 2" w:hAnsi="Wingdings 2" w:hint="default"/>
      </w:rPr>
    </w:lvl>
    <w:lvl w:ilvl="4" w:tplc="3A8C80C0" w:tentative="1">
      <w:start w:val="1"/>
      <w:numFmt w:val="bullet"/>
      <w:lvlText w:val=""/>
      <w:lvlJc w:val="left"/>
      <w:pPr>
        <w:tabs>
          <w:tab w:val="num" w:pos="3600"/>
        </w:tabs>
        <w:ind w:left="3600" w:hanging="360"/>
      </w:pPr>
      <w:rPr>
        <w:rFonts w:ascii="Wingdings 2" w:hAnsi="Wingdings 2" w:hint="default"/>
      </w:rPr>
    </w:lvl>
    <w:lvl w:ilvl="5" w:tplc="C80C2742" w:tentative="1">
      <w:start w:val="1"/>
      <w:numFmt w:val="bullet"/>
      <w:lvlText w:val=""/>
      <w:lvlJc w:val="left"/>
      <w:pPr>
        <w:tabs>
          <w:tab w:val="num" w:pos="4320"/>
        </w:tabs>
        <w:ind w:left="4320" w:hanging="360"/>
      </w:pPr>
      <w:rPr>
        <w:rFonts w:ascii="Wingdings 2" w:hAnsi="Wingdings 2" w:hint="default"/>
      </w:rPr>
    </w:lvl>
    <w:lvl w:ilvl="6" w:tplc="8BE4472A" w:tentative="1">
      <w:start w:val="1"/>
      <w:numFmt w:val="bullet"/>
      <w:lvlText w:val=""/>
      <w:lvlJc w:val="left"/>
      <w:pPr>
        <w:tabs>
          <w:tab w:val="num" w:pos="5040"/>
        </w:tabs>
        <w:ind w:left="5040" w:hanging="360"/>
      </w:pPr>
      <w:rPr>
        <w:rFonts w:ascii="Wingdings 2" w:hAnsi="Wingdings 2" w:hint="default"/>
      </w:rPr>
    </w:lvl>
    <w:lvl w:ilvl="7" w:tplc="68AAB526" w:tentative="1">
      <w:start w:val="1"/>
      <w:numFmt w:val="bullet"/>
      <w:lvlText w:val=""/>
      <w:lvlJc w:val="left"/>
      <w:pPr>
        <w:tabs>
          <w:tab w:val="num" w:pos="5760"/>
        </w:tabs>
        <w:ind w:left="5760" w:hanging="360"/>
      </w:pPr>
      <w:rPr>
        <w:rFonts w:ascii="Wingdings 2" w:hAnsi="Wingdings 2" w:hint="default"/>
      </w:rPr>
    </w:lvl>
    <w:lvl w:ilvl="8" w:tplc="0532D052" w:tentative="1">
      <w:start w:val="1"/>
      <w:numFmt w:val="bullet"/>
      <w:lvlText w:val=""/>
      <w:lvlJc w:val="left"/>
      <w:pPr>
        <w:tabs>
          <w:tab w:val="num" w:pos="6480"/>
        </w:tabs>
        <w:ind w:left="6480" w:hanging="360"/>
      </w:pPr>
      <w:rPr>
        <w:rFonts w:ascii="Wingdings 2" w:hAnsi="Wingdings 2" w:hint="default"/>
      </w:rPr>
    </w:lvl>
  </w:abstractNum>
  <w:abstractNum w:abstractNumId="2">
    <w:nsid w:val="020520DF"/>
    <w:multiLevelType w:val="hybridMultilevel"/>
    <w:tmpl w:val="B4EEB0FA"/>
    <w:lvl w:ilvl="0" w:tplc="0C0A000F">
      <w:start w:val="14"/>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02A64E2C"/>
    <w:multiLevelType w:val="hybridMultilevel"/>
    <w:tmpl w:val="5C1E73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E95E20"/>
    <w:multiLevelType w:val="hybridMultilevel"/>
    <w:tmpl w:val="8DF2E630"/>
    <w:lvl w:ilvl="0" w:tplc="0C90669C">
      <w:start w:val="2"/>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0C310D"/>
    <w:multiLevelType w:val="hybridMultilevel"/>
    <w:tmpl w:val="51521DEC"/>
    <w:lvl w:ilvl="0" w:tplc="0C0A000F">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723575C"/>
    <w:multiLevelType w:val="hybridMultilevel"/>
    <w:tmpl w:val="7DC0C280"/>
    <w:lvl w:ilvl="0" w:tplc="0C90669C">
      <w:start w:val="2"/>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A72330B"/>
    <w:multiLevelType w:val="hybridMultilevel"/>
    <w:tmpl w:val="069E2E18"/>
    <w:lvl w:ilvl="0" w:tplc="0C0A000F">
      <w:start w:val="20"/>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6C74CBA"/>
    <w:multiLevelType w:val="hybridMultilevel"/>
    <w:tmpl w:val="8F00571A"/>
    <w:lvl w:ilvl="0" w:tplc="0C0A0001">
      <w:start w:val="1"/>
      <w:numFmt w:val="bullet"/>
      <w:lvlText w:val=""/>
      <w:lvlJc w:val="left"/>
      <w:pPr>
        <w:tabs>
          <w:tab w:val="num" w:pos="720"/>
        </w:tabs>
        <w:ind w:left="720" w:hanging="360"/>
      </w:pPr>
      <w:rPr>
        <w:rFonts w:ascii="Symbol" w:hAnsi="Symbol" w:hint="default"/>
      </w:rPr>
    </w:lvl>
    <w:lvl w:ilvl="1" w:tplc="8A649128">
      <w:numFmt w:val="bullet"/>
      <w:lvlText w:val="-"/>
      <w:lvlJc w:val="left"/>
      <w:pPr>
        <w:tabs>
          <w:tab w:val="num" w:pos="1440"/>
        </w:tabs>
        <w:ind w:left="1440" w:hanging="360"/>
      </w:pPr>
      <w:rPr>
        <w:rFonts w:ascii="Arial" w:eastAsia="Times New Roman" w:hAnsi="Arial" w:hint="default"/>
      </w:rPr>
    </w:lvl>
    <w:lvl w:ilvl="2" w:tplc="B8A88EF8">
      <w:numFmt w:val="bullet"/>
      <w:lvlText w:val="–"/>
      <w:lvlJc w:val="left"/>
      <w:pPr>
        <w:tabs>
          <w:tab w:val="num" w:pos="2160"/>
        </w:tabs>
        <w:ind w:left="2160" w:hanging="360"/>
      </w:pPr>
      <w:rPr>
        <w:rFonts w:ascii="Arial" w:eastAsia="Times New Roman" w:hAnsi="Arial"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9170128"/>
    <w:multiLevelType w:val="hybridMultilevel"/>
    <w:tmpl w:val="07CA2598"/>
    <w:lvl w:ilvl="0" w:tplc="0C90669C">
      <w:start w:val="2"/>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C8408E7"/>
    <w:multiLevelType w:val="hybridMultilevel"/>
    <w:tmpl w:val="E1C01BA6"/>
    <w:lvl w:ilvl="0" w:tplc="0C0A000F">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E2031C6"/>
    <w:multiLevelType w:val="hybridMultilevel"/>
    <w:tmpl w:val="C5E22624"/>
    <w:lvl w:ilvl="0" w:tplc="0C0A000F">
      <w:start w:val="4"/>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31F6657C"/>
    <w:multiLevelType w:val="hybridMultilevel"/>
    <w:tmpl w:val="DDAE187E"/>
    <w:lvl w:ilvl="0" w:tplc="0C90669C">
      <w:start w:val="2"/>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2580AD1"/>
    <w:multiLevelType w:val="hybridMultilevel"/>
    <w:tmpl w:val="4CE0A6DC"/>
    <w:lvl w:ilvl="0" w:tplc="DD606EFE">
      <w:start w:val="1"/>
      <w:numFmt w:val="bullet"/>
      <w:lvlText w:val=""/>
      <w:lvlJc w:val="left"/>
      <w:pPr>
        <w:tabs>
          <w:tab w:val="num" w:pos="720"/>
        </w:tabs>
        <w:ind w:left="720" w:hanging="360"/>
      </w:pPr>
      <w:rPr>
        <w:rFonts w:ascii="Wingdings 2" w:hAnsi="Wingdings 2" w:hint="default"/>
      </w:rPr>
    </w:lvl>
    <w:lvl w:ilvl="1" w:tplc="8DEAEE6C" w:tentative="1">
      <w:start w:val="1"/>
      <w:numFmt w:val="bullet"/>
      <w:lvlText w:val=""/>
      <w:lvlJc w:val="left"/>
      <w:pPr>
        <w:tabs>
          <w:tab w:val="num" w:pos="1440"/>
        </w:tabs>
        <w:ind w:left="1440" w:hanging="360"/>
      </w:pPr>
      <w:rPr>
        <w:rFonts w:ascii="Wingdings 2" w:hAnsi="Wingdings 2" w:hint="default"/>
      </w:rPr>
    </w:lvl>
    <w:lvl w:ilvl="2" w:tplc="6E7C042E" w:tentative="1">
      <w:start w:val="1"/>
      <w:numFmt w:val="bullet"/>
      <w:lvlText w:val=""/>
      <w:lvlJc w:val="left"/>
      <w:pPr>
        <w:tabs>
          <w:tab w:val="num" w:pos="2160"/>
        </w:tabs>
        <w:ind w:left="2160" w:hanging="360"/>
      </w:pPr>
      <w:rPr>
        <w:rFonts w:ascii="Wingdings 2" w:hAnsi="Wingdings 2" w:hint="default"/>
      </w:rPr>
    </w:lvl>
    <w:lvl w:ilvl="3" w:tplc="C712AB1E" w:tentative="1">
      <w:start w:val="1"/>
      <w:numFmt w:val="bullet"/>
      <w:lvlText w:val=""/>
      <w:lvlJc w:val="left"/>
      <w:pPr>
        <w:tabs>
          <w:tab w:val="num" w:pos="2880"/>
        </w:tabs>
        <w:ind w:left="2880" w:hanging="360"/>
      </w:pPr>
      <w:rPr>
        <w:rFonts w:ascii="Wingdings 2" w:hAnsi="Wingdings 2" w:hint="default"/>
      </w:rPr>
    </w:lvl>
    <w:lvl w:ilvl="4" w:tplc="19A650F6" w:tentative="1">
      <w:start w:val="1"/>
      <w:numFmt w:val="bullet"/>
      <w:lvlText w:val=""/>
      <w:lvlJc w:val="left"/>
      <w:pPr>
        <w:tabs>
          <w:tab w:val="num" w:pos="3600"/>
        </w:tabs>
        <w:ind w:left="3600" w:hanging="360"/>
      </w:pPr>
      <w:rPr>
        <w:rFonts w:ascii="Wingdings 2" w:hAnsi="Wingdings 2" w:hint="default"/>
      </w:rPr>
    </w:lvl>
    <w:lvl w:ilvl="5" w:tplc="5E8487C8" w:tentative="1">
      <w:start w:val="1"/>
      <w:numFmt w:val="bullet"/>
      <w:lvlText w:val=""/>
      <w:lvlJc w:val="left"/>
      <w:pPr>
        <w:tabs>
          <w:tab w:val="num" w:pos="4320"/>
        </w:tabs>
        <w:ind w:left="4320" w:hanging="360"/>
      </w:pPr>
      <w:rPr>
        <w:rFonts w:ascii="Wingdings 2" w:hAnsi="Wingdings 2" w:hint="default"/>
      </w:rPr>
    </w:lvl>
    <w:lvl w:ilvl="6" w:tplc="9D3EBCFE" w:tentative="1">
      <w:start w:val="1"/>
      <w:numFmt w:val="bullet"/>
      <w:lvlText w:val=""/>
      <w:lvlJc w:val="left"/>
      <w:pPr>
        <w:tabs>
          <w:tab w:val="num" w:pos="5040"/>
        </w:tabs>
        <w:ind w:left="5040" w:hanging="360"/>
      </w:pPr>
      <w:rPr>
        <w:rFonts w:ascii="Wingdings 2" w:hAnsi="Wingdings 2" w:hint="default"/>
      </w:rPr>
    </w:lvl>
    <w:lvl w:ilvl="7" w:tplc="FC76CBA6" w:tentative="1">
      <w:start w:val="1"/>
      <w:numFmt w:val="bullet"/>
      <w:lvlText w:val=""/>
      <w:lvlJc w:val="left"/>
      <w:pPr>
        <w:tabs>
          <w:tab w:val="num" w:pos="5760"/>
        </w:tabs>
        <w:ind w:left="5760" w:hanging="360"/>
      </w:pPr>
      <w:rPr>
        <w:rFonts w:ascii="Wingdings 2" w:hAnsi="Wingdings 2" w:hint="default"/>
      </w:rPr>
    </w:lvl>
    <w:lvl w:ilvl="8" w:tplc="5E265D48" w:tentative="1">
      <w:start w:val="1"/>
      <w:numFmt w:val="bullet"/>
      <w:lvlText w:val=""/>
      <w:lvlJc w:val="left"/>
      <w:pPr>
        <w:tabs>
          <w:tab w:val="num" w:pos="6480"/>
        </w:tabs>
        <w:ind w:left="6480" w:hanging="360"/>
      </w:pPr>
      <w:rPr>
        <w:rFonts w:ascii="Wingdings 2" w:hAnsi="Wingdings 2" w:hint="default"/>
      </w:rPr>
    </w:lvl>
  </w:abstractNum>
  <w:abstractNum w:abstractNumId="14">
    <w:nsid w:val="33377D31"/>
    <w:multiLevelType w:val="hybridMultilevel"/>
    <w:tmpl w:val="0C2AE976"/>
    <w:lvl w:ilvl="0" w:tplc="E8629ACE">
      <w:start w:val="1"/>
      <w:numFmt w:val="bullet"/>
      <w:lvlText w:val=""/>
      <w:lvlJc w:val="left"/>
      <w:pPr>
        <w:tabs>
          <w:tab w:val="num" w:pos="720"/>
        </w:tabs>
        <w:ind w:left="720" w:hanging="360"/>
      </w:pPr>
      <w:rPr>
        <w:rFonts w:ascii="Wingdings 2" w:hAnsi="Wingdings 2" w:hint="default"/>
      </w:rPr>
    </w:lvl>
    <w:lvl w:ilvl="1" w:tplc="3752C79C" w:tentative="1">
      <w:start w:val="1"/>
      <w:numFmt w:val="bullet"/>
      <w:lvlText w:val=""/>
      <w:lvlJc w:val="left"/>
      <w:pPr>
        <w:tabs>
          <w:tab w:val="num" w:pos="1440"/>
        </w:tabs>
        <w:ind w:left="1440" w:hanging="360"/>
      </w:pPr>
      <w:rPr>
        <w:rFonts w:ascii="Wingdings 2" w:hAnsi="Wingdings 2" w:hint="default"/>
      </w:rPr>
    </w:lvl>
    <w:lvl w:ilvl="2" w:tplc="4558D4F6" w:tentative="1">
      <w:start w:val="1"/>
      <w:numFmt w:val="bullet"/>
      <w:lvlText w:val=""/>
      <w:lvlJc w:val="left"/>
      <w:pPr>
        <w:tabs>
          <w:tab w:val="num" w:pos="2160"/>
        </w:tabs>
        <w:ind w:left="2160" w:hanging="360"/>
      </w:pPr>
      <w:rPr>
        <w:rFonts w:ascii="Wingdings 2" w:hAnsi="Wingdings 2" w:hint="default"/>
      </w:rPr>
    </w:lvl>
    <w:lvl w:ilvl="3" w:tplc="5F9C5B3A" w:tentative="1">
      <w:start w:val="1"/>
      <w:numFmt w:val="bullet"/>
      <w:lvlText w:val=""/>
      <w:lvlJc w:val="left"/>
      <w:pPr>
        <w:tabs>
          <w:tab w:val="num" w:pos="2880"/>
        </w:tabs>
        <w:ind w:left="2880" w:hanging="360"/>
      </w:pPr>
      <w:rPr>
        <w:rFonts w:ascii="Wingdings 2" w:hAnsi="Wingdings 2" w:hint="default"/>
      </w:rPr>
    </w:lvl>
    <w:lvl w:ilvl="4" w:tplc="59E04AFA" w:tentative="1">
      <w:start w:val="1"/>
      <w:numFmt w:val="bullet"/>
      <w:lvlText w:val=""/>
      <w:lvlJc w:val="left"/>
      <w:pPr>
        <w:tabs>
          <w:tab w:val="num" w:pos="3600"/>
        </w:tabs>
        <w:ind w:left="3600" w:hanging="360"/>
      </w:pPr>
      <w:rPr>
        <w:rFonts w:ascii="Wingdings 2" w:hAnsi="Wingdings 2" w:hint="default"/>
      </w:rPr>
    </w:lvl>
    <w:lvl w:ilvl="5" w:tplc="E840A398" w:tentative="1">
      <w:start w:val="1"/>
      <w:numFmt w:val="bullet"/>
      <w:lvlText w:val=""/>
      <w:lvlJc w:val="left"/>
      <w:pPr>
        <w:tabs>
          <w:tab w:val="num" w:pos="4320"/>
        </w:tabs>
        <w:ind w:left="4320" w:hanging="360"/>
      </w:pPr>
      <w:rPr>
        <w:rFonts w:ascii="Wingdings 2" w:hAnsi="Wingdings 2" w:hint="default"/>
      </w:rPr>
    </w:lvl>
    <w:lvl w:ilvl="6" w:tplc="7806026E" w:tentative="1">
      <w:start w:val="1"/>
      <w:numFmt w:val="bullet"/>
      <w:lvlText w:val=""/>
      <w:lvlJc w:val="left"/>
      <w:pPr>
        <w:tabs>
          <w:tab w:val="num" w:pos="5040"/>
        </w:tabs>
        <w:ind w:left="5040" w:hanging="360"/>
      </w:pPr>
      <w:rPr>
        <w:rFonts w:ascii="Wingdings 2" w:hAnsi="Wingdings 2" w:hint="default"/>
      </w:rPr>
    </w:lvl>
    <w:lvl w:ilvl="7" w:tplc="892AB5BE" w:tentative="1">
      <w:start w:val="1"/>
      <w:numFmt w:val="bullet"/>
      <w:lvlText w:val=""/>
      <w:lvlJc w:val="left"/>
      <w:pPr>
        <w:tabs>
          <w:tab w:val="num" w:pos="5760"/>
        </w:tabs>
        <w:ind w:left="5760" w:hanging="360"/>
      </w:pPr>
      <w:rPr>
        <w:rFonts w:ascii="Wingdings 2" w:hAnsi="Wingdings 2" w:hint="default"/>
      </w:rPr>
    </w:lvl>
    <w:lvl w:ilvl="8" w:tplc="E514F714" w:tentative="1">
      <w:start w:val="1"/>
      <w:numFmt w:val="bullet"/>
      <w:lvlText w:val=""/>
      <w:lvlJc w:val="left"/>
      <w:pPr>
        <w:tabs>
          <w:tab w:val="num" w:pos="6480"/>
        </w:tabs>
        <w:ind w:left="6480" w:hanging="360"/>
      </w:pPr>
      <w:rPr>
        <w:rFonts w:ascii="Wingdings 2" w:hAnsi="Wingdings 2" w:hint="default"/>
      </w:rPr>
    </w:lvl>
  </w:abstractNum>
  <w:abstractNum w:abstractNumId="15">
    <w:nsid w:val="33545070"/>
    <w:multiLevelType w:val="hybridMultilevel"/>
    <w:tmpl w:val="B66E46BE"/>
    <w:lvl w:ilvl="0" w:tplc="444CADA2">
      <w:start w:val="18"/>
      <w:numFmt w:val="decimal"/>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3603597D"/>
    <w:multiLevelType w:val="hybridMultilevel"/>
    <w:tmpl w:val="B2BEA1D6"/>
    <w:lvl w:ilvl="0" w:tplc="DCE6E952">
      <w:start w:val="24"/>
      <w:numFmt w:val="decimal"/>
      <w:lvlText w:val="%1."/>
      <w:lvlJc w:val="left"/>
      <w:pPr>
        <w:tabs>
          <w:tab w:val="num" w:pos="1245"/>
        </w:tabs>
        <w:ind w:left="1245" w:hanging="88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47AB27C6"/>
    <w:multiLevelType w:val="hybridMultilevel"/>
    <w:tmpl w:val="069E46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EEE6742"/>
    <w:multiLevelType w:val="hybridMultilevel"/>
    <w:tmpl w:val="3B3A41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0B14E3A"/>
    <w:multiLevelType w:val="hybridMultilevel"/>
    <w:tmpl w:val="BEFEA146"/>
    <w:lvl w:ilvl="0" w:tplc="A2CC0DB6">
      <w:start w:val="1"/>
      <w:numFmt w:val="bullet"/>
      <w:lvlText w:val=""/>
      <w:lvlJc w:val="left"/>
      <w:pPr>
        <w:tabs>
          <w:tab w:val="num" w:pos="720"/>
        </w:tabs>
        <w:ind w:left="720" w:hanging="360"/>
      </w:pPr>
      <w:rPr>
        <w:rFonts w:ascii="Wingdings 2" w:hAnsi="Wingdings 2" w:hint="default"/>
      </w:rPr>
    </w:lvl>
    <w:lvl w:ilvl="1" w:tplc="41A60AAE" w:tentative="1">
      <w:start w:val="1"/>
      <w:numFmt w:val="bullet"/>
      <w:lvlText w:val=""/>
      <w:lvlJc w:val="left"/>
      <w:pPr>
        <w:tabs>
          <w:tab w:val="num" w:pos="1440"/>
        </w:tabs>
        <w:ind w:left="1440" w:hanging="360"/>
      </w:pPr>
      <w:rPr>
        <w:rFonts w:ascii="Wingdings 2" w:hAnsi="Wingdings 2" w:hint="default"/>
      </w:rPr>
    </w:lvl>
    <w:lvl w:ilvl="2" w:tplc="223E038E" w:tentative="1">
      <w:start w:val="1"/>
      <w:numFmt w:val="bullet"/>
      <w:lvlText w:val=""/>
      <w:lvlJc w:val="left"/>
      <w:pPr>
        <w:tabs>
          <w:tab w:val="num" w:pos="2160"/>
        </w:tabs>
        <w:ind w:left="2160" w:hanging="360"/>
      </w:pPr>
      <w:rPr>
        <w:rFonts w:ascii="Wingdings 2" w:hAnsi="Wingdings 2" w:hint="default"/>
      </w:rPr>
    </w:lvl>
    <w:lvl w:ilvl="3" w:tplc="9BE64664" w:tentative="1">
      <w:start w:val="1"/>
      <w:numFmt w:val="bullet"/>
      <w:lvlText w:val=""/>
      <w:lvlJc w:val="left"/>
      <w:pPr>
        <w:tabs>
          <w:tab w:val="num" w:pos="2880"/>
        </w:tabs>
        <w:ind w:left="2880" w:hanging="360"/>
      </w:pPr>
      <w:rPr>
        <w:rFonts w:ascii="Wingdings 2" w:hAnsi="Wingdings 2" w:hint="default"/>
      </w:rPr>
    </w:lvl>
    <w:lvl w:ilvl="4" w:tplc="C5AAC110" w:tentative="1">
      <w:start w:val="1"/>
      <w:numFmt w:val="bullet"/>
      <w:lvlText w:val=""/>
      <w:lvlJc w:val="left"/>
      <w:pPr>
        <w:tabs>
          <w:tab w:val="num" w:pos="3600"/>
        </w:tabs>
        <w:ind w:left="3600" w:hanging="360"/>
      </w:pPr>
      <w:rPr>
        <w:rFonts w:ascii="Wingdings 2" w:hAnsi="Wingdings 2" w:hint="default"/>
      </w:rPr>
    </w:lvl>
    <w:lvl w:ilvl="5" w:tplc="365A90B0" w:tentative="1">
      <w:start w:val="1"/>
      <w:numFmt w:val="bullet"/>
      <w:lvlText w:val=""/>
      <w:lvlJc w:val="left"/>
      <w:pPr>
        <w:tabs>
          <w:tab w:val="num" w:pos="4320"/>
        </w:tabs>
        <w:ind w:left="4320" w:hanging="360"/>
      </w:pPr>
      <w:rPr>
        <w:rFonts w:ascii="Wingdings 2" w:hAnsi="Wingdings 2" w:hint="default"/>
      </w:rPr>
    </w:lvl>
    <w:lvl w:ilvl="6" w:tplc="4D341E9E" w:tentative="1">
      <w:start w:val="1"/>
      <w:numFmt w:val="bullet"/>
      <w:lvlText w:val=""/>
      <w:lvlJc w:val="left"/>
      <w:pPr>
        <w:tabs>
          <w:tab w:val="num" w:pos="5040"/>
        </w:tabs>
        <w:ind w:left="5040" w:hanging="360"/>
      </w:pPr>
      <w:rPr>
        <w:rFonts w:ascii="Wingdings 2" w:hAnsi="Wingdings 2" w:hint="default"/>
      </w:rPr>
    </w:lvl>
    <w:lvl w:ilvl="7" w:tplc="F17241DC" w:tentative="1">
      <w:start w:val="1"/>
      <w:numFmt w:val="bullet"/>
      <w:lvlText w:val=""/>
      <w:lvlJc w:val="left"/>
      <w:pPr>
        <w:tabs>
          <w:tab w:val="num" w:pos="5760"/>
        </w:tabs>
        <w:ind w:left="5760" w:hanging="360"/>
      </w:pPr>
      <w:rPr>
        <w:rFonts w:ascii="Wingdings 2" w:hAnsi="Wingdings 2" w:hint="default"/>
      </w:rPr>
    </w:lvl>
    <w:lvl w:ilvl="8" w:tplc="EFC4CF22" w:tentative="1">
      <w:start w:val="1"/>
      <w:numFmt w:val="bullet"/>
      <w:lvlText w:val=""/>
      <w:lvlJc w:val="left"/>
      <w:pPr>
        <w:tabs>
          <w:tab w:val="num" w:pos="6480"/>
        </w:tabs>
        <w:ind w:left="6480" w:hanging="360"/>
      </w:pPr>
      <w:rPr>
        <w:rFonts w:ascii="Wingdings 2" w:hAnsi="Wingdings 2" w:hint="default"/>
      </w:rPr>
    </w:lvl>
  </w:abstractNum>
  <w:abstractNum w:abstractNumId="20">
    <w:nsid w:val="50D24D83"/>
    <w:multiLevelType w:val="multilevel"/>
    <w:tmpl w:val="98AEC180"/>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tabs>
          <w:tab w:val="num" w:pos="1500"/>
        </w:tabs>
        <w:ind w:left="1500" w:hanging="42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4C7A34"/>
    <w:multiLevelType w:val="hybridMultilevel"/>
    <w:tmpl w:val="E896620A"/>
    <w:lvl w:ilvl="0" w:tplc="0C0A0015">
      <w:start w:val="1"/>
      <w:numFmt w:val="upperLetter"/>
      <w:lvlText w:val="%1."/>
      <w:lvlJc w:val="left"/>
      <w:pPr>
        <w:tabs>
          <w:tab w:val="num" w:pos="720"/>
        </w:tabs>
        <w:ind w:left="720" w:hanging="360"/>
      </w:pPr>
      <w:rPr>
        <w:rFonts w:cs="Times New Roman" w:hint="default"/>
      </w:rPr>
    </w:lvl>
    <w:lvl w:ilvl="1" w:tplc="AF0C0F0C">
      <w:start w:val="11"/>
      <w:numFmt w:val="decimal"/>
      <w:lvlText w:val="%2."/>
      <w:lvlJc w:val="left"/>
      <w:pPr>
        <w:tabs>
          <w:tab w:val="num" w:pos="1785"/>
        </w:tabs>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EBA5991"/>
    <w:multiLevelType w:val="multilevel"/>
    <w:tmpl w:val="CC462B4E"/>
    <w:lvl w:ilvl="0">
      <w:start w:val="2"/>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320A1F"/>
    <w:multiLevelType w:val="hybridMultilevel"/>
    <w:tmpl w:val="CC462B4E"/>
    <w:lvl w:ilvl="0" w:tplc="0C90669C">
      <w:start w:val="2"/>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734561"/>
    <w:multiLevelType w:val="hybridMultilevel"/>
    <w:tmpl w:val="9ECA296C"/>
    <w:lvl w:ilvl="0" w:tplc="73FAD0D6">
      <w:start w:val="1"/>
      <w:numFmt w:val="bullet"/>
      <w:lvlText w:val=""/>
      <w:lvlJc w:val="left"/>
      <w:pPr>
        <w:tabs>
          <w:tab w:val="num" w:pos="720"/>
        </w:tabs>
        <w:ind w:left="720" w:hanging="360"/>
      </w:pPr>
      <w:rPr>
        <w:rFonts w:ascii="Wingdings 2" w:hAnsi="Wingdings 2" w:hint="default"/>
      </w:rPr>
    </w:lvl>
    <w:lvl w:ilvl="1" w:tplc="2BAA85B4" w:tentative="1">
      <w:start w:val="1"/>
      <w:numFmt w:val="bullet"/>
      <w:lvlText w:val=""/>
      <w:lvlJc w:val="left"/>
      <w:pPr>
        <w:tabs>
          <w:tab w:val="num" w:pos="1440"/>
        </w:tabs>
        <w:ind w:left="1440" w:hanging="360"/>
      </w:pPr>
      <w:rPr>
        <w:rFonts w:ascii="Wingdings 2" w:hAnsi="Wingdings 2" w:hint="default"/>
      </w:rPr>
    </w:lvl>
    <w:lvl w:ilvl="2" w:tplc="D110EDA6" w:tentative="1">
      <w:start w:val="1"/>
      <w:numFmt w:val="bullet"/>
      <w:lvlText w:val=""/>
      <w:lvlJc w:val="left"/>
      <w:pPr>
        <w:tabs>
          <w:tab w:val="num" w:pos="2160"/>
        </w:tabs>
        <w:ind w:left="2160" w:hanging="360"/>
      </w:pPr>
      <w:rPr>
        <w:rFonts w:ascii="Wingdings 2" w:hAnsi="Wingdings 2" w:hint="default"/>
      </w:rPr>
    </w:lvl>
    <w:lvl w:ilvl="3" w:tplc="B81CA44E" w:tentative="1">
      <w:start w:val="1"/>
      <w:numFmt w:val="bullet"/>
      <w:lvlText w:val=""/>
      <w:lvlJc w:val="left"/>
      <w:pPr>
        <w:tabs>
          <w:tab w:val="num" w:pos="2880"/>
        </w:tabs>
        <w:ind w:left="2880" w:hanging="360"/>
      </w:pPr>
      <w:rPr>
        <w:rFonts w:ascii="Wingdings 2" w:hAnsi="Wingdings 2" w:hint="default"/>
      </w:rPr>
    </w:lvl>
    <w:lvl w:ilvl="4" w:tplc="DBFA9DB2" w:tentative="1">
      <w:start w:val="1"/>
      <w:numFmt w:val="bullet"/>
      <w:lvlText w:val=""/>
      <w:lvlJc w:val="left"/>
      <w:pPr>
        <w:tabs>
          <w:tab w:val="num" w:pos="3600"/>
        </w:tabs>
        <w:ind w:left="3600" w:hanging="360"/>
      </w:pPr>
      <w:rPr>
        <w:rFonts w:ascii="Wingdings 2" w:hAnsi="Wingdings 2" w:hint="default"/>
      </w:rPr>
    </w:lvl>
    <w:lvl w:ilvl="5" w:tplc="5DD4E7DA" w:tentative="1">
      <w:start w:val="1"/>
      <w:numFmt w:val="bullet"/>
      <w:lvlText w:val=""/>
      <w:lvlJc w:val="left"/>
      <w:pPr>
        <w:tabs>
          <w:tab w:val="num" w:pos="4320"/>
        </w:tabs>
        <w:ind w:left="4320" w:hanging="360"/>
      </w:pPr>
      <w:rPr>
        <w:rFonts w:ascii="Wingdings 2" w:hAnsi="Wingdings 2" w:hint="default"/>
      </w:rPr>
    </w:lvl>
    <w:lvl w:ilvl="6" w:tplc="1B1C5E94" w:tentative="1">
      <w:start w:val="1"/>
      <w:numFmt w:val="bullet"/>
      <w:lvlText w:val=""/>
      <w:lvlJc w:val="left"/>
      <w:pPr>
        <w:tabs>
          <w:tab w:val="num" w:pos="5040"/>
        </w:tabs>
        <w:ind w:left="5040" w:hanging="360"/>
      </w:pPr>
      <w:rPr>
        <w:rFonts w:ascii="Wingdings 2" w:hAnsi="Wingdings 2" w:hint="default"/>
      </w:rPr>
    </w:lvl>
    <w:lvl w:ilvl="7" w:tplc="A7A4E4BA" w:tentative="1">
      <w:start w:val="1"/>
      <w:numFmt w:val="bullet"/>
      <w:lvlText w:val=""/>
      <w:lvlJc w:val="left"/>
      <w:pPr>
        <w:tabs>
          <w:tab w:val="num" w:pos="5760"/>
        </w:tabs>
        <w:ind w:left="5760" w:hanging="360"/>
      </w:pPr>
      <w:rPr>
        <w:rFonts w:ascii="Wingdings 2" w:hAnsi="Wingdings 2" w:hint="default"/>
      </w:rPr>
    </w:lvl>
    <w:lvl w:ilvl="8" w:tplc="327C1B82" w:tentative="1">
      <w:start w:val="1"/>
      <w:numFmt w:val="bullet"/>
      <w:lvlText w:val=""/>
      <w:lvlJc w:val="left"/>
      <w:pPr>
        <w:tabs>
          <w:tab w:val="num" w:pos="6480"/>
        </w:tabs>
        <w:ind w:left="6480" w:hanging="360"/>
      </w:pPr>
      <w:rPr>
        <w:rFonts w:ascii="Wingdings 2" w:hAnsi="Wingdings 2" w:hint="default"/>
      </w:rPr>
    </w:lvl>
  </w:abstractNum>
  <w:abstractNum w:abstractNumId="25">
    <w:nsid w:val="628A1543"/>
    <w:multiLevelType w:val="hybridMultilevel"/>
    <w:tmpl w:val="C4FA4C54"/>
    <w:lvl w:ilvl="0" w:tplc="0C0A000F">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639751D8"/>
    <w:multiLevelType w:val="hybridMultilevel"/>
    <w:tmpl w:val="410002C4"/>
    <w:lvl w:ilvl="0" w:tplc="8650470A">
      <w:start w:val="1"/>
      <w:numFmt w:val="bullet"/>
      <w:lvlText w:val=""/>
      <w:lvlJc w:val="left"/>
      <w:pPr>
        <w:tabs>
          <w:tab w:val="num" w:pos="720"/>
        </w:tabs>
        <w:ind w:left="720" w:hanging="360"/>
      </w:pPr>
      <w:rPr>
        <w:rFonts w:ascii="Wingdings 2" w:hAnsi="Wingdings 2" w:hint="default"/>
      </w:rPr>
    </w:lvl>
    <w:lvl w:ilvl="1" w:tplc="A442F18C" w:tentative="1">
      <w:start w:val="1"/>
      <w:numFmt w:val="bullet"/>
      <w:lvlText w:val=""/>
      <w:lvlJc w:val="left"/>
      <w:pPr>
        <w:tabs>
          <w:tab w:val="num" w:pos="1440"/>
        </w:tabs>
        <w:ind w:left="1440" w:hanging="360"/>
      </w:pPr>
      <w:rPr>
        <w:rFonts w:ascii="Wingdings 2" w:hAnsi="Wingdings 2" w:hint="default"/>
      </w:rPr>
    </w:lvl>
    <w:lvl w:ilvl="2" w:tplc="309ADD96" w:tentative="1">
      <w:start w:val="1"/>
      <w:numFmt w:val="bullet"/>
      <w:lvlText w:val=""/>
      <w:lvlJc w:val="left"/>
      <w:pPr>
        <w:tabs>
          <w:tab w:val="num" w:pos="2160"/>
        </w:tabs>
        <w:ind w:left="2160" w:hanging="360"/>
      </w:pPr>
      <w:rPr>
        <w:rFonts w:ascii="Wingdings 2" w:hAnsi="Wingdings 2" w:hint="default"/>
      </w:rPr>
    </w:lvl>
    <w:lvl w:ilvl="3" w:tplc="8452A8C6" w:tentative="1">
      <w:start w:val="1"/>
      <w:numFmt w:val="bullet"/>
      <w:lvlText w:val=""/>
      <w:lvlJc w:val="left"/>
      <w:pPr>
        <w:tabs>
          <w:tab w:val="num" w:pos="2880"/>
        </w:tabs>
        <w:ind w:left="2880" w:hanging="360"/>
      </w:pPr>
      <w:rPr>
        <w:rFonts w:ascii="Wingdings 2" w:hAnsi="Wingdings 2" w:hint="default"/>
      </w:rPr>
    </w:lvl>
    <w:lvl w:ilvl="4" w:tplc="4DB6A3E0" w:tentative="1">
      <w:start w:val="1"/>
      <w:numFmt w:val="bullet"/>
      <w:lvlText w:val=""/>
      <w:lvlJc w:val="left"/>
      <w:pPr>
        <w:tabs>
          <w:tab w:val="num" w:pos="3600"/>
        </w:tabs>
        <w:ind w:left="3600" w:hanging="360"/>
      </w:pPr>
      <w:rPr>
        <w:rFonts w:ascii="Wingdings 2" w:hAnsi="Wingdings 2" w:hint="default"/>
      </w:rPr>
    </w:lvl>
    <w:lvl w:ilvl="5" w:tplc="35405A0A" w:tentative="1">
      <w:start w:val="1"/>
      <w:numFmt w:val="bullet"/>
      <w:lvlText w:val=""/>
      <w:lvlJc w:val="left"/>
      <w:pPr>
        <w:tabs>
          <w:tab w:val="num" w:pos="4320"/>
        </w:tabs>
        <w:ind w:left="4320" w:hanging="360"/>
      </w:pPr>
      <w:rPr>
        <w:rFonts w:ascii="Wingdings 2" w:hAnsi="Wingdings 2" w:hint="default"/>
      </w:rPr>
    </w:lvl>
    <w:lvl w:ilvl="6" w:tplc="A790ADBE" w:tentative="1">
      <w:start w:val="1"/>
      <w:numFmt w:val="bullet"/>
      <w:lvlText w:val=""/>
      <w:lvlJc w:val="left"/>
      <w:pPr>
        <w:tabs>
          <w:tab w:val="num" w:pos="5040"/>
        </w:tabs>
        <w:ind w:left="5040" w:hanging="360"/>
      </w:pPr>
      <w:rPr>
        <w:rFonts w:ascii="Wingdings 2" w:hAnsi="Wingdings 2" w:hint="default"/>
      </w:rPr>
    </w:lvl>
    <w:lvl w:ilvl="7" w:tplc="0206E532" w:tentative="1">
      <w:start w:val="1"/>
      <w:numFmt w:val="bullet"/>
      <w:lvlText w:val=""/>
      <w:lvlJc w:val="left"/>
      <w:pPr>
        <w:tabs>
          <w:tab w:val="num" w:pos="5760"/>
        </w:tabs>
        <w:ind w:left="5760" w:hanging="360"/>
      </w:pPr>
      <w:rPr>
        <w:rFonts w:ascii="Wingdings 2" w:hAnsi="Wingdings 2" w:hint="default"/>
      </w:rPr>
    </w:lvl>
    <w:lvl w:ilvl="8" w:tplc="2DF2FD6A" w:tentative="1">
      <w:start w:val="1"/>
      <w:numFmt w:val="bullet"/>
      <w:lvlText w:val=""/>
      <w:lvlJc w:val="left"/>
      <w:pPr>
        <w:tabs>
          <w:tab w:val="num" w:pos="6480"/>
        </w:tabs>
        <w:ind w:left="6480" w:hanging="360"/>
      </w:pPr>
      <w:rPr>
        <w:rFonts w:ascii="Wingdings 2" w:hAnsi="Wingdings 2" w:hint="default"/>
      </w:rPr>
    </w:lvl>
  </w:abstractNum>
  <w:abstractNum w:abstractNumId="27">
    <w:nsid w:val="73DA3B5D"/>
    <w:multiLevelType w:val="hybridMultilevel"/>
    <w:tmpl w:val="61CE9718"/>
    <w:lvl w:ilvl="0" w:tplc="0C80CA88">
      <w:start w:val="2"/>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6DD4AFA"/>
    <w:multiLevelType w:val="hybridMultilevel"/>
    <w:tmpl w:val="B76661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0"/>
  </w:num>
  <w:num w:numId="3">
    <w:abstractNumId w:val="27"/>
  </w:num>
  <w:num w:numId="4">
    <w:abstractNumId w:val="8"/>
  </w:num>
  <w:num w:numId="5">
    <w:abstractNumId w:val="20"/>
  </w:num>
  <w:num w:numId="6">
    <w:abstractNumId w:val="28"/>
  </w:num>
  <w:num w:numId="7">
    <w:abstractNumId w:val="12"/>
  </w:num>
  <w:num w:numId="8">
    <w:abstractNumId w:val="6"/>
  </w:num>
  <w:num w:numId="9">
    <w:abstractNumId w:val="4"/>
  </w:num>
  <w:num w:numId="10">
    <w:abstractNumId w:val="9"/>
  </w:num>
  <w:num w:numId="11">
    <w:abstractNumId w:val="23"/>
  </w:num>
  <w:num w:numId="12">
    <w:abstractNumId w:val="22"/>
  </w:num>
  <w:num w:numId="13">
    <w:abstractNumId w:val="17"/>
  </w:num>
  <w:num w:numId="14">
    <w:abstractNumId w:val="26"/>
  </w:num>
  <w:num w:numId="15">
    <w:abstractNumId w:val="14"/>
  </w:num>
  <w:num w:numId="16">
    <w:abstractNumId w:val="24"/>
  </w:num>
  <w:num w:numId="17">
    <w:abstractNumId w:val="13"/>
  </w:num>
  <w:num w:numId="18">
    <w:abstractNumId w:val="1"/>
  </w:num>
  <w:num w:numId="19">
    <w:abstractNumId w:val="19"/>
  </w:num>
  <w:num w:numId="20">
    <w:abstractNumId w:val="21"/>
  </w:num>
  <w:num w:numId="21">
    <w:abstractNumId w:val="2"/>
  </w:num>
  <w:num w:numId="22">
    <w:abstractNumId w:val="15"/>
  </w:num>
  <w:num w:numId="23">
    <w:abstractNumId w:val="7"/>
  </w:num>
  <w:num w:numId="24">
    <w:abstractNumId w:val="16"/>
  </w:num>
  <w:num w:numId="25">
    <w:abstractNumId w:val="25"/>
  </w:num>
  <w:num w:numId="26">
    <w:abstractNumId w:val="5"/>
  </w:num>
  <w:num w:numId="27">
    <w:abstractNumId w:val="10"/>
  </w:num>
  <w:num w:numId="28">
    <w:abstractNumId w:val="1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813"/>
    <w:rsid w:val="00001D14"/>
    <w:rsid w:val="00003BB4"/>
    <w:rsid w:val="00006726"/>
    <w:rsid w:val="00006B9C"/>
    <w:rsid w:val="00012B08"/>
    <w:rsid w:val="000155F2"/>
    <w:rsid w:val="00026947"/>
    <w:rsid w:val="00030C1A"/>
    <w:rsid w:val="00034DB2"/>
    <w:rsid w:val="00036A87"/>
    <w:rsid w:val="0003700F"/>
    <w:rsid w:val="000407CC"/>
    <w:rsid w:val="00041E68"/>
    <w:rsid w:val="00046613"/>
    <w:rsid w:val="00051B57"/>
    <w:rsid w:val="00053BC7"/>
    <w:rsid w:val="00054EED"/>
    <w:rsid w:val="00065BB3"/>
    <w:rsid w:val="00066A2D"/>
    <w:rsid w:val="000670EA"/>
    <w:rsid w:val="00071548"/>
    <w:rsid w:val="000809E2"/>
    <w:rsid w:val="0008467E"/>
    <w:rsid w:val="00084B6E"/>
    <w:rsid w:val="0008775D"/>
    <w:rsid w:val="00097BFD"/>
    <w:rsid w:val="000A019C"/>
    <w:rsid w:val="000B0824"/>
    <w:rsid w:val="000C09A2"/>
    <w:rsid w:val="000C13CD"/>
    <w:rsid w:val="000C2EC7"/>
    <w:rsid w:val="000C3579"/>
    <w:rsid w:val="000D02B3"/>
    <w:rsid w:val="000D2A2B"/>
    <w:rsid w:val="000D6C6E"/>
    <w:rsid w:val="000E01F6"/>
    <w:rsid w:val="000E0713"/>
    <w:rsid w:val="000E11D6"/>
    <w:rsid w:val="000E3D49"/>
    <w:rsid w:val="000E707C"/>
    <w:rsid w:val="000F4073"/>
    <w:rsid w:val="000F5FAA"/>
    <w:rsid w:val="000F6B9C"/>
    <w:rsid w:val="0010142E"/>
    <w:rsid w:val="00101A4D"/>
    <w:rsid w:val="0010363B"/>
    <w:rsid w:val="00104C7E"/>
    <w:rsid w:val="00107586"/>
    <w:rsid w:val="001117B5"/>
    <w:rsid w:val="00112C43"/>
    <w:rsid w:val="001158C3"/>
    <w:rsid w:val="0012315E"/>
    <w:rsid w:val="00124BFF"/>
    <w:rsid w:val="00131478"/>
    <w:rsid w:val="001379C2"/>
    <w:rsid w:val="001404DA"/>
    <w:rsid w:val="001409D6"/>
    <w:rsid w:val="001424AB"/>
    <w:rsid w:val="00143D62"/>
    <w:rsid w:val="00145FAE"/>
    <w:rsid w:val="00162486"/>
    <w:rsid w:val="0016470B"/>
    <w:rsid w:val="00164747"/>
    <w:rsid w:val="0017094A"/>
    <w:rsid w:val="00172E30"/>
    <w:rsid w:val="0017486D"/>
    <w:rsid w:val="00175C47"/>
    <w:rsid w:val="00184928"/>
    <w:rsid w:val="00190898"/>
    <w:rsid w:val="00194FA5"/>
    <w:rsid w:val="00197417"/>
    <w:rsid w:val="001A2524"/>
    <w:rsid w:val="001A61AB"/>
    <w:rsid w:val="001B0D3C"/>
    <w:rsid w:val="001B2094"/>
    <w:rsid w:val="001B2B09"/>
    <w:rsid w:val="001B3B4E"/>
    <w:rsid w:val="001B67B9"/>
    <w:rsid w:val="001B770E"/>
    <w:rsid w:val="001C696F"/>
    <w:rsid w:val="001D3237"/>
    <w:rsid w:val="001E16C3"/>
    <w:rsid w:val="001E6023"/>
    <w:rsid w:val="001E7B87"/>
    <w:rsid w:val="001F7AC1"/>
    <w:rsid w:val="001F7D32"/>
    <w:rsid w:val="00203240"/>
    <w:rsid w:val="002032FE"/>
    <w:rsid w:val="0020413E"/>
    <w:rsid w:val="00216527"/>
    <w:rsid w:val="002171A0"/>
    <w:rsid w:val="00226B25"/>
    <w:rsid w:val="0022703B"/>
    <w:rsid w:val="00227773"/>
    <w:rsid w:val="0022781D"/>
    <w:rsid w:val="00234D09"/>
    <w:rsid w:val="002374D7"/>
    <w:rsid w:val="0024180F"/>
    <w:rsid w:val="002427AB"/>
    <w:rsid w:val="00254890"/>
    <w:rsid w:val="00254E85"/>
    <w:rsid w:val="0025581C"/>
    <w:rsid w:val="00255A5C"/>
    <w:rsid w:val="002650F4"/>
    <w:rsid w:val="00267F9C"/>
    <w:rsid w:val="00275C74"/>
    <w:rsid w:val="002A403A"/>
    <w:rsid w:val="002B144E"/>
    <w:rsid w:val="002B3B88"/>
    <w:rsid w:val="002B4921"/>
    <w:rsid w:val="002B4C5F"/>
    <w:rsid w:val="002B4F22"/>
    <w:rsid w:val="002B543D"/>
    <w:rsid w:val="002B6E2E"/>
    <w:rsid w:val="002B719F"/>
    <w:rsid w:val="002C1404"/>
    <w:rsid w:val="002C3290"/>
    <w:rsid w:val="002C70B4"/>
    <w:rsid w:val="002D0419"/>
    <w:rsid w:val="002D1594"/>
    <w:rsid w:val="002D3FDD"/>
    <w:rsid w:val="002E0D2E"/>
    <w:rsid w:val="002E6397"/>
    <w:rsid w:val="002E7FF4"/>
    <w:rsid w:val="002F0195"/>
    <w:rsid w:val="002F209F"/>
    <w:rsid w:val="002F5DE5"/>
    <w:rsid w:val="002F62C2"/>
    <w:rsid w:val="00302CBF"/>
    <w:rsid w:val="00302E05"/>
    <w:rsid w:val="003039DE"/>
    <w:rsid w:val="00313983"/>
    <w:rsid w:val="00317F7D"/>
    <w:rsid w:val="003224A7"/>
    <w:rsid w:val="00333161"/>
    <w:rsid w:val="0033394B"/>
    <w:rsid w:val="00352ADD"/>
    <w:rsid w:val="003530E3"/>
    <w:rsid w:val="00354459"/>
    <w:rsid w:val="00357966"/>
    <w:rsid w:val="00364330"/>
    <w:rsid w:val="00364333"/>
    <w:rsid w:val="0036477D"/>
    <w:rsid w:val="00365540"/>
    <w:rsid w:val="00370E7D"/>
    <w:rsid w:val="00371AB3"/>
    <w:rsid w:val="003723B0"/>
    <w:rsid w:val="00372E26"/>
    <w:rsid w:val="0037324F"/>
    <w:rsid w:val="0037354E"/>
    <w:rsid w:val="00375858"/>
    <w:rsid w:val="00375BFD"/>
    <w:rsid w:val="003764AD"/>
    <w:rsid w:val="00377ED9"/>
    <w:rsid w:val="003806B3"/>
    <w:rsid w:val="00384C95"/>
    <w:rsid w:val="00385A60"/>
    <w:rsid w:val="0039413E"/>
    <w:rsid w:val="00394C52"/>
    <w:rsid w:val="00395E35"/>
    <w:rsid w:val="003A015E"/>
    <w:rsid w:val="003A449D"/>
    <w:rsid w:val="003B2AAC"/>
    <w:rsid w:val="003B2BEF"/>
    <w:rsid w:val="003B4ECD"/>
    <w:rsid w:val="003B54E4"/>
    <w:rsid w:val="003B64C6"/>
    <w:rsid w:val="003C2F70"/>
    <w:rsid w:val="003C4FCE"/>
    <w:rsid w:val="003C5B78"/>
    <w:rsid w:val="003D26A5"/>
    <w:rsid w:val="003D30ED"/>
    <w:rsid w:val="003E5857"/>
    <w:rsid w:val="003E6181"/>
    <w:rsid w:val="003E77FC"/>
    <w:rsid w:val="003F3FA8"/>
    <w:rsid w:val="003F70B8"/>
    <w:rsid w:val="00400FDB"/>
    <w:rsid w:val="00405799"/>
    <w:rsid w:val="00413296"/>
    <w:rsid w:val="004164D5"/>
    <w:rsid w:val="00417D10"/>
    <w:rsid w:val="004204B7"/>
    <w:rsid w:val="00420A23"/>
    <w:rsid w:val="00420A8B"/>
    <w:rsid w:val="0042559B"/>
    <w:rsid w:val="00425CEC"/>
    <w:rsid w:val="00434B34"/>
    <w:rsid w:val="00436BAF"/>
    <w:rsid w:val="004425A3"/>
    <w:rsid w:val="00452F2E"/>
    <w:rsid w:val="00454656"/>
    <w:rsid w:val="004561BC"/>
    <w:rsid w:val="00476029"/>
    <w:rsid w:val="00483F69"/>
    <w:rsid w:val="00490EFF"/>
    <w:rsid w:val="004917E9"/>
    <w:rsid w:val="00492A7A"/>
    <w:rsid w:val="004950B5"/>
    <w:rsid w:val="004A09BB"/>
    <w:rsid w:val="004A1DE5"/>
    <w:rsid w:val="004A1FF1"/>
    <w:rsid w:val="004A756C"/>
    <w:rsid w:val="004A7D0B"/>
    <w:rsid w:val="004B2EAC"/>
    <w:rsid w:val="004C1903"/>
    <w:rsid w:val="004C4537"/>
    <w:rsid w:val="004C670E"/>
    <w:rsid w:val="004C7BE2"/>
    <w:rsid w:val="004D1FC6"/>
    <w:rsid w:val="004D3A98"/>
    <w:rsid w:val="004D5007"/>
    <w:rsid w:val="004D5AF5"/>
    <w:rsid w:val="004E12D6"/>
    <w:rsid w:val="004E306E"/>
    <w:rsid w:val="004E3F79"/>
    <w:rsid w:val="004E4F18"/>
    <w:rsid w:val="004E599B"/>
    <w:rsid w:val="004E6481"/>
    <w:rsid w:val="004F45B3"/>
    <w:rsid w:val="004F488E"/>
    <w:rsid w:val="004F603C"/>
    <w:rsid w:val="004F6E0A"/>
    <w:rsid w:val="00501340"/>
    <w:rsid w:val="00505174"/>
    <w:rsid w:val="0051498B"/>
    <w:rsid w:val="00531F64"/>
    <w:rsid w:val="005416F5"/>
    <w:rsid w:val="00551F77"/>
    <w:rsid w:val="00552673"/>
    <w:rsid w:val="00552C14"/>
    <w:rsid w:val="005534A4"/>
    <w:rsid w:val="005609EA"/>
    <w:rsid w:val="00570F8C"/>
    <w:rsid w:val="005749D8"/>
    <w:rsid w:val="00575F70"/>
    <w:rsid w:val="00581F2D"/>
    <w:rsid w:val="00583A75"/>
    <w:rsid w:val="005854D9"/>
    <w:rsid w:val="0059724A"/>
    <w:rsid w:val="005974B6"/>
    <w:rsid w:val="005A019A"/>
    <w:rsid w:val="005A2E63"/>
    <w:rsid w:val="005A78CE"/>
    <w:rsid w:val="005B4729"/>
    <w:rsid w:val="005B70F0"/>
    <w:rsid w:val="005B751C"/>
    <w:rsid w:val="005C2F54"/>
    <w:rsid w:val="005C7F92"/>
    <w:rsid w:val="005D1BE0"/>
    <w:rsid w:val="005D501A"/>
    <w:rsid w:val="005D7A80"/>
    <w:rsid w:val="005E2D0B"/>
    <w:rsid w:val="005E2D82"/>
    <w:rsid w:val="005E3C46"/>
    <w:rsid w:val="005E4CFB"/>
    <w:rsid w:val="005E6EA7"/>
    <w:rsid w:val="005E779C"/>
    <w:rsid w:val="005F0786"/>
    <w:rsid w:val="006028E3"/>
    <w:rsid w:val="00603653"/>
    <w:rsid w:val="00610509"/>
    <w:rsid w:val="00615AE9"/>
    <w:rsid w:val="00621FB2"/>
    <w:rsid w:val="006230B8"/>
    <w:rsid w:val="00623AB4"/>
    <w:rsid w:val="00640BE0"/>
    <w:rsid w:val="00644BF9"/>
    <w:rsid w:val="0065755B"/>
    <w:rsid w:val="00660135"/>
    <w:rsid w:val="00662E20"/>
    <w:rsid w:val="00663555"/>
    <w:rsid w:val="00665F12"/>
    <w:rsid w:val="00672194"/>
    <w:rsid w:val="00674EA4"/>
    <w:rsid w:val="00682187"/>
    <w:rsid w:val="00683374"/>
    <w:rsid w:val="006914B4"/>
    <w:rsid w:val="00693B4B"/>
    <w:rsid w:val="00694950"/>
    <w:rsid w:val="006A21E1"/>
    <w:rsid w:val="006A3765"/>
    <w:rsid w:val="006C0695"/>
    <w:rsid w:val="006C1900"/>
    <w:rsid w:val="006C75EF"/>
    <w:rsid w:val="006D0F1D"/>
    <w:rsid w:val="006D4988"/>
    <w:rsid w:val="006E0FF2"/>
    <w:rsid w:val="006F073E"/>
    <w:rsid w:val="006F0E54"/>
    <w:rsid w:val="006F1ADC"/>
    <w:rsid w:val="007056DC"/>
    <w:rsid w:val="00720AB0"/>
    <w:rsid w:val="007247BC"/>
    <w:rsid w:val="00724E86"/>
    <w:rsid w:val="007315EF"/>
    <w:rsid w:val="0073172B"/>
    <w:rsid w:val="00732FD5"/>
    <w:rsid w:val="0073689C"/>
    <w:rsid w:val="0074222E"/>
    <w:rsid w:val="007475A6"/>
    <w:rsid w:val="00752740"/>
    <w:rsid w:val="00752DB8"/>
    <w:rsid w:val="0075784C"/>
    <w:rsid w:val="0076225F"/>
    <w:rsid w:val="00763D54"/>
    <w:rsid w:val="00764E75"/>
    <w:rsid w:val="007761FF"/>
    <w:rsid w:val="00777D9A"/>
    <w:rsid w:val="00782AB9"/>
    <w:rsid w:val="007A3D32"/>
    <w:rsid w:val="007A7750"/>
    <w:rsid w:val="007B091C"/>
    <w:rsid w:val="007B3566"/>
    <w:rsid w:val="007B4697"/>
    <w:rsid w:val="007C2460"/>
    <w:rsid w:val="007C4C57"/>
    <w:rsid w:val="007C5C5F"/>
    <w:rsid w:val="007C68CB"/>
    <w:rsid w:val="007D7EFE"/>
    <w:rsid w:val="007E144F"/>
    <w:rsid w:val="007F03ED"/>
    <w:rsid w:val="007F0E81"/>
    <w:rsid w:val="007F6326"/>
    <w:rsid w:val="007F7382"/>
    <w:rsid w:val="00807813"/>
    <w:rsid w:val="008210A9"/>
    <w:rsid w:val="00821AEB"/>
    <w:rsid w:val="0082562D"/>
    <w:rsid w:val="00830CDC"/>
    <w:rsid w:val="00830FE5"/>
    <w:rsid w:val="008320CF"/>
    <w:rsid w:val="00842349"/>
    <w:rsid w:val="00844035"/>
    <w:rsid w:val="008555F2"/>
    <w:rsid w:val="00857732"/>
    <w:rsid w:val="00861248"/>
    <w:rsid w:val="00864596"/>
    <w:rsid w:val="00866B55"/>
    <w:rsid w:val="00871A99"/>
    <w:rsid w:val="008720C3"/>
    <w:rsid w:val="008757FC"/>
    <w:rsid w:val="00876A41"/>
    <w:rsid w:val="008775E5"/>
    <w:rsid w:val="0088134F"/>
    <w:rsid w:val="00884DCC"/>
    <w:rsid w:val="00893225"/>
    <w:rsid w:val="008A2437"/>
    <w:rsid w:val="008B0A23"/>
    <w:rsid w:val="008B6EDF"/>
    <w:rsid w:val="008B7E7A"/>
    <w:rsid w:val="008C01C3"/>
    <w:rsid w:val="008C0D3A"/>
    <w:rsid w:val="008C1E40"/>
    <w:rsid w:val="008C2CCE"/>
    <w:rsid w:val="008D0248"/>
    <w:rsid w:val="008D77BC"/>
    <w:rsid w:val="008E1F41"/>
    <w:rsid w:val="008E5CAE"/>
    <w:rsid w:val="008F1C62"/>
    <w:rsid w:val="008F5C48"/>
    <w:rsid w:val="00904B21"/>
    <w:rsid w:val="00907F8C"/>
    <w:rsid w:val="00911316"/>
    <w:rsid w:val="00914D0D"/>
    <w:rsid w:val="00921C6D"/>
    <w:rsid w:val="00921CD9"/>
    <w:rsid w:val="0092484D"/>
    <w:rsid w:val="00927FC8"/>
    <w:rsid w:val="00927FEC"/>
    <w:rsid w:val="00930AF8"/>
    <w:rsid w:val="009341C1"/>
    <w:rsid w:val="00934CAC"/>
    <w:rsid w:val="0093634D"/>
    <w:rsid w:val="009619C5"/>
    <w:rsid w:val="009640F6"/>
    <w:rsid w:val="00967DF7"/>
    <w:rsid w:val="0097297C"/>
    <w:rsid w:val="00972BD8"/>
    <w:rsid w:val="00974C3F"/>
    <w:rsid w:val="00977016"/>
    <w:rsid w:val="00982568"/>
    <w:rsid w:val="009832E8"/>
    <w:rsid w:val="00986439"/>
    <w:rsid w:val="00994AC9"/>
    <w:rsid w:val="009A0D6F"/>
    <w:rsid w:val="009A0F07"/>
    <w:rsid w:val="009A1248"/>
    <w:rsid w:val="009B14EE"/>
    <w:rsid w:val="009C19A2"/>
    <w:rsid w:val="009C3CE0"/>
    <w:rsid w:val="009D020C"/>
    <w:rsid w:val="009D1FF5"/>
    <w:rsid w:val="009E13EA"/>
    <w:rsid w:val="009E607B"/>
    <w:rsid w:val="009E7262"/>
    <w:rsid w:val="009F2269"/>
    <w:rsid w:val="009F31C1"/>
    <w:rsid w:val="00A02A4F"/>
    <w:rsid w:val="00A05DD2"/>
    <w:rsid w:val="00A06BEE"/>
    <w:rsid w:val="00A07B13"/>
    <w:rsid w:val="00A14B9F"/>
    <w:rsid w:val="00A20456"/>
    <w:rsid w:val="00A30411"/>
    <w:rsid w:val="00A318FD"/>
    <w:rsid w:val="00A324AB"/>
    <w:rsid w:val="00A401DF"/>
    <w:rsid w:val="00A4187E"/>
    <w:rsid w:val="00A420DF"/>
    <w:rsid w:val="00A43CD1"/>
    <w:rsid w:val="00A44B10"/>
    <w:rsid w:val="00A45CD3"/>
    <w:rsid w:val="00A61338"/>
    <w:rsid w:val="00A62392"/>
    <w:rsid w:val="00A66752"/>
    <w:rsid w:val="00A72D49"/>
    <w:rsid w:val="00A83A89"/>
    <w:rsid w:val="00A8499A"/>
    <w:rsid w:val="00A85AF9"/>
    <w:rsid w:val="00A86168"/>
    <w:rsid w:val="00A8650C"/>
    <w:rsid w:val="00A92E01"/>
    <w:rsid w:val="00A94141"/>
    <w:rsid w:val="00A9725B"/>
    <w:rsid w:val="00AA01D3"/>
    <w:rsid w:val="00AA0E92"/>
    <w:rsid w:val="00AB3B44"/>
    <w:rsid w:val="00AB7BB3"/>
    <w:rsid w:val="00AB7D0F"/>
    <w:rsid w:val="00AC130E"/>
    <w:rsid w:val="00AC233A"/>
    <w:rsid w:val="00AE0A04"/>
    <w:rsid w:val="00AE1B1A"/>
    <w:rsid w:val="00AF09F1"/>
    <w:rsid w:val="00B06226"/>
    <w:rsid w:val="00B165DC"/>
    <w:rsid w:val="00B23599"/>
    <w:rsid w:val="00B235F5"/>
    <w:rsid w:val="00B27FB0"/>
    <w:rsid w:val="00B316E8"/>
    <w:rsid w:val="00B4290A"/>
    <w:rsid w:val="00B42F2D"/>
    <w:rsid w:val="00B44F52"/>
    <w:rsid w:val="00B46321"/>
    <w:rsid w:val="00B4651B"/>
    <w:rsid w:val="00B5000E"/>
    <w:rsid w:val="00B50900"/>
    <w:rsid w:val="00B6597F"/>
    <w:rsid w:val="00B65DB8"/>
    <w:rsid w:val="00B7669A"/>
    <w:rsid w:val="00B846CC"/>
    <w:rsid w:val="00B85BCC"/>
    <w:rsid w:val="00B8634B"/>
    <w:rsid w:val="00B87CCC"/>
    <w:rsid w:val="00B90B9D"/>
    <w:rsid w:val="00B92F68"/>
    <w:rsid w:val="00B964A0"/>
    <w:rsid w:val="00B97CED"/>
    <w:rsid w:val="00BA61B6"/>
    <w:rsid w:val="00BC1D5E"/>
    <w:rsid w:val="00BC2C51"/>
    <w:rsid w:val="00BC45AF"/>
    <w:rsid w:val="00BD238C"/>
    <w:rsid w:val="00BD3699"/>
    <w:rsid w:val="00BD7E9D"/>
    <w:rsid w:val="00BE1929"/>
    <w:rsid w:val="00BE1C4E"/>
    <w:rsid w:val="00BE249B"/>
    <w:rsid w:val="00BE336F"/>
    <w:rsid w:val="00BE3400"/>
    <w:rsid w:val="00BE4324"/>
    <w:rsid w:val="00BE4F14"/>
    <w:rsid w:val="00BE6031"/>
    <w:rsid w:val="00BE6A23"/>
    <w:rsid w:val="00BE7075"/>
    <w:rsid w:val="00C00476"/>
    <w:rsid w:val="00C027BD"/>
    <w:rsid w:val="00C02D33"/>
    <w:rsid w:val="00C0502D"/>
    <w:rsid w:val="00C06064"/>
    <w:rsid w:val="00C074AF"/>
    <w:rsid w:val="00C12153"/>
    <w:rsid w:val="00C1355C"/>
    <w:rsid w:val="00C1545B"/>
    <w:rsid w:val="00C20479"/>
    <w:rsid w:val="00C20537"/>
    <w:rsid w:val="00C235E9"/>
    <w:rsid w:val="00C311FB"/>
    <w:rsid w:val="00C33AAE"/>
    <w:rsid w:val="00C33D13"/>
    <w:rsid w:val="00C3483C"/>
    <w:rsid w:val="00C35FF2"/>
    <w:rsid w:val="00C36EEC"/>
    <w:rsid w:val="00C44072"/>
    <w:rsid w:val="00C46C37"/>
    <w:rsid w:val="00C51256"/>
    <w:rsid w:val="00C57C49"/>
    <w:rsid w:val="00C66341"/>
    <w:rsid w:val="00C67719"/>
    <w:rsid w:val="00C702B5"/>
    <w:rsid w:val="00C76FDA"/>
    <w:rsid w:val="00C80FF2"/>
    <w:rsid w:val="00C83A9B"/>
    <w:rsid w:val="00C83BB1"/>
    <w:rsid w:val="00C9277E"/>
    <w:rsid w:val="00C952F0"/>
    <w:rsid w:val="00CA16A3"/>
    <w:rsid w:val="00CB096D"/>
    <w:rsid w:val="00CB5911"/>
    <w:rsid w:val="00CB67C4"/>
    <w:rsid w:val="00CB79E7"/>
    <w:rsid w:val="00CC7015"/>
    <w:rsid w:val="00CD6F77"/>
    <w:rsid w:val="00CE59CD"/>
    <w:rsid w:val="00CF3786"/>
    <w:rsid w:val="00CF44F8"/>
    <w:rsid w:val="00CF4AAD"/>
    <w:rsid w:val="00CF4B46"/>
    <w:rsid w:val="00D0119A"/>
    <w:rsid w:val="00D0286B"/>
    <w:rsid w:val="00D04650"/>
    <w:rsid w:val="00D17011"/>
    <w:rsid w:val="00D22410"/>
    <w:rsid w:val="00D24F5C"/>
    <w:rsid w:val="00D2551A"/>
    <w:rsid w:val="00D34143"/>
    <w:rsid w:val="00D348D4"/>
    <w:rsid w:val="00D4073E"/>
    <w:rsid w:val="00D416A0"/>
    <w:rsid w:val="00D41D7D"/>
    <w:rsid w:val="00D46A4F"/>
    <w:rsid w:val="00D50894"/>
    <w:rsid w:val="00D549BE"/>
    <w:rsid w:val="00D55327"/>
    <w:rsid w:val="00D56A52"/>
    <w:rsid w:val="00D603A0"/>
    <w:rsid w:val="00D61943"/>
    <w:rsid w:val="00D65DD6"/>
    <w:rsid w:val="00D702E7"/>
    <w:rsid w:val="00D742D9"/>
    <w:rsid w:val="00D80192"/>
    <w:rsid w:val="00D94628"/>
    <w:rsid w:val="00DA6E61"/>
    <w:rsid w:val="00DA7953"/>
    <w:rsid w:val="00DC559C"/>
    <w:rsid w:val="00DD074B"/>
    <w:rsid w:val="00DD6486"/>
    <w:rsid w:val="00DD709E"/>
    <w:rsid w:val="00DE147B"/>
    <w:rsid w:val="00DE5E9B"/>
    <w:rsid w:val="00DF54F1"/>
    <w:rsid w:val="00DF5E6E"/>
    <w:rsid w:val="00DF672B"/>
    <w:rsid w:val="00E0789F"/>
    <w:rsid w:val="00E07C81"/>
    <w:rsid w:val="00E1560C"/>
    <w:rsid w:val="00E200A9"/>
    <w:rsid w:val="00E335EE"/>
    <w:rsid w:val="00E35162"/>
    <w:rsid w:val="00E36AF8"/>
    <w:rsid w:val="00E426C1"/>
    <w:rsid w:val="00E43E2D"/>
    <w:rsid w:val="00E46683"/>
    <w:rsid w:val="00E50278"/>
    <w:rsid w:val="00E53109"/>
    <w:rsid w:val="00E56790"/>
    <w:rsid w:val="00E5753E"/>
    <w:rsid w:val="00E607AA"/>
    <w:rsid w:val="00E6158E"/>
    <w:rsid w:val="00E669F9"/>
    <w:rsid w:val="00E83007"/>
    <w:rsid w:val="00E90162"/>
    <w:rsid w:val="00E92340"/>
    <w:rsid w:val="00EA1C1A"/>
    <w:rsid w:val="00EA2765"/>
    <w:rsid w:val="00EB5149"/>
    <w:rsid w:val="00EB6458"/>
    <w:rsid w:val="00EB7FAE"/>
    <w:rsid w:val="00EC5587"/>
    <w:rsid w:val="00ED03EA"/>
    <w:rsid w:val="00ED255C"/>
    <w:rsid w:val="00ED490C"/>
    <w:rsid w:val="00EE5858"/>
    <w:rsid w:val="00EE6608"/>
    <w:rsid w:val="00EF0926"/>
    <w:rsid w:val="00EF1C94"/>
    <w:rsid w:val="00EF4080"/>
    <w:rsid w:val="00F0110F"/>
    <w:rsid w:val="00F073D8"/>
    <w:rsid w:val="00F2127A"/>
    <w:rsid w:val="00F22390"/>
    <w:rsid w:val="00F25DA8"/>
    <w:rsid w:val="00F26405"/>
    <w:rsid w:val="00F27CE9"/>
    <w:rsid w:val="00F373A5"/>
    <w:rsid w:val="00F42470"/>
    <w:rsid w:val="00F42E47"/>
    <w:rsid w:val="00F45A6F"/>
    <w:rsid w:val="00F47081"/>
    <w:rsid w:val="00F730DB"/>
    <w:rsid w:val="00F822F6"/>
    <w:rsid w:val="00F8454C"/>
    <w:rsid w:val="00F84BF4"/>
    <w:rsid w:val="00F909E6"/>
    <w:rsid w:val="00F92568"/>
    <w:rsid w:val="00F945C2"/>
    <w:rsid w:val="00F96420"/>
    <w:rsid w:val="00FA4EF6"/>
    <w:rsid w:val="00FB1B42"/>
    <w:rsid w:val="00FB24B3"/>
    <w:rsid w:val="00FB6FA4"/>
    <w:rsid w:val="00FC3111"/>
    <w:rsid w:val="00FC5212"/>
    <w:rsid w:val="00FC7EC4"/>
    <w:rsid w:val="00FE2E91"/>
    <w:rsid w:val="00FE7440"/>
    <w:rsid w:val="00FE7F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55"/>
    <w:rPr>
      <w:sz w:val="24"/>
      <w:szCs w:val="24"/>
      <w:lang w:val="es-ES" w:eastAsia="es-ES"/>
    </w:rPr>
  </w:style>
  <w:style w:type="paragraph" w:styleId="Heading2">
    <w:name w:val="heading 2"/>
    <w:basedOn w:val="Normal"/>
    <w:link w:val="Heading2Char"/>
    <w:uiPriority w:val="99"/>
    <w:qFormat/>
    <w:locked/>
    <w:rsid w:val="00AC130E"/>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B14EE"/>
    <w:rPr>
      <w:rFonts w:ascii="Cambria" w:hAnsi="Cambria" w:cs="Times New Roman"/>
      <w:b/>
      <w:bCs/>
      <w:i/>
      <w:iCs/>
      <w:sz w:val="28"/>
      <w:szCs w:val="28"/>
      <w:lang w:val="es-ES" w:eastAsia="es-ES"/>
    </w:rPr>
  </w:style>
  <w:style w:type="paragraph" w:styleId="BalloonText">
    <w:name w:val="Balloon Text"/>
    <w:basedOn w:val="Normal"/>
    <w:link w:val="BalloonTextChar"/>
    <w:uiPriority w:val="99"/>
    <w:semiHidden/>
    <w:rsid w:val="009B14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634B"/>
    <w:rPr>
      <w:rFonts w:cs="Times New Roman"/>
      <w:sz w:val="2"/>
      <w:lang w:val="es-ES" w:eastAsia="es-ES"/>
    </w:rPr>
  </w:style>
  <w:style w:type="table" w:styleId="TableGrid">
    <w:name w:val="Table Grid"/>
    <w:basedOn w:val="TableNormal"/>
    <w:uiPriority w:val="99"/>
    <w:rsid w:val="008078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94141"/>
    <w:pPr>
      <w:autoSpaceDE w:val="0"/>
      <w:autoSpaceDN w:val="0"/>
      <w:adjustRightInd w:val="0"/>
    </w:pPr>
    <w:rPr>
      <w:rFonts w:ascii="Tahoma" w:hAnsi="Tahoma" w:cs="Tahoma"/>
      <w:color w:val="000000"/>
      <w:sz w:val="24"/>
      <w:szCs w:val="24"/>
      <w:lang w:val="es-ES" w:eastAsia="es-ES"/>
    </w:rPr>
  </w:style>
  <w:style w:type="character" w:styleId="Hyperlink">
    <w:name w:val="Hyperlink"/>
    <w:basedOn w:val="DefaultParagraphFont"/>
    <w:uiPriority w:val="99"/>
    <w:rsid w:val="00E200A9"/>
    <w:rPr>
      <w:rFonts w:cs="Times New Roman"/>
      <w:color w:val="0000FF"/>
      <w:u w:val="none"/>
      <w:effect w:val="none"/>
    </w:rPr>
  </w:style>
  <w:style w:type="paragraph" w:styleId="NormalWeb">
    <w:name w:val="Normal (Web)"/>
    <w:basedOn w:val="Normal"/>
    <w:uiPriority w:val="99"/>
    <w:rsid w:val="00E200A9"/>
    <w:pPr>
      <w:spacing w:before="100" w:beforeAutospacing="1" w:after="100" w:afterAutospacing="1"/>
    </w:pPr>
  </w:style>
  <w:style w:type="paragraph" w:styleId="FootnoteText">
    <w:name w:val="footnote text"/>
    <w:basedOn w:val="Normal"/>
    <w:link w:val="FootnoteTextChar"/>
    <w:uiPriority w:val="99"/>
    <w:rsid w:val="00A20456"/>
    <w:pPr>
      <w:spacing w:before="100" w:beforeAutospacing="1" w:after="100" w:afterAutospacing="1"/>
    </w:pPr>
  </w:style>
  <w:style w:type="character" w:customStyle="1" w:styleId="FootnoteTextChar">
    <w:name w:val="Footnote Text Char"/>
    <w:basedOn w:val="DefaultParagraphFont"/>
    <w:link w:val="FootnoteText"/>
    <w:uiPriority w:val="99"/>
    <w:semiHidden/>
    <w:locked/>
    <w:rsid w:val="00E335EE"/>
    <w:rPr>
      <w:rFonts w:cs="Times New Roman"/>
      <w:sz w:val="20"/>
      <w:szCs w:val="20"/>
      <w:lang w:val="es-ES" w:eastAsia="es-ES"/>
    </w:rPr>
  </w:style>
  <w:style w:type="character" w:customStyle="1" w:styleId="A3">
    <w:name w:val="A3"/>
    <w:uiPriority w:val="99"/>
    <w:rsid w:val="00405799"/>
    <w:rPr>
      <w:color w:val="000000"/>
      <w:sz w:val="20"/>
    </w:rPr>
  </w:style>
  <w:style w:type="character" w:customStyle="1" w:styleId="A4">
    <w:name w:val="A4"/>
    <w:uiPriority w:val="99"/>
    <w:rsid w:val="00405799"/>
    <w:rPr>
      <w:color w:val="000000"/>
      <w:sz w:val="11"/>
    </w:rPr>
  </w:style>
  <w:style w:type="character" w:customStyle="1" w:styleId="A5">
    <w:name w:val="A5"/>
    <w:uiPriority w:val="99"/>
    <w:rsid w:val="00405799"/>
    <w:rPr>
      <w:color w:val="000000"/>
      <w:sz w:val="11"/>
    </w:rPr>
  </w:style>
</w:styles>
</file>

<file path=word/webSettings.xml><?xml version="1.0" encoding="utf-8"?>
<w:webSettings xmlns:r="http://schemas.openxmlformats.org/officeDocument/2006/relationships" xmlns:w="http://schemas.openxmlformats.org/wordprocessingml/2006/main">
  <w:divs>
    <w:div w:id="1057126374">
      <w:marLeft w:val="0"/>
      <w:marRight w:val="0"/>
      <w:marTop w:val="0"/>
      <w:marBottom w:val="0"/>
      <w:divBdr>
        <w:top w:val="none" w:sz="0" w:space="0" w:color="auto"/>
        <w:left w:val="none" w:sz="0" w:space="0" w:color="auto"/>
        <w:bottom w:val="none" w:sz="0" w:space="0" w:color="auto"/>
        <w:right w:val="none" w:sz="0" w:space="0" w:color="auto"/>
      </w:divBdr>
      <w:divsChild>
        <w:div w:id="1057126380">
          <w:marLeft w:val="0"/>
          <w:marRight w:val="0"/>
          <w:marTop w:val="0"/>
          <w:marBottom w:val="0"/>
          <w:divBdr>
            <w:top w:val="none" w:sz="0" w:space="0" w:color="auto"/>
            <w:left w:val="none" w:sz="0" w:space="0" w:color="auto"/>
            <w:bottom w:val="none" w:sz="0" w:space="0" w:color="auto"/>
            <w:right w:val="none" w:sz="0" w:space="0" w:color="auto"/>
          </w:divBdr>
          <w:divsChild>
            <w:div w:id="1057126381">
              <w:marLeft w:val="0"/>
              <w:marRight w:val="0"/>
              <w:marTop w:val="0"/>
              <w:marBottom w:val="0"/>
              <w:divBdr>
                <w:top w:val="none" w:sz="0" w:space="0" w:color="auto"/>
                <w:left w:val="none" w:sz="0" w:space="0" w:color="auto"/>
                <w:bottom w:val="none" w:sz="0" w:space="0" w:color="auto"/>
                <w:right w:val="none" w:sz="0" w:space="0" w:color="auto"/>
              </w:divBdr>
            </w:div>
            <w:div w:id="1057126383">
              <w:marLeft w:val="0"/>
              <w:marRight w:val="0"/>
              <w:marTop w:val="0"/>
              <w:marBottom w:val="0"/>
              <w:divBdr>
                <w:top w:val="none" w:sz="0" w:space="0" w:color="auto"/>
                <w:left w:val="none" w:sz="0" w:space="0" w:color="auto"/>
                <w:bottom w:val="none" w:sz="0" w:space="0" w:color="auto"/>
                <w:right w:val="none" w:sz="0" w:space="0" w:color="auto"/>
              </w:divBdr>
            </w:div>
            <w:div w:id="1057126387">
              <w:marLeft w:val="0"/>
              <w:marRight w:val="0"/>
              <w:marTop w:val="0"/>
              <w:marBottom w:val="0"/>
              <w:divBdr>
                <w:top w:val="none" w:sz="0" w:space="0" w:color="auto"/>
                <w:left w:val="none" w:sz="0" w:space="0" w:color="auto"/>
                <w:bottom w:val="none" w:sz="0" w:space="0" w:color="auto"/>
                <w:right w:val="none" w:sz="0" w:space="0" w:color="auto"/>
              </w:divBdr>
            </w:div>
            <w:div w:id="1057126389">
              <w:marLeft w:val="0"/>
              <w:marRight w:val="0"/>
              <w:marTop w:val="0"/>
              <w:marBottom w:val="0"/>
              <w:divBdr>
                <w:top w:val="none" w:sz="0" w:space="0" w:color="auto"/>
                <w:left w:val="none" w:sz="0" w:space="0" w:color="auto"/>
                <w:bottom w:val="none" w:sz="0" w:space="0" w:color="auto"/>
                <w:right w:val="none" w:sz="0" w:space="0" w:color="auto"/>
              </w:divBdr>
            </w:div>
            <w:div w:id="1057126390">
              <w:marLeft w:val="0"/>
              <w:marRight w:val="0"/>
              <w:marTop w:val="0"/>
              <w:marBottom w:val="0"/>
              <w:divBdr>
                <w:top w:val="none" w:sz="0" w:space="0" w:color="auto"/>
                <w:left w:val="none" w:sz="0" w:space="0" w:color="auto"/>
                <w:bottom w:val="none" w:sz="0" w:space="0" w:color="auto"/>
                <w:right w:val="none" w:sz="0" w:space="0" w:color="auto"/>
              </w:divBdr>
            </w:div>
            <w:div w:id="10571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76">
      <w:marLeft w:val="0"/>
      <w:marRight w:val="0"/>
      <w:marTop w:val="0"/>
      <w:marBottom w:val="0"/>
      <w:divBdr>
        <w:top w:val="none" w:sz="0" w:space="0" w:color="auto"/>
        <w:left w:val="none" w:sz="0" w:space="0" w:color="auto"/>
        <w:bottom w:val="none" w:sz="0" w:space="0" w:color="auto"/>
        <w:right w:val="none" w:sz="0" w:space="0" w:color="auto"/>
      </w:divBdr>
      <w:divsChild>
        <w:div w:id="1057126401">
          <w:marLeft w:val="0"/>
          <w:marRight w:val="0"/>
          <w:marTop w:val="0"/>
          <w:marBottom w:val="0"/>
          <w:divBdr>
            <w:top w:val="none" w:sz="0" w:space="0" w:color="auto"/>
            <w:left w:val="none" w:sz="0" w:space="0" w:color="auto"/>
            <w:bottom w:val="none" w:sz="0" w:space="0" w:color="auto"/>
            <w:right w:val="none" w:sz="0" w:space="0" w:color="auto"/>
          </w:divBdr>
        </w:div>
      </w:divsChild>
    </w:div>
    <w:div w:id="1057126379">
      <w:marLeft w:val="0"/>
      <w:marRight w:val="0"/>
      <w:marTop w:val="0"/>
      <w:marBottom w:val="0"/>
      <w:divBdr>
        <w:top w:val="none" w:sz="0" w:space="0" w:color="auto"/>
        <w:left w:val="none" w:sz="0" w:space="0" w:color="auto"/>
        <w:bottom w:val="none" w:sz="0" w:space="0" w:color="auto"/>
        <w:right w:val="none" w:sz="0" w:space="0" w:color="auto"/>
      </w:divBdr>
      <w:divsChild>
        <w:div w:id="1057126375">
          <w:marLeft w:val="0"/>
          <w:marRight w:val="0"/>
          <w:marTop w:val="0"/>
          <w:marBottom w:val="0"/>
          <w:divBdr>
            <w:top w:val="none" w:sz="0" w:space="0" w:color="auto"/>
            <w:left w:val="none" w:sz="0" w:space="0" w:color="auto"/>
            <w:bottom w:val="none" w:sz="0" w:space="0" w:color="auto"/>
            <w:right w:val="none" w:sz="0" w:space="0" w:color="auto"/>
          </w:divBdr>
        </w:div>
      </w:divsChild>
    </w:div>
    <w:div w:id="1057126384">
      <w:marLeft w:val="0"/>
      <w:marRight w:val="0"/>
      <w:marTop w:val="0"/>
      <w:marBottom w:val="0"/>
      <w:divBdr>
        <w:top w:val="none" w:sz="0" w:space="0" w:color="auto"/>
        <w:left w:val="none" w:sz="0" w:space="0" w:color="auto"/>
        <w:bottom w:val="none" w:sz="0" w:space="0" w:color="auto"/>
        <w:right w:val="none" w:sz="0" w:space="0" w:color="auto"/>
      </w:divBdr>
      <w:divsChild>
        <w:div w:id="1057126394">
          <w:marLeft w:val="0"/>
          <w:marRight w:val="0"/>
          <w:marTop w:val="0"/>
          <w:marBottom w:val="0"/>
          <w:divBdr>
            <w:top w:val="none" w:sz="0" w:space="0" w:color="auto"/>
            <w:left w:val="none" w:sz="0" w:space="0" w:color="auto"/>
            <w:bottom w:val="none" w:sz="0" w:space="0" w:color="auto"/>
            <w:right w:val="none" w:sz="0" w:space="0" w:color="auto"/>
          </w:divBdr>
        </w:div>
      </w:divsChild>
    </w:div>
    <w:div w:id="1057126385">
      <w:marLeft w:val="0"/>
      <w:marRight w:val="0"/>
      <w:marTop w:val="0"/>
      <w:marBottom w:val="0"/>
      <w:divBdr>
        <w:top w:val="none" w:sz="0" w:space="0" w:color="auto"/>
        <w:left w:val="none" w:sz="0" w:space="0" w:color="auto"/>
        <w:bottom w:val="none" w:sz="0" w:space="0" w:color="auto"/>
        <w:right w:val="none" w:sz="0" w:space="0" w:color="auto"/>
      </w:divBdr>
      <w:divsChild>
        <w:div w:id="1057126399">
          <w:marLeft w:val="0"/>
          <w:marRight w:val="0"/>
          <w:marTop w:val="0"/>
          <w:marBottom w:val="0"/>
          <w:divBdr>
            <w:top w:val="none" w:sz="0" w:space="0" w:color="auto"/>
            <w:left w:val="none" w:sz="0" w:space="0" w:color="auto"/>
            <w:bottom w:val="none" w:sz="0" w:space="0" w:color="auto"/>
            <w:right w:val="none" w:sz="0" w:space="0" w:color="auto"/>
          </w:divBdr>
        </w:div>
      </w:divsChild>
    </w:div>
    <w:div w:id="1057126386">
      <w:marLeft w:val="0"/>
      <w:marRight w:val="0"/>
      <w:marTop w:val="0"/>
      <w:marBottom w:val="0"/>
      <w:divBdr>
        <w:top w:val="none" w:sz="0" w:space="0" w:color="auto"/>
        <w:left w:val="none" w:sz="0" w:space="0" w:color="auto"/>
        <w:bottom w:val="none" w:sz="0" w:space="0" w:color="auto"/>
        <w:right w:val="none" w:sz="0" w:space="0" w:color="auto"/>
      </w:divBdr>
      <w:divsChild>
        <w:div w:id="1057126391">
          <w:marLeft w:val="0"/>
          <w:marRight w:val="0"/>
          <w:marTop w:val="0"/>
          <w:marBottom w:val="0"/>
          <w:divBdr>
            <w:top w:val="none" w:sz="0" w:space="0" w:color="auto"/>
            <w:left w:val="none" w:sz="0" w:space="0" w:color="auto"/>
            <w:bottom w:val="none" w:sz="0" w:space="0" w:color="auto"/>
            <w:right w:val="none" w:sz="0" w:space="0" w:color="auto"/>
          </w:divBdr>
        </w:div>
      </w:divsChild>
    </w:div>
    <w:div w:id="1057126392">
      <w:marLeft w:val="0"/>
      <w:marRight w:val="0"/>
      <w:marTop w:val="0"/>
      <w:marBottom w:val="0"/>
      <w:divBdr>
        <w:top w:val="none" w:sz="0" w:space="0" w:color="auto"/>
        <w:left w:val="none" w:sz="0" w:space="0" w:color="auto"/>
        <w:bottom w:val="none" w:sz="0" w:space="0" w:color="auto"/>
        <w:right w:val="none" w:sz="0" w:space="0" w:color="auto"/>
      </w:divBdr>
      <w:divsChild>
        <w:div w:id="1057126373">
          <w:marLeft w:val="0"/>
          <w:marRight w:val="0"/>
          <w:marTop w:val="0"/>
          <w:marBottom w:val="0"/>
          <w:divBdr>
            <w:top w:val="none" w:sz="0" w:space="0" w:color="auto"/>
            <w:left w:val="none" w:sz="0" w:space="0" w:color="auto"/>
            <w:bottom w:val="none" w:sz="0" w:space="0" w:color="auto"/>
            <w:right w:val="none" w:sz="0" w:space="0" w:color="auto"/>
          </w:divBdr>
        </w:div>
      </w:divsChild>
    </w:div>
    <w:div w:id="1057126393">
      <w:marLeft w:val="0"/>
      <w:marRight w:val="0"/>
      <w:marTop w:val="0"/>
      <w:marBottom w:val="0"/>
      <w:divBdr>
        <w:top w:val="none" w:sz="0" w:space="0" w:color="auto"/>
        <w:left w:val="none" w:sz="0" w:space="0" w:color="auto"/>
        <w:bottom w:val="none" w:sz="0" w:space="0" w:color="auto"/>
        <w:right w:val="none" w:sz="0" w:space="0" w:color="auto"/>
      </w:divBdr>
      <w:divsChild>
        <w:div w:id="1057126377">
          <w:marLeft w:val="0"/>
          <w:marRight w:val="0"/>
          <w:marTop w:val="0"/>
          <w:marBottom w:val="0"/>
          <w:divBdr>
            <w:top w:val="none" w:sz="0" w:space="0" w:color="auto"/>
            <w:left w:val="none" w:sz="0" w:space="0" w:color="auto"/>
            <w:bottom w:val="none" w:sz="0" w:space="0" w:color="auto"/>
            <w:right w:val="none" w:sz="0" w:space="0" w:color="auto"/>
          </w:divBdr>
        </w:div>
      </w:divsChild>
    </w:div>
    <w:div w:id="1057126395">
      <w:marLeft w:val="0"/>
      <w:marRight w:val="0"/>
      <w:marTop w:val="0"/>
      <w:marBottom w:val="0"/>
      <w:divBdr>
        <w:top w:val="none" w:sz="0" w:space="0" w:color="auto"/>
        <w:left w:val="none" w:sz="0" w:space="0" w:color="auto"/>
        <w:bottom w:val="none" w:sz="0" w:space="0" w:color="auto"/>
        <w:right w:val="none" w:sz="0" w:space="0" w:color="auto"/>
      </w:divBdr>
      <w:divsChild>
        <w:div w:id="1057126388">
          <w:marLeft w:val="0"/>
          <w:marRight w:val="0"/>
          <w:marTop w:val="0"/>
          <w:marBottom w:val="0"/>
          <w:divBdr>
            <w:top w:val="none" w:sz="0" w:space="0" w:color="auto"/>
            <w:left w:val="none" w:sz="0" w:space="0" w:color="auto"/>
            <w:bottom w:val="none" w:sz="0" w:space="0" w:color="auto"/>
            <w:right w:val="none" w:sz="0" w:space="0" w:color="auto"/>
          </w:divBdr>
        </w:div>
      </w:divsChild>
    </w:div>
    <w:div w:id="1057126397">
      <w:marLeft w:val="0"/>
      <w:marRight w:val="0"/>
      <w:marTop w:val="0"/>
      <w:marBottom w:val="0"/>
      <w:divBdr>
        <w:top w:val="none" w:sz="0" w:space="0" w:color="auto"/>
        <w:left w:val="none" w:sz="0" w:space="0" w:color="auto"/>
        <w:bottom w:val="none" w:sz="0" w:space="0" w:color="auto"/>
        <w:right w:val="none" w:sz="0" w:space="0" w:color="auto"/>
      </w:divBdr>
      <w:divsChild>
        <w:div w:id="1057126382">
          <w:marLeft w:val="0"/>
          <w:marRight w:val="0"/>
          <w:marTop w:val="0"/>
          <w:marBottom w:val="0"/>
          <w:divBdr>
            <w:top w:val="none" w:sz="0" w:space="0" w:color="auto"/>
            <w:left w:val="none" w:sz="0" w:space="0" w:color="auto"/>
            <w:bottom w:val="none" w:sz="0" w:space="0" w:color="auto"/>
            <w:right w:val="none" w:sz="0" w:space="0" w:color="auto"/>
          </w:divBdr>
        </w:div>
      </w:divsChild>
    </w:div>
    <w:div w:id="1057126400">
      <w:marLeft w:val="0"/>
      <w:marRight w:val="0"/>
      <w:marTop w:val="0"/>
      <w:marBottom w:val="0"/>
      <w:divBdr>
        <w:top w:val="none" w:sz="0" w:space="0" w:color="auto"/>
        <w:left w:val="none" w:sz="0" w:space="0" w:color="auto"/>
        <w:bottom w:val="none" w:sz="0" w:space="0" w:color="auto"/>
        <w:right w:val="none" w:sz="0" w:space="0" w:color="auto"/>
      </w:divBdr>
      <w:divsChild>
        <w:div w:id="1057126378">
          <w:marLeft w:val="0"/>
          <w:marRight w:val="0"/>
          <w:marTop w:val="0"/>
          <w:marBottom w:val="0"/>
          <w:divBdr>
            <w:top w:val="none" w:sz="0" w:space="0" w:color="auto"/>
            <w:left w:val="none" w:sz="0" w:space="0" w:color="auto"/>
            <w:bottom w:val="none" w:sz="0" w:space="0" w:color="auto"/>
            <w:right w:val="none" w:sz="0" w:space="0" w:color="auto"/>
          </w:divBdr>
          <w:divsChild>
            <w:div w:id="10571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402">
      <w:marLeft w:val="0"/>
      <w:marRight w:val="0"/>
      <w:marTop w:val="0"/>
      <w:marBottom w:val="0"/>
      <w:divBdr>
        <w:top w:val="none" w:sz="0" w:space="0" w:color="auto"/>
        <w:left w:val="none" w:sz="0" w:space="0" w:color="auto"/>
        <w:bottom w:val="none" w:sz="0" w:space="0" w:color="auto"/>
        <w:right w:val="none" w:sz="0" w:space="0" w:color="auto"/>
      </w:divBdr>
    </w:div>
    <w:div w:id="1057126403">
      <w:marLeft w:val="0"/>
      <w:marRight w:val="0"/>
      <w:marTop w:val="0"/>
      <w:marBottom w:val="0"/>
      <w:divBdr>
        <w:top w:val="none" w:sz="0" w:space="0" w:color="auto"/>
        <w:left w:val="none" w:sz="0" w:space="0" w:color="auto"/>
        <w:bottom w:val="none" w:sz="0" w:space="0" w:color="auto"/>
        <w:right w:val="none" w:sz="0" w:space="0" w:color="auto"/>
      </w:divBdr>
    </w:div>
    <w:div w:id="1057126404">
      <w:marLeft w:val="0"/>
      <w:marRight w:val="0"/>
      <w:marTop w:val="0"/>
      <w:marBottom w:val="0"/>
      <w:divBdr>
        <w:top w:val="none" w:sz="0" w:space="0" w:color="auto"/>
        <w:left w:val="none" w:sz="0" w:space="0" w:color="auto"/>
        <w:bottom w:val="none" w:sz="0" w:space="0" w:color="auto"/>
        <w:right w:val="none" w:sz="0" w:space="0" w:color="auto"/>
      </w:divBdr>
    </w:div>
    <w:div w:id="1057126406">
      <w:marLeft w:val="0"/>
      <w:marRight w:val="0"/>
      <w:marTop w:val="0"/>
      <w:marBottom w:val="0"/>
      <w:divBdr>
        <w:top w:val="none" w:sz="0" w:space="0" w:color="auto"/>
        <w:left w:val="none" w:sz="0" w:space="0" w:color="auto"/>
        <w:bottom w:val="none" w:sz="0" w:space="0" w:color="auto"/>
        <w:right w:val="none" w:sz="0" w:space="0" w:color="auto"/>
      </w:divBdr>
      <w:divsChild>
        <w:div w:id="105712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904</TotalTime>
  <Pages>5</Pages>
  <Words>1311</Words>
  <Characters>7212</Characters>
  <Application>Microsoft Office Outlook</Application>
  <DocSecurity>0</DocSecurity>
  <Lines>0</Lines>
  <Paragraphs>0</Paragraphs>
  <ScaleCrop>false</ScaleCrop>
  <Company>Espol - Laboratorio Cromatografía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LUPOL</dc:creator>
  <cp:keywords/>
  <dc:description/>
  <cp:lastModifiedBy>LUPOL</cp:lastModifiedBy>
  <cp:revision>29</cp:revision>
  <cp:lastPrinted>2010-02-10T06:57:00Z</cp:lastPrinted>
  <dcterms:created xsi:type="dcterms:W3CDTF">2010-02-21T04:45:00Z</dcterms:created>
  <dcterms:modified xsi:type="dcterms:W3CDTF">2010-02-24T07:05:00Z</dcterms:modified>
</cp:coreProperties>
</file>