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1245"/>
        <w:gridCol w:w="6240"/>
      </w:tblGrid>
      <w:tr w:rsidR="002F540B" w:rsidRPr="002F540B" w:rsidTr="002F540B">
        <w:trPr>
          <w:tblCellSpacing w:w="0" w:type="dxa"/>
        </w:trPr>
        <w:tc>
          <w:tcPr>
            <w:tcW w:w="7485" w:type="dxa"/>
            <w:gridSpan w:val="2"/>
            <w:hideMark/>
          </w:tcPr>
          <w:p w:rsidR="002F540B" w:rsidRPr="002F540B" w:rsidRDefault="002F540B" w:rsidP="002F54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2F540B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es-ES"/>
              </w:rPr>
              <w:t>Resoluciones #143 - #145</w:t>
            </w:r>
          </w:p>
        </w:tc>
      </w:tr>
      <w:tr w:rsidR="002F540B" w:rsidRPr="002F540B" w:rsidTr="002F540B">
        <w:trPr>
          <w:tblCellSpacing w:w="0" w:type="dxa"/>
        </w:trPr>
        <w:tc>
          <w:tcPr>
            <w:tcW w:w="1245" w:type="dxa"/>
            <w:hideMark/>
          </w:tcPr>
          <w:p w:rsidR="002F540B" w:rsidRPr="002F540B" w:rsidRDefault="002F540B" w:rsidP="002F54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6240" w:type="dxa"/>
            <w:hideMark/>
          </w:tcPr>
          <w:p w:rsidR="002F540B" w:rsidRPr="002F540B" w:rsidRDefault="002F540B" w:rsidP="002F54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1" name="Imagen 1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F540B" w:rsidRPr="002F540B" w:rsidRDefault="002F540B" w:rsidP="002F54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s-ES"/>
        </w:rPr>
      </w:pPr>
    </w:p>
    <w:tbl>
      <w:tblPr>
        <w:tblW w:w="852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15"/>
        <w:gridCol w:w="1815"/>
        <w:gridCol w:w="6675"/>
        <w:gridCol w:w="15"/>
      </w:tblGrid>
      <w:tr w:rsidR="002F540B" w:rsidRPr="002F540B" w:rsidTr="002F540B">
        <w:trPr>
          <w:trHeight w:val="15"/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2F540B" w:rsidRPr="002F540B" w:rsidRDefault="002F540B" w:rsidP="002F54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2" name="Imagen 2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15" w:type="dxa"/>
            <w:shd w:val="clear" w:color="auto" w:fill="000033"/>
            <w:hideMark/>
          </w:tcPr>
          <w:p w:rsidR="002F540B" w:rsidRPr="002F540B" w:rsidRDefault="002F540B" w:rsidP="002F540B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3" name="Imagen 3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30" w:type="dxa"/>
            <w:shd w:val="clear" w:color="auto" w:fill="000033"/>
            <w:hideMark/>
          </w:tcPr>
          <w:p w:rsidR="002F540B" w:rsidRPr="002F540B" w:rsidRDefault="002F540B" w:rsidP="002F540B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4" name="Imagen 4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" w:type="dxa"/>
            <w:shd w:val="clear" w:color="auto" w:fill="000033"/>
            <w:hideMark/>
          </w:tcPr>
          <w:p w:rsidR="002F540B" w:rsidRPr="002F540B" w:rsidRDefault="002F540B" w:rsidP="002F540B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5" name="Imagen 5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F540B" w:rsidRPr="002F540B" w:rsidTr="002F540B">
        <w:trPr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2F540B" w:rsidRPr="002F540B" w:rsidRDefault="002F540B" w:rsidP="002F54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6" name="Imagen 6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0" w:type="dxa"/>
            <w:gridSpan w:val="2"/>
            <w:hideMark/>
          </w:tcPr>
          <w:tbl>
            <w:tblPr>
              <w:tblW w:w="8490" w:type="dxa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8490"/>
            </w:tblGrid>
            <w:tr w:rsidR="002F540B" w:rsidRPr="002F540B">
              <w:trPr>
                <w:tblCellSpacing w:w="22" w:type="dxa"/>
              </w:trPr>
              <w:tc>
                <w:tcPr>
                  <w:tcW w:w="8145" w:type="dxa"/>
                  <w:hideMark/>
                </w:tcPr>
                <w:p w:rsidR="002F540B" w:rsidRPr="002F540B" w:rsidRDefault="002F540B" w:rsidP="002F540B">
                  <w:pPr>
                    <w:spacing w:after="0" w:line="240" w:lineRule="auto"/>
                    <w:ind w:left="144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ES"/>
                    </w:rPr>
                  </w:pPr>
                  <w:r w:rsidRPr="002F540B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  <w:lang w:eastAsia="es-ES"/>
                    </w:rPr>
                    <w:t>00-06-143</w:t>
                  </w:r>
                  <w:r w:rsidRPr="002F540B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>.- DEJAR sin EFECTO, las RESOLUCIONES Nos. 00-06-118, 00-06-119 y 00-06-123, tomadas por el Consejo Politécnico el día 20 de JUNIO de 2000.</w:t>
                  </w:r>
                  <w:r w:rsidRPr="002F540B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F540B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F540B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  <w:lang w:eastAsia="es-ES"/>
                    </w:rPr>
                    <w:t>00-06-144</w:t>
                  </w:r>
                  <w:r w:rsidRPr="002F540B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>.- INCREMENTAR el 40% del SUELDO BÁSICO de las REMUNERACIONES de los PROFESORES y TRABAJADORES de la INSTITUCIÓN, que laboran con NOMBRAMIENTO.</w:t>
                  </w:r>
                  <w:r w:rsidRPr="002F540B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F540B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  <w:t>Este aumento salarial tiene vigencia a partir del 1 de JUNIO de 2000.</w:t>
                  </w:r>
                  <w:r w:rsidRPr="002F540B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F540B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  <w:t>Cualquier aumento de sueldos que resolviere el Gobierno Nacional o cualquier otro organismo o autoridad, será imputable al presente incremento de sueldos.</w:t>
                  </w:r>
                  <w:r w:rsidRPr="002F540B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F540B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F540B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  <w:lang w:eastAsia="es-ES"/>
                    </w:rPr>
                    <w:t>00-06-145</w:t>
                  </w:r>
                  <w:r w:rsidRPr="002F540B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>.- REFORMAR la RESOLUCIÓN No. 00-06-120, tomada por el Consejo Politécnico en la sesión celebrada el 20 de JUNIO de 2000, la que dirá: Las BONIFICACIONES de los DIRECTIVOS de la INSTITUCIÓN, se PAGARÁN, DISMINUIDAS en un 20% en relación al SUELDO BÁSICO del mes de MAYO de 2000.</w:t>
                  </w:r>
                </w:p>
              </w:tc>
            </w:tr>
          </w:tbl>
          <w:p w:rsidR="002F540B" w:rsidRPr="002F540B" w:rsidRDefault="002F540B" w:rsidP="002F54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0" w:type="auto"/>
            <w:hideMark/>
          </w:tcPr>
          <w:p w:rsidR="002F540B" w:rsidRPr="002F540B" w:rsidRDefault="002F540B" w:rsidP="002F540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:rsidR="002F540B" w:rsidRDefault="002F540B"/>
    <w:sectPr w:rsidR="002F540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540B"/>
    <w:rsid w:val="002F5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F54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540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13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733</Characters>
  <Application>Microsoft Office Word</Application>
  <DocSecurity>0</DocSecurity>
  <Lines>6</Lines>
  <Paragraphs>1</Paragraphs>
  <ScaleCrop>false</ScaleCrop>
  <Company>ESPOL</Company>
  <LinksUpToDate>false</LinksUpToDate>
  <CharactersWithSpaces>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erjaeche</dc:creator>
  <cp:keywords/>
  <dc:description/>
  <cp:lastModifiedBy>erjaeche</cp:lastModifiedBy>
  <cp:revision>1</cp:revision>
  <dcterms:created xsi:type="dcterms:W3CDTF">2010-12-09T13:48:00Z</dcterms:created>
  <dcterms:modified xsi:type="dcterms:W3CDTF">2010-12-09T13:59:00Z</dcterms:modified>
</cp:coreProperties>
</file>