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DD" w:rsidRDefault="00ED72DD">
      <w:r>
        <w:rPr>
          <w:noProof/>
          <w:lang w:eastAsia="es-EC"/>
        </w:rPr>
        <w:drawing>
          <wp:anchor distT="0" distB="0" distL="114300" distR="114300" simplePos="0" relativeHeight="251658240" behindDoc="0" locked="0" layoutInCell="1" allowOverlap="1" wp14:anchorId="304A1324" wp14:editId="24CD1955">
            <wp:simplePos x="0" y="0"/>
            <wp:positionH relativeFrom="column">
              <wp:posOffset>5001895</wp:posOffset>
            </wp:positionH>
            <wp:positionV relativeFrom="paragraph">
              <wp:posOffset>-381635</wp:posOffset>
            </wp:positionV>
            <wp:extent cx="1128395" cy="7429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A81" w:rsidRDefault="00233A81"/>
    <w:p w:rsidR="00ED72DD" w:rsidRDefault="00ED72DD" w:rsidP="00ED72DD">
      <w:pPr>
        <w:rPr>
          <w:rFonts w:ascii="Verdana" w:hAnsi="Verdana"/>
          <w:b/>
          <w:sz w:val="32"/>
          <w:u w:val="single"/>
        </w:rPr>
      </w:pPr>
      <w:r w:rsidRPr="00636131">
        <w:rPr>
          <w:rFonts w:ascii="Verdana" w:hAnsi="Verdana"/>
          <w:b/>
          <w:sz w:val="32"/>
          <w:u w:val="single"/>
        </w:rPr>
        <w:t>ESPOL –</w:t>
      </w:r>
      <w:r>
        <w:rPr>
          <w:rFonts w:ascii="Verdana" w:hAnsi="Verdana"/>
          <w:b/>
          <w:sz w:val="32"/>
          <w:u w:val="single"/>
        </w:rPr>
        <w:t>EDCOM</w:t>
      </w:r>
    </w:p>
    <w:p w:rsidR="00ED72DD" w:rsidRPr="00636131" w:rsidRDefault="00ED72DD" w:rsidP="00ED72DD">
      <w:pPr>
        <w:rPr>
          <w:rFonts w:ascii="Verdana" w:hAnsi="Verdana"/>
          <w:b/>
          <w:sz w:val="32"/>
          <w:u w:val="single"/>
        </w:rPr>
      </w:pPr>
      <w:r w:rsidRPr="00636131">
        <w:rPr>
          <w:rFonts w:ascii="Verdana" w:hAnsi="Verdana"/>
          <w:b/>
          <w:sz w:val="32"/>
          <w:u w:val="single"/>
        </w:rPr>
        <w:t>EXAMEN PARCIAL</w:t>
      </w:r>
    </w:p>
    <w:p w:rsidR="00ED72DD" w:rsidRPr="00636131" w:rsidRDefault="00ED72DD" w:rsidP="00ED72DD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MATERIA: </w:t>
      </w:r>
      <w:r>
        <w:rPr>
          <w:rFonts w:ascii="Verdana" w:hAnsi="Verdana"/>
          <w:b/>
          <w:sz w:val="24"/>
        </w:rPr>
        <w:t xml:space="preserve">Publicidad </w:t>
      </w:r>
    </w:p>
    <w:p w:rsidR="00ED72DD" w:rsidRPr="00636131" w:rsidRDefault="00ED72DD" w:rsidP="00ED72DD">
      <w:pPr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 xml:space="preserve">PROFESOR: </w:t>
      </w:r>
      <w:r w:rsidRPr="00636131">
        <w:rPr>
          <w:rFonts w:ascii="Verdana" w:hAnsi="Verdana"/>
          <w:b/>
          <w:sz w:val="24"/>
        </w:rPr>
        <w:t xml:space="preserve">Ing. </w:t>
      </w:r>
      <w:smartTag w:uri="urn:schemas-microsoft-com:office:smarttags" w:element="PersonName">
        <w:smartTagPr>
          <w:attr w:name="ProductID" w:val="Bolívar Pástor"/>
        </w:smartTagPr>
        <w:r w:rsidRPr="00636131">
          <w:rPr>
            <w:rFonts w:ascii="Verdana" w:hAnsi="Verdana"/>
            <w:b/>
            <w:sz w:val="24"/>
          </w:rPr>
          <w:t xml:space="preserve">Bolívar </w:t>
        </w:r>
        <w:proofErr w:type="spellStart"/>
        <w:r w:rsidRPr="00636131">
          <w:rPr>
            <w:rFonts w:ascii="Verdana" w:hAnsi="Verdana"/>
            <w:b/>
            <w:sz w:val="24"/>
          </w:rPr>
          <w:t>Pástor</w:t>
        </w:r>
      </w:smartTag>
      <w:proofErr w:type="spellEnd"/>
      <w:r w:rsidRPr="00636131">
        <w:rPr>
          <w:rFonts w:ascii="Verdana" w:hAnsi="Verdana"/>
          <w:b/>
          <w:sz w:val="24"/>
        </w:rPr>
        <w:t xml:space="preserve"> L.</w:t>
      </w:r>
      <w:r>
        <w:rPr>
          <w:rFonts w:ascii="Verdana" w:hAnsi="Verdana"/>
          <w:b/>
          <w:sz w:val="24"/>
        </w:rPr>
        <w:t xml:space="preserve">  </w:t>
      </w:r>
      <w:r w:rsidRPr="00C12AEC">
        <w:rPr>
          <w:rFonts w:ascii="Verdana" w:hAnsi="Verdana"/>
          <w:b/>
          <w:i/>
          <w:sz w:val="24"/>
        </w:rPr>
        <w:t>M.A.E.</w:t>
      </w:r>
    </w:p>
    <w:p w:rsidR="00ED72DD" w:rsidRPr="00636131" w:rsidRDefault="00ED72DD" w:rsidP="00ED72DD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NOMBRE:</w:t>
      </w:r>
    </w:p>
    <w:p w:rsidR="00ED72DD" w:rsidRPr="00636131" w:rsidRDefault="00ED72DD" w:rsidP="00ED72DD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PARALELO:</w:t>
      </w:r>
      <w:r>
        <w:rPr>
          <w:rFonts w:ascii="Verdana" w:hAnsi="Verdana"/>
          <w:b/>
          <w:sz w:val="24"/>
        </w:rPr>
        <w:t xml:space="preserve"> </w:t>
      </w:r>
    </w:p>
    <w:p w:rsidR="00ED72DD" w:rsidRDefault="00ED72DD" w:rsidP="00ED72DD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FECHA: </w:t>
      </w:r>
    </w:p>
    <w:p w:rsidR="00ED72DD" w:rsidRPr="009C4DA0" w:rsidRDefault="00ED72DD" w:rsidP="00ED72DD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ED72DD" w:rsidRPr="009C4DA0" w:rsidRDefault="00ED72DD" w:rsidP="00ED72DD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ED72DD" w:rsidRDefault="00ED72DD" w:rsidP="00ED72DD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ED72DD" w:rsidRDefault="00ED72DD" w:rsidP="00ED72DD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ED72DD" w:rsidRPr="00E66053" w:rsidRDefault="00ED72DD" w:rsidP="00ED72DD">
      <w:pPr>
        <w:jc w:val="both"/>
        <w:rPr>
          <w:rFonts w:ascii="Verdana" w:hAnsi="Verdana"/>
          <w:b/>
          <w:sz w:val="16"/>
          <w:szCs w:val="16"/>
        </w:rPr>
      </w:pPr>
      <w:r w:rsidRPr="00E66053">
        <w:rPr>
          <w:rFonts w:ascii="Verdana" w:hAnsi="Verdana"/>
          <w:b/>
          <w:sz w:val="16"/>
          <w:szCs w:val="16"/>
        </w:rPr>
        <w:t>Este examen está elaborado en relación de los resultados de aprendizaje de la carrera, de contribución alta: “Comprender, desarrollar y ejecutar campañas publicitarias que den a conocer de forma ética y socialmente responsable los beneficios productos y servicios,</w:t>
      </w:r>
      <w:r>
        <w:rPr>
          <w:rFonts w:ascii="Verdana" w:hAnsi="Verdana"/>
          <w:b/>
          <w:sz w:val="16"/>
          <w:szCs w:val="16"/>
        </w:rPr>
        <w:t xml:space="preserve"> sean estos nuevos o existentes”.</w:t>
      </w:r>
    </w:p>
    <w:p w:rsidR="00ED72DD" w:rsidRPr="009C4DA0" w:rsidRDefault="00ED72DD" w:rsidP="00ED72DD">
      <w:pPr>
        <w:rPr>
          <w:rFonts w:ascii="Verdana" w:hAnsi="Verdana"/>
          <w:b/>
          <w:i/>
          <w:sz w:val="16"/>
          <w:szCs w:val="16"/>
        </w:rPr>
      </w:pPr>
    </w:p>
    <w:p w:rsidR="00ED72DD" w:rsidRPr="009C4DA0" w:rsidRDefault="00ED72DD" w:rsidP="00ED72DD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ED72DD" w:rsidRDefault="00ED72DD" w:rsidP="00ED72DD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ED72DD" w:rsidRDefault="00ED72DD" w:rsidP="00ED72DD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ED72DD" w:rsidRDefault="00ED72DD" w:rsidP="00ED72DD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ED72DD" w:rsidRDefault="00ED72DD" w:rsidP="00ED72DD">
      <w:pPr>
        <w:rPr>
          <w:rFonts w:ascii="Verdana" w:hAnsi="Verdana"/>
          <w:b/>
          <w:sz w:val="24"/>
        </w:rPr>
      </w:pPr>
    </w:p>
    <w:p w:rsidR="00ED72DD" w:rsidRPr="00636131" w:rsidRDefault="00ED72DD" w:rsidP="00ED72DD">
      <w:pPr>
        <w:rPr>
          <w:rFonts w:ascii="Verdana" w:hAnsi="Verdana"/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ED72DD" w:rsidRPr="001120C2" w:rsidTr="00161B8D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lastRenderedPageBreak/>
              <w:t>VALORACION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t>TEMAS</w:t>
            </w:r>
          </w:p>
        </w:tc>
      </w:tr>
      <w:tr w:rsidR="00ED72DD" w:rsidRPr="001120C2" w:rsidTr="00161B8D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 xml:space="preserve">5 puntos 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1) Enlace su correcta ubicación: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Publicidad </w:t>
            </w:r>
            <w:r>
              <w:rPr>
                <w:rFonts w:ascii="Verdana" w:hAnsi="Verdana"/>
                <w:b/>
                <w:sz w:val="16"/>
                <w:szCs w:val="16"/>
              </w:rPr>
              <w:t>ATL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                      Comunicación social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Periodismo                       Comunicación comercial</w:t>
            </w: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                             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                   (marketing)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2) Durante la 2° guerra mundial la radio fue  utilizada como un poderoso instrumento de comunicación</w:t>
            </w: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Verdadero  (  )                Falso (  )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3) Los periódicos y revistas como medio de publicidad aparecen en Estados Unidos antes de su independencia (1776)</w:t>
            </w: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Verdader</w:t>
            </w:r>
            <w:r>
              <w:rPr>
                <w:rFonts w:ascii="Verdana" w:hAnsi="Verdana"/>
                <w:b/>
                <w:sz w:val="16"/>
                <w:szCs w:val="16"/>
              </w:rPr>
              <w:t>o (  )               Falso (  )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4) </w:t>
            </w:r>
            <w:r>
              <w:rPr>
                <w:rFonts w:ascii="Verdana" w:hAnsi="Verdana"/>
                <w:b/>
                <w:sz w:val="16"/>
                <w:szCs w:val="16"/>
              </w:rPr>
              <w:t>El mensaje lingüístico literal está presente en todas la imágenes</w:t>
            </w:r>
          </w:p>
          <w:p w:rsidR="00ED72DD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Verdadero  (  )               Falso (  )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ED72DD" w:rsidRPr="001120C2" w:rsidTr="00161B8D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1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0 puntos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5) Explique brevemente sobre los principales objetivos de la publicidad</w:t>
            </w:r>
          </w:p>
        </w:tc>
      </w:tr>
      <w:tr w:rsidR="00ED72DD" w:rsidRPr="001120C2" w:rsidTr="00161B8D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1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0 puntos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6) Explique brevemente la diferencia entre publicidad BTL y ATL</w:t>
            </w:r>
          </w:p>
        </w:tc>
      </w:tr>
      <w:tr w:rsidR="00ED72DD" w:rsidRPr="001120C2" w:rsidTr="00161B8D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1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0 puntos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7)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Agencias publicitarias: explique brevemente en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que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</w:rPr>
              <w:t xml:space="preserve"> consisten las agencias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Rodolex</w:t>
            </w:r>
            <w:proofErr w:type="spellEnd"/>
          </w:p>
        </w:tc>
      </w:tr>
      <w:tr w:rsidR="00ED72DD" w:rsidRPr="001120C2" w:rsidTr="00161B8D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1</w:t>
            </w:r>
            <w:r w:rsidRPr="001120C2">
              <w:rPr>
                <w:rFonts w:ascii="Verdana" w:hAnsi="Verdana"/>
                <w:b/>
                <w:i/>
                <w:sz w:val="16"/>
                <w:szCs w:val="16"/>
              </w:rPr>
              <w:t>0 puntos</w:t>
            </w:r>
          </w:p>
          <w:p w:rsidR="00ED72DD" w:rsidRPr="001120C2" w:rsidRDefault="00ED72DD" w:rsidP="00161B8D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1120C2">
              <w:rPr>
                <w:rFonts w:ascii="Verdana" w:hAnsi="Verdana"/>
                <w:b/>
                <w:sz w:val="16"/>
                <w:szCs w:val="16"/>
              </w:rPr>
              <w:t>8) Explique brevemente en qué consiste</w:t>
            </w:r>
            <w:r>
              <w:rPr>
                <w:rFonts w:ascii="Verdana" w:hAnsi="Verdana"/>
                <w:b/>
                <w:sz w:val="16"/>
                <w:szCs w:val="16"/>
              </w:rPr>
              <w:t>n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la espiral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y la espiral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ampliada de la publicidad</w:t>
            </w:r>
          </w:p>
        </w:tc>
      </w:tr>
      <w:tr w:rsidR="00ED72DD" w:rsidRPr="001120C2" w:rsidTr="00161B8D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78105</wp:posOffset>
                      </wp:positionV>
                      <wp:extent cx="731520" cy="0"/>
                      <wp:effectExtent l="20955" t="20955" r="19050" b="26670"/>
                      <wp:wrapNone/>
                      <wp:docPr id="2" name="Conector rec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152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6.15pt" to="51.7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" o:allowincell="f" strokeweight="3pt"/>
                  </w:pict>
                </mc:Fallback>
              </mc:AlternateContent>
            </w:r>
            <w:r w:rsidRPr="001120C2">
              <w:rPr>
                <w:rFonts w:ascii="Verdana" w:hAnsi="Verdana"/>
                <w:sz w:val="16"/>
                <w:szCs w:val="16"/>
              </w:rPr>
              <w:t>r</w:t>
            </w:r>
          </w:p>
        </w:tc>
        <w:tc>
          <w:tcPr>
            <w:tcW w:w="6379" w:type="dxa"/>
          </w:tcPr>
          <w:p w:rsidR="00ED72DD" w:rsidRPr="001120C2" w:rsidRDefault="00ED72DD" w:rsidP="00161B8D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D72DD" w:rsidRDefault="00ED72DD">
      <w:r>
        <w:rPr>
          <w:rFonts w:ascii="Verdana" w:hAnsi="Verdana"/>
          <w:b/>
          <w:i/>
          <w:sz w:val="16"/>
          <w:szCs w:val="16"/>
        </w:rPr>
        <w:t>5</w:t>
      </w:r>
      <w:r w:rsidRPr="001120C2">
        <w:rPr>
          <w:rFonts w:ascii="Verdana" w:hAnsi="Verdana"/>
          <w:b/>
          <w:i/>
          <w:sz w:val="16"/>
          <w:szCs w:val="16"/>
        </w:rPr>
        <w:t>0 puntos                         TOTAL</w:t>
      </w:r>
      <w:bookmarkStart w:id="0" w:name="_GoBack"/>
      <w:bookmarkEnd w:id="0"/>
    </w:p>
    <w:sectPr w:rsidR="00ED72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2DD"/>
    <w:rsid w:val="00233A81"/>
    <w:rsid w:val="00ED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2016-07-10T15:43:00Z</dcterms:created>
  <dcterms:modified xsi:type="dcterms:W3CDTF">2016-07-10T15:47:00Z</dcterms:modified>
</cp:coreProperties>
</file>