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5AC" w:rsidRDefault="00B045AC" w:rsidP="00B045AC">
      <w:pPr>
        <w:ind w:left="360"/>
      </w:pPr>
      <w:bookmarkStart w:id="0" w:name="_GoBack"/>
      <w:bookmarkEnd w:id="0"/>
    </w:p>
    <w:p w:rsidR="00B045AC" w:rsidRDefault="00B045AC" w:rsidP="00B045AC">
      <w:pPr>
        <w:ind w:left="360"/>
      </w:pPr>
    </w:p>
    <w:p w:rsidR="00B045AC" w:rsidRDefault="00B045AC" w:rsidP="00B045AC">
      <w:pPr>
        <w:ind w:left="360"/>
        <w:jc w:val="center"/>
      </w:pPr>
      <w:r>
        <w:rPr>
          <w:noProof/>
          <w:lang w:val="es-ES" w:eastAsia="es-ES"/>
        </w:rPr>
        <w:drawing>
          <wp:inline distT="0" distB="0" distL="0" distR="0">
            <wp:extent cx="1028700" cy="909297"/>
            <wp:effectExtent l="0" t="0" r="0" b="5715"/>
            <wp:docPr id="1" name="Imagen 1" descr="https://upload.wikimedia.org/wikipedia/commons/thumb/d/d2/ESPOL_-_Logo_BN_001.svg/245px-ESPOL_-_Logo_BN_001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d/d2/ESPOL_-_Logo_BN_001.svg/245px-ESPOL_-_Logo_BN_001.svg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9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5AC" w:rsidRPr="00B045AC" w:rsidRDefault="00B045AC" w:rsidP="00B045AC">
      <w:pPr>
        <w:ind w:left="360"/>
        <w:jc w:val="center"/>
        <w:rPr>
          <w:b/>
        </w:rPr>
      </w:pPr>
      <w:r w:rsidRPr="00B045AC">
        <w:rPr>
          <w:b/>
        </w:rPr>
        <w:t xml:space="preserve">Escuela Superior Politécnica del Litoral </w:t>
      </w:r>
      <w:r w:rsidRPr="00B045AC">
        <w:rPr>
          <w:b/>
        </w:rPr>
        <w:br/>
        <w:t xml:space="preserve">Licenciatura en Comunicación Social </w:t>
      </w:r>
      <w:r w:rsidRPr="00B045AC">
        <w:rPr>
          <w:b/>
        </w:rPr>
        <w:br/>
        <w:t xml:space="preserve">Examen de Derecho de la Información </w:t>
      </w:r>
      <w:r w:rsidRPr="00B045AC">
        <w:rPr>
          <w:b/>
        </w:rPr>
        <w:br/>
      </w:r>
    </w:p>
    <w:p w:rsidR="00B045AC" w:rsidRDefault="00EE3B1B" w:rsidP="00EE3B1B">
      <w:pPr>
        <w:ind w:left="360"/>
        <w:jc w:val="both"/>
        <w:rPr>
          <w:b/>
        </w:rPr>
      </w:pPr>
      <w:r w:rsidRPr="00EE3B1B">
        <w:rPr>
          <w:b/>
        </w:rPr>
        <w:t>Nombre: ________________________  Fecha: _____________________________</w:t>
      </w:r>
    </w:p>
    <w:p w:rsidR="00EE3B1B" w:rsidRDefault="00EE3B1B" w:rsidP="00EE3B1B">
      <w:pPr>
        <w:pStyle w:val="Prrafodelista"/>
      </w:pPr>
      <w:r w:rsidRPr="008941F8">
        <w:rPr>
          <w:rFonts w:ascii="Bodoni MT" w:hAnsi="Bodoni MT"/>
          <w:b/>
          <w:bCs/>
        </w:rPr>
        <w:t>“Como estudiante de ESPOL me comprometo a combatir la mediocridad y a  actuar con honestidad; por eso no copio ni dejo copiar.”</w:t>
      </w:r>
    </w:p>
    <w:p w:rsidR="00EE3B1B" w:rsidRDefault="00EE3B1B" w:rsidP="00EE3B1B">
      <w:pPr>
        <w:pStyle w:val="Prrafodelista"/>
      </w:pPr>
      <w:r>
        <w:t>________________________________</w:t>
      </w:r>
    </w:p>
    <w:p w:rsidR="000C4692" w:rsidRPr="00EE3B1B" w:rsidRDefault="00695B7D" w:rsidP="00EE3B1B">
      <w:pPr>
        <w:pStyle w:val="Prrafodelista"/>
        <w:numPr>
          <w:ilvl w:val="0"/>
          <w:numId w:val="3"/>
        </w:numPr>
        <w:jc w:val="both"/>
        <w:rPr>
          <w:b/>
        </w:rPr>
      </w:pPr>
      <w:r w:rsidRPr="00EE3B1B">
        <w:rPr>
          <w:b/>
        </w:rPr>
        <w:t xml:space="preserve">Responda las siguientes preguntas </w:t>
      </w:r>
      <w:r w:rsidR="00B045AC" w:rsidRPr="00EE3B1B">
        <w:rPr>
          <w:b/>
        </w:rPr>
        <w:t>(Vale 50 puntos)</w:t>
      </w:r>
    </w:p>
    <w:p w:rsidR="00B045AC" w:rsidRDefault="00B045AC" w:rsidP="00EE3B1B">
      <w:pPr>
        <w:pStyle w:val="Prrafodelista"/>
        <w:ind w:left="1440"/>
        <w:jc w:val="both"/>
      </w:pPr>
    </w:p>
    <w:p w:rsidR="00695B7D" w:rsidRDefault="00B045AC" w:rsidP="00EE3B1B">
      <w:pPr>
        <w:pStyle w:val="Prrafodelista"/>
        <w:ind w:left="1440"/>
        <w:jc w:val="both"/>
      </w:pPr>
      <w:proofErr w:type="gramStart"/>
      <w:r>
        <w:t>1.</w:t>
      </w:r>
      <w:r w:rsidR="00695B7D">
        <w:t>Según</w:t>
      </w:r>
      <w:proofErr w:type="gramEnd"/>
      <w:r w:rsidR="00695B7D">
        <w:t xml:space="preserve"> lo expuesto en la</w:t>
      </w:r>
      <w:r w:rsidR="00E84F67">
        <w:t xml:space="preserve"> Ley O</w:t>
      </w:r>
      <w:r w:rsidR="00695B7D">
        <w:t>rgánica de Comunicación</w:t>
      </w:r>
      <w:r w:rsidR="00E84F67">
        <w:t xml:space="preserve"> (LOC)</w:t>
      </w:r>
      <w:r w:rsidR="00695B7D">
        <w:t xml:space="preserve">, los medios de comunicación comunitaria son aquellos que: </w:t>
      </w:r>
    </w:p>
    <w:p w:rsidR="00695B7D" w:rsidRDefault="00695B7D" w:rsidP="00EE3B1B">
      <w:pPr>
        <w:pStyle w:val="Prrafodelista"/>
        <w:numPr>
          <w:ilvl w:val="0"/>
          <w:numId w:val="4"/>
        </w:numPr>
        <w:jc w:val="both"/>
      </w:pPr>
      <w:r>
        <w:t>Son propiedad y administrados por colectivos, comunas, comunidades  u organizaciones sin fines de lucro y su rentabilidad es social.</w:t>
      </w:r>
    </w:p>
    <w:p w:rsidR="00695B7D" w:rsidRDefault="00695B7D" w:rsidP="00EE3B1B">
      <w:pPr>
        <w:pStyle w:val="Prrafodelista"/>
        <w:numPr>
          <w:ilvl w:val="0"/>
          <w:numId w:val="4"/>
        </w:numPr>
        <w:jc w:val="both"/>
      </w:pPr>
      <w:r>
        <w:t xml:space="preserve">Son propiedad solo de comunidades u comunas que tengan un territorio dentro de Ecuador. Estos medio no tienen fines de lucro y su rentabilidad es social. </w:t>
      </w:r>
    </w:p>
    <w:p w:rsidR="00695B7D" w:rsidRDefault="00695B7D" w:rsidP="00EE3B1B">
      <w:pPr>
        <w:pStyle w:val="Prrafodelista"/>
        <w:numPr>
          <w:ilvl w:val="0"/>
          <w:numId w:val="4"/>
        </w:numPr>
        <w:jc w:val="both"/>
      </w:pPr>
      <w:r>
        <w:t>Son los medios que son propiedad del Estado y su contenido está estrictamente regido por una comunidad o grupo social. Estos medios no tienen fines de lucro, pero sí responsabilidad social.</w:t>
      </w:r>
    </w:p>
    <w:p w:rsidR="00E84F67" w:rsidRDefault="00695B7D" w:rsidP="00EE3B1B">
      <w:pPr>
        <w:pStyle w:val="Prrafodelista"/>
        <w:numPr>
          <w:ilvl w:val="0"/>
          <w:numId w:val="4"/>
        </w:numPr>
        <w:jc w:val="both"/>
      </w:pPr>
      <w:r>
        <w:t>Son los medios que pertenecen a una comunidad o colectivo social</w:t>
      </w:r>
      <w:r w:rsidR="00E84F67">
        <w:t xml:space="preserve">, quienes a su vez van a poder ganar dinero a través de la publicidad comunitaria que logren vender. </w:t>
      </w:r>
    </w:p>
    <w:p w:rsidR="00E84F67" w:rsidRDefault="00E84F67" w:rsidP="00EE3B1B">
      <w:pPr>
        <w:pStyle w:val="Prrafodelista"/>
        <w:ind w:left="1440"/>
        <w:jc w:val="both"/>
      </w:pPr>
    </w:p>
    <w:p w:rsidR="00224F72" w:rsidRDefault="00E84F67" w:rsidP="00EE3B1B">
      <w:pPr>
        <w:pStyle w:val="Prrafodelista"/>
        <w:numPr>
          <w:ilvl w:val="0"/>
          <w:numId w:val="3"/>
        </w:numPr>
        <w:jc w:val="both"/>
      </w:pPr>
      <w:r>
        <w:t>Según lo expuesto en el artículo 70 de la LOC, los medios</w:t>
      </w:r>
      <w:r w:rsidR="00224F72">
        <w:t xml:space="preserve"> de comunicación son de tres tipos que son:</w:t>
      </w:r>
    </w:p>
    <w:p w:rsidR="00224F72" w:rsidRDefault="00224F72" w:rsidP="00EE3B1B">
      <w:pPr>
        <w:pStyle w:val="Prrafodelista"/>
        <w:numPr>
          <w:ilvl w:val="0"/>
          <w:numId w:val="5"/>
        </w:numPr>
        <w:jc w:val="both"/>
      </w:pPr>
      <w:r>
        <w:t xml:space="preserve">Transnacionales, corporaciones y públicos </w:t>
      </w:r>
    </w:p>
    <w:p w:rsidR="00224F72" w:rsidRDefault="00E84F67" w:rsidP="00EE3B1B">
      <w:pPr>
        <w:pStyle w:val="Prrafodelista"/>
        <w:numPr>
          <w:ilvl w:val="0"/>
          <w:numId w:val="5"/>
        </w:numPr>
        <w:jc w:val="both"/>
      </w:pPr>
      <w:r>
        <w:t xml:space="preserve"> </w:t>
      </w:r>
      <w:r w:rsidR="00224F72">
        <w:t xml:space="preserve">Públicos, privados y comunitarios </w:t>
      </w:r>
    </w:p>
    <w:p w:rsidR="00224F72" w:rsidRDefault="00224F72" w:rsidP="00EE3B1B">
      <w:pPr>
        <w:pStyle w:val="Prrafodelista"/>
        <w:numPr>
          <w:ilvl w:val="0"/>
          <w:numId w:val="5"/>
        </w:numPr>
        <w:jc w:val="both"/>
      </w:pPr>
      <w:r>
        <w:t>Públicos, comunitarios, nacionales y transnacionales</w:t>
      </w:r>
      <w:r w:rsidR="00E84F67">
        <w:t xml:space="preserve"> </w:t>
      </w:r>
    </w:p>
    <w:p w:rsidR="00224F72" w:rsidRDefault="00224F72" w:rsidP="00EE3B1B">
      <w:pPr>
        <w:pStyle w:val="Prrafodelista"/>
        <w:numPr>
          <w:ilvl w:val="0"/>
          <w:numId w:val="5"/>
        </w:numPr>
        <w:jc w:val="both"/>
      </w:pPr>
      <w:r>
        <w:t>Nacionales, internacionales y públicos</w:t>
      </w:r>
    </w:p>
    <w:p w:rsidR="00695B7D" w:rsidRDefault="00695B7D" w:rsidP="00EE3B1B">
      <w:pPr>
        <w:jc w:val="both"/>
      </w:pPr>
    </w:p>
    <w:p w:rsidR="002752DC" w:rsidRDefault="002752DC" w:rsidP="00EE3B1B">
      <w:pPr>
        <w:pStyle w:val="Prrafodelista"/>
        <w:numPr>
          <w:ilvl w:val="0"/>
          <w:numId w:val="3"/>
        </w:numPr>
        <w:jc w:val="both"/>
      </w:pPr>
      <w:r>
        <w:t xml:space="preserve">Sobre los archivos de soporte, toda la programación y publicidad de medios de comunicación de radiodifusión o de televisión deberá grabarse y se conservará hasta por ______________  luego de su emisión. </w:t>
      </w:r>
    </w:p>
    <w:p w:rsidR="002752DC" w:rsidRDefault="002752DC" w:rsidP="00EE3B1B">
      <w:pPr>
        <w:pStyle w:val="Prrafodelista"/>
        <w:numPr>
          <w:ilvl w:val="0"/>
          <w:numId w:val="6"/>
        </w:numPr>
        <w:jc w:val="both"/>
      </w:pPr>
      <w:r>
        <w:lastRenderedPageBreak/>
        <w:t xml:space="preserve">180 días </w:t>
      </w:r>
    </w:p>
    <w:p w:rsidR="002752DC" w:rsidRDefault="002752DC" w:rsidP="00EE3B1B">
      <w:pPr>
        <w:pStyle w:val="Prrafodelista"/>
        <w:numPr>
          <w:ilvl w:val="0"/>
          <w:numId w:val="6"/>
        </w:numPr>
        <w:jc w:val="both"/>
      </w:pPr>
      <w:r>
        <w:t xml:space="preserve">90 días </w:t>
      </w:r>
    </w:p>
    <w:p w:rsidR="002752DC" w:rsidRDefault="002752DC" w:rsidP="00EE3B1B">
      <w:pPr>
        <w:pStyle w:val="Prrafodelista"/>
        <w:numPr>
          <w:ilvl w:val="0"/>
          <w:numId w:val="6"/>
        </w:numPr>
        <w:jc w:val="both"/>
      </w:pPr>
      <w:r>
        <w:t xml:space="preserve">60 días </w:t>
      </w:r>
    </w:p>
    <w:p w:rsidR="002752DC" w:rsidRDefault="002752DC" w:rsidP="00EE3B1B">
      <w:pPr>
        <w:pStyle w:val="Prrafodelista"/>
        <w:numPr>
          <w:ilvl w:val="0"/>
          <w:numId w:val="6"/>
        </w:numPr>
        <w:jc w:val="both"/>
      </w:pPr>
      <w:r>
        <w:t xml:space="preserve">1 año </w:t>
      </w:r>
    </w:p>
    <w:p w:rsidR="002752DC" w:rsidRDefault="000F0DD9" w:rsidP="00EE3B1B">
      <w:pPr>
        <w:pStyle w:val="Prrafodelista"/>
        <w:numPr>
          <w:ilvl w:val="0"/>
          <w:numId w:val="3"/>
        </w:numPr>
        <w:jc w:val="both"/>
      </w:pPr>
      <w:r>
        <w:t xml:space="preserve">Según la LOC, el Consejo de Regulación y Desarrollo de la información y comunicación estará integrado de la siguiente manera: </w:t>
      </w:r>
    </w:p>
    <w:p w:rsidR="000F0DD9" w:rsidRDefault="000F0DD9" w:rsidP="00EE3B1B">
      <w:pPr>
        <w:pStyle w:val="Prrafodelista"/>
        <w:numPr>
          <w:ilvl w:val="0"/>
          <w:numId w:val="7"/>
        </w:numPr>
        <w:jc w:val="both"/>
      </w:pPr>
      <w:r>
        <w:t xml:space="preserve">Un  representante del ejecutivo </w:t>
      </w:r>
    </w:p>
    <w:p w:rsidR="000F0DD9" w:rsidRDefault="000F0DD9" w:rsidP="00EE3B1B">
      <w:pPr>
        <w:pStyle w:val="Prrafodelista"/>
        <w:numPr>
          <w:ilvl w:val="0"/>
          <w:numId w:val="7"/>
        </w:numPr>
        <w:jc w:val="both"/>
      </w:pPr>
      <w:r>
        <w:t>Un representante de los grupos sociales y GLBTI</w:t>
      </w:r>
    </w:p>
    <w:p w:rsidR="000F0DD9" w:rsidRDefault="000F0DD9" w:rsidP="00EE3B1B">
      <w:pPr>
        <w:pStyle w:val="Prrafodelista"/>
        <w:numPr>
          <w:ilvl w:val="0"/>
          <w:numId w:val="7"/>
        </w:numPr>
        <w:jc w:val="both"/>
      </w:pPr>
      <w:r>
        <w:t>Un representante del Consejo  de Participación Ciudadana y Control social</w:t>
      </w:r>
    </w:p>
    <w:p w:rsidR="000F0DD9" w:rsidRDefault="000F0DD9" w:rsidP="00EE3B1B">
      <w:pPr>
        <w:pStyle w:val="Prrafodelista"/>
        <w:numPr>
          <w:ilvl w:val="0"/>
          <w:numId w:val="7"/>
        </w:numPr>
        <w:jc w:val="both"/>
      </w:pPr>
      <w:r>
        <w:t xml:space="preserve">Un representante de los gobiernos autónomos descentralizados </w:t>
      </w:r>
    </w:p>
    <w:p w:rsidR="000F0DD9" w:rsidRDefault="000F0DD9" w:rsidP="00EE3B1B">
      <w:pPr>
        <w:pStyle w:val="Prrafodelista"/>
        <w:ind w:left="1800"/>
        <w:jc w:val="both"/>
      </w:pPr>
    </w:p>
    <w:p w:rsidR="007D420A" w:rsidRDefault="007D420A" w:rsidP="00EE3B1B">
      <w:pPr>
        <w:pStyle w:val="Prrafodelista"/>
        <w:numPr>
          <w:ilvl w:val="1"/>
          <w:numId w:val="3"/>
        </w:numPr>
        <w:jc w:val="both"/>
      </w:pPr>
      <w:r>
        <w:t>A, B, C</w:t>
      </w:r>
    </w:p>
    <w:p w:rsidR="00A93FAC" w:rsidRDefault="007D420A" w:rsidP="00EE3B1B">
      <w:pPr>
        <w:pStyle w:val="Prrafodelista"/>
        <w:numPr>
          <w:ilvl w:val="1"/>
          <w:numId w:val="3"/>
        </w:numPr>
        <w:jc w:val="both"/>
      </w:pPr>
      <w:r>
        <w:t>B, C, D</w:t>
      </w:r>
    </w:p>
    <w:p w:rsidR="007D420A" w:rsidRDefault="007D420A" w:rsidP="00EE3B1B">
      <w:pPr>
        <w:pStyle w:val="Prrafodelista"/>
        <w:numPr>
          <w:ilvl w:val="1"/>
          <w:numId w:val="3"/>
        </w:numPr>
        <w:ind w:left="1440"/>
        <w:jc w:val="both"/>
      </w:pPr>
      <w:r>
        <w:t>A, C, D</w:t>
      </w:r>
    </w:p>
    <w:p w:rsidR="007D420A" w:rsidRDefault="007D420A" w:rsidP="00EE3B1B">
      <w:pPr>
        <w:pStyle w:val="Prrafodelista"/>
        <w:numPr>
          <w:ilvl w:val="1"/>
          <w:numId w:val="3"/>
        </w:numPr>
        <w:ind w:left="1440"/>
        <w:jc w:val="both"/>
      </w:pPr>
      <w:r>
        <w:t>D, C, B</w:t>
      </w:r>
    </w:p>
    <w:p w:rsidR="00983085" w:rsidRDefault="00983085" w:rsidP="00EE3B1B">
      <w:pPr>
        <w:jc w:val="both"/>
      </w:pPr>
    </w:p>
    <w:p w:rsidR="00983085" w:rsidRDefault="00983085" w:rsidP="00EE3B1B">
      <w:pPr>
        <w:pStyle w:val="Prrafodelista"/>
        <w:numPr>
          <w:ilvl w:val="0"/>
          <w:numId w:val="3"/>
        </w:numPr>
        <w:jc w:val="both"/>
      </w:pPr>
      <w:r>
        <w:t xml:space="preserve">Según lo expuesto en el artículo 60 de la Ley de Orgánica de Comunicación, los contenidos de radiodifusión sonora, televisión, los canales locales de audio y video por suscripción, y los medios impresos, se identifican y se clasifican en: 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>Informativo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>De opinión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>Comedia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 xml:space="preserve">Noticiosos 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 xml:space="preserve">Formativos/Educativos y culturales 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 xml:space="preserve">Entretenimiento 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 xml:space="preserve">Deportivo </w:t>
      </w:r>
    </w:p>
    <w:p w:rsidR="00983085" w:rsidRDefault="00983085" w:rsidP="00EE3B1B">
      <w:pPr>
        <w:pStyle w:val="Prrafodelista"/>
        <w:numPr>
          <w:ilvl w:val="0"/>
          <w:numId w:val="10"/>
        </w:numPr>
        <w:jc w:val="both"/>
      </w:pPr>
      <w:r>
        <w:t xml:space="preserve">Publicitarios </w:t>
      </w:r>
    </w:p>
    <w:p w:rsidR="00983085" w:rsidRDefault="00983085" w:rsidP="00EE3B1B">
      <w:pPr>
        <w:pStyle w:val="Prrafodelista"/>
        <w:ind w:left="1080"/>
        <w:jc w:val="both"/>
      </w:pPr>
    </w:p>
    <w:p w:rsidR="00983085" w:rsidRDefault="00983085" w:rsidP="00EE3B1B">
      <w:pPr>
        <w:pStyle w:val="Prrafodelista"/>
        <w:numPr>
          <w:ilvl w:val="0"/>
          <w:numId w:val="11"/>
        </w:numPr>
        <w:jc w:val="both"/>
      </w:pPr>
      <w:r>
        <w:t>A, B, E, F, G, H</w:t>
      </w:r>
    </w:p>
    <w:p w:rsidR="00983085" w:rsidRDefault="00983085" w:rsidP="00EE3B1B">
      <w:pPr>
        <w:pStyle w:val="Prrafodelista"/>
        <w:numPr>
          <w:ilvl w:val="0"/>
          <w:numId w:val="11"/>
        </w:numPr>
        <w:jc w:val="both"/>
      </w:pPr>
      <w:r>
        <w:t>A, B, C, D, E, F</w:t>
      </w:r>
    </w:p>
    <w:p w:rsidR="00983085" w:rsidRDefault="00983085" w:rsidP="00EE3B1B">
      <w:pPr>
        <w:pStyle w:val="Prrafodelista"/>
        <w:numPr>
          <w:ilvl w:val="0"/>
          <w:numId w:val="11"/>
        </w:numPr>
        <w:jc w:val="both"/>
      </w:pPr>
      <w:r>
        <w:t>B, D, E, F, G, H</w:t>
      </w:r>
    </w:p>
    <w:p w:rsidR="00983085" w:rsidRDefault="00B045AC" w:rsidP="00EE3B1B">
      <w:pPr>
        <w:pStyle w:val="Prrafodelista"/>
        <w:numPr>
          <w:ilvl w:val="0"/>
          <w:numId w:val="11"/>
        </w:numPr>
        <w:jc w:val="both"/>
      </w:pPr>
      <w:r>
        <w:t>H, G, F, E, D, C</w:t>
      </w:r>
    </w:p>
    <w:p w:rsidR="00B045AC" w:rsidRDefault="00B045AC" w:rsidP="00EE3B1B">
      <w:pPr>
        <w:pStyle w:val="Prrafodelista"/>
        <w:ind w:left="1440"/>
        <w:jc w:val="both"/>
      </w:pPr>
    </w:p>
    <w:p w:rsidR="00983085" w:rsidRDefault="00983085" w:rsidP="00EE3B1B">
      <w:pPr>
        <w:pStyle w:val="Prrafodelista"/>
        <w:ind w:left="1080"/>
        <w:jc w:val="both"/>
      </w:pPr>
    </w:p>
    <w:p w:rsidR="00983085" w:rsidRDefault="00983085" w:rsidP="00EE3B1B">
      <w:pPr>
        <w:pStyle w:val="Prrafodelista"/>
        <w:ind w:left="1080"/>
        <w:jc w:val="both"/>
      </w:pPr>
    </w:p>
    <w:p w:rsidR="00695B7D" w:rsidRPr="00EE3B1B" w:rsidRDefault="00EE3B1B" w:rsidP="00EE3B1B">
      <w:pPr>
        <w:ind w:left="360"/>
        <w:jc w:val="both"/>
        <w:rPr>
          <w:b/>
        </w:rPr>
      </w:pPr>
      <w:proofErr w:type="gramStart"/>
      <w:r w:rsidRPr="00EE3B1B">
        <w:rPr>
          <w:b/>
        </w:rPr>
        <w:t>2.</w:t>
      </w:r>
      <w:r w:rsidR="007D420A" w:rsidRPr="00EE3B1B">
        <w:rPr>
          <w:b/>
        </w:rPr>
        <w:t>Argumente</w:t>
      </w:r>
      <w:proofErr w:type="gramEnd"/>
      <w:r w:rsidR="007D420A" w:rsidRPr="00EE3B1B">
        <w:rPr>
          <w:b/>
        </w:rPr>
        <w:t xml:space="preserve"> en los siguientes enunciados</w:t>
      </w:r>
      <w:r w:rsidR="00B045AC" w:rsidRPr="00EE3B1B">
        <w:rPr>
          <w:b/>
        </w:rPr>
        <w:t xml:space="preserve"> (Vale 50 puntos)</w:t>
      </w:r>
      <w:r w:rsidR="007D420A" w:rsidRPr="00EE3B1B">
        <w:rPr>
          <w:b/>
        </w:rPr>
        <w:t xml:space="preserve">  </w:t>
      </w:r>
    </w:p>
    <w:p w:rsidR="007D420A" w:rsidRDefault="007D420A" w:rsidP="00EE3B1B">
      <w:pPr>
        <w:pStyle w:val="Prrafodelista"/>
        <w:numPr>
          <w:ilvl w:val="0"/>
          <w:numId w:val="9"/>
        </w:numPr>
        <w:jc w:val="both"/>
      </w:pPr>
      <w:r>
        <w:t xml:space="preserve">Analice el anexo 1 y argumente qué artículos de la Ley Orgánica de Comunicación no se cumplen y cuáles sí. </w:t>
      </w:r>
    </w:p>
    <w:p w:rsidR="00983085" w:rsidRDefault="00983085" w:rsidP="00EE3B1B">
      <w:pPr>
        <w:spacing w:line="480" w:lineRule="auto"/>
        <w:jc w:val="both"/>
      </w:pPr>
      <w:r>
        <w:t>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3085" w:rsidRDefault="00983085" w:rsidP="00EE3B1B">
      <w:pPr>
        <w:jc w:val="both"/>
      </w:pPr>
    </w:p>
    <w:p w:rsidR="007D420A" w:rsidRDefault="007D420A" w:rsidP="00EE3B1B">
      <w:pPr>
        <w:pStyle w:val="Prrafodelista"/>
        <w:numPr>
          <w:ilvl w:val="0"/>
          <w:numId w:val="9"/>
        </w:numPr>
        <w:jc w:val="both"/>
      </w:pPr>
      <w:r>
        <w:t>Luego de ver el video expuesto en clases indique si se cumple la base de in</w:t>
      </w:r>
      <w:r w:rsidR="00B045AC">
        <w:t>clusión</w:t>
      </w:r>
      <w:r>
        <w:t xml:space="preserve"> que supone la Ley de Comunicación. </w:t>
      </w:r>
      <w:r w:rsidR="00983085">
        <w:t>Explique</w:t>
      </w:r>
    </w:p>
    <w:p w:rsidR="00983085" w:rsidRDefault="00983085" w:rsidP="00EE3B1B">
      <w:pPr>
        <w:pStyle w:val="Prrafodelista"/>
        <w:spacing w:line="480" w:lineRule="auto"/>
        <w:ind w:left="1077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1780" w:rsidRDefault="009E1780" w:rsidP="009E1780"/>
    <w:p w:rsidR="009E1780" w:rsidRDefault="009E1780" w:rsidP="009E1780"/>
    <w:p w:rsidR="009E1780" w:rsidRDefault="009E1780" w:rsidP="009E1780"/>
    <w:p w:rsidR="009E1780" w:rsidRDefault="009E1780" w:rsidP="009E1780">
      <w:r>
        <w:rPr>
          <w:noProof/>
          <w:lang w:val="es-ES" w:eastAsia="es-ES"/>
        </w:rPr>
        <w:lastRenderedPageBreak/>
        <w:drawing>
          <wp:inline distT="0" distB="0" distL="0" distR="0" wp14:anchorId="5338B824" wp14:editId="41FD15F1">
            <wp:extent cx="5057775" cy="55054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17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23E51"/>
    <w:multiLevelType w:val="hybridMultilevel"/>
    <w:tmpl w:val="CD2E0076"/>
    <w:lvl w:ilvl="0" w:tplc="E74848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B5A031F"/>
    <w:multiLevelType w:val="hybridMultilevel"/>
    <w:tmpl w:val="E424BBF6"/>
    <w:lvl w:ilvl="0" w:tplc="52AAA4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A2E5881"/>
    <w:multiLevelType w:val="hybridMultilevel"/>
    <w:tmpl w:val="811A3EAA"/>
    <w:lvl w:ilvl="0" w:tplc="47B2C8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9B63255"/>
    <w:multiLevelType w:val="hybridMultilevel"/>
    <w:tmpl w:val="0C1C0F26"/>
    <w:lvl w:ilvl="0" w:tplc="1236F4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CF461DD"/>
    <w:multiLevelType w:val="hybridMultilevel"/>
    <w:tmpl w:val="0160343A"/>
    <w:lvl w:ilvl="0" w:tplc="1390E6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1115D1"/>
    <w:multiLevelType w:val="hybridMultilevel"/>
    <w:tmpl w:val="1584EADC"/>
    <w:lvl w:ilvl="0" w:tplc="C5B8BDC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15A2293"/>
    <w:multiLevelType w:val="hybridMultilevel"/>
    <w:tmpl w:val="C19AA3BC"/>
    <w:lvl w:ilvl="0" w:tplc="05E20F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180193"/>
    <w:multiLevelType w:val="hybridMultilevel"/>
    <w:tmpl w:val="CF80EB22"/>
    <w:lvl w:ilvl="0" w:tplc="24402E5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B30682C"/>
    <w:multiLevelType w:val="hybridMultilevel"/>
    <w:tmpl w:val="087A7A58"/>
    <w:lvl w:ilvl="0" w:tplc="DD709F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CAC4E4B"/>
    <w:multiLevelType w:val="hybridMultilevel"/>
    <w:tmpl w:val="A0126A0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F02212"/>
    <w:multiLevelType w:val="multilevel"/>
    <w:tmpl w:val="03AC616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7D"/>
    <w:rsid w:val="000C4692"/>
    <w:rsid w:val="000F0DD9"/>
    <w:rsid w:val="00224F72"/>
    <w:rsid w:val="002752DC"/>
    <w:rsid w:val="002D5238"/>
    <w:rsid w:val="00695B7D"/>
    <w:rsid w:val="007A428F"/>
    <w:rsid w:val="007D420A"/>
    <w:rsid w:val="00983085"/>
    <w:rsid w:val="009E1780"/>
    <w:rsid w:val="00A93FAC"/>
    <w:rsid w:val="00B045AC"/>
    <w:rsid w:val="00E84F67"/>
    <w:rsid w:val="00E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02B1E7-F669-414C-8FD9-B4EF9B3A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95B7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E1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17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LOURDES PAOLA ULLOA LOPEZ</cp:lastModifiedBy>
  <cp:revision>2</cp:revision>
  <dcterms:created xsi:type="dcterms:W3CDTF">2016-07-14T21:35:00Z</dcterms:created>
  <dcterms:modified xsi:type="dcterms:W3CDTF">2016-07-14T21:35:00Z</dcterms:modified>
</cp:coreProperties>
</file>