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30" w:rsidRDefault="00E55256" w:rsidP="00202282">
      <w:pPr>
        <w:jc w:val="both"/>
      </w:pPr>
      <w:r>
        <w:t xml:space="preserve">Examen </w:t>
      </w:r>
      <w:r w:rsidR="00207BFD">
        <w:t>S</w:t>
      </w:r>
      <w:r>
        <w:t>emiótica.</w:t>
      </w:r>
      <w:r w:rsidR="00207BFD">
        <w:t xml:space="preserve"> </w:t>
      </w:r>
      <w:r w:rsidR="00000271">
        <w:t>2º PARCIAL</w:t>
      </w:r>
      <w:r w:rsidR="00207BFD">
        <w:t xml:space="preserve">. </w:t>
      </w:r>
      <w:r w:rsidR="0085489E">
        <w:t xml:space="preserve">                 Docente: </w:t>
      </w:r>
      <w:r w:rsidR="00207BFD">
        <w:t>Cristina Morales Saro. EDCOM.</w:t>
      </w:r>
    </w:p>
    <w:p w:rsidR="00207BFD" w:rsidRDefault="002E21F3" w:rsidP="00202282">
      <w:pPr>
        <w:jc w:val="both"/>
      </w:pPr>
      <w:r>
        <w:t xml:space="preserve">Puntos totales: 40. </w:t>
      </w:r>
    </w:p>
    <w:p w:rsidR="002E21F3" w:rsidRDefault="002E21F3" w:rsidP="00202282">
      <w:pPr>
        <w:jc w:val="both"/>
      </w:pPr>
      <w:r>
        <w:t xml:space="preserve">Fecha: </w:t>
      </w:r>
    </w:p>
    <w:p w:rsidR="00207BFD" w:rsidRDefault="00207BFD" w:rsidP="00202282">
      <w:pPr>
        <w:jc w:val="both"/>
      </w:pPr>
      <w:r>
        <w:t>Nombre y apellidos:</w:t>
      </w:r>
    </w:p>
    <w:p w:rsidR="00207BFD" w:rsidRDefault="00207BFD" w:rsidP="00202282">
      <w:pPr>
        <w:jc w:val="both"/>
      </w:pPr>
      <w:r>
        <w:t>Paralelo:</w:t>
      </w:r>
    </w:p>
    <w:p w:rsidR="002E21F3" w:rsidRDefault="002E21F3" w:rsidP="00202282">
      <w:pPr>
        <w:jc w:val="both"/>
      </w:pPr>
      <w:r>
        <w:t xml:space="preserve">Me comprometo con mi firma a no copiar: </w:t>
      </w:r>
    </w:p>
    <w:p w:rsidR="002E21F3" w:rsidRDefault="002E21F3" w:rsidP="00202282">
      <w:pPr>
        <w:jc w:val="both"/>
      </w:pPr>
      <w:r>
        <w:t>…………………………………</w:t>
      </w:r>
    </w:p>
    <w:p w:rsidR="00CB07C7" w:rsidRDefault="00CB07C7" w:rsidP="00202282">
      <w:pPr>
        <w:jc w:val="both"/>
      </w:pPr>
      <w:bookmarkStart w:id="0" w:name="_GoBack"/>
      <w:bookmarkEnd w:id="0"/>
    </w:p>
    <w:p w:rsidR="00207BFD" w:rsidRDefault="00207BFD" w:rsidP="00202282">
      <w:pPr>
        <w:jc w:val="both"/>
      </w:pPr>
    </w:p>
    <w:p w:rsidR="00BC237F" w:rsidRDefault="00CA1F8E" w:rsidP="00202282">
      <w:pPr>
        <w:jc w:val="both"/>
        <w:rPr>
          <w:b/>
        </w:rPr>
      </w:pPr>
      <w:r>
        <w:rPr>
          <w:b/>
        </w:rPr>
        <w:t>1</w:t>
      </w:r>
      <w:r w:rsidR="00E55256" w:rsidRPr="000C000E">
        <w:rPr>
          <w:b/>
        </w:rPr>
        <w:t>. ¿</w:t>
      </w:r>
      <w:r w:rsidR="00BC237F">
        <w:rPr>
          <w:b/>
        </w:rPr>
        <w:t xml:space="preserve">Qué tiene que pasar para que estos actos de habla activen su fuerza </w:t>
      </w:r>
      <w:proofErr w:type="spellStart"/>
      <w:r w:rsidR="00BC237F">
        <w:rPr>
          <w:b/>
        </w:rPr>
        <w:t>perlocutiva</w:t>
      </w:r>
      <w:proofErr w:type="spellEnd"/>
      <w:r w:rsidR="00BC237F">
        <w:rPr>
          <w:b/>
        </w:rPr>
        <w:t>? (2 puntos)</w:t>
      </w:r>
    </w:p>
    <w:p w:rsidR="00BC237F" w:rsidRDefault="00BC237F" w:rsidP="00202282">
      <w:pPr>
        <w:jc w:val="both"/>
      </w:pPr>
      <w:r>
        <w:t>-“Queda inaugurada la exposición”</w:t>
      </w:r>
    </w:p>
    <w:p w:rsidR="00BC237F" w:rsidRDefault="00BC237F" w:rsidP="00202282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C237F" w:rsidRDefault="00BC237F" w:rsidP="00202282">
      <w:pPr>
        <w:jc w:val="both"/>
      </w:pPr>
      <w:r>
        <w:t>-“Culpable”</w:t>
      </w:r>
    </w:p>
    <w:p w:rsidR="00BC237F" w:rsidRDefault="00BC237F" w:rsidP="00202282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C237F" w:rsidRDefault="00BC237F" w:rsidP="00202282">
      <w:pPr>
        <w:jc w:val="both"/>
        <w:rPr>
          <w:b/>
        </w:rPr>
      </w:pPr>
    </w:p>
    <w:p w:rsidR="00E55256" w:rsidRPr="00BC237F" w:rsidRDefault="00BC237F" w:rsidP="00202282">
      <w:pPr>
        <w:jc w:val="both"/>
        <w:rPr>
          <w:b/>
        </w:rPr>
      </w:pPr>
      <w:r>
        <w:rPr>
          <w:b/>
        </w:rPr>
        <w:t>2. Estos enunciados: ¿</w:t>
      </w:r>
      <w:r w:rsidR="004B0E5D">
        <w:rPr>
          <w:b/>
        </w:rPr>
        <w:t>Son descrip</w:t>
      </w:r>
      <w:r>
        <w:rPr>
          <w:b/>
        </w:rPr>
        <w:t>ciones</w:t>
      </w:r>
      <w:r w:rsidR="007E2F5C">
        <w:rPr>
          <w:b/>
        </w:rPr>
        <w:t xml:space="preserve"> (D)</w:t>
      </w:r>
      <w:r>
        <w:rPr>
          <w:b/>
        </w:rPr>
        <w:t xml:space="preserve"> o juicios</w:t>
      </w:r>
      <w:r w:rsidR="007E2F5C">
        <w:rPr>
          <w:b/>
        </w:rPr>
        <w:t xml:space="preserve"> (J)</w:t>
      </w:r>
      <w:r>
        <w:rPr>
          <w:b/>
        </w:rPr>
        <w:t>? (8 puntos)</w:t>
      </w:r>
    </w:p>
    <w:p w:rsidR="00E55256" w:rsidRDefault="004B0E5D" w:rsidP="00202282">
      <w:pPr>
        <w:jc w:val="both"/>
      </w:pPr>
      <w:r>
        <w:t xml:space="preserve">……- </w:t>
      </w:r>
      <w:r w:rsidR="00E55256">
        <w:t>“</w:t>
      </w:r>
      <w:r>
        <w:t>En el aula encontramos siete mesas y cuarenta y dos marcadores</w:t>
      </w:r>
      <w:r w:rsidR="00E55256">
        <w:t>”</w:t>
      </w:r>
      <w:r w:rsidR="00BC237F">
        <w:t xml:space="preserve"> </w:t>
      </w:r>
    </w:p>
    <w:p w:rsidR="00E55256" w:rsidRDefault="004B0E5D" w:rsidP="00202282">
      <w:pPr>
        <w:jc w:val="both"/>
      </w:pPr>
      <w:r>
        <w:t xml:space="preserve">……- </w:t>
      </w:r>
      <w:r w:rsidR="00BC237F">
        <w:t>“Qué calor hace hoy”</w:t>
      </w:r>
    </w:p>
    <w:p w:rsidR="00E55256" w:rsidRDefault="004B0E5D" w:rsidP="00202282">
      <w:pPr>
        <w:jc w:val="both"/>
      </w:pPr>
      <w:r>
        <w:t xml:space="preserve">…….- </w:t>
      </w:r>
      <w:r w:rsidR="00E55256">
        <w:t>“</w:t>
      </w:r>
      <w:r>
        <w:t xml:space="preserve">Llueve en la zona sur del país” </w:t>
      </w:r>
    </w:p>
    <w:p w:rsidR="007E2F5C" w:rsidRDefault="007E2F5C" w:rsidP="00202282">
      <w:pPr>
        <w:jc w:val="both"/>
      </w:pPr>
      <w:r>
        <w:t>…….- “Todos los hombres son iguales”</w:t>
      </w:r>
    </w:p>
    <w:p w:rsidR="007E2F5C" w:rsidRDefault="007E2F5C" w:rsidP="00202282">
      <w:pPr>
        <w:jc w:val="both"/>
      </w:pPr>
      <w:r>
        <w:t>…….-“García Márquez es un gran escritor”</w:t>
      </w:r>
    </w:p>
    <w:p w:rsidR="007E2F5C" w:rsidRDefault="007E2F5C" w:rsidP="00202282">
      <w:pPr>
        <w:jc w:val="both"/>
      </w:pPr>
      <w:r>
        <w:t>……-“El sol se ha puesto a las siete cuarenta y cinco”</w:t>
      </w:r>
    </w:p>
    <w:p w:rsidR="007E2F5C" w:rsidRDefault="007E2F5C" w:rsidP="00202282">
      <w:pPr>
        <w:jc w:val="both"/>
      </w:pPr>
      <w:r>
        <w:t>……-</w:t>
      </w:r>
      <w:r w:rsidR="00000271">
        <w:t>“Pepita es idiota”</w:t>
      </w:r>
    </w:p>
    <w:p w:rsidR="007E2F5C" w:rsidRDefault="007E2F5C" w:rsidP="00202282">
      <w:pPr>
        <w:jc w:val="both"/>
      </w:pPr>
      <w:r>
        <w:t>……-</w:t>
      </w:r>
      <w:r w:rsidR="00000271">
        <w:t>“El examen es difícil”</w:t>
      </w:r>
    </w:p>
    <w:p w:rsidR="00000271" w:rsidRDefault="00000271" w:rsidP="00202282">
      <w:pPr>
        <w:jc w:val="both"/>
        <w:rPr>
          <w:b/>
        </w:rPr>
      </w:pPr>
    </w:p>
    <w:p w:rsidR="00E55256" w:rsidRPr="000C000E" w:rsidRDefault="008A25E5" w:rsidP="00202282">
      <w:pPr>
        <w:jc w:val="both"/>
        <w:rPr>
          <w:b/>
        </w:rPr>
      </w:pPr>
      <w:r>
        <w:rPr>
          <w:b/>
        </w:rPr>
        <w:t>2</w:t>
      </w:r>
      <w:r w:rsidR="00E55256" w:rsidRPr="000C000E">
        <w:rPr>
          <w:b/>
        </w:rPr>
        <w:t>. ¿</w:t>
      </w:r>
      <w:r w:rsidR="004B0E5D">
        <w:rPr>
          <w:b/>
        </w:rPr>
        <w:t>Verdadero o falso</w:t>
      </w:r>
      <w:r w:rsidR="00E55256" w:rsidRPr="000C000E">
        <w:rPr>
          <w:b/>
        </w:rPr>
        <w:t>?</w:t>
      </w:r>
      <w:r w:rsidR="00BC237F">
        <w:rPr>
          <w:b/>
        </w:rPr>
        <w:t xml:space="preserve"> (10</w:t>
      </w:r>
      <w:r w:rsidR="00E55256" w:rsidRPr="000C000E">
        <w:rPr>
          <w:b/>
        </w:rPr>
        <w:t xml:space="preserve"> puntos)</w:t>
      </w:r>
    </w:p>
    <w:p w:rsidR="009F23BD" w:rsidRDefault="004B0E5D" w:rsidP="00202282">
      <w:pPr>
        <w:jc w:val="both"/>
      </w:pPr>
      <w:r>
        <w:t>…..</w:t>
      </w:r>
      <w:r w:rsidR="009F23BD">
        <w:t>-Los enunciados de la lengua siempre son descriptivos</w:t>
      </w:r>
      <w:r>
        <w:t>.</w:t>
      </w:r>
    </w:p>
    <w:p w:rsidR="009F23BD" w:rsidRDefault="004B0E5D" w:rsidP="00202282">
      <w:pPr>
        <w:jc w:val="both"/>
      </w:pPr>
      <w:r>
        <w:t>…...</w:t>
      </w:r>
      <w:r w:rsidR="009F23BD">
        <w:t xml:space="preserve">-Los enunciados </w:t>
      </w:r>
      <w:proofErr w:type="spellStart"/>
      <w:r w:rsidR="009F23BD">
        <w:t>realizativos</w:t>
      </w:r>
      <w:proofErr w:type="spellEnd"/>
      <w:r w:rsidR="009F23BD">
        <w:t xml:space="preserve"> se llaman también performativos. </w:t>
      </w:r>
    </w:p>
    <w:p w:rsidR="004B0E5D" w:rsidRDefault="004B0E5D" w:rsidP="00202282">
      <w:pPr>
        <w:jc w:val="both"/>
      </w:pPr>
      <w:r>
        <w:t>…...-Los enunciados descriptivos son verificables.</w:t>
      </w:r>
    </w:p>
    <w:p w:rsidR="004B0E5D" w:rsidRDefault="004B0E5D" w:rsidP="00202282">
      <w:pPr>
        <w:jc w:val="both"/>
      </w:pPr>
      <w:r>
        <w:t>…...-La verdad o falsedad de un enunciado descriptivo se descubre a través de la correspondencia del enunciado con el estado de cosas.</w:t>
      </w:r>
    </w:p>
    <w:p w:rsidR="004B0E5D" w:rsidRDefault="004B0E5D" w:rsidP="00202282">
      <w:pPr>
        <w:jc w:val="both"/>
      </w:pPr>
      <w:r>
        <w:t>…..- Los enunciados performativos describen los hechos.</w:t>
      </w:r>
    </w:p>
    <w:p w:rsidR="004B0E5D" w:rsidRDefault="004B0E5D" w:rsidP="00202282">
      <w:pPr>
        <w:jc w:val="both"/>
      </w:pPr>
      <w:r>
        <w:t xml:space="preserve">…..-Los enunciados </w:t>
      </w:r>
      <w:proofErr w:type="spellStart"/>
      <w:r>
        <w:t>realizativos</w:t>
      </w:r>
      <w:proofErr w:type="spellEnd"/>
      <w:r>
        <w:t xml:space="preserve"> son o verdaderos o falsos.</w:t>
      </w:r>
    </w:p>
    <w:p w:rsidR="00BC237F" w:rsidRDefault="00BC237F" w:rsidP="00202282">
      <w:pPr>
        <w:jc w:val="both"/>
      </w:pPr>
      <w:r>
        <w:t>…..-Las declaraciones pueden ser verificables.</w:t>
      </w:r>
    </w:p>
    <w:p w:rsidR="00BC237F" w:rsidRDefault="00BC237F" w:rsidP="00202282">
      <w:pPr>
        <w:jc w:val="both"/>
      </w:pPr>
      <w:r>
        <w:t>…..-Los juicios son una subcategoría de las afirmaciones.</w:t>
      </w:r>
    </w:p>
    <w:p w:rsidR="001D7222" w:rsidRDefault="00BC237F" w:rsidP="00202282">
      <w:pPr>
        <w:jc w:val="both"/>
      </w:pPr>
      <w:r>
        <w:t>..…-Los enunciados asertivos pueden ser válidos o inválidos</w:t>
      </w:r>
    </w:p>
    <w:p w:rsidR="00BC237F" w:rsidRDefault="00BC237F" w:rsidP="00202282">
      <w:pPr>
        <w:jc w:val="both"/>
      </w:pPr>
      <w:r>
        <w:t xml:space="preserve">…..-Hay cinco tipos de actos de habla: afirmaciones, negaciones, juicios, promesas y peticiones. </w:t>
      </w:r>
    </w:p>
    <w:p w:rsidR="000C000E" w:rsidRDefault="000C000E" w:rsidP="00202282">
      <w:pPr>
        <w:jc w:val="both"/>
      </w:pPr>
    </w:p>
    <w:p w:rsidR="00E55256" w:rsidRPr="000C000E" w:rsidRDefault="008A25E5" w:rsidP="00202282">
      <w:pPr>
        <w:jc w:val="both"/>
        <w:rPr>
          <w:b/>
        </w:rPr>
      </w:pPr>
      <w:r>
        <w:rPr>
          <w:b/>
        </w:rPr>
        <w:t>3</w:t>
      </w:r>
      <w:r w:rsidR="001D7222" w:rsidRPr="000C000E">
        <w:rPr>
          <w:b/>
        </w:rPr>
        <w:t xml:space="preserve">. </w:t>
      </w:r>
      <w:r w:rsidR="009F23BD">
        <w:rPr>
          <w:b/>
        </w:rPr>
        <w:t>Analiza la métrica y l</w:t>
      </w:r>
      <w:r w:rsidR="00BC237F">
        <w:rPr>
          <w:b/>
        </w:rPr>
        <w:t>a rima de est</w:t>
      </w:r>
      <w:r w:rsidR="007E2F5C">
        <w:rPr>
          <w:b/>
        </w:rPr>
        <w:t xml:space="preserve">as dos primeras estrofas del </w:t>
      </w:r>
      <w:r w:rsidR="00BC237F">
        <w:rPr>
          <w:b/>
        </w:rPr>
        <w:t>poema de Rubén Darío</w:t>
      </w:r>
      <w:r w:rsidR="009F23BD">
        <w:rPr>
          <w:b/>
        </w:rPr>
        <w:t xml:space="preserve">. </w:t>
      </w:r>
      <w:r>
        <w:rPr>
          <w:b/>
        </w:rPr>
        <w:t>(Apunta el número de sílabas y la letra mayúscula que indique la rima)</w:t>
      </w:r>
      <w:r w:rsidR="0085489E">
        <w:rPr>
          <w:b/>
        </w:rPr>
        <w:t xml:space="preserve"> (2 puntos)</w:t>
      </w:r>
    </w:p>
    <w:p w:rsidR="009F23BD" w:rsidRDefault="009F23BD" w:rsidP="00202282">
      <w:pPr>
        <w:jc w:val="both"/>
      </w:pPr>
      <w:r>
        <w:t xml:space="preserve">La princesa está triste... ¿Qué tendrá la princesa? </w:t>
      </w:r>
      <w:r w:rsidR="008A25E5">
        <w:t>……………</w:t>
      </w:r>
    </w:p>
    <w:p w:rsidR="009F23BD" w:rsidRDefault="009F23BD" w:rsidP="00202282">
      <w:pPr>
        <w:jc w:val="both"/>
      </w:pPr>
      <w:r>
        <w:t xml:space="preserve">Los suspiros se escapan de su boca de fresa, </w:t>
      </w:r>
      <w:r w:rsidR="008A25E5">
        <w:t xml:space="preserve">        ……………</w:t>
      </w:r>
    </w:p>
    <w:p w:rsidR="009F23BD" w:rsidRDefault="009F23BD" w:rsidP="00202282">
      <w:pPr>
        <w:jc w:val="both"/>
      </w:pPr>
      <w:proofErr w:type="gramStart"/>
      <w:r>
        <w:t>que</w:t>
      </w:r>
      <w:proofErr w:type="gramEnd"/>
      <w:r>
        <w:t xml:space="preserve"> ha perdido la risa, que ha perdido el color. </w:t>
      </w:r>
      <w:r w:rsidR="008A25E5">
        <w:t xml:space="preserve">     ……………</w:t>
      </w:r>
    </w:p>
    <w:p w:rsidR="009F23BD" w:rsidRDefault="009F23BD" w:rsidP="00202282">
      <w:pPr>
        <w:jc w:val="both"/>
      </w:pPr>
      <w:r>
        <w:t xml:space="preserve">La princesa está pálida en su silla de oro, </w:t>
      </w:r>
      <w:r w:rsidR="008A25E5">
        <w:t xml:space="preserve">              ……………</w:t>
      </w:r>
    </w:p>
    <w:p w:rsidR="009F23BD" w:rsidRDefault="009F23BD" w:rsidP="00202282">
      <w:pPr>
        <w:jc w:val="both"/>
      </w:pPr>
      <w:proofErr w:type="gramStart"/>
      <w:r>
        <w:t>está</w:t>
      </w:r>
      <w:proofErr w:type="gramEnd"/>
      <w:r>
        <w:t xml:space="preserve"> mudo el teclado de su clave sonoro, </w:t>
      </w:r>
    </w:p>
    <w:p w:rsidR="009F23BD" w:rsidRDefault="009F23BD" w:rsidP="00202282">
      <w:pPr>
        <w:jc w:val="both"/>
      </w:pPr>
      <w:proofErr w:type="gramStart"/>
      <w:r>
        <w:t>y</w:t>
      </w:r>
      <w:proofErr w:type="gramEnd"/>
      <w:r>
        <w:t xml:space="preserve"> en un vaso, olvidada, se desmaya una flor. </w:t>
      </w: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  <w:r>
        <w:t xml:space="preserve">El jardín puebla el triunfo de los pavos reales. </w:t>
      </w:r>
    </w:p>
    <w:p w:rsidR="009F23BD" w:rsidRDefault="009F23BD" w:rsidP="00202282">
      <w:pPr>
        <w:jc w:val="both"/>
      </w:pPr>
      <w:r>
        <w:t xml:space="preserve">Parlanchina, la dueña dice cosas banales, </w:t>
      </w:r>
    </w:p>
    <w:p w:rsidR="009F23BD" w:rsidRDefault="009F23BD" w:rsidP="00202282">
      <w:pPr>
        <w:jc w:val="both"/>
      </w:pPr>
      <w:proofErr w:type="gramStart"/>
      <w:r>
        <w:t>y</w:t>
      </w:r>
      <w:proofErr w:type="gramEnd"/>
      <w:r>
        <w:t xml:space="preserve"> vestido de rojo piruetea el bufón. </w:t>
      </w:r>
    </w:p>
    <w:p w:rsidR="009F23BD" w:rsidRDefault="009F23BD" w:rsidP="00202282">
      <w:pPr>
        <w:jc w:val="both"/>
      </w:pPr>
      <w:r>
        <w:t xml:space="preserve">La princesa no ríe, la princesa no siente; </w:t>
      </w:r>
    </w:p>
    <w:p w:rsidR="009F23BD" w:rsidRDefault="009F23BD" w:rsidP="00202282">
      <w:pPr>
        <w:jc w:val="both"/>
      </w:pPr>
      <w:proofErr w:type="gramStart"/>
      <w:r>
        <w:lastRenderedPageBreak/>
        <w:t>la</w:t>
      </w:r>
      <w:proofErr w:type="gramEnd"/>
      <w:r>
        <w:t xml:space="preserve"> princesa persigue por el cielo de Oriente </w:t>
      </w:r>
    </w:p>
    <w:p w:rsidR="009F23BD" w:rsidRDefault="009F23BD" w:rsidP="00202282">
      <w:pPr>
        <w:jc w:val="both"/>
      </w:pPr>
      <w:proofErr w:type="gramStart"/>
      <w:r>
        <w:t>la</w:t>
      </w:r>
      <w:proofErr w:type="gramEnd"/>
      <w:r>
        <w:t xml:space="preserve"> libélula vaga de una vaga ilusión. </w:t>
      </w:r>
    </w:p>
    <w:p w:rsidR="009F23BD" w:rsidRDefault="009F23BD" w:rsidP="00202282">
      <w:pPr>
        <w:jc w:val="both"/>
      </w:pPr>
    </w:p>
    <w:p w:rsidR="000C000E" w:rsidRDefault="009F23BD" w:rsidP="00202282">
      <w:pPr>
        <w:jc w:val="both"/>
      </w:pPr>
      <w:r>
        <w:t xml:space="preserve">Sonatina - Rubén Darío </w:t>
      </w:r>
    </w:p>
    <w:p w:rsidR="001D7222" w:rsidRDefault="001D7222" w:rsidP="00202282">
      <w:pPr>
        <w:jc w:val="both"/>
      </w:pPr>
    </w:p>
    <w:p w:rsidR="000C000E" w:rsidRDefault="008A25E5" w:rsidP="00202282">
      <w:pPr>
        <w:jc w:val="both"/>
        <w:rPr>
          <w:b/>
        </w:rPr>
      </w:pPr>
      <w:r>
        <w:rPr>
          <w:b/>
        </w:rPr>
        <w:t>4</w:t>
      </w:r>
      <w:r w:rsidR="007E2F5C">
        <w:rPr>
          <w:b/>
        </w:rPr>
        <w:t xml:space="preserve">. </w:t>
      </w:r>
      <w:r w:rsidR="0085489E">
        <w:rPr>
          <w:b/>
        </w:rPr>
        <w:t>¿Qué elementos habría que cambiar para que la sonatina de Rubén Darío se transformase en un soneto? Selecciona las respuestas acertadas (2 puntos)</w:t>
      </w:r>
    </w:p>
    <w:p w:rsidR="0085489E" w:rsidRPr="0085489E" w:rsidRDefault="0085489E" w:rsidP="00202282">
      <w:pPr>
        <w:jc w:val="both"/>
      </w:pPr>
      <w:r w:rsidRPr="0085489E">
        <w:t>-Las estrofas</w:t>
      </w:r>
    </w:p>
    <w:p w:rsidR="0085489E" w:rsidRPr="0085489E" w:rsidRDefault="0085489E" w:rsidP="00202282">
      <w:pPr>
        <w:jc w:val="both"/>
      </w:pPr>
      <w:r w:rsidRPr="0085489E">
        <w:t>-La métrica</w:t>
      </w:r>
    </w:p>
    <w:p w:rsidR="0085489E" w:rsidRPr="0085489E" w:rsidRDefault="0085489E" w:rsidP="00202282">
      <w:pPr>
        <w:jc w:val="both"/>
      </w:pPr>
      <w:r w:rsidRPr="0085489E">
        <w:t>-Los recursos estilísticos</w:t>
      </w:r>
    </w:p>
    <w:p w:rsidR="0085489E" w:rsidRPr="0085489E" w:rsidRDefault="0085489E" w:rsidP="00202282">
      <w:pPr>
        <w:jc w:val="both"/>
      </w:pPr>
      <w:r w:rsidRPr="0085489E">
        <w:t>-El orden de las sílabas</w:t>
      </w:r>
    </w:p>
    <w:p w:rsidR="0085489E" w:rsidRDefault="0085489E" w:rsidP="00202282">
      <w:pPr>
        <w:jc w:val="both"/>
        <w:rPr>
          <w:b/>
        </w:rPr>
      </w:pPr>
    </w:p>
    <w:p w:rsidR="0085489E" w:rsidRDefault="0085489E" w:rsidP="00202282">
      <w:pPr>
        <w:jc w:val="both"/>
        <w:rPr>
          <w:b/>
        </w:rPr>
      </w:pPr>
      <w:r>
        <w:rPr>
          <w:b/>
        </w:rPr>
        <w:t xml:space="preserve">5. Ordena en un esquema estos elementos: (Añade alguno si es necesario para completar el esquema) </w:t>
      </w:r>
      <w:r w:rsidR="00202282">
        <w:rPr>
          <w:b/>
        </w:rPr>
        <w:t>(10 puntos)</w:t>
      </w:r>
    </w:p>
    <w:p w:rsidR="0085489E" w:rsidRPr="00202282" w:rsidRDefault="0085489E" w:rsidP="00202282">
      <w:pPr>
        <w:jc w:val="both"/>
      </w:pPr>
      <w:r w:rsidRPr="00202282">
        <w:t>Signo, símbolo, icono,</w:t>
      </w:r>
      <w:r w:rsidR="00202282" w:rsidRPr="00202282">
        <w:t xml:space="preserve"> base,</w:t>
      </w:r>
      <w:r w:rsidRPr="00202282">
        <w:t xml:space="preserve"> </w:t>
      </w:r>
      <w:proofErr w:type="spellStart"/>
      <w:r w:rsidRPr="00202282">
        <w:t>semiosis</w:t>
      </w:r>
      <w:proofErr w:type="spellEnd"/>
      <w:r w:rsidRPr="00202282">
        <w:t>, signo 2, contigüidad, índice</w:t>
      </w:r>
      <w:r w:rsidR="00202282" w:rsidRPr="00202282">
        <w:t xml:space="preserve">, convencional, </w:t>
      </w:r>
      <w:proofErr w:type="spellStart"/>
      <w:r w:rsidR="00202282" w:rsidRPr="00202282">
        <w:t>primariedad</w:t>
      </w:r>
      <w:proofErr w:type="spellEnd"/>
      <w:r w:rsidRPr="00202282">
        <w:t xml:space="preserve">. </w:t>
      </w:r>
    </w:p>
    <w:p w:rsidR="000C000E" w:rsidRDefault="000C000E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202282" w:rsidRDefault="00202282" w:rsidP="00202282">
      <w:pPr>
        <w:jc w:val="both"/>
        <w:rPr>
          <w:b/>
        </w:rPr>
      </w:pPr>
    </w:p>
    <w:p w:rsidR="00202282" w:rsidRDefault="00202282" w:rsidP="00202282">
      <w:pPr>
        <w:jc w:val="both"/>
        <w:rPr>
          <w:b/>
        </w:rPr>
      </w:pPr>
    </w:p>
    <w:p w:rsidR="00202282" w:rsidRDefault="00202282" w:rsidP="00202282">
      <w:pPr>
        <w:jc w:val="both"/>
        <w:rPr>
          <w:b/>
        </w:rPr>
      </w:pPr>
    </w:p>
    <w:p w:rsidR="00202282" w:rsidRDefault="00202282" w:rsidP="00202282">
      <w:pPr>
        <w:jc w:val="both"/>
        <w:rPr>
          <w:b/>
        </w:rPr>
      </w:pPr>
    </w:p>
    <w:p w:rsidR="00202282" w:rsidRDefault="00202282" w:rsidP="00202282">
      <w:pPr>
        <w:jc w:val="both"/>
        <w:rPr>
          <w:b/>
        </w:rPr>
      </w:pPr>
      <w:r w:rsidRPr="00202282">
        <w:rPr>
          <w:b/>
        </w:rPr>
        <w:t xml:space="preserve">6. </w:t>
      </w:r>
      <w:r>
        <w:rPr>
          <w:b/>
        </w:rPr>
        <w:t>En base al esquema anterior, responde brevemente (6 puntos)</w:t>
      </w:r>
    </w:p>
    <w:p w:rsidR="00202282" w:rsidRPr="00202282" w:rsidRDefault="00202282" w:rsidP="00202282">
      <w:pPr>
        <w:jc w:val="both"/>
      </w:pPr>
      <w:r w:rsidRPr="00202282">
        <w:t>-¿Qué relación hay entre signo y símbolo?</w:t>
      </w:r>
    </w:p>
    <w:p w:rsidR="00202282" w:rsidRPr="00202282" w:rsidRDefault="00202282" w:rsidP="00202282">
      <w:pPr>
        <w:jc w:val="both"/>
      </w:pPr>
      <w:r w:rsidRPr="00202282">
        <w:t>………………………………………………………………………………..</w:t>
      </w:r>
    </w:p>
    <w:p w:rsidR="00202282" w:rsidRPr="00202282" w:rsidRDefault="00202282" w:rsidP="00202282">
      <w:pPr>
        <w:jc w:val="both"/>
      </w:pPr>
      <w:r w:rsidRPr="00202282">
        <w:t>-¿Qué es la base?</w:t>
      </w:r>
    </w:p>
    <w:p w:rsidR="00202282" w:rsidRPr="00202282" w:rsidRDefault="00202282" w:rsidP="00202282">
      <w:pPr>
        <w:jc w:val="both"/>
      </w:pPr>
      <w:r w:rsidRPr="00202282">
        <w:t>……………………………………………………………………………….</w:t>
      </w:r>
    </w:p>
    <w:p w:rsidR="00202282" w:rsidRPr="00202282" w:rsidRDefault="00202282" w:rsidP="00202282">
      <w:pPr>
        <w:jc w:val="both"/>
      </w:pPr>
      <w:r w:rsidRPr="00202282">
        <w:t>-¿Qué relación hay entre signo 1 y signo 2?</w:t>
      </w:r>
    </w:p>
    <w:p w:rsidR="00202282" w:rsidRDefault="00202282" w:rsidP="00202282">
      <w:pPr>
        <w:jc w:val="both"/>
        <w:rPr>
          <w:b/>
        </w:rPr>
      </w:pPr>
      <w:r w:rsidRPr="00202282">
        <w:t>…………………………………………………………………………………</w:t>
      </w:r>
      <w:r>
        <w:rPr>
          <w:b/>
        </w:rPr>
        <w:t xml:space="preserve"> </w:t>
      </w:r>
    </w:p>
    <w:p w:rsidR="00202282" w:rsidRPr="00202282" w:rsidRDefault="00202282" w:rsidP="00202282">
      <w:pPr>
        <w:jc w:val="both"/>
      </w:pPr>
      <w:r w:rsidRPr="00202282">
        <w:t xml:space="preserve">-¿A qué nos referimos con la expresión </w:t>
      </w:r>
      <w:proofErr w:type="spellStart"/>
      <w:r w:rsidRPr="00202282">
        <w:t>semiosis</w:t>
      </w:r>
      <w:proofErr w:type="spellEnd"/>
      <w:r w:rsidRPr="00202282">
        <w:t xml:space="preserve"> ilimitada?</w:t>
      </w:r>
    </w:p>
    <w:p w:rsidR="00202282" w:rsidRPr="00202282" w:rsidRDefault="00202282" w:rsidP="00202282">
      <w:pPr>
        <w:jc w:val="both"/>
      </w:pPr>
      <w:r w:rsidRPr="00202282">
        <w:t>………………………………………………………………………………….</w:t>
      </w:r>
    </w:p>
    <w:p w:rsidR="00202282" w:rsidRDefault="00202282" w:rsidP="00202282">
      <w:pPr>
        <w:jc w:val="both"/>
      </w:pPr>
      <w:r w:rsidRPr="00202282">
        <w:t>-</w:t>
      </w:r>
      <w:r>
        <w:t>¿Quién propone la tricotomía icono-índice-símbolo?</w:t>
      </w:r>
    </w:p>
    <w:p w:rsidR="00202282" w:rsidRDefault="00202282" w:rsidP="00202282">
      <w:pPr>
        <w:jc w:val="both"/>
      </w:pPr>
      <w:r>
        <w:t>………………………………………………………………………………..</w:t>
      </w:r>
    </w:p>
    <w:p w:rsidR="00202282" w:rsidRDefault="00202282" w:rsidP="00202282">
      <w:pPr>
        <w:jc w:val="both"/>
      </w:pPr>
      <w:r>
        <w:t>-¿Hay más formas de clasificar los signos?</w:t>
      </w:r>
    </w:p>
    <w:p w:rsidR="00202282" w:rsidRDefault="00202282" w:rsidP="00202282">
      <w:pPr>
        <w:jc w:val="both"/>
      </w:pPr>
      <w:r>
        <w:t>………………………………………………………………………………..</w:t>
      </w:r>
    </w:p>
    <w:p w:rsidR="00202282" w:rsidRPr="00202282" w:rsidRDefault="00202282" w:rsidP="00202282">
      <w:pPr>
        <w:jc w:val="both"/>
      </w:pPr>
    </w:p>
    <w:p w:rsidR="009F23BD" w:rsidRDefault="009F23BD" w:rsidP="00202282">
      <w:pPr>
        <w:jc w:val="both"/>
      </w:pPr>
    </w:p>
    <w:p w:rsidR="009F23BD" w:rsidRDefault="009F23BD" w:rsidP="00202282">
      <w:pPr>
        <w:jc w:val="both"/>
      </w:pPr>
    </w:p>
    <w:p w:rsidR="00BA1211" w:rsidRDefault="00BA1211" w:rsidP="00202282">
      <w:pPr>
        <w:jc w:val="both"/>
      </w:pPr>
    </w:p>
    <w:p w:rsidR="008A25E5" w:rsidRDefault="008A25E5" w:rsidP="00202282">
      <w:pPr>
        <w:jc w:val="both"/>
      </w:pPr>
    </w:p>
    <w:p w:rsidR="008A25E5" w:rsidRDefault="008A25E5" w:rsidP="00202282">
      <w:pPr>
        <w:jc w:val="both"/>
      </w:pPr>
    </w:p>
    <w:p w:rsidR="00BA1211" w:rsidRPr="00BA1211" w:rsidRDefault="00BA1211" w:rsidP="00202282">
      <w:pPr>
        <w:jc w:val="both"/>
        <w:rPr>
          <w:b/>
        </w:rPr>
      </w:pPr>
    </w:p>
    <w:sectPr w:rsidR="00BA1211" w:rsidRPr="00BA121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743" w:rsidRDefault="00304743" w:rsidP="00207BFD">
      <w:pPr>
        <w:spacing w:after="0" w:line="240" w:lineRule="auto"/>
      </w:pPr>
      <w:r>
        <w:separator/>
      </w:r>
    </w:p>
  </w:endnote>
  <w:endnote w:type="continuationSeparator" w:id="0">
    <w:p w:rsidR="00304743" w:rsidRDefault="00304743" w:rsidP="00207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918917"/>
      <w:docPartObj>
        <w:docPartGallery w:val="Page Numbers (Bottom of Page)"/>
        <w:docPartUnique/>
      </w:docPartObj>
    </w:sdtPr>
    <w:sdtEndPr/>
    <w:sdtContent>
      <w:p w:rsidR="00304743" w:rsidRDefault="0030474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7C7">
          <w:rPr>
            <w:noProof/>
          </w:rPr>
          <w:t>1</w:t>
        </w:r>
        <w:r>
          <w:fldChar w:fldCharType="end"/>
        </w:r>
      </w:p>
    </w:sdtContent>
  </w:sdt>
  <w:p w:rsidR="00304743" w:rsidRDefault="003047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743" w:rsidRDefault="00304743" w:rsidP="00207BFD">
      <w:pPr>
        <w:spacing w:after="0" w:line="240" w:lineRule="auto"/>
      </w:pPr>
      <w:r>
        <w:separator/>
      </w:r>
    </w:p>
  </w:footnote>
  <w:footnote w:type="continuationSeparator" w:id="0">
    <w:p w:rsidR="00304743" w:rsidRDefault="00304743" w:rsidP="00207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56"/>
    <w:rsid w:val="00000271"/>
    <w:rsid w:val="000C000E"/>
    <w:rsid w:val="001958FA"/>
    <w:rsid w:val="001D7222"/>
    <w:rsid w:val="00202282"/>
    <w:rsid w:val="00207BFD"/>
    <w:rsid w:val="002E21F3"/>
    <w:rsid w:val="00304743"/>
    <w:rsid w:val="0040062D"/>
    <w:rsid w:val="00431130"/>
    <w:rsid w:val="004336EA"/>
    <w:rsid w:val="004812ED"/>
    <w:rsid w:val="004B0E5D"/>
    <w:rsid w:val="0059750D"/>
    <w:rsid w:val="007E2F5C"/>
    <w:rsid w:val="0085489E"/>
    <w:rsid w:val="008A25E5"/>
    <w:rsid w:val="009F23BD"/>
    <w:rsid w:val="00A06930"/>
    <w:rsid w:val="00AE40D3"/>
    <w:rsid w:val="00BA1211"/>
    <w:rsid w:val="00BC237F"/>
    <w:rsid w:val="00CA1F8E"/>
    <w:rsid w:val="00CB07C7"/>
    <w:rsid w:val="00E55256"/>
    <w:rsid w:val="00EC2E5B"/>
    <w:rsid w:val="00F9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ED"/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C2E5B"/>
    <w:pPr>
      <w:keepNext/>
      <w:keepLines/>
      <w:spacing w:before="120" w:after="120" w:line="240" w:lineRule="auto"/>
      <w:outlineLvl w:val="1"/>
    </w:pPr>
    <w:rPr>
      <w:rFonts w:eastAsiaTheme="majorEastAsia" w:cstheme="majorBidi"/>
      <w:bCs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E5B"/>
    <w:rPr>
      <w:rFonts w:ascii="Times New Roman" w:eastAsiaTheme="majorEastAsia" w:hAnsi="Times New Roman" w:cstheme="majorBidi"/>
      <w:bCs/>
      <w:i/>
      <w:sz w:val="24"/>
      <w:szCs w:val="26"/>
    </w:rPr>
  </w:style>
  <w:style w:type="paragraph" w:styleId="Textonotapie">
    <w:name w:val="footnote text"/>
    <w:basedOn w:val="Normal"/>
    <w:link w:val="TextonotapieCar"/>
    <w:autoRedefine/>
    <w:uiPriority w:val="99"/>
    <w:semiHidden/>
    <w:unhideWhenUsed/>
    <w:rsid w:val="00EC2E5B"/>
    <w:pPr>
      <w:spacing w:after="0" w:line="240" w:lineRule="auto"/>
      <w:jc w:val="both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2E5B"/>
    <w:rPr>
      <w:rFonts w:ascii="Times New Roman" w:hAnsi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0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7BFD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7BF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ED"/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C2E5B"/>
    <w:pPr>
      <w:keepNext/>
      <w:keepLines/>
      <w:spacing w:before="120" w:after="120" w:line="240" w:lineRule="auto"/>
      <w:outlineLvl w:val="1"/>
    </w:pPr>
    <w:rPr>
      <w:rFonts w:eastAsiaTheme="majorEastAsia" w:cstheme="majorBidi"/>
      <w:bCs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E5B"/>
    <w:rPr>
      <w:rFonts w:ascii="Times New Roman" w:eastAsiaTheme="majorEastAsia" w:hAnsi="Times New Roman" w:cstheme="majorBidi"/>
      <w:bCs/>
      <w:i/>
      <w:sz w:val="24"/>
      <w:szCs w:val="26"/>
    </w:rPr>
  </w:style>
  <w:style w:type="paragraph" w:styleId="Textonotapie">
    <w:name w:val="footnote text"/>
    <w:basedOn w:val="Normal"/>
    <w:link w:val="TextonotapieCar"/>
    <w:autoRedefine/>
    <w:uiPriority w:val="99"/>
    <w:semiHidden/>
    <w:unhideWhenUsed/>
    <w:rsid w:val="00EC2E5B"/>
    <w:pPr>
      <w:spacing w:after="0" w:line="240" w:lineRule="auto"/>
      <w:jc w:val="both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2E5B"/>
    <w:rPr>
      <w:rFonts w:ascii="Times New Roman" w:hAnsi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0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7BFD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7B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8</cp:revision>
  <dcterms:created xsi:type="dcterms:W3CDTF">2016-08-16T13:55:00Z</dcterms:created>
  <dcterms:modified xsi:type="dcterms:W3CDTF">2016-08-31T15:19:00Z</dcterms:modified>
</cp:coreProperties>
</file>