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7843" w:rsidRDefault="00293497" w:rsidP="00C34EE1">
      <w:pPr>
        <w:spacing w:after="0" w:line="240" w:lineRule="auto"/>
        <w:jc w:val="center"/>
        <w:rPr>
          <w:rStyle w:val="Textoennegrita"/>
          <w:rFonts w:asciiTheme="majorHAnsi" w:hAnsiTheme="majorHAnsi" w:cs="Arial"/>
          <w:lang w:val="es-ES"/>
        </w:rPr>
      </w:pPr>
      <w:r w:rsidRPr="003F1F3E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473666B" wp14:editId="7A2CEE89">
                <wp:simplePos x="0" y="0"/>
                <wp:positionH relativeFrom="column">
                  <wp:posOffset>5578475</wp:posOffset>
                </wp:positionH>
                <wp:positionV relativeFrom="paragraph">
                  <wp:posOffset>-115267</wp:posOffset>
                </wp:positionV>
                <wp:extent cx="914400" cy="914400"/>
                <wp:effectExtent l="0" t="0" r="19050" b="19050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F1F3E" w:rsidRPr="00D30ADC" w:rsidRDefault="003F1F3E" w:rsidP="004B169A">
                            <w:pPr>
                              <w:jc w:val="center"/>
                              <w:rPr>
                                <w:b/>
                                <w:color w:val="0D0D0D" w:themeColor="text1" w:themeTint="F2"/>
                                <w:lang w:val="es-ES"/>
                              </w:rPr>
                            </w:pPr>
                          </w:p>
                          <w:p w:rsidR="004B169A" w:rsidRPr="00D30ADC" w:rsidRDefault="003F1F3E" w:rsidP="004B169A">
                            <w:pPr>
                              <w:jc w:val="center"/>
                              <w:rPr>
                                <w:b/>
                                <w:color w:val="0D0D0D" w:themeColor="text1" w:themeTint="F2"/>
                                <w:lang w:val="es-ES"/>
                              </w:rPr>
                            </w:pPr>
                            <w:r w:rsidRPr="00D30ADC">
                              <w:rPr>
                                <w:b/>
                                <w:color w:val="0D0D0D" w:themeColor="text1" w:themeTint="F2"/>
                                <w:lang w:val="es-ES"/>
                              </w:rPr>
                              <w:t xml:space="preserve">       </w:t>
                            </w:r>
                            <w:r w:rsidR="004B169A" w:rsidRPr="00D30ADC">
                              <w:rPr>
                                <w:b/>
                                <w:color w:val="0D0D0D" w:themeColor="text1" w:themeTint="F2"/>
                                <w:lang w:val="es-ES"/>
                              </w:rPr>
                              <w:t>/</w:t>
                            </w:r>
                            <w:r w:rsidRPr="00D30ADC">
                              <w:rPr>
                                <w:b/>
                                <w:color w:val="0D0D0D" w:themeColor="text1" w:themeTint="F2"/>
                                <w:lang w:val="es-ES"/>
                              </w:rPr>
                              <w:t xml:space="preserve"> </w:t>
                            </w:r>
                            <w:r w:rsidR="004B169A" w:rsidRPr="00D30ADC">
                              <w:rPr>
                                <w:b/>
                                <w:color w:val="0D0D0D" w:themeColor="text1" w:themeTint="F2"/>
                                <w:lang w:val="es-ES"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73666B" id="Rectángulo 6" o:spid="_x0000_s1026" style="position:absolute;left:0;text-align:left;margin-left:439.25pt;margin-top:-9.1pt;width:1in;height:1in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" fillcolor="white [3212]" strokecolor="#243f60 [1604]" strokeweight="2pt">
                <v:textbox>
                  <w:txbxContent>
                    <w:p w:rsidR="003F1F3E" w:rsidRPr="00D30ADC" w:rsidRDefault="003F1F3E" w:rsidP="004B169A">
                      <w:pPr>
                        <w:jc w:val="center"/>
                        <w:rPr>
                          <w:b/>
                          <w:color w:val="0D0D0D" w:themeColor="text1" w:themeTint="F2"/>
                          <w:lang w:val="es-ES"/>
                        </w:rPr>
                      </w:pPr>
                    </w:p>
                    <w:p w:rsidR="004B169A" w:rsidRPr="00D30ADC" w:rsidRDefault="003F1F3E" w:rsidP="004B169A">
                      <w:pPr>
                        <w:jc w:val="center"/>
                        <w:rPr>
                          <w:b/>
                          <w:color w:val="0D0D0D" w:themeColor="text1" w:themeTint="F2"/>
                          <w:lang w:val="es-ES"/>
                        </w:rPr>
                      </w:pPr>
                      <w:r w:rsidRPr="00D30ADC">
                        <w:rPr>
                          <w:b/>
                          <w:color w:val="0D0D0D" w:themeColor="text1" w:themeTint="F2"/>
                          <w:lang w:val="es-ES"/>
                        </w:rPr>
                        <w:t xml:space="preserve">       </w:t>
                      </w:r>
                      <w:r w:rsidR="004B169A" w:rsidRPr="00D30ADC">
                        <w:rPr>
                          <w:b/>
                          <w:color w:val="0D0D0D" w:themeColor="text1" w:themeTint="F2"/>
                          <w:lang w:val="es-ES"/>
                        </w:rPr>
                        <w:t>/</w:t>
                      </w:r>
                      <w:r w:rsidRPr="00D30ADC">
                        <w:rPr>
                          <w:b/>
                          <w:color w:val="0D0D0D" w:themeColor="text1" w:themeTint="F2"/>
                          <w:lang w:val="es-ES"/>
                        </w:rPr>
                        <w:t xml:space="preserve"> </w:t>
                      </w:r>
                      <w:r w:rsidR="004B169A" w:rsidRPr="00D30ADC">
                        <w:rPr>
                          <w:b/>
                          <w:color w:val="0D0D0D" w:themeColor="text1" w:themeTint="F2"/>
                          <w:lang w:val="es-ES"/>
                        </w:rPr>
                        <w:t>50</w:t>
                      </w:r>
                    </w:p>
                  </w:txbxContent>
                </v:textbox>
              </v:rect>
            </w:pict>
          </mc:Fallback>
        </mc:AlternateContent>
      </w:r>
      <w:r w:rsidR="009C7843" w:rsidRPr="003F1F3E">
        <w:rPr>
          <w:noProof/>
          <w:lang w:val="es-ES" w:eastAsia="es-ES"/>
        </w:rPr>
        <w:drawing>
          <wp:anchor distT="0" distB="0" distL="114300" distR="114300" simplePos="0" relativeHeight="251709440" behindDoc="0" locked="0" layoutInCell="1" allowOverlap="1" wp14:anchorId="6DAF3668" wp14:editId="75C727B1">
            <wp:simplePos x="0" y="0"/>
            <wp:positionH relativeFrom="page">
              <wp:posOffset>15903</wp:posOffset>
            </wp:positionH>
            <wp:positionV relativeFrom="paragraph">
              <wp:posOffset>-473103</wp:posOffset>
            </wp:positionV>
            <wp:extent cx="1110615" cy="1589034"/>
            <wp:effectExtent l="0" t="0" r="0" b="0"/>
            <wp:wrapNone/>
            <wp:docPr id="4" name="Imagen 4" descr="http://www.edcom.espol.edu.ec/sites/all/themes/edcom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edcom.espol.edu.ec/sites/all/themes/edcom/logo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545" cy="1594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7843">
        <w:rPr>
          <w:rStyle w:val="Textoennegrita"/>
          <w:rFonts w:asciiTheme="majorHAnsi" w:hAnsiTheme="majorHAnsi" w:cs="Arial"/>
          <w:lang w:val="es-ES"/>
        </w:rPr>
        <w:t xml:space="preserve">Escuela Superior Politécnica del Litoral </w:t>
      </w:r>
    </w:p>
    <w:p w:rsidR="0063626C" w:rsidRPr="003F1F3E" w:rsidRDefault="00F26401" w:rsidP="00C34EE1">
      <w:pPr>
        <w:spacing w:after="0" w:line="240" w:lineRule="auto"/>
        <w:jc w:val="center"/>
        <w:rPr>
          <w:rStyle w:val="Textoennegrita"/>
          <w:rFonts w:asciiTheme="majorHAnsi" w:hAnsiTheme="majorHAnsi" w:cs="Arial"/>
          <w:lang w:val="es-ES"/>
        </w:rPr>
      </w:pPr>
      <w:r w:rsidRPr="003F1F3E">
        <w:rPr>
          <w:rStyle w:val="Textoennegrita"/>
          <w:rFonts w:asciiTheme="majorHAnsi" w:hAnsiTheme="majorHAnsi" w:cs="Arial"/>
          <w:lang w:val="es-ES"/>
        </w:rPr>
        <w:t>COMUNICACIÓN I</w:t>
      </w:r>
    </w:p>
    <w:p w:rsidR="00C57EEB" w:rsidRPr="003F1F3E" w:rsidRDefault="009D141A" w:rsidP="00C57EEB">
      <w:pPr>
        <w:jc w:val="center"/>
        <w:rPr>
          <w:rStyle w:val="Textoennegrita"/>
          <w:rFonts w:asciiTheme="majorHAnsi" w:hAnsiTheme="majorHAnsi" w:cs="Arial"/>
          <w:lang w:val="es-ES"/>
        </w:rPr>
      </w:pPr>
      <w:r>
        <w:rPr>
          <w:rStyle w:val="Textoennegrita"/>
          <w:rFonts w:asciiTheme="majorHAnsi" w:hAnsiTheme="majorHAnsi" w:cs="Arial"/>
          <w:lang w:val="es-ES"/>
        </w:rPr>
        <w:t xml:space="preserve">EXAMEN  </w:t>
      </w:r>
      <w:r w:rsidR="00C17A66" w:rsidRPr="003F1F3E">
        <w:rPr>
          <w:rStyle w:val="Textoennegrita"/>
          <w:rFonts w:asciiTheme="majorHAnsi" w:hAnsiTheme="majorHAnsi" w:cs="Arial"/>
          <w:lang w:val="es-ES"/>
        </w:rPr>
        <w:t xml:space="preserve"> PARCIAL</w:t>
      </w:r>
      <w:r>
        <w:rPr>
          <w:rStyle w:val="Textoennegrita"/>
          <w:rFonts w:asciiTheme="majorHAnsi" w:hAnsiTheme="majorHAnsi" w:cs="Arial"/>
          <w:lang w:val="es-ES"/>
        </w:rPr>
        <w:t xml:space="preserve">  I</w:t>
      </w:r>
    </w:p>
    <w:p w:rsidR="00F26401" w:rsidRPr="00F43A4A" w:rsidRDefault="006A7021" w:rsidP="00293497">
      <w:pPr>
        <w:tabs>
          <w:tab w:val="left" w:leader="underscore" w:pos="5529"/>
        </w:tabs>
        <w:ind w:left="1134"/>
        <w:rPr>
          <w:rStyle w:val="Textoennegrita"/>
          <w:rFonts w:asciiTheme="majorHAnsi" w:hAnsiTheme="majorHAnsi" w:cs="Arial"/>
          <w:sz w:val="24"/>
          <w:szCs w:val="24"/>
          <w:lang w:val="es-ES"/>
        </w:rPr>
      </w:pPr>
      <w:r w:rsidRPr="00F43A4A">
        <w:rPr>
          <w:rStyle w:val="Textoennegrita"/>
          <w:rFonts w:asciiTheme="majorHAnsi" w:hAnsiTheme="majorHAnsi" w:cs="Arial"/>
          <w:sz w:val="24"/>
          <w:szCs w:val="24"/>
          <w:lang w:val="es-ES"/>
        </w:rPr>
        <w:t>NOMBRE:</w:t>
      </w:r>
      <w:r w:rsidR="009C7843">
        <w:rPr>
          <w:rStyle w:val="Textoennegrita"/>
          <w:rFonts w:asciiTheme="majorHAnsi" w:hAnsiTheme="majorHAnsi" w:cs="Arial"/>
          <w:sz w:val="24"/>
          <w:szCs w:val="24"/>
          <w:lang w:val="es-ES"/>
        </w:rPr>
        <w:tab/>
      </w:r>
      <w:r w:rsidR="009C7843" w:rsidRPr="00F43A4A">
        <w:rPr>
          <w:rStyle w:val="Textoennegrita"/>
          <w:rFonts w:asciiTheme="majorHAnsi" w:hAnsiTheme="majorHAnsi" w:cs="Arial"/>
          <w:sz w:val="24"/>
          <w:szCs w:val="24"/>
          <w:lang w:val="es-ES"/>
        </w:rPr>
        <w:t xml:space="preserve"> </w:t>
      </w:r>
      <w:r w:rsidR="00F26401" w:rsidRPr="00F43A4A">
        <w:rPr>
          <w:rStyle w:val="Textoennegrita"/>
          <w:rFonts w:asciiTheme="majorHAnsi" w:hAnsiTheme="majorHAnsi" w:cs="Arial"/>
          <w:sz w:val="24"/>
          <w:szCs w:val="24"/>
          <w:lang w:val="es-ES"/>
        </w:rPr>
        <w:t>PARALELO:</w:t>
      </w:r>
      <w:r w:rsidR="009C7843">
        <w:rPr>
          <w:rStyle w:val="Textoennegrita"/>
          <w:rFonts w:asciiTheme="majorHAnsi" w:hAnsiTheme="majorHAnsi" w:cs="Arial"/>
          <w:sz w:val="24"/>
          <w:szCs w:val="24"/>
          <w:lang w:val="es-ES"/>
        </w:rPr>
        <w:t xml:space="preserve"> _______</w:t>
      </w:r>
    </w:p>
    <w:p w:rsidR="00C57EEB" w:rsidRPr="00F43A4A" w:rsidRDefault="006A7021" w:rsidP="00293497">
      <w:pPr>
        <w:ind w:left="1134"/>
        <w:rPr>
          <w:rStyle w:val="Textoennegrita"/>
          <w:rFonts w:asciiTheme="majorHAnsi" w:hAnsiTheme="majorHAnsi" w:cs="Arial"/>
          <w:sz w:val="24"/>
          <w:szCs w:val="24"/>
          <w:lang w:val="es-ES"/>
        </w:rPr>
      </w:pPr>
      <w:r w:rsidRPr="00F43A4A">
        <w:rPr>
          <w:rStyle w:val="Textoennegrita"/>
          <w:rFonts w:asciiTheme="majorHAnsi" w:hAnsiTheme="majorHAnsi" w:cs="Arial"/>
          <w:sz w:val="24"/>
          <w:szCs w:val="24"/>
          <w:lang w:val="es-ES"/>
        </w:rPr>
        <w:t>FECHA:</w:t>
      </w:r>
      <w:r w:rsidR="004B169A">
        <w:rPr>
          <w:rStyle w:val="Textoennegrita"/>
          <w:rFonts w:asciiTheme="majorHAnsi" w:hAnsiTheme="majorHAnsi" w:cs="Arial"/>
          <w:sz w:val="24"/>
          <w:szCs w:val="24"/>
          <w:lang w:val="es-ES"/>
        </w:rPr>
        <w:t xml:space="preserve"> </w:t>
      </w:r>
      <w:r w:rsidR="009C7843">
        <w:rPr>
          <w:rStyle w:val="Textoennegrita"/>
          <w:rFonts w:asciiTheme="majorHAnsi" w:hAnsiTheme="majorHAnsi" w:cs="Arial"/>
          <w:sz w:val="24"/>
          <w:szCs w:val="24"/>
          <w:lang w:val="es-ES"/>
        </w:rPr>
        <w:t>__________________________________________</w:t>
      </w:r>
    </w:p>
    <w:p w:rsidR="00AB6CF6" w:rsidRDefault="00293497" w:rsidP="00AB6C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</w:pPr>
      <w:r>
        <w:t xml:space="preserve">“Como estudiante politécnico me comprometo a combatir la mediocridad y actuar con honestidad, por eso no copio ni dejo copiar”. </w:t>
      </w:r>
    </w:p>
    <w:p w:rsidR="00293497" w:rsidRDefault="00293497" w:rsidP="00AB6C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center"/>
      </w:pPr>
      <w:r>
        <w:t>_______________________ Firma de Compromiso</w:t>
      </w:r>
      <w:r w:rsidR="00AB6CF6">
        <w:t xml:space="preserve"> del estudiante</w:t>
      </w:r>
    </w:p>
    <w:p w:rsidR="00293497" w:rsidRDefault="005A12F7" w:rsidP="009C7843">
      <w:pPr>
        <w:spacing w:after="0" w:line="240" w:lineRule="auto"/>
        <w:rPr>
          <w:rFonts w:cs="Arial"/>
          <w:b/>
          <w:color w:val="000000" w:themeColor="text1"/>
        </w:rPr>
      </w:pPr>
      <w:r>
        <w:rPr>
          <w:rFonts w:cs="Arial"/>
          <w:b/>
          <w:color w:val="000000" w:themeColor="text1"/>
        </w:rPr>
        <w:t xml:space="preserve">Actividades </w:t>
      </w:r>
    </w:p>
    <w:p w:rsidR="00AB6CF6" w:rsidRDefault="00AB6CF6" w:rsidP="009C7843">
      <w:pPr>
        <w:spacing w:after="0" w:line="240" w:lineRule="auto"/>
        <w:rPr>
          <w:rFonts w:cs="Arial"/>
          <w:b/>
          <w:color w:val="000000" w:themeColor="text1"/>
        </w:rPr>
      </w:pPr>
      <w:r>
        <w:rPr>
          <w:rFonts w:cs="Arial"/>
          <w:b/>
          <w:color w:val="000000" w:themeColor="text1"/>
        </w:rPr>
        <w:t>Analogías Verbales</w:t>
      </w:r>
    </w:p>
    <w:p w:rsidR="005A12F7" w:rsidRDefault="005A12F7" w:rsidP="005A12F7">
      <w:pPr>
        <w:pStyle w:val="Prrafodelista"/>
        <w:numPr>
          <w:ilvl w:val="0"/>
          <w:numId w:val="8"/>
        </w:numPr>
        <w:spacing w:after="0" w:line="240" w:lineRule="auto"/>
        <w:rPr>
          <w:rFonts w:cs="Arial"/>
          <w:b/>
          <w:color w:val="000000" w:themeColor="text1"/>
        </w:rPr>
      </w:pPr>
      <w:r>
        <w:rPr>
          <w:rFonts w:cs="Arial"/>
          <w:b/>
          <w:color w:val="000000" w:themeColor="text1"/>
        </w:rPr>
        <w:t xml:space="preserve">Lee analíticamente el ejercicio que se presenta a continuación: Señale el literal con el par </w:t>
      </w:r>
      <w:r w:rsidR="00AB6CF6">
        <w:rPr>
          <w:rFonts w:cs="Arial"/>
          <w:b/>
          <w:color w:val="000000" w:themeColor="text1"/>
        </w:rPr>
        <w:t xml:space="preserve"> de términos cuya estructura es análoga a la planteada en el modelo que se encuentra en negrita.</w:t>
      </w:r>
      <w:r w:rsidR="000C22DD">
        <w:rPr>
          <w:rFonts w:cs="Arial"/>
          <w:b/>
          <w:color w:val="000000" w:themeColor="text1"/>
        </w:rPr>
        <w:tab/>
      </w:r>
      <w:r w:rsidR="000C22DD">
        <w:rPr>
          <w:rFonts w:cs="Arial"/>
          <w:b/>
          <w:color w:val="000000" w:themeColor="text1"/>
        </w:rPr>
        <w:tab/>
        <w:t>6 puntos</w:t>
      </w:r>
    </w:p>
    <w:p w:rsidR="00AB6CF6" w:rsidRPr="00AB6CF6" w:rsidRDefault="00AB6CF6" w:rsidP="00AB6CF6">
      <w:pPr>
        <w:spacing w:after="0" w:line="240" w:lineRule="auto"/>
        <w:rPr>
          <w:rFonts w:cs="Arial"/>
          <w:b/>
          <w:color w:val="000000" w:themeColor="text1"/>
        </w:rPr>
      </w:pPr>
    </w:p>
    <w:p w:rsidR="000C22DD" w:rsidRDefault="000C22DD" w:rsidP="00AB6CF6">
      <w:pPr>
        <w:pStyle w:val="Prrafodelista"/>
        <w:numPr>
          <w:ilvl w:val="1"/>
          <w:numId w:val="8"/>
        </w:numPr>
        <w:spacing w:after="0" w:line="240" w:lineRule="auto"/>
        <w:rPr>
          <w:rFonts w:cs="Arial"/>
          <w:b/>
          <w:color w:val="000000" w:themeColor="text1"/>
        </w:rPr>
        <w:sectPr w:rsidR="000C22DD" w:rsidSect="00293497">
          <w:footerReference w:type="default" r:id="rId8"/>
          <w:pgSz w:w="11907" w:h="16840" w:code="9"/>
          <w:pgMar w:top="720" w:right="720" w:bottom="720" w:left="720" w:header="709" w:footer="709" w:gutter="0"/>
          <w:cols w:space="708"/>
          <w:docGrid w:linePitch="360"/>
        </w:sectPr>
      </w:pPr>
    </w:p>
    <w:p w:rsidR="00AB6CF6" w:rsidRDefault="00AB6CF6" w:rsidP="00AB6CF6">
      <w:pPr>
        <w:pStyle w:val="Prrafodelista"/>
        <w:numPr>
          <w:ilvl w:val="1"/>
          <w:numId w:val="8"/>
        </w:numPr>
        <w:spacing w:after="0" w:line="240" w:lineRule="auto"/>
        <w:rPr>
          <w:rFonts w:cs="Arial"/>
          <w:b/>
          <w:color w:val="000000" w:themeColor="text1"/>
        </w:rPr>
      </w:pPr>
      <w:r>
        <w:rPr>
          <w:rFonts w:cs="Arial"/>
          <w:b/>
          <w:color w:val="000000" w:themeColor="text1"/>
        </w:rPr>
        <w:lastRenderedPageBreak/>
        <w:t>Convencimiento es a argumento como</w:t>
      </w:r>
    </w:p>
    <w:p w:rsidR="00AB6CF6" w:rsidRPr="00AB6CF6" w:rsidRDefault="00AB6CF6" w:rsidP="00AB6CF6">
      <w:pPr>
        <w:pStyle w:val="Prrafodelista"/>
        <w:numPr>
          <w:ilvl w:val="2"/>
          <w:numId w:val="8"/>
        </w:numPr>
        <w:tabs>
          <w:tab w:val="left" w:pos="2835"/>
          <w:tab w:val="left" w:pos="3261"/>
        </w:tabs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d</w:t>
      </w:r>
      <w:r w:rsidRPr="00AB6CF6">
        <w:rPr>
          <w:rFonts w:cs="Arial"/>
          <w:color w:val="000000" w:themeColor="text1"/>
        </w:rPr>
        <w:t xml:space="preserve">ominio  </w:t>
      </w:r>
      <w:r w:rsidRPr="00AB6CF6">
        <w:rPr>
          <w:rFonts w:cs="Arial"/>
          <w:color w:val="000000" w:themeColor="text1"/>
        </w:rPr>
        <w:tab/>
        <w:t>a</w:t>
      </w:r>
      <w:r w:rsidRPr="00AB6CF6">
        <w:rPr>
          <w:rFonts w:cs="Arial"/>
          <w:color w:val="000000" w:themeColor="text1"/>
        </w:rPr>
        <w:tab/>
        <w:t>práctica</w:t>
      </w:r>
    </w:p>
    <w:p w:rsidR="00AB6CF6" w:rsidRPr="00AB6CF6" w:rsidRDefault="00AB6CF6" w:rsidP="00AB6CF6">
      <w:pPr>
        <w:pStyle w:val="Prrafodelista"/>
        <w:numPr>
          <w:ilvl w:val="2"/>
          <w:numId w:val="8"/>
        </w:numPr>
        <w:tabs>
          <w:tab w:val="left" w:pos="2835"/>
          <w:tab w:val="left" w:pos="3261"/>
        </w:tabs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p</w:t>
      </w:r>
      <w:r w:rsidRPr="00AB6CF6">
        <w:rPr>
          <w:rFonts w:cs="Arial"/>
          <w:color w:val="000000" w:themeColor="text1"/>
        </w:rPr>
        <w:t xml:space="preserve">reocupación </w:t>
      </w:r>
      <w:r w:rsidRPr="00AB6CF6">
        <w:rPr>
          <w:rFonts w:cs="Arial"/>
          <w:color w:val="000000" w:themeColor="text1"/>
        </w:rPr>
        <w:tab/>
        <w:t>a</w:t>
      </w:r>
      <w:r w:rsidRPr="00AB6CF6">
        <w:rPr>
          <w:rFonts w:cs="Arial"/>
          <w:color w:val="000000" w:themeColor="text1"/>
        </w:rPr>
        <w:tab/>
        <w:t>cana</w:t>
      </w:r>
    </w:p>
    <w:p w:rsidR="00AB6CF6" w:rsidRPr="00AB6CF6" w:rsidRDefault="00AB6CF6" w:rsidP="00AB6CF6">
      <w:pPr>
        <w:pStyle w:val="Prrafodelista"/>
        <w:numPr>
          <w:ilvl w:val="2"/>
          <w:numId w:val="8"/>
        </w:numPr>
        <w:tabs>
          <w:tab w:val="left" w:pos="2835"/>
          <w:tab w:val="left" w:pos="3261"/>
        </w:tabs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m</w:t>
      </w:r>
      <w:r w:rsidRPr="00AB6CF6">
        <w:rPr>
          <w:rFonts w:cs="Arial"/>
          <w:color w:val="000000" w:themeColor="text1"/>
        </w:rPr>
        <w:t>uerte</w:t>
      </w:r>
      <w:r w:rsidRPr="00AB6CF6">
        <w:rPr>
          <w:rFonts w:cs="Arial"/>
          <w:color w:val="000000" w:themeColor="text1"/>
        </w:rPr>
        <w:tab/>
        <w:t xml:space="preserve">a </w:t>
      </w:r>
      <w:r w:rsidRPr="00AB6CF6">
        <w:rPr>
          <w:rFonts w:cs="Arial"/>
          <w:color w:val="000000" w:themeColor="text1"/>
        </w:rPr>
        <w:tab/>
        <w:t>tristeza</w:t>
      </w:r>
    </w:p>
    <w:p w:rsidR="00AB6CF6" w:rsidRPr="00AB6CF6" w:rsidRDefault="00AB6CF6" w:rsidP="00AB6CF6">
      <w:pPr>
        <w:pStyle w:val="Prrafodelista"/>
        <w:numPr>
          <w:ilvl w:val="2"/>
          <w:numId w:val="8"/>
        </w:numPr>
        <w:tabs>
          <w:tab w:val="left" w:pos="2835"/>
          <w:tab w:val="left" w:pos="3261"/>
        </w:tabs>
        <w:spacing w:after="0" w:line="240" w:lineRule="auto"/>
        <w:rPr>
          <w:rFonts w:cs="Arial"/>
          <w:color w:val="000000" w:themeColor="text1"/>
        </w:rPr>
      </w:pPr>
      <w:r w:rsidRPr="00AB6CF6">
        <w:rPr>
          <w:rFonts w:cs="Arial"/>
          <w:color w:val="000000" w:themeColor="text1"/>
        </w:rPr>
        <w:t>S</w:t>
      </w:r>
      <w:r>
        <w:rPr>
          <w:rFonts w:cs="Arial"/>
          <w:color w:val="000000" w:themeColor="text1"/>
        </w:rPr>
        <w:t>i</w:t>
      </w:r>
      <w:r w:rsidRPr="00AB6CF6">
        <w:rPr>
          <w:rFonts w:cs="Arial"/>
          <w:color w:val="000000" w:themeColor="text1"/>
        </w:rPr>
        <w:t>rena</w:t>
      </w:r>
      <w:r w:rsidRPr="00AB6CF6">
        <w:rPr>
          <w:rFonts w:cs="Arial"/>
          <w:color w:val="000000" w:themeColor="text1"/>
        </w:rPr>
        <w:tab/>
        <w:t xml:space="preserve">a </w:t>
      </w:r>
      <w:r w:rsidRPr="00AB6CF6">
        <w:rPr>
          <w:rFonts w:cs="Arial"/>
          <w:color w:val="000000" w:themeColor="text1"/>
        </w:rPr>
        <w:tab/>
        <w:t>robo</w:t>
      </w:r>
      <w:r w:rsidRPr="00AB6CF6">
        <w:rPr>
          <w:rFonts w:cs="Arial"/>
          <w:color w:val="000000" w:themeColor="text1"/>
        </w:rPr>
        <w:tab/>
      </w:r>
    </w:p>
    <w:p w:rsidR="00AB6CF6" w:rsidRPr="00AB6CF6" w:rsidRDefault="00AB6CF6" w:rsidP="00AB6CF6">
      <w:pPr>
        <w:pStyle w:val="Prrafodelista"/>
        <w:numPr>
          <w:ilvl w:val="2"/>
          <w:numId w:val="8"/>
        </w:numPr>
        <w:tabs>
          <w:tab w:val="left" w:pos="2835"/>
          <w:tab w:val="left" w:pos="3261"/>
        </w:tabs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a</w:t>
      </w:r>
      <w:r w:rsidRPr="00AB6CF6">
        <w:rPr>
          <w:rFonts w:cs="Arial"/>
          <w:color w:val="000000" w:themeColor="text1"/>
        </w:rPr>
        <w:t xml:space="preserve">larido </w:t>
      </w:r>
      <w:r w:rsidRPr="00AB6CF6">
        <w:rPr>
          <w:rFonts w:cs="Arial"/>
          <w:color w:val="000000" w:themeColor="text1"/>
        </w:rPr>
        <w:tab/>
        <w:t xml:space="preserve">a </w:t>
      </w:r>
      <w:r w:rsidRPr="00AB6CF6">
        <w:rPr>
          <w:rFonts w:cs="Arial"/>
          <w:color w:val="000000" w:themeColor="text1"/>
        </w:rPr>
        <w:tab/>
        <w:t>reclamo</w:t>
      </w:r>
    </w:p>
    <w:p w:rsidR="009D141A" w:rsidRDefault="009D141A" w:rsidP="009C7843">
      <w:pPr>
        <w:spacing w:after="0" w:line="240" w:lineRule="auto"/>
        <w:rPr>
          <w:rFonts w:cs="Arial"/>
          <w:b/>
          <w:color w:val="000000" w:themeColor="text1"/>
        </w:rPr>
      </w:pPr>
    </w:p>
    <w:p w:rsidR="00AB6CF6" w:rsidRDefault="00AB6CF6" w:rsidP="00AB6CF6">
      <w:pPr>
        <w:pStyle w:val="Prrafodelista"/>
        <w:numPr>
          <w:ilvl w:val="1"/>
          <w:numId w:val="8"/>
        </w:numPr>
        <w:spacing w:after="0" w:line="240" w:lineRule="auto"/>
        <w:rPr>
          <w:rFonts w:cs="Arial"/>
          <w:b/>
          <w:color w:val="000000" w:themeColor="text1"/>
        </w:rPr>
      </w:pPr>
      <w:r>
        <w:rPr>
          <w:rFonts w:cs="Arial"/>
          <w:b/>
          <w:color w:val="000000" w:themeColor="text1"/>
        </w:rPr>
        <w:t xml:space="preserve">Lunes es </w:t>
      </w:r>
      <w:r w:rsidR="00711FBE">
        <w:rPr>
          <w:rFonts w:cs="Arial"/>
          <w:b/>
          <w:color w:val="000000" w:themeColor="text1"/>
        </w:rPr>
        <w:t xml:space="preserve">a </w:t>
      </w:r>
      <w:r>
        <w:rPr>
          <w:rFonts w:cs="Arial"/>
          <w:b/>
          <w:color w:val="000000" w:themeColor="text1"/>
        </w:rPr>
        <w:t xml:space="preserve">martes como </w:t>
      </w:r>
    </w:p>
    <w:p w:rsidR="00AB6CF6" w:rsidRPr="00AB6CF6" w:rsidRDefault="00AB6CF6" w:rsidP="00AB6CF6">
      <w:pPr>
        <w:pStyle w:val="Prrafodelista"/>
        <w:numPr>
          <w:ilvl w:val="2"/>
          <w:numId w:val="8"/>
        </w:numPr>
        <w:tabs>
          <w:tab w:val="left" w:pos="2835"/>
          <w:tab w:val="left" w:pos="3261"/>
        </w:tabs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enamoramiento</w:t>
      </w:r>
      <w:r w:rsidRPr="00AB6CF6">
        <w:rPr>
          <w:rFonts w:cs="Arial"/>
          <w:color w:val="000000" w:themeColor="text1"/>
        </w:rPr>
        <w:t xml:space="preserve"> </w:t>
      </w:r>
      <w:r w:rsidRPr="00AB6CF6">
        <w:rPr>
          <w:rFonts w:cs="Arial"/>
          <w:color w:val="000000" w:themeColor="text1"/>
        </w:rPr>
        <w:tab/>
        <w:t>a</w:t>
      </w:r>
      <w:r w:rsidRPr="00AB6CF6">
        <w:rPr>
          <w:rFonts w:cs="Arial"/>
          <w:color w:val="000000" w:themeColor="text1"/>
        </w:rPr>
        <w:tab/>
      </w:r>
      <w:r>
        <w:rPr>
          <w:rFonts w:cs="Arial"/>
          <w:color w:val="000000" w:themeColor="text1"/>
        </w:rPr>
        <w:t>celos</w:t>
      </w:r>
    </w:p>
    <w:p w:rsidR="00AB6CF6" w:rsidRPr="00AB6CF6" w:rsidRDefault="00AB6CF6" w:rsidP="00AB6CF6">
      <w:pPr>
        <w:pStyle w:val="Prrafodelista"/>
        <w:numPr>
          <w:ilvl w:val="2"/>
          <w:numId w:val="8"/>
        </w:numPr>
        <w:tabs>
          <w:tab w:val="left" w:pos="2835"/>
          <w:tab w:val="left" w:pos="3261"/>
        </w:tabs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cartera</w:t>
      </w:r>
      <w:r w:rsidRPr="00AB6CF6">
        <w:rPr>
          <w:rFonts w:cs="Arial"/>
          <w:color w:val="000000" w:themeColor="text1"/>
        </w:rPr>
        <w:t xml:space="preserve"> </w:t>
      </w:r>
      <w:r w:rsidRPr="00AB6CF6">
        <w:rPr>
          <w:rFonts w:cs="Arial"/>
          <w:color w:val="000000" w:themeColor="text1"/>
        </w:rPr>
        <w:tab/>
        <w:t>a</w:t>
      </w:r>
      <w:r w:rsidRPr="00AB6CF6">
        <w:rPr>
          <w:rFonts w:cs="Arial"/>
          <w:color w:val="000000" w:themeColor="text1"/>
        </w:rPr>
        <w:tab/>
      </w:r>
      <w:r>
        <w:rPr>
          <w:rFonts w:cs="Arial"/>
          <w:color w:val="000000" w:themeColor="text1"/>
        </w:rPr>
        <w:t>zapatos</w:t>
      </w:r>
    </w:p>
    <w:p w:rsidR="00AB6CF6" w:rsidRPr="00AB6CF6" w:rsidRDefault="00AB6CF6" w:rsidP="00AB6CF6">
      <w:pPr>
        <w:pStyle w:val="Prrafodelista"/>
        <w:numPr>
          <w:ilvl w:val="2"/>
          <w:numId w:val="8"/>
        </w:numPr>
        <w:tabs>
          <w:tab w:val="left" w:pos="2835"/>
          <w:tab w:val="left" w:pos="3261"/>
        </w:tabs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fútbol</w:t>
      </w:r>
      <w:r w:rsidRPr="00AB6CF6">
        <w:rPr>
          <w:rFonts w:cs="Arial"/>
          <w:color w:val="000000" w:themeColor="text1"/>
        </w:rPr>
        <w:tab/>
        <w:t xml:space="preserve">a </w:t>
      </w:r>
      <w:r w:rsidRPr="00AB6CF6">
        <w:rPr>
          <w:rFonts w:cs="Arial"/>
          <w:color w:val="000000" w:themeColor="text1"/>
        </w:rPr>
        <w:tab/>
      </w:r>
      <w:r>
        <w:rPr>
          <w:rFonts w:cs="Arial"/>
          <w:color w:val="000000" w:themeColor="text1"/>
        </w:rPr>
        <w:t>deporte</w:t>
      </w:r>
    </w:p>
    <w:p w:rsidR="00AB6CF6" w:rsidRPr="00AB6CF6" w:rsidRDefault="00AB6CF6" w:rsidP="00AB6CF6">
      <w:pPr>
        <w:pStyle w:val="Prrafodelista"/>
        <w:numPr>
          <w:ilvl w:val="2"/>
          <w:numId w:val="8"/>
        </w:numPr>
        <w:tabs>
          <w:tab w:val="left" w:pos="2835"/>
          <w:tab w:val="left" w:pos="3261"/>
        </w:tabs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leche</w:t>
      </w:r>
      <w:r w:rsidRPr="00AB6CF6">
        <w:rPr>
          <w:rFonts w:cs="Arial"/>
          <w:color w:val="000000" w:themeColor="text1"/>
        </w:rPr>
        <w:tab/>
        <w:t xml:space="preserve">a </w:t>
      </w:r>
      <w:r w:rsidRPr="00AB6CF6">
        <w:rPr>
          <w:rFonts w:cs="Arial"/>
          <w:color w:val="000000" w:themeColor="text1"/>
        </w:rPr>
        <w:tab/>
      </w:r>
      <w:r>
        <w:rPr>
          <w:rFonts w:cs="Arial"/>
          <w:color w:val="000000" w:themeColor="text1"/>
        </w:rPr>
        <w:t>alimento</w:t>
      </w:r>
      <w:r w:rsidRPr="00AB6CF6">
        <w:rPr>
          <w:rFonts w:cs="Arial"/>
          <w:color w:val="000000" w:themeColor="text1"/>
        </w:rPr>
        <w:tab/>
      </w:r>
    </w:p>
    <w:p w:rsidR="00AB6CF6" w:rsidRPr="00AB6CF6" w:rsidRDefault="00AB6CF6" w:rsidP="00AB6CF6">
      <w:pPr>
        <w:pStyle w:val="Prrafodelista"/>
        <w:numPr>
          <w:ilvl w:val="2"/>
          <w:numId w:val="8"/>
        </w:numPr>
        <w:tabs>
          <w:tab w:val="left" w:pos="2835"/>
          <w:tab w:val="left" w:pos="3261"/>
        </w:tabs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ternera</w:t>
      </w:r>
      <w:r w:rsidRPr="00AB6CF6">
        <w:rPr>
          <w:rFonts w:cs="Arial"/>
          <w:color w:val="000000" w:themeColor="text1"/>
        </w:rPr>
        <w:t xml:space="preserve"> </w:t>
      </w:r>
      <w:r w:rsidRPr="00AB6CF6">
        <w:rPr>
          <w:rFonts w:cs="Arial"/>
          <w:color w:val="000000" w:themeColor="text1"/>
        </w:rPr>
        <w:tab/>
        <w:t xml:space="preserve">a </w:t>
      </w:r>
      <w:r w:rsidRPr="00AB6CF6">
        <w:rPr>
          <w:rFonts w:cs="Arial"/>
          <w:color w:val="000000" w:themeColor="text1"/>
        </w:rPr>
        <w:tab/>
      </w:r>
      <w:r>
        <w:rPr>
          <w:rFonts w:cs="Arial"/>
          <w:color w:val="000000" w:themeColor="text1"/>
        </w:rPr>
        <w:t>vaca</w:t>
      </w:r>
    </w:p>
    <w:p w:rsidR="00AB6CF6" w:rsidRDefault="00AB6CF6" w:rsidP="00AB6CF6">
      <w:pPr>
        <w:spacing w:after="0" w:line="240" w:lineRule="auto"/>
        <w:rPr>
          <w:rFonts w:cs="Arial"/>
          <w:b/>
          <w:color w:val="000000" w:themeColor="text1"/>
        </w:rPr>
      </w:pPr>
    </w:p>
    <w:p w:rsidR="00AB6CF6" w:rsidRDefault="00AB6CF6" w:rsidP="00AB6CF6">
      <w:pPr>
        <w:pStyle w:val="Prrafodelista"/>
        <w:numPr>
          <w:ilvl w:val="1"/>
          <w:numId w:val="8"/>
        </w:numPr>
        <w:spacing w:after="0" w:line="240" w:lineRule="auto"/>
        <w:rPr>
          <w:rFonts w:cs="Arial"/>
          <w:b/>
          <w:color w:val="000000" w:themeColor="text1"/>
        </w:rPr>
      </w:pPr>
      <w:r>
        <w:rPr>
          <w:rFonts w:cs="Arial"/>
          <w:b/>
          <w:color w:val="000000" w:themeColor="text1"/>
        </w:rPr>
        <w:t>cuchillo</w:t>
      </w:r>
      <w:r>
        <w:rPr>
          <w:rFonts w:cs="Arial"/>
          <w:b/>
          <w:color w:val="000000" w:themeColor="text1"/>
        </w:rPr>
        <w:t xml:space="preserve"> es</w:t>
      </w:r>
      <w:r w:rsidR="00711FBE">
        <w:rPr>
          <w:rFonts w:cs="Arial"/>
          <w:b/>
          <w:color w:val="000000" w:themeColor="text1"/>
        </w:rPr>
        <w:t xml:space="preserve"> a cortar c</w:t>
      </w:r>
      <w:r>
        <w:rPr>
          <w:rFonts w:cs="Arial"/>
          <w:b/>
          <w:color w:val="000000" w:themeColor="text1"/>
        </w:rPr>
        <w:t xml:space="preserve">omo </w:t>
      </w:r>
    </w:p>
    <w:p w:rsidR="00AB6CF6" w:rsidRPr="00AB6CF6" w:rsidRDefault="00711FBE" w:rsidP="00AB6CF6">
      <w:pPr>
        <w:pStyle w:val="Prrafodelista"/>
        <w:numPr>
          <w:ilvl w:val="2"/>
          <w:numId w:val="8"/>
        </w:numPr>
        <w:tabs>
          <w:tab w:val="left" w:pos="2835"/>
          <w:tab w:val="left" w:pos="3261"/>
        </w:tabs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chofer</w:t>
      </w:r>
      <w:r w:rsidR="00AB6CF6" w:rsidRPr="00AB6CF6">
        <w:rPr>
          <w:rFonts w:cs="Arial"/>
          <w:color w:val="000000" w:themeColor="text1"/>
        </w:rPr>
        <w:t xml:space="preserve"> </w:t>
      </w:r>
      <w:r w:rsidR="00AB6CF6" w:rsidRPr="00AB6CF6">
        <w:rPr>
          <w:rFonts w:cs="Arial"/>
          <w:color w:val="000000" w:themeColor="text1"/>
        </w:rPr>
        <w:tab/>
        <w:t>a</w:t>
      </w:r>
      <w:r w:rsidR="00AB6CF6" w:rsidRPr="00AB6CF6">
        <w:rPr>
          <w:rFonts w:cs="Arial"/>
          <w:color w:val="000000" w:themeColor="text1"/>
        </w:rPr>
        <w:tab/>
      </w:r>
      <w:r>
        <w:rPr>
          <w:rFonts w:cs="Arial"/>
          <w:color w:val="000000" w:themeColor="text1"/>
        </w:rPr>
        <w:t>conducir</w:t>
      </w:r>
    </w:p>
    <w:p w:rsidR="00AB6CF6" w:rsidRPr="00AB6CF6" w:rsidRDefault="00711FBE" w:rsidP="00AB6CF6">
      <w:pPr>
        <w:pStyle w:val="Prrafodelista"/>
        <w:numPr>
          <w:ilvl w:val="2"/>
          <w:numId w:val="8"/>
        </w:numPr>
        <w:tabs>
          <w:tab w:val="left" w:pos="2835"/>
          <w:tab w:val="left" w:pos="3261"/>
        </w:tabs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prensa</w:t>
      </w:r>
      <w:r w:rsidR="00AB6CF6" w:rsidRPr="00AB6CF6">
        <w:rPr>
          <w:rFonts w:cs="Arial"/>
          <w:color w:val="000000" w:themeColor="text1"/>
        </w:rPr>
        <w:t xml:space="preserve"> </w:t>
      </w:r>
      <w:r w:rsidR="00AB6CF6" w:rsidRPr="00AB6CF6">
        <w:rPr>
          <w:rFonts w:cs="Arial"/>
          <w:color w:val="000000" w:themeColor="text1"/>
        </w:rPr>
        <w:tab/>
        <w:t>a</w:t>
      </w:r>
      <w:r w:rsidR="00AB6CF6" w:rsidRPr="00AB6CF6">
        <w:rPr>
          <w:rFonts w:cs="Arial"/>
          <w:color w:val="000000" w:themeColor="text1"/>
        </w:rPr>
        <w:tab/>
      </w:r>
      <w:r>
        <w:rPr>
          <w:rFonts w:cs="Arial"/>
          <w:color w:val="000000" w:themeColor="text1"/>
        </w:rPr>
        <w:t>comunicar</w:t>
      </w:r>
    </w:p>
    <w:p w:rsidR="00AB6CF6" w:rsidRPr="00AB6CF6" w:rsidRDefault="00711FBE" w:rsidP="00AB6CF6">
      <w:pPr>
        <w:pStyle w:val="Prrafodelista"/>
        <w:numPr>
          <w:ilvl w:val="2"/>
          <w:numId w:val="8"/>
        </w:numPr>
        <w:tabs>
          <w:tab w:val="left" w:pos="2835"/>
          <w:tab w:val="left" w:pos="3261"/>
        </w:tabs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sal</w:t>
      </w:r>
      <w:r w:rsidR="00AB6CF6" w:rsidRPr="00AB6CF6">
        <w:rPr>
          <w:rFonts w:cs="Arial"/>
          <w:color w:val="000000" w:themeColor="text1"/>
        </w:rPr>
        <w:tab/>
        <w:t xml:space="preserve">a </w:t>
      </w:r>
      <w:r w:rsidR="00AB6CF6" w:rsidRPr="00AB6CF6">
        <w:rPr>
          <w:rFonts w:cs="Arial"/>
          <w:color w:val="000000" w:themeColor="text1"/>
        </w:rPr>
        <w:tab/>
      </w:r>
      <w:r>
        <w:rPr>
          <w:rFonts w:cs="Arial"/>
          <w:color w:val="000000" w:themeColor="text1"/>
        </w:rPr>
        <w:t>sodio</w:t>
      </w:r>
    </w:p>
    <w:p w:rsidR="00AB6CF6" w:rsidRPr="00AB6CF6" w:rsidRDefault="00711FBE" w:rsidP="00AB6CF6">
      <w:pPr>
        <w:pStyle w:val="Prrafodelista"/>
        <w:numPr>
          <w:ilvl w:val="2"/>
          <w:numId w:val="8"/>
        </w:numPr>
        <w:tabs>
          <w:tab w:val="left" w:pos="2835"/>
          <w:tab w:val="left" w:pos="3261"/>
        </w:tabs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verdad</w:t>
      </w:r>
      <w:r w:rsidR="00AB6CF6" w:rsidRPr="00AB6CF6">
        <w:rPr>
          <w:rFonts w:cs="Arial"/>
          <w:color w:val="000000" w:themeColor="text1"/>
        </w:rPr>
        <w:tab/>
        <w:t xml:space="preserve">a </w:t>
      </w:r>
      <w:r w:rsidR="00AB6CF6" w:rsidRPr="00AB6CF6">
        <w:rPr>
          <w:rFonts w:cs="Arial"/>
          <w:color w:val="000000" w:themeColor="text1"/>
        </w:rPr>
        <w:tab/>
      </w:r>
      <w:r>
        <w:rPr>
          <w:rFonts w:cs="Arial"/>
          <w:color w:val="000000" w:themeColor="text1"/>
        </w:rPr>
        <w:t>mentira</w:t>
      </w:r>
      <w:r w:rsidR="00AB6CF6" w:rsidRPr="00AB6CF6">
        <w:rPr>
          <w:rFonts w:cs="Arial"/>
          <w:color w:val="000000" w:themeColor="text1"/>
        </w:rPr>
        <w:tab/>
      </w:r>
    </w:p>
    <w:p w:rsidR="00AB6CF6" w:rsidRPr="00AB6CF6" w:rsidRDefault="00711FBE" w:rsidP="00AB6CF6">
      <w:pPr>
        <w:pStyle w:val="Prrafodelista"/>
        <w:numPr>
          <w:ilvl w:val="2"/>
          <w:numId w:val="8"/>
        </w:numPr>
        <w:tabs>
          <w:tab w:val="left" w:pos="2835"/>
          <w:tab w:val="left" w:pos="3261"/>
        </w:tabs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estrella</w:t>
      </w:r>
      <w:r w:rsidR="00AB6CF6" w:rsidRPr="00AB6CF6">
        <w:rPr>
          <w:rFonts w:cs="Arial"/>
          <w:color w:val="000000" w:themeColor="text1"/>
        </w:rPr>
        <w:t xml:space="preserve"> </w:t>
      </w:r>
      <w:r w:rsidR="00AB6CF6" w:rsidRPr="00AB6CF6">
        <w:rPr>
          <w:rFonts w:cs="Arial"/>
          <w:color w:val="000000" w:themeColor="text1"/>
        </w:rPr>
        <w:tab/>
        <w:t xml:space="preserve">a </w:t>
      </w:r>
      <w:r w:rsidR="00AB6CF6" w:rsidRPr="00AB6CF6">
        <w:rPr>
          <w:rFonts w:cs="Arial"/>
          <w:color w:val="000000" w:themeColor="text1"/>
        </w:rPr>
        <w:tab/>
      </w:r>
      <w:r>
        <w:rPr>
          <w:rFonts w:cs="Arial"/>
          <w:color w:val="000000" w:themeColor="text1"/>
        </w:rPr>
        <w:t>luz</w:t>
      </w:r>
    </w:p>
    <w:p w:rsidR="00AB6CF6" w:rsidRDefault="00AB6CF6" w:rsidP="00AB6CF6">
      <w:pPr>
        <w:spacing w:after="0" w:line="240" w:lineRule="auto"/>
        <w:rPr>
          <w:rFonts w:cs="Arial"/>
          <w:b/>
          <w:color w:val="000000" w:themeColor="text1"/>
        </w:rPr>
      </w:pPr>
    </w:p>
    <w:p w:rsidR="000C22DD" w:rsidRDefault="000C22DD" w:rsidP="00AB6CF6">
      <w:pPr>
        <w:spacing w:after="0" w:line="240" w:lineRule="auto"/>
        <w:rPr>
          <w:rFonts w:cs="Arial"/>
          <w:b/>
          <w:color w:val="000000" w:themeColor="text1"/>
        </w:rPr>
      </w:pPr>
    </w:p>
    <w:p w:rsidR="00711FBE" w:rsidRDefault="00711FBE" w:rsidP="00711FBE">
      <w:pPr>
        <w:pStyle w:val="Prrafodelista"/>
        <w:numPr>
          <w:ilvl w:val="1"/>
          <w:numId w:val="8"/>
        </w:numPr>
        <w:spacing w:after="0" w:line="240" w:lineRule="auto"/>
        <w:rPr>
          <w:rFonts w:cs="Arial"/>
          <w:b/>
          <w:color w:val="000000" w:themeColor="text1"/>
        </w:rPr>
      </w:pPr>
      <w:r>
        <w:rPr>
          <w:rFonts w:cs="Arial"/>
          <w:b/>
          <w:color w:val="000000" w:themeColor="text1"/>
        </w:rPr>
        <w:lastRenderedPageBreak/>
        <w:t>petróleo</w:t>
      </w:r>
      <w:r>
        <w:rPr>
          <w:rFonts w:cs="Arial"/>
          <w:b/>
          <w:color w:val="000000" w:themeColor="text1"/>
        </w:rPr>
        <w:t xml:space="preserve"> es a </w:t>
      </w:r>
      <w:r>
        <w:rPr>
          <w:rFonts w:cs="Arial"/>
          <w:b/>
          <w:color w:val="000000" w:themeColor="text1"/>
        </w:rPr>
        <w:t>gasolina</w:t>
      </w:r>
      <w:r>
        <w:rPr>
          <w:rFonts w:cs="Arial"/>
          <w:b/>
          <w:color w:val="000000" w:themeColor="text1"/>
        </w:rPr>
        <w:t xml:space="preserve"> como </w:t>
      </w:r>
    </w:p>
    <w:p w:rsidR="00711FBE" w:rsidRPr="00AB6CF6" w:rsidRDefault="00711FBE" w:rsidP="00711FBE">
      <w:pPr>
        <w:pStyle w:val="Prrafodelista"/>
        <w:numPr>
          <w:ilvl w:val="2"/>
          <w:numId w:val="8"/>
        </w:numPr>
        <w:tabs>
          <w:tab w:val="left" w:pos="2835"/>
          <w:tab w:val="left" w:pos="3261"/>
        </w:tabs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sol</w:t>
      </w:r>
      <w:r w:rsidRPr="00AB6CF6">
        <w:rPr>
          <w:rFonts w:cs="Arial"/>
          <w:color w:val="000000" w:themeColor="text1"/>
        </w:rPr>
        <w:t xml:space="preserve"> </w:t>
      </w:r>
      <w:r w:rsidRPr="00AB6CF6">
        <w:rPr>
          <w:rFonts w:cs="Arial"/>
          <w:color w:val="000000" w:themeColor="text1"/>
        </w:rPr>
        <w:tab/>
        <w:t>a</w:t>
      </w:r>
      <w:r w:rsidRPr="00AB6CF6">
        <w:rPr>
          <w:rFonts w:cs="Arial"/>
          <w:color w:val="000000" w:themeColor="text1"/>
        </w:rPr>
        <w:tab/>
      </w:r>
      <w:r>
        <w:rPr>
          <w:rFonts w:cs="Arial"/>
          <w:color w:val="000000" w:themeColor="text1"/>
        </w:rPr>
        <w:t>playa</w:t>
      </w:r>
    </w:p>
    <w:p w:rsidR="00711FBE" w:rsidRPr="00AB6CF6" w:rsidRDefault="00711FBE" w:rsidP="00711FBE">
      <w:pPr>
        <w:pStyle w:val="Prrafodelista"/>
        <w:numPr>
          <w:ilvl w:val="2"/>
          <w:numId w:val="8"/>
        </w:numPr>
        <w:tabs>
          <w:tab w:val="left" w:pos="2835"/>
          <w:tab w:val="left" w:pos="3261"/>
        </w:tabs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león</w:t>
      </w:r>
      <w:r w:rsidRPr="00AB6CF6">
        <w:rPr>
          <w:rFonts w:cs="Arial"/>
          <w:color w:val="000000" w:themeColor="text1"/>
        </w:rPr>
        <w:t xml:space="preserve"> </w:t>
      </w:r>
      <w:r w:rsidRPr="00AB6CF6">
        <w:rPr>
          <w:rFonts w:cs="Arial"/>
          <w:color w:val="000000" w:themeColor="text1"/>
        </w:rPr>
        <w:tab/>
        <w:t>a</w:t>
      </w:r>
      <w:r w:rsidRPr="00AB6CF6">
        <w:rPr>
          <w:rFonts w:cs="Arial"/>
          <w:color w:val="000000" w:themeColor="text1"/>
        </w:rPr>
        <w:tab/>
      </w:r>
      <w:r>
        <w:rPr>
          <w:rFonts w:cs="Arial"/>
          <w:color w:val="000000" w:themeColor="text1"/>
        </w:rPr>
        <w:t>mamífero</w:t>
      </w:r>
    </w:p>
    <w:p w:rsidR="00711FBE" w:rsidRPr="00AB6CF6" w:rsidRDefault="00711FBE" w:rsidP="00711FBE">
      <w:pPr>
        <w:pStyle w:val="Prrafodelista"/>
        <w:numPr>
          <w:ilvl w:val="2"/>
          <w:numId w:val="8"/>
        </w:numPr>
        <w:tabs>
          <w:tab w:val="left" w:pos="2835"/>
          <w:tab w:val="left" w:pos="3261"/>
        </w:tabs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leche</w:t>
      </w:r>
      <w:r w:rsidRPr="00AB6CF6">
        <w:rPr>
          <w:rFonts w:cs="Arial"/>
          <w:color w:val="000000" w:themeColor="text1"/>
        </w:rPr>
        <w:tab/>
        <w:t xml:space="preserve">a </w:t>
      </w:r>
      <w:r w:rsidRPr="00AB6CF6">
        <w:rPr>
          <w:rFonts w:cs="Arial"/>
          <w:color w:val="000000" w:themeColor="text1"/>
        </w:rPr>
        <w:tab/>
      </w:r>
      <w:r>
        <w:rPr>
          <w:rFonts w:cs="Arial"/>
          <w:color w:val="000000" w:themeColor="text1"/>
        </w:rPr>
        <w:t>mantequilla</w:t>
      </w:r>
    </w:p>
    <w:p w:rsidR="00711FBE" w:rsidRPr="00AB6CF6" w:rsidRDefault="00711FBE" w:rsidP="00711FBE">
      <w:pPr>
        <w:pStyle w:val="Prrafodelista"/>
        <w:numPr>
          <w:ilvl w:val="2"/>
          <w:numId w:val="8"/>
        </w:numPr>
        <w:tabs>
          <w:tab w:val="left" w:pos="2835"/>
          <w:tab w:val="left" w:pos="3261"/>
        </w:tabs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almohada</w:t>
      </w:r>
      <w:r w:rsidRPr="00AB6CF6">
        <w:rPr>
          <w:rFonts w:cs="Arial"/>
          <w:color w:val="000000" w:themeColor="text1"/>
        </w:rPr>
        <w:tab/>
        <w:t xml:space="preserve">a </w:t>
      </w:r>
      <w:r w:rsidRPr="00AB6CF6">
        <w:rPr>
          <w:rFonts w:cs="Arial"/>
          <w:color w:val="000000" w:themeColor="text1"/>
        </w:rPr>
        <w:tab/>
      </w:r>
      <w:r>
        <w:rPr>
          <w:rFonts w:cs="Arial"/>
          <w:color w:val="000000" w:themeColor="text1"/>
        </w:rPr>
        <w:t>cama</w:t>
      </w:r>
      <w:r w:rsidRPr="00AB6CF6">
        <w:rPr>
          <w:rFonts w:cs="Arial"/>
          <w:color w:val="000000" w:themeColor="text1"/>
        </w:rPr>
        <w:tab/>
      </w:r>
    </w:p>
    <w:p w:rsidR="00711FBE" w:rsidRPr="00AB6CF6" w:rsidRDefault="00711FBE" w:rsidP="00711FBE">
      <w:pPr>
        <w:pStyle w:val="Prrafodelista"/>
        <w:numPr>
          <w:ilvl w:val="2"/>
          <w:numId w:val="8"/>
        </w:numPr>
        <w:tabs>
          <w:tab w:val="left" w:pos="2835"/>
          <w:tab w:val="left" w:pos="3261"/>
        </w:tabs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remedio</w:t>
      </w:r>
      <w:r w:rsidRPr="00AB6CF6">
        <w:rPr>
          <w:rFonts w:cs="Arial"/>
          <w:color w:val="000000" w:themeColor="text1"/>
        </w:rPr>
        <w:t xml:space="preserve"> </w:t>
      </w:r>
      <w:r w:rsidRPr="00AB6CF6">
        <w:rPr>
          <w:rFonts w:cs="Arial"/>
          <w:color w:val="000000" w:themeColor="text1"/>
        </w:rPr>
        <w:tab/>
        <w:t xml:space="preserve">a </w:t>
      </w:r>
      <w:r w:rsidRPr="00AB6CF6">
        <w:rPr>
          <w:rFonts w:cs="Arial"/>
          <w:color w:val="000000" w:themeColor="text1"/>
        </w:rPr>
        <w:tab/>
      </w:r>
      <w:r>
        <w:rPr>
          <w:rFonts w:cs="Arial"/>
          <w:color w:val="000000" w:themeColor="text1"/>
        </w:rPr>
        <w:t>enfermedad</w:t>
      </w:r>
    </w:p>
    <w:p w:rsidR="00711FBE" w:rsidRDefault="00711FBE" w:rsidP="00711FBE">
      <w:pPr>
        <w:spacing w:after="0" w:line="240" w:lineRule="auto"/>
        <w:rPr>
          <w:rFonts w:cs="Arial"/>
          <w:b/>
          <w:color w:val="000000" w:themeColor="text1"/>
        </w:rPr>
      </w:pPr>
    </w:p>
    <w:p w:rsidR="000C22DD" w:rsidRDefault="000C22DD" w:rsidP="000C22DD">
      <w:pPr>
        <w:pStyle w:val="Prrafodelista"/>
        <w:numPr>
          <w:ilvl w:val="1"/>
          <w:numId w:val="8"/>
        </w:numPr>
        <w:spacing w:after="0" w:line="240" w:lineRule="auto"/>
        <w:rPr>
          <w:rFonts w:cs="Arial"/>
          <w:b/>
          <w:color w:val="000000" w:themeColor="text1"/>
        </w:rPr>
      </w:pPr>
      <w:r>
        <w:rPr>
          <w:rFonts w:cs="Arial"/>
          <w:b/>
          <w:color w:val="000000" w:themeColor="text1"/>
        </w:rPr>
        <w:t>clero</w:t>
      </w:r>
      <w:r>
        <w:rPr>
          <w:rFonts w:cs="Arial"/>
          <w:b/>
          <w:color w:val="000000" w:themeColor="text1"/>
        </w:rPr>
        <w:t xml:space="preserve"> es a </w:t>
      </w:r>
      <w:r>
        <w:rPr>
          <w:rFonts w:cs="Arial"/>
          <w:b/>
          <w:color w:val="000000" w:themeColor="text1"/>
        </w:rPr>
        <w:t>sacerdote</w:t>
      </w:r>
      <w:r>
        <w:rPr>
          <w:rFonts w:cs="Arial"/>
          <w:b/>
          <w:color w:val="000000" w:themeColor="text1"/>
        </w:rPr>
        <w:t xml:space="preserve"> como </w:t>
      </w:r>
    </w:p>
    <w:p w:rsidR="000C22DD" w:rsidRPr="00AB6CF6" w:rsidRDefault="000C22DD" w:rsidP="000C22DD">
      <w:pPr>
        <w:pStyle w:val="Prrafodelista"/>
        <w:numPr>
          <w:ilvl w:val="2"/>
          <w:numId w:val="8"/>
        </w:numPr>
        <w:tabs>
          <w:tab w:val="left" w:pos="2835"/>
          <w:tab w:val="left" w:pos="3261"/>
        </w:tabs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pájaro</w:t>
      </w:r>
      <w:r w:rsidRPr="00AB6CF6">
        <w:rPr>
          <w:rFonts w:cs="Arial"/>
          <w:color w:val="000000" w:themeColor="text1"/>
        </w:rPr>
        <w:t xml:space="preserve"> </w:t>
      </w:r>
      <w:r w:rsidRPr="00AB6CF6">
        <w:rPr>
          <w:rFonts w:cs="Arial"/>
          <w:color w:val="000000" w:themeColor="text1"/>
        </w:rPr>
        <w:tab/>
        <w:t>a</w:t>
      </w:r>
      <w:r w:rsidRPr="00AB6CF6">
        <w:rPr>
          <w:rFonts w:cs="Arial"/>
          <w:color w:val="000000" w:themeColor="text1"/>
        </w:rPr>
        <w:tab/>
      </w:r>
      <w:r>
        <w:rPr>
          <w:rFonts w:cs="Arial"/>
          <w:color w:val="000000" w:themeColor="text1"/>
        </w:rPr>
        <w:t>bandada</w:t>
      </w:r>
    </w:p>
    <w:p w:rsidR="000C22DD" w:rsidRPr="00AB6CF6" w:rsidRDefault="000C22DD" w:rsidP="000C22DD">
      <w:pPr>
        <w:pStyle w:val="Prrafodelista"/>
        <w:numPr>
          <w:ilvl w:val="2"/>
          <w:numId w:val="8"/>
        </w:numPr>
        <w:tabs>
          <w:tab w:val="left" w:pos="2835"/>
          <w:tab w:val="left" w:pos="3261"/>
        </w:tabs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cardumen</w:t>
      </w:r>
      <w:r w:rsidRPr="00AB6CF6">
        <w:rPr>
          <w:rFonts w:cs="Arial"/>
          <w:color w:val="000000" w:themeColor="text1"/>
        </w:rPr>
        <w:t xml:space="preserve"> </w:t>
      </w:r>
      <w:r w:rsidRPr="00AB6CF6">
        <w:rPr>
          <w:rFonts w:cs="Arial"/>
          <w:color w:val="000000" w:themeColor="text1"/>
        </w:rPr>
        <w:tab/>
        <w:t>a</w:t>
      </w:r>
      <w:r w:rsidRPr="00AB6CF6">
        <w:rPr>
          <w:rFonts w:cs="Arial"/>
          <w:color w:val="000000" w:themeColor="text1"/>
        </w:rPr>
        <w:tab/>
      </w:r>
      <w:r>
        <w:rPr>
          <w:rFonts w:cs="Arial"/>
          <w:color w:val="000000" w:themeColor="text1"/>
        </w:rPr>
        <w:t>peces</w:t>
      </w:r>
    </w:p>
    <w:p w:rsidR="000C22DD" w:rsidRPr="00AB6CF6" w:rsidRDefault="000C22DD" w:rsidP="000C22DD">
      <w:pPr>
        <w:pStyle w:val="Prrafodelista"/>
        <w:numPr>
          <w:ilvl w:val="2"/>
          <w:numId w:val="8"/>
        </w:numPr>
        <w:tabs>
          <w:tab w:val="left" w:pos="2835"/>
          <w:tab w:val="left" w:pos="3261"/>
        </w:tabs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árboles</w:t>
      </w:r>
      <w:r w:rsidRPr="00AB6CF6">
        <w:rPr>
          <w:rFonts w:cs="Arial"/>
          <w:color w:val="000000" w:themeColor="text1"/>
        </w:rPr>
        <w:tab/>
        <w:t xml:space="preserve">a </w:t>
      </w:r>
      <w:r w:rsidRPr="00AB6CF6">
        <w:rPr>
          <w:rFonts w:cs="Arial"/>
          <w:color w:val="000000" w:themeColor="text1"/>
        </w:rPr>
        <w:tab/>
      </w:r>
      <w:r>
        <w:rPr>
          <w:rFonts w:cs="Arial"/>
          <w:color w:val="000000" w:themeColor="text1"/>
        </w:rPr>
        <w:t>frutos</w:t>
      </w:r>
    </w:p>
    <w:p w:rsidR="000C22DD" w:rsidRPr="00AB6CF6" w:rsidRDefault="000C22DD" w:rsidP="000C22DD">
      <w:pPr>
        <w:pStyle w:val="Prrafodelista"/>
        <w:numPr>
          <w:ilvl w:val="2"/>
          <w:numId w:val="8"/>
        </w:numPr>
        <w:tabs>
          <w:tab w:val="left" w:pos="2835"/>
          <w:tab w:val="left" w:pos="3261"/>
        </w:tabs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estudiantes</w:t>
      </w:r>
      <w:r w:rsidRPr="00AB6CF6">
        <w:rPr>
          <w:rFonts w:cs="Arial"/>
          <w:color w:val="000000" w:themeColor="text1"/>
        </w:rPr>
        <w:tab/>
        <w:t xml:space="preserve">a </w:t>
      </w:r>
      <w:r w:rsidRPr="00AB6CF6">
        <w:rPr>
          <w:rFonts w:cs="Arial"/>
          <w:color w:val="000000" w:themeColor="text1"/>
        </w:rPr>
        <w:tab/>
      </w:r>
      <w:r>
        <w:rPr>
          <w:rFonts w:cs="Arial"/>
          <w:color w:val="000000" w:themeColor="text1"/>
        </w:rPr>
        <w:t>universidades</w:t>
      </w:r>
    </w:p>
    <w:p w:rsidR="000C22DD" w:rsidRPr="00AB6CF6" w:rsidRDefault="000C22DD" w:rsidP="000C22DD">
      <w:pPr>
        <w:pStyle w:val="Prrafodelista"/>
        <w:numPr>
          <w:ilvl w:val="2"/>
          <w:numId w:val="8"/>
        </w:numPr>
        <w:tabs>
          <w:tab w:val="left" w:pos="2835"/>
          <w:tab w:val="left" w:pos="3261"/>
        </w:tabs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dientes</w:t>
      </w:r>
      <w:r w:rsidRPr="00AB6CF6">
        <w:rPr>
          <w:rFonts w:cs="Arial"/>
          <w:color w:val="000000" w:themeColor="text1"/>
        </w:rPr>
        <w:t xml:space="preserve"> </w:t>
      </w:r>
      <w:r w:rsidRPr="00AB6CF6">
        <w:rPr>
          <w:rFonts w:cs="Arial"/>
          <w:color w:val="000000" w:themeColor="text1"/>
        </w:rPr>
        <w:tab/>
        <w:t xml:space="preserve">a </w:t>
      </w:r>
      <w:r w:rsidRPr="00AB6CF6">
        <w:rPr>
          <w:rFonts w:cs="Arial"/>
          <w:color w:val="000000" w:themeColor="text1"/>
        </w:rPr>
        <w:tab/>
      </w:r>
      <w:r>
        <w:rPr>
          <w:rFonts w:cs="Arial"/>
          <w:color w:val="000000" w:themeColor="text1"/>
        </w:rPr>
        <w:t>dentadura</w:t>
      </w:r>
    </w:p>
    <w:p w:rsidR="000C22DD" w:rsidRDefault="000C22DD" w:rsidP="000C22DD">
      <w:pPr>
        <w:spacing w:after="0" w:line="240" w:lineRule="auto"/>
        <w:rPr>
          <w:rFonts w:cs="Arial"/>
          <w:b/>
          <w:color w:val="000000" w:themeColor="text1"/>
        </w:rPr>
      </w:pPr>
    </w:p>
    <w:p w:rsidR="000C22DD" w:rsidRDefault="000C22DD" w:rsidP="000C22DD">
      <w:pPr>
        <w:pStyle w:val="Prrafodelista"/>
        <w:numPr>
          <w:ilvl w:val="1"/>
          <w:numId w:val="8"/>
        </w:numPr>
        <w:spacing w:after="0" w:line="240" w:lineRule="auto"/>
        <w:rPr>
          <w:rFonts w:cs="Arial"/>
          <w:b/>
          <w:color w:val="000000" w:themeColor="text1"/>
        </w:rPr>
      </w:pPr>
      <w:r>
        <w:rPr>
          <w:rFonts w:cs="Arial"/>
          <w:b/>
          <w:color w:val="000000" w:themeColor="text1"/>
        </w:rPr>
        <w:t>derrota</w:t>
      </w:r>
      <w:r>
        <w:rPr>
          <w:rFonts w:cs="Arial"/>
          <w:b/>
          <w:color w:val="000000" w:themeColor="text1"/>
        </w:rPr>
        <w:t xml:space="preserve"> es a </w:t>
      </w:r>
      <w:r>
        <w:rPr>
          <w:rFonts w:cs="Arial"/>
          <w:b/>
          <w:color w:val="000000" w:themeColor="text1"/>
        </w:rPr>
        <w:t>triunfo</w:t>
      </w:r>
      <w:r>
        <w:rPr>
          <w:rFonts w:cs="Arial"/>
          <w:b/>
          <w:color w:val="000000" w:themeColor="text1"/>
        </w:rPr>
        <w:t xml:space="preserve"> como </w:t>
      </w:r>
    </w:p>
    <w:p w:rsidR="000C22DD" w:rsidRPr="00AB6CF6" w:rsidRDefault="000C22DD" w:rsidP="000C22DD">
      <w:pPr>
        <w:pStyle w:val="Prrafodelista"/>
        <w:numPr>
          <w:ilvl w:val="2"/>
          <w:numId w:val="8"/>
        </w:numPr>
        <w:tabs>
          <w:tab w:val="left" w:pos="2835"/>
          <w:tab w:val="left" w:pos="3261"/>
        </w:tabs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día</w:t>
      </w:r>
      <w:r w:rsidRPr="00AB6CF6">
        <w:rPr>
          <w:rFonts w:cs="Arial"/>
          <w:color w:val="000000" w:themeColor="text1"/>
        </w:rPr>
        <w:t xml:space="preserve"> </w:t>
      </w:r>
      <w:r w:rsidRPr="00AB6CF6">
        <w:rPr>
          <w:rFonts w:cs="Arial"/>
          <w:color w:val="000000" w:themeColor="text1"/>
        </w:rPr>
        <w:tab/>
        <w:t>a</w:t>
      </w:r>
      <w:r w:rsidRPr="00AB6CF6">
        <w:rPr>
          <w:rFonts w:cs="Arial"/>
          <w:color w:val="000000" w:themeColor="text1"/>
        </w:rPr>
        <w:tab/>
      </w:r>
      <w:r>
        <w:rPr>
          <w:rFonts w:cs="Arial"/>
          <w:color w:val="000000" w:themeColor="text1"/>
        </w:rPr>
        <w:t>amanecer</w:t>
      </w:r>
    </w:p>
    <w:p w:rsidR="000C22DD" w:rsidRPr="00AB6CF6" w:rsidRDefault="000C22DD" w:rsidP="000C22DD">
      <w:pPr>
        <w:pStyle w:val="Prrafodelista"/>
        <w:numPr>
          <w:ilvl w:val="2"/>
          <w:numId w:val="8"/>
        </w:numPr>
        <w:tabs>
          <w:tab w:val="left" w:pos="2835"/>
          <w:tab w:val="left" w:pos="3261"/>
        </w:tabs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infección</w:t>
      </w:r>
      <w:r w:rsidRPr="00AB6CF6">
        <w:rPr>
          <w:rFonts w:cs="Arial"/>
          <w:color w:val="000000" w:themeColor="text1"/>
        </w:rPr>
        <w:t xml:space="preserve"> </w:t>
      </w:r>
      <w:r w:rsidRPr="00AB6CF6">
        <w:rPr>
          <w:rFonts w:cs="Arial"/>
          <w:color w:val="000000" w:themeColor="text1"/>
        </w:rPr>
        <w:tab/>
        <w:t>a</w:t>
      </w:r>
      <w:r w:rsidRPr="00AB6CF6">
        <w:rPr>
          <w:rFonts w:cs="Arial"/>
          <w:color w:val="000000" w:themeColor="text1"/>
        </w:rPr>
        <w:tab/>
      </w:r>
      <w:r>
        <w:rPr>
          <w:rFonts w:cs="Arial"/>
          <w:color w:val="000000" w:themeColor="text1"/>
        </w:rPr>
        <w:t>fiebre</w:t>
      </w:r>
    </w:p>
    <w:p w:rsidR="000C22DD" w:rsidRPr="00AB6CF6" w:rsidRDefault="000C22DD" w:rsidP="000C22DD">
      <w:pPr>
        <w:pStyle w:val="Prrafodelista"/>
        <w:numPr>
          <w:ilvl w:val="2"/>
          <w:numId w:val="8"/>
        </w:numPr>
        <w:tabs>
          <w:tab w:val="left" w:pos="2835"/>
          <w:tab w:val="left" w:pos="3261"/>
        </w:tabs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emancipar</w:t>
      </w:r>
      <w:r w:rsidRPr="00AB6CF6">
        <w:rPr>
          <w:rFonts w:cs="Arial"/>
          <w:color w:val="000000" w:themeColor="text1"/>
        </w:rPr>
        <w:tab/>
        <w:t xml:space="preserve">a </w:t>
      </w:r>
      <w:r w:rsidRPr="00AB6CF6">
        <w:rPr>
          <w:rFonts w:cs="Arial"/>
          <w:color w:val="000000" w:themeColor="text1"/>
        </w:rPr>
        <w:tab/>
      </w:r>
      <w:r>
        <w:rPr>
          <w:rFonts w:cs="Arial"/>
          <w:color w:val="000000" w:themeColor="text1"/>
        </w:rPr>
        <w:t>subyugar</w:t>
      </w:r>
    </w:p>
    <w:p w:rsidR="000C22DD" w:rsidRPr="00AB6CF6" w:rsidRDefault="000C22DD" w:rsidP="000C22DD">
      <w:pPr>
        <w:pStyle w:val="Prrafodelista"/>
        <w:numPr>
          <w:ilvl w:val="2"/>
          <w:numId w:val="8"/>
        </w:numPr>
        <w:tabs>
          <w:tab w:val="left" w:pos="2835"/>
          <w:tab w:val="left" w:pos="3261"/>
        </w:tabs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tristeza</w:t>
      </w:r>
      <w:r w:rsidRPr="00AB6CF6">
        <w:rPr>
          <w:rFonts w:cs="Arial"/>
          <w:color w:val="000000" w:themeColor="text1"/>
        </w:rPr>
        <w:tab/>
        <w:t xml:space="preserve">a </w:t>
      </w:r>
      <w:r w:rsidRPr="00AB6CF6">
        <w:rPr>
          <w:rFonts w:cs="Arial"/>
          <w:color w:val="000000" w:themeColor="text1"/>
        </w:rPr>
        <w:tab/>
      </w:r>
      <w:r>
        <w:rPr>
          <w:rFonts w:cs="Arial"/>
          <w:color w:val="000000" w:themeColor="text1"/>
        </w:rPr>
        <w:t>congoja</w:t>
      </w:r>
      <w:r w:rsidRPr="00AB6CF6">
        <w:rPr>
          <w:rFonts w:cs="Arial"/>
          <w:color w:val="000000" w:themeColor="text1"/>
        </w:rPr>
        <w:tab/>
      </w:r>
    </w:p>
    <w:p w:rsidR="000C22DD" w:rsidRPr="00AB6CF6" w:rsidRDefault="000C22DD" w:rsidP="000C22DD">
      <w:pPr>
        <w:pStyle w:val="Prrafodelista"/>
        <w:numPr>
          <w:ilvl w:val="2"/>
          <w:numId w:val="8"/>
        </w:numPr>
        <w:tabs>
          <w:tab w:val="left" w:pos="2835"/>
          <w:tab w:val="left" w:pos="3261"/>
        </w:tabs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 xml:space="preserve">ejército </w:t>
      </w:r>
      <w:r w:rsidRPr="00AB6CF6">
        <w:rPr>
          <w:rFonts w:cs="Arial"/>
          <w:color w:val="000000" w:themeColor="text1"/>
        </w:rPr>
        <w:t xml:space="preserve"> </w:t>
      </w:r>
      <w:r w:rsidRPr="00AB6CF6">
        <w:rPr>
          <w:rFonts w:cs="Arial"/>
          <w:color w:val="000000" w:themeColor="text1"/>
        </w:rPr>
        <w:tab/>
        <w:t xml:space="preserve">a </w:t>
      </w:r>
      <w:r w:rsidRPr="00AB6CF6">
        <w:rPr>
          <w:rFonts w:cs="Arial"/>
          <w:color w:val="000000" w:themeColor="text1"/>
        </w:rPr>
        <w:tab/>
      </w:r>
      <w:r>
        <w:rPr>
          <w:rFonts w:cs="Arial"/>
          <w:color w:val="000000" w:themeColor="text1"/>
        </w:rPr>
        <w:t>soldado</w:t>
      </w:r>
    </w:p>
    <w:p w:rsidR="009D141A" w:rsidRDefault="009D141A" w:rsidP="009C7843">
      <w:pPr>
        <w:spacing w:after="0" w:line="240" w:lineRule="auto"/>
        <w:rPr>
          <w:rFonts w:cs="Arial"/>
          <w:b/>
          <w:color w:val="000000" w:themeColor="text1"/>
        </w:rPr>
      </w:pPr>
    </w:p>
    <w:p w:rsidR="000C22DD" w:rsidRDefault="000C22DD" w:rsidP="009C7843">
      <w:pPr>
        <w:spacing w:after="0" w:line="240" w:lineRule="auto"/>
        <w:rPr>
          <w:rFonts w:cs="Arial"/>
          <w:b/>
          <w:color w:val="000000" w:themeColor="text1"/>
        </w:rPr>
        <w:sectPr w:rsidR="000C22DD" w:rsidSect="000C22DD">
          <w:type w:val="continuous"/>
          <w:pgSz w:w="11907" w:h="16840" w:code="9"/>
          <w:pgMar w:top="720" w:right="720" w:bottom="720" w:left="720" w:header="709" w:footer="709" w:gutter="0"/>
          <w:cols w:num="2" w:space="708"/>
          <w:docGrid w:linePitch="360"/>
        </w:sectPr>
      </w:pPr>
    </w:p>
    <w:p w:rsidR="009D141A" w:rsidRPr="000C22DD" w:rsidRDefault="009D141A" w:rsidP="009C7843">
      <w:pPr>
        <w:spacing w:after="0" w:line="240" w:lineRule="auto"/>
        <w:rPr>
          <w:rFonts w:cs="Arial"/>
          <w:color w:val="000000" w:themeColor="text1"/>
        </w:rPr>
      </w:pPr>
    </w:p>
    <w:p w:rsidR="009D141A" w:rsidRPr="000C22DD" w:rsidRDefault="000C22DD" w:rsidP="00E43213">
      <w:pPr>
        <w:pStyle w:val="Prrafodelista"/>
        <w:numPr>
          <w:ilvl w:val="0"/>
          <w:numId w:val="8"/>
        </w:numPr>
        <w:tabs>
          <w:tab w:val="left" w:pos="8505"/>
        </w:tabs>
        <w:spacing w:after="0" w:line="240" w:lineRule="auto"/>
        <w:rPr>
          <w:rFonts w:cs="Arial"/>
          <w:b/>
          <w:color w:val="000000" w:themeColor="text1"/>
        </w:rPr>
      </w:pPr>
      <w:r>
        <w:rPr>
          <w:rFonts w:cs="Arial"/>
          <w:b/>
          <w:color w:val="000000" w:themeColor="text1"/>
        </w:rPr>
        <w:t>lea el párrafo. Luego, señale el literal con la opción de los sinónimos correctos para cada una de las palabras subrayadas. Solo un literal es correcto.</w:t>
      </w:r>
      <w:r w:rsidR="00E43213">
        <w:rPr>
          <w:rFonts w:cs="Arial"/>
          <w:b/>
          <w:color w:val="000000" w:themeColor="text1"/>
        </w:rPr>
        <w:tab/>
        <w:t>3 puntos</w:t>
      </w:r>
    </w:p>
    <w:p w:rsidR="009D141A" w:rsidRDefault="009D141A" w:rsidP="009C7843">
      <w:pPr>
        <w:spacing w:after="0" w:line="240" w:lineRule="auto"/>
        <w:rPr>
          <w:rFonts w:cs="Arial"/>
          <w:color w:val="000000" w:themeColor="text1"/>
        </w:rPr>
      </w:pPr>
    </w:p>
    <w:p w:rsidR="0047003C" w:rsidRPr="0047003C" w:rsidRDefault="0047003C" w:rsidP="0047003C">
      <w:pPr>
        <w:spacing w:after="0" w:line="240" w:lineRule="auto"/>
        <w:jc w:val="both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En la última década much</w:t>
      </w:r>
      <w:r w:rsidRPr="0047003C">
        <w:rPr>
          <w:rFonts w:cs="Arial"/>
          <w:color w:val="000000" w:themeColor="text1"/>
        </w:rPr>
        <w:t xml:space="preserve">o se ha hablado sobre la emisión de gases contaminantes y la </w:t>
      </w:r>
      <w:r w:rsidRPr="0047003C">
        <w:rPr>
          <w:rFonts w:cs="Arial"/>
          <w:b/>
          <w:color w:val="000000" w:themeColor="text1"/>
          <w:u w:val="single"/>
        </w:rPr>
        <w:t>incidencia</w:t>
      </w:r>
      <w:r w:rsidRPr="0047003C">
        <w:rPr>
          <w:rFonts w:cs="Arial"/>
          <w:color w:val="000000" w:themeColor="text1"/>
        </w:rPr>
        <w:t xml:space="preserve"> en el efecto invernadero de los gases de las vacas</w:t>
      </w:r>
      <w:r>
        <w:rPr>
          <w:rFonts w:cs="Arial"/>
          <w:color w:val="000000" w:themeColor="text1"/>
        </w:rPr>
        <w:t xml:space="preserve">. </w:t>
      </w:r>
      <w:r w:rsidRPr="0047003C">
        <w:rPr>
          <w:rFonts w:cs="Arial"/>
          <w:color w:val="000000" w:themeColor="text1"/>
        </w:rPr>
        <w:t>Aunque no parezca en serio: las flatulencias de las vacas es tema de debate entre la comunidad científica y el sector ganadero desde hace ya un buen tiempo.</w:t>
      </w:r>
    </w:p>
    <w:p w:rsidR="00E43213" w:rsidRDefault="0047003C" w:rsidP="0047003C">
      <w:pPr>
        <w:spacing w:after="0" w:line="240" w:lineRule="auto"/>
        <w:rPr>
          <w:rFonts w:cs="Arial"/>
          <w:color w:val="000000" w:themeColor="text1"/>
        </w:rPr>
      </w:pPr>
      <w:r w:rsidRPr="0047003C">
        <w:rPr>
          <w:rFonts w:cs="Arial"/>
          <w:color w:val="000000" w:themeColor="text1"/>
        </w:rPr>
        <w:t xml:space="preserve">Hay quienes sostienen que se trata de un simple mito mientras que hay datos que son imposibles dejar de lado. Hoy abordaremos algunos de los aspectos más </w:t>
      </w:r>
      <w:r w:rsidRPr="0047003C">
        <w:rPr>
          <w:rFonts w:cs="Arial"/>
          <w:b/>
          <w:color w:val="000000" w:themeColor="text1"/>
          <w:u w:val="single"/>
        </w:rPr>
        <w:t>relevantes</w:t>
      </w:r>
      <w:r w:rsidRPr="0047003C">
        <w:rPr>
          <w:rFonts w:cs="Arial"/>
          <w:color w:val="000000" w:themeColor="text1"/>
        </w:rPr>
        <w:t xml:space="preserve"> sobre la interrogante de si los gases de las vacas contaminan o no.</w:t>
      </w:r>
    </w:p>
    <w:p w:rsidR="00E43213" w:rsidRDefault="0047003C" w:rsidP="009C7843">
      <w:pPr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(…)</w:t>
      </w:r>
    </w:p>
    <w:p w:rsidR="0047003C" w:rsidRPr="0047003C" w:rsidRDefault="0047003C" w:rsidP="0047003C">
      <w:pPr>
        <w:spacing w:after="0" w:line="240" w:lineRule="auto"/>
        <w:jc w:val="both"/>
        <w:rPr>
          <w:rFonts w:cs="Arial"/>
          <w:color w:val="000000" w:themeColor="text1"/>
        </w:rPr>
      </w:pPr>
      <w:r w:rsidRPr="0047003C">
        <w:rPr>
          <w:rFonts w:cs="Arial"/>
          <w:color w:val="000000" w:themeColor="text1"/>
        </w:rPr>
        <w:t xml:space="preserve">Se estima que en el mundo entero hay más de mil millones y medio de vacas y son las mayores productoras de metano del mundo. Sus flatulencias también contienen otros gases contaminantes que influyen en el crecimiento del efecto invernadero y ⅔ de todo el amoníaco también </w:t>
      </w:r>
      <w:r w:rsidRPr="0047003C">
        <w:rPr>
          <w:rFonts w:cs="Arial"/>
          <w:b/>
          <w:color w:val="000000" w:themeColor="text1"/>
          <w:u w:val="single"/>
        </w:rPr>
        <w:t>proviene</w:t>
      </w:r>
      <w:r w:rsidRPr="0047003C">
        <w:rPr>
          <w:rFonts w:cs="Arial"/>
          <w:color w:val="000000" w:themeColor="text1"/>
        </w:rPr>
        <w:t xml:space="preserve"> de sus gases.</w:t>
      </w:r>
    </w:p>
    <w:p w:rsidR="0047003C" w:rsidRPr="0047003C" w:rsidRDefault="0047003C" w:rsidP="0047003C">
      <w:pPr>
        <w:spacing w:after="0" w:line="240" w:lineRule="auto"/>
        <w:rPr>
          <w:rFonts w:cs="Arial"/>
          <w:color w:val="000000" w:themeColor="text1"/>
        </w:rPr>
      </w:pPr>
    </w:p>
    <w:p w:rsidR="0047003C" w:rsidRPr="0047003C" w:rsidRDefault="0047003C" w:rsidP="0047003C">
      <w:pPr>
        <w:spacing w:after="0" w:line="240" w:lineRule="auto"/>
        <w:jc w:val="both"/>
        <w:rPr>
          <w:rFonts w:cs="Arial"/>
          <w:color w:val="000000" w:themeColor="text1"/>
        </w:rPr>
      </w:pPr>
      <w:r w:rsidRPr="0047003C">
        <w:rPr>
          <w:rFonts w:cs="Arial"/>
          <w:color w:val="000000" w:themeColor="text1"/>
        </w:rPr>
        <w:lastRenderedPageBreak/>
        <w:t>Estudios científicos indica</w:t>
      </w:r>
      <w:r>
        <w:rPr>
          <w:rFonts w:cs="Arial"/>
          <w:color w:val="000000" w:themeColor="text1"/>
        </w:rPr>
        <w:t>n</w:t>
      </w:r>
      <w:r w:rsidRPr="0047003C">
        <w:rPr>
          <w:rFonts w:cs="Arial"/>
          <w:color w:val="000000" w:themeColor="text1"/>
        </w:rPr>
        <w:t xml:space="preserve"> que para el año 2030 la emisión de gases de este tipo, por parte de la producción ganadera aumentará en un 60%. En cuanto a la emisión diaria de estos gases existe cierta </w:t>
      </w:r>
      <w:r w:rsidRPr="0047003C">
        <w:rPr>
          <w:rFonts w:cs="Arial"/>
          <w:b/>
          <w:color w:val="000000" w:themeColor="text1"/>
          <w:u w:val="single"/>
        </w:rPr>
        <w:t>controversia</w:t>
      </w:r>
      <w:r w:rsidRPr="0047003C">
        <w:rPr>
          <w:rFonts w:cs="Arial"/>
          <w:color w:val="000000" w:themeColor="text1"/>
        </w:rPr>
        <w:t>, no obstante, los datos rondan entre los 100, 200 y hasta 500 litros de metano por día, lo cual es una cantidad de enormes proporciones, en extremo preocupante.</w:t>
      </w:r>
    </w:p>
    <w:p w:rsidR="00E43213" w:rsidRDefault="0047003C" w:rsidP="0047003C">
      <w:pPr>
        <w:spacing w:after="0" w:line="240" w:lineRule="auto"/>
        <w:rPr>
          <w:rFonts w:cs="Arial"/>
          <w:color w:val="000000" w:themeColor="text1"/>
        </w:rPr>
      </w:pPr>
      <w:r w:rsidRPr="0047003C">
        <w:rPr>
          <w:rFonts w:cs="Arial"/>
          <w:color w:val="000000" w:themeColor="text1"/>
        </w:rPr>
        <w:t>Esto es aún más impactante si tenemos en cuenta que cualquiera de estas cantidades es equivalente o incluso mayor que la que de las emisiones de los automóviles, en otros términos: las vacas contaminan más que los automóviles.</w:t>
      </w:r>
    </w:p>
    <w:p w:rsidR="0047003C" w:rsidRDefault="0047003C" w:rsidP="0047003C">
      <w:pPr>
        <w:spacing w:after="0" w:line="240" w:lineRule="auto"/>
        <w:rPr>
          <w:rFonts w:cs="Arial"/>
          <w:color w:val="000000" w:themeColor="text1"/>
        </w:rPr>
      </w:pPr>
    </w:p>
    <w:p w:rsidR="0047003C" w:rsidRDefault="0047003C" w:rsidP="0047003C">
      <w:pPr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Adaptado:</w:t>
      </w:r>
      <w:r w:rsidRPr="0047003C">
        <w:t xml:space="preserve"> </w:t>
      </w:r>
      <w:r w:rsidRPr="0047003C">
        <w:rPr>
          <w:rFonts w:cs="Arial"/>
          <w:color w:val="000000" w:themeColor="text1"/>
        </w:rPr>
        <w:t>http://www.vix.com/es/btg/curiosidades/4054/los-gases-de-las-vacas-contaminan-mitos-y-verdades</w:t>
      </w:r>
    </w:p>
    <w:p w:rsidR="00E43213" w:rsidRDefault="00E43213" w:rsidP="009C7843">
      <w:pPr>
        <w:spacing w:after="0" w:line="240" w:lineRule="auto"/>
        <w:rPr>
          <w:rFonts w:cs="Arial"/>
          <w:color w:val="000000" w:themeColor="text1"/>
        </w:rPr>
      </w:pPr>
    </w:p>
    <w:p w:rsidR="00E43213" w:rsidRDefault="0047003C" w:rsidP="0047003C">
      <w:pPr>
        <w:pStyle w:val="Prrafodelista"/>
        <w:numPr>
          <w:ilvl w:val="2"/>
          <w:numId w:val="8"/>
        </w:numPr>
        <w:tabs>
          <w:tab w:val="left" w:pos="3402"/>
          <w:tab w:val="left" w:pos="5954"/>
          <w:tab w:val="left" w:pos="7655"/>
        </w:tabs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retribución</w:t>
      </w:r>
      <w:r>
        <w:rPr>
          <w:rFonts w:cs="Arial"/>
          <w:color w:val="000000" w:themeColor="text1"/>
        </w:rPr>
        <w:tab/>
        <w:t>importantes</w:t>
      </w:r>
      <w:r>
        <w:rPr>
          <w:rFonts w:cs="Arial"/>
          <w:color w:val="000000" w:themeColor="text1"/>
        </w:rPr>
        <w:tab/>
        <w:t>emana</w:t>
      </w:r>
      <w:r>
        <w:rPr>
          <w:rFonts w:cs="Arial"/>
          <w:color w:val="000000" w:themeColor="text1"/>
        </w:rPr>
        <w:tab/>
        <w:t>discusión</w:t>
      </w:r>
    </w:p>
    <w:p w:rsidR="0047003C" w:rsidRDefault="0047003C" w:rsidP="0047003C">
      <w:pPr>
        <w:pStyle w:val="Prrafodelista"/>
        <w:numPr>
          <w:ilvl w:val="2"/>
          <w:numId w:val="8"/>
        </w:numPr>
        <w:tabs>
          <w:tab w:val="left" w:pos="3402"/>
          <w:tab w:val="left" w:pos="5954"/>
          <w:tab w:val="left" w:pos="7655"/>
        </w:tabs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repercusión</w:t>
      </w:r>
      <w:r>
        <w:rPr>
          <w:rFonts w:cs="Arial"/>
          <w:color w:val="000000" w:themeColor="text1"/>
        </w:rPr>
        <w:tab/>
        <w:t>tolerantes</w:t>
      </w:r>
      <w:r>
        <w:rPr>
          <w:rFonts w:cs="Arial"/>
          <w:color w:val="000000" w:themeColor="text1"/>
        </w:rPr>
        <w:tab/>
        <w:t>nace</w:t>
      </w:r>
      <w:r>
        <w:rPr>
          <w:rFonts w:cs="Arial"/>
          <w:color w:val="000000" w:themeColor="text1"/>
        </w:rPr>
        <w:tab/>
        <w:t>pelea</w:t>
      </w:r>
    </w:p>
    <w:p w:rsidR="0047003C" w:rsidRDefault="0047003C" w:rsidP="0047003C">
      <w:pPr>
        <w:pStyle w:val="Prrafodelista"/>
        <w:numPr>
          <w:ilvl w:val="2"/>
          <w:numId w:val="8"/>
        </w:numPr>
        <w:tabs>
          <w:tab w:val="left" w:pos="3402"/>
          <w:tab w:val="left" w:pos="5954"/>
          <w:tab w:val="left" w:pos="7655"/>
        </w:tabs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atribución</w:t>
      </w:r>
      <w:r>
        <w:rPr>
          <w:rFonts w:cs="Arial"/>
          <w:color w:val="000000" w:themeColor="text1"/>
        </w:rPr>
        <w:tab/>
        <w:t>deplorables</w:t>
      </w:r>
      <w:r>
        <w:rPr>
          <w:rFonts w:cs="Arial"/>
          <w:color w:val="000000" w:themeColor="text1"/>
        </w:rPr>
        <w:tab/>
        <w:t>genera</w:t>
      </w:r>
      <w:r>
        <w:rPr>
          <w:rFonts w:cs="Arial"/>
          <w:color w:val="000000" w:themeColor="text1"/>
        </w:rPr>
        <w:tab/>
        <w:t>oposición</w:t>
      </w:r>
      <w:r>
        <w:rPr>
          <w:rFonts w:cs="Arial"/>
          <w:color w:val="000000" w:themeColor="text1"/>
        </w:rPr>
        <w:tab/>
      </w:r>
    </w:p>
    <w:p w:rsidR="0047003C" w:rsidRDefault="0047003C" w:rsidP="0047003C">
      <w:pPr>
        <w:pStyle w:val="Prrafodelista"/>
        <w:numPr>
          <w:ilvl w:val="2"/>
          <w:numId w:val="8"/>
        </w:numPr>
        <w:tabs>
          <w:tab w:val="left" w:pos="3402"/>
          <w:tab w:val="left" w:pos="5954"/>
          <w:tab w:val="left" w:pos="7655"/>
        </w:tabs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orden</w:t>
      </w:r>
      <w:r>
        <w:rPr>
          <w:rFonts w:cs="Arial"/>
          <w:color w:val="000000" w:themeColor="text1"/>
        </w:rPr>
        <w:tab/>
        <w:t>recurrentes</w:t>
      </w:r>
      <w:r>
        <w:rPr>
          <w:rFonts w:cs="Arial"/>
          <w:color w:val="000000" w:themeColor="text1"/>
        </w:rPr>
        <w:tab/>
        <w:t>surge</w:t>
      </w:r>
      <w:r>
        <w:rPr>
          <w:rFonts w:cs="Arial"/>
          <w:color w:val="000000" w:themeColor="text1"/>
        </w:rPr>
        <w:tab/>
        <w:t>altercado</w:t>
      </w:r>
    </w:p>
    <w:p w:rsidR="0047003C" w:rsidRDefault="0047003C" w:rsidP="0047003C">
      <w:pPr>
        <w:pStyle w:val="Prrafodelista"/>
        <w:numPr>
          <w:ilvl w:val="2"/>
          <w:numId w:val="8"/>
        </w:numPr>
        <w:tabs>
          <w:tab w:val="left" w:pos="3402"/>
          <w:tab w:val="left" w:pos="5954"/>
          <w:tab w:val="left" w:pos="7655"/>
        </w:tabs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 xml:space="preserve">injerencia </w:t>
      </w:r>
      <w:r>
        <w:rPr>
          <w:rFonts w:cs="Arial"/>
          <w:color w:val="000000" w:themeColor="text1"/>
        </w:rPr>
        <w:tab/>
        <w:t>notables</w:t>
      </w:r>
      <w:r>
        <w:rPr>
          <w:rFonts w:cs="Arial"/>
          <w:color w:val="000000" w:themeColor="text1"/>
        </w:rPr>
        <w:tab/>
        <w:t>deriva</w:t>
      </w:r>
      <w:r>
        <w:rPr>
          <w:rFonts w:cs="Arial"/>
          <w:color w:val="000000" w:themeColor="text1"/>
        </w:rPr>
        <w:tab/>
        <w:t>disputa</w:t>
      </w:r>
    </w:p>
    <w:p w:rsidR="004955BA" w:rsidRPr="004955BA" w:rsidRDefault="004955BA" w:rsidP="004955BA">
      <w:pPr>
        <w:tabs>
          <w:tab w:val="left" w:pos="3402"/>
          <w:tab w:val="left" w:pos="5954"/>
          <w:tab w:val="left" w:pos="7655"/>
        </w:tabs>
        <w:spacing w:after="0" w:line="240" w:lineRule="auto"/>
        <w:ind w:left="360"/>
        <w:rPr>
          <w:rFonts w:cs="Arial"/>
          <w:color w:val="000000" w:themeColor="text1"/>
        </w:rPr>
      </w:pPr>
    </w:p>
    <w:p w:rsidR="0047003C" w:rsidRDefault="004955BA" w:rsidP="0047003C">
      <w:pPr>
        <w:pStyle w:val="Prrafodelista"/>
        <w:numPr>
          <w:ilvl w:val="0"/>
          <w:numId w:val="8"/>
        </w:numPr>
        <w:tabs>
          <w:tab w:val="left" w:pos="3402"/>
          <w:tab w:val="left" w:pos="5954"/>
          <w:tab w:val="left" w:pos="7655"/>
        </w:tabs>
        <w:spacing w:after="0" w:line="240" w:lineRule="auto"/>
        <w:rPr>
          <w:rFonts w:cs="Arial"/>
          <w:b/>
          <w:color w:val="000000" w:themeColor="text1"/>
        </w:rPr>
      </w:pPr>
      <w:r>
        <w:rPr>
          <w:rFonts w:cs="Arial"/>
          <w:b/>
          <w:color w:val="000000" w:themeColor="text1"/>
        </w:rPr>
        <w:t>Concordancia. Ambigüedad</w:t>
      </w:r>
    </w:p>
    <w:p w:rsidR="004955BA" w:rsidRDefault="004955BA" w:rsidP="004955BA">
      <w:pPr>
        <w:tabs>
          <w:tab w:val="left" w:pos="8505"/>
        </w:tabs>
        <w:spacing w:after="0" w:line="240" w:lineRule="auto"/>
        <w:ind w:left="360"/>
        <w:rPr>
          <w:rFonts w:cs="Arial"/>
          <w:b/>
          <w:color w:val="000000" w:themeColor="text1"/>
        </w:rPr>
      </w:pPr>
      <w:r>
        <w:rPr>
          <w:rFonts w:cs="Arial"/>
          <w:b/>
          <w:color w:val="000000" w:themeColor="text1"/>
        </w:rPr>
        <w:t>Lea las oraciones que se presentan y corrija aquellas que carezcan de armonía sintáctica o que presenten ambigüedades. Escríbalas correctamente.</w:t>
      </w:r>
      <w:r>
        <w:rPr>
          <w:rFonts w:cs="Arial"/>
          <w:b/>
          <w:color w:val="000000" w:themeColor="text1"/>
        </w:rPr>
        <w:tab/>
        <w:t>6 puntos</w:t>
      </w:r>
    </w:p>
    <w:p w:rsidR="004955BA" w:rsidRDefault="004955BA" w:rsidP="004955BA">
      <w:pPr>
        <w:tabs>
          <w:tab w:val="left" w:pos="3402"/>
          <w:tab w:val="left" w:pos="5954"/>
          <w:tab w:val="left" w:pos="7655"/>
        </w:tabs>
        <w:spacing w:after="0" w:line="240" w:lineRule="auto"/>
        <w:rPr>
          <w:rFonts w:cs="Arial"/>
          <w:b/>
          <w:color w:val="000000" w:themeColor="text1"/>
        </w:rPr>
      </w:pPr>
    </w:p>
    <w:tbl>
      <w:tblPr>
        <w:tblStyle w:val="Tablaconcuadrcula"/>
        <w:tblW w:w="0" w:type="auto"/>
        <w:tblInd w:w="421" w:type="dxa"/>
        <w:tblLook w:val="04A0" w:firstRow="1" w:lastRow="0" w:firstColumn="1" w:lastColumn="0" w:noHBand="0" w:noVBand="1"/>
      </w:tblPr>
      <w:tblGrid>
        <w:gridCol w:w="4252"/>
        <w:gridCol w:w="5245"/>
      </w:tblGrid>
      <w:tr w:rsidR="004955BA" w:rsidTr="004955BA">
        <w:tc>
          <w:tcPr>
            <w:tcW w:w="4252" w:type="dxa"/>
          </w:tcPr>
          <w:p w:rsidR="004955BA" w:rsidRDefault="004955BA" w:rsidP="004955BA">
            <w:pPr>
              <w:tabs>
                <w:tab w:val="left" w:pos="3402"/>
                <w:tab w:val="left" w:pos="5954"/>
                <w:tab w:val="left" w:pos="7655"/>
              </w:tabs>
              <w:jc w:val="center"/>
              <w:rPr>
                <w:rFonts w:cs="Arial"/>
                <w:b/>
                <w:color w:val="000000" w:themeColor="text1"/>
              </w:rPr>
            </w:pPr>
            <w:r>
              <w:rPr>
                <w:rFonts w:cs="Arial"/>
                <w:b/>
                <w:color w:val="000000" w:themeColor="text1"/>
              </w:rPr>
              <w:t>ORACIONES</w:t>
            </w:r>
          </w:p>
        </w:tc>
        <w:tc>
          <w:tcPr>
            <w:tcW w:w="5245" w:type="dxa"/>
          </w:tcPr>
          <w:p w:rsidR="004955BA" w:rsidRDefault="004955BA" w:rsidP="004955BA">
            <w:pPr>
              <w:tabs>
                <w:tab w:val="left" w:pos="3402"/>
                <w:tab w:val="left" w:pos="5954"/>
                <w:tab w:val="left" w:pos="7655"/>
              </w:tabs>
              <w:jc w:val="center"/>
              <w:rPr>
                <w:rFonts w:cs="Arial"/>
                <w:b/>
                <w:color w:val="000000" w:themeColor="text1"/>
              </w:rPr>
            </w:pPr>
            <w:r>
              <w:rPr>
                <w:rFonts w:cs="Arial"/>
                <w:b/>
                <w:color w:val="000000" w:themeColor="text1"/>
              </w:rPr>
              <w:t>CORRECCIÓN</w:t>
            </w:r>
          </w:p>
        </w:tc>
      </w:tr>
      <w:tr w:rsidR="004955BA" w:rsidRPr="004955BA" w:rsidTr="004955BA">
        <w:tc>
          <w:tcPr>
            <w:tcW w:w="4252" w:type="dxa"/>
          </w:tcPr>
          <w:p w:rsidR="004955BA" w:rsidRDefault="004955BA" w:rsidP="004955BA">
            <w:pPr>
              <w:tabs>
                <w:tab w:val="left" w:pos="3402"/>
                <w:tab w:val="left" w:pos="5954"/>
                <w:tab w:val="left" w:pos="7655"/>
              </w:tabs>
              <w:ind w:left="317" w:hanging="317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 xml:space="preserve">3.1 </w:t>
            </w:r>
            <w:proofErr w:type="gramStart"/>
            <w:r>
              <w:rPr>
                <w:rFonts w:cs="Arial"/>
                <w:color w:val="000000" w:themeColor="text1"/>
              </w:rPr>
              <w:t>Las universidades</w:t>
            </w:r>
            <w:proofErr w:type="gramEnd"/>
            <w:r>
              <w:rPr>
                <w:rFonts w:cs="Arial"/>
                <w:color w:val="000000" w:themeColor="text1"/>
              </w:rPr>
              <w:t xml:space="preserve"> politécnica del país está revisando sus currículo.</w:t>
            </w:r>
          </w:p>
          <w:p w:rsidR="004955BA" w:rsidRDefault="004955BA" w:rsidP="004955BA">
            <w:pPr>
              <w:tabs>
                <w:tab w:val="left" w:pos="3402"/>
                <w:tab w:val="left" w:pos="5954"/>
                <w:tab w:val="left" w:pos="7655"/>
              </w:tabs>
              <w:rPr>
                <w:rFonts w:cs="Arial"/>
                <w:color w:val="000000" w:themeColor="text1"/>
              </w:rPr>
            </w:pPr>
          </w:p>
          <w:p w:rsidR="004955BA" w:rsidRPr="004955BA" w:rsidRDefault="004955BA" w:rsidP="004955BA">
            <w:pPr>
              <w:tabs>
                <w:tab w:val="left" w:pos="3402"/>
                <w:tab w:val="left" w:pos="5954"/>
                <w:tab w:val="left" w:pos="7655"/>
              </w:tabs>
              <w:rPr>
                <w:rFonts w:cs="Arial"/>
                <w:color w:val="000000" w:themeColor="text1"/>
              </w:rPr>
            </w:pPr>
          </w:p>
        </w:tc>
        <w:tc>
          <w:tcPr>
            <w:tcW w:w="5245" w:type="dxa"/>
          </w:tcPr>
          <w:p w:rsidR="004955BA" w:rsidRPr="004955BA" w:rsidRDefault="004955BA" w:rsidP="004955BA">
            <w:pPr>
              <w:tabs>
                <w:tab w:val="left" w:pos="3402"/>
                <w:tab w:val="left" w:pos="5954"/>
                <w:tab w:val="left" w:pos="7655"/>
              </w:tabs>
              <w:rPr>
                <w:rFonts w:cs="Arial"/>
                <w:color w:val="000000" w:themeColor="text1"/>
              </w:rPr>
            </w:pPr>
          </w:p>
        </w:tc>
      </w:tr>
      <w:tr w:rsidR="004955BA" w:rsidRPr="004955BA" w:rsidTr="004955BA">
        <w:tc>
          <w:tcPr>
            <w:tcW w:w="4252" w:type="dxa"/>
          </w:tcPr>
          <w:p w:rsidR="004955BA" w:rsidRDefault="004955BA" w:rsidP="004955BA">
            <w:pPr>
              <w:tabs>
                <w:tab w:val="left" w:pos="3402"/>
                <w:tab w:val="left" w:pos="5954"/>
                <w:tab w:val="left" w:pos="7655"/>
              </w:tabs>
              <w:ind w:left="317" w:hanging="317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 xml:space="preserve">3.2 En el clásico del astillero, </w:t>
            </w:r>
            <w:proofErr w:type="spellStart"/>
            <w:r>
              <w:rPr>
                <w:rFonts w:cs="Arial"/>
                <w:color w:val="000000" w:themeColor="text1"/>
              </w:rPr>
              <w:t>Emelec</w:t>
            </w:r>
            <w:proofErr w:type="spellEnd"/>
            <w:r>
              <w:rPr>
                <w:rFonts w:cs="Arial"/>
                <w:color w:val="000000" w:themeColor="text1"/>
              </w:rPr>
              <w:t xml:space="preserve"> le ganó al Barcelona en su estadio.</w:t>
            </w:r>
          </w:p>
          <w:p w:rsidR="004955BA" w:rsidRDefault="004955BA" w:rsidP="004955BA">
            <w:pPr>
              <w:tabs>
                <w:tab w:val="left" w:pos="3402"/>
                <w:tab w:val="left" w:pos="5954"/>
                <w:tab w:val="left" w:pos="7655"/>
              </w:tabs>
              <w:rPr>
                <w:rFonts w:cs="Arial"/>
                <w:color w:val="000000" w:themeColor="text1"/>
              </w:rPr>
            </w:pPr>
          </w:p>
          <w:p w:rsidR="004955BA" w:rsidRPr="004955BA" w:rsidRDefault="004955BA" w:rsidP="004955BA">
            <w:pPr>
              <w:tabs>
                <w:tab w:val="left" w:pos="3402"/>
                <w:tab w:val="left" w:pos="5954"/>
                <w:tab w:val="left" w:pos="7655"/>
              </w:tabs>
              <w:rPr>
                <w:rFonts w:cs="Arial"/>
                <w:color w:val="000000" w:themeColor="text1"/>
              </w:rPr>
            </w:pPr>
          </w:p>
        </w:tc>
        <w:tc>
          <w:tcPr>
            <w:tcW w:w="5245" w:type="dxa"/>
          </w:tcPr>
          <w:p w:rsidR="004955BA" w:rsidRPr="004955BA" w:rsidRDefault="004955BA" w:rsidP="004955BA">
            <w:pPr>
              <w:tabs>
                <w:tab w:val="left" w:pos="3402"/>
                <w:tab w:val="left" w:pos="5954"/>
                <w:tab w:val="left" w:pos="7655"/>
              </w:tabs>
              <w:rPr>
                <w:rFonts w:cs="Arial"/>
                <w:color w:val="000000" w:themeColor="text1"/>
              </w:rPr>
            </w:pPr>
          </w:p>
        </w:tc>
      </w:tr>
      <w:tr w:rsidR="004955BA" w:rsidRPr="004955BA" w:rsidTr="004955BA">
        <w:tc>
          <w:tcPr>
            <w:tcW w:w="4252" w:type="dxa"/>
          </w:tcPr>
          <w:p w:rsidR="004955BA" w:rsidRDefault="004955BA" w:rsidP="004955BA">
            <w:pPr>
              <w:tabs>
                <w:tab w:val="left" w:pos="3402"/>
                <w:tab w:val="left" w:pos="5954"/>
                <w:tab w:val="left" w:pos="7655"/>
              </w:tabs>
              <w:ind w:left="317" w:hanging="317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3.3 El asambleísta dejo que si mal no se equivoca, el 30 de septiembre fue un día en el que se alteró la paz nacional.</w:t>
            </w:r>
          </w:p>
          <w:p w:rsidR="004955BA" w:rsidRPr="004955BA" w:rsidRDefault="004955BA" w:rsidP="004955BA">
            <w:pPr>
              <w:tabs>
                <w:tab w:val="left" w:pos="3402"/>
                <w:tab w:val="left" w:pos="5954"/>
                <w:tab w:val="left" w:pos="7655"/>
              </w:tabs>
              <w:rPr>
                <w:rFonts w:cs="Arial"/>
                <w:color w:val="000000" w:themeColor="text1"/>
              </w:rPr>
            </w:pPr>
          </w:p>
        </w:tc>
        <w:tc>
          <w:tcPr>
            <w:tcW w:w="5245" w:type="dxa"/>
          </w:tcPr>
          <w:p w:rsidR="004955BA" w:rsidRPr="004955BA" w:rsidRDefault="004955BA" w:rsidP="004955BA">
            <w:pPr>
              <w:tabs>
                <w:tab w:val="left" w:pos="3402"/>
                <w:tab w:val="left" w:pos="5954"/>
                <w:tab w:val="left" w:pos="7655"/>
              </w:tabs>
              <w:rPr>
                <w:rFonts w:cs="Arial"/>
                <w:color w:val="000000" w:themeColor="text1"/>
              </w:rPr>
            </w:pPr>
          </w:p>
        </w:tc>
      </w:tr>
      <w:tr w:rsidR="004955BA" w:rsidRPr="004955BA" w:rsidTr="004955BA">
        <w:tc>
          <w:tcPr>
            <w:tcW w:w="4252" w:type="dxa"/>
          </w:tcPr>
          <w:p w:rsidR="004955BA" w:rsidRDefault="004955BA" w:rsidP="004955BA">
            <w:pPr>
              <w:tabs>
                <w:tab w:val="left" w:pos="3402"/>
                <w:tab w:val="left" w:pos="5954"/>
                <w:tab w:val="left" w:pos="7655"/>
              </w:tabs>
              <w:ind w:left="317" w:hanging="317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3.4 La capacidad de producción de petróleo en Ecuador es muy alta, pero sin embargo, el precio mundial de venta por barril no justifica los gastos operativos.</w:t>
            </w:r>
          </w:p>
          <w:p w:rsidR="004955BA" w:rsidRDefault="004955BA" w:rsidP="004955BA">
            <w:pPr>
              <w:tabs>
                <w:tab w:val="left" w:pos="3402"/>
                <w:tab w:val="left" w:pos="5954"/>
                <w:tab w:val="left" w:pos="7655"/>
              </w:tabs>
              <w:ind w:left="317" w:hanging="317"/>
              <w:rPr>
                <w:rFonts w:cs="Arial"/>
                <w:color w:val="000000" w:themeColor="text1"/>
              </w:rPr>
            </w:pPr>
          </w:p>
          <w:p w:rsidR="004955BA" w:rsidRPr="004955BA" w:rsidRDefault="004955BA" w:rsidP="004955BA">
            <w:pPr>
              <w:tabs>
                <w:tab w:val="left" w:pos="3402"/>
                <w:tab w:val="left" w:pos="5954"/>
                <w:tab w:val="left" w:pos="7655"/>
              </w:tabs>
              <w:rPr>
                <w:rFonts w:cs="Arial"/>
                <w:color w:val="000000" w:themeColor="text1"/>
              </w:rPr>
            </w:pPr>
          </w:p>
        </w:tc>
        <w:tc>
          <w:tcPr>
            <w:tcW w:w="5245" w:type="dxa"/>
          </w:tcPr>
          <w:p w:rsidR="004955BA" w:rsidRPr="004955BA" w:rsidRDefault="004955BA" w:rsidP="004955BA">
            <w:pPr>
              <w:tabs>
                <w:tab w:val="left" w:pos="3402"/>
                <w:tab w:val="left" w:pos="5954"/>
                <w:tab w:val="left" w:pos="7655"/>
              </w:tabs>
              <w:rPr>
                <w:rFonts w:cs="Arial"/>
                <w:color w:val="000000" w:themeColor="text1"/>
              </w:rPr>
            </w:pPr>
          </w:p>
        </w:tc>
      </w:tr>
      <w:tr w:rsidR="004955BA" w:rsidRPr="004955BA" w:rsidTr="004955BA">
        <w:tc>
          <w:tcPr>
            <w:tcW w:w="4252" w:type="dxa"/>
          </w:tcPr>
          <w:p w:rsidR="004955BA" w:rsidRDefault="004955BA" w:rsidP="004955BA">
            <w:pPr>
              <w:tabs>
                <w:tab w:val="left" w:pos="3402"/>
                <w:tab w:val="left" w:pos="5954"/>
                <w:tab w:val="left" w:pos="7655"/>
              </w:tabs>
              <w:ind w:left="317" w:hanging="317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3.5 En Guayaquil hay terrenos y casas abandonadas que se ha convertido en guarida para antisociales.</w:t>
            </w:r>
          </w:p>
          <w:p w:rsidR="004955BA" w:rsidRDefault="004955BA" w:rsidP="004955BA">
            <w:pPr>
              <w:tabs>
                <w:tab w:val="left" w:pos="3402"/>
                <w:tab w:val="left" w:pos="5954"/>
                <w:tab w:val="left" w:pos="7655"/>
              </w:tabs>
              <w:ind w:left="317" w:hanging="317"/>
              <w:rPr>
                <w:rFonts w:cs="Arial"/>
                <w:color w:val="000000" w:themeColor="text1"/>
              </w:rPr>
            </w:pPr>
          </w:p>
          <w:p w:rsidR="004955BA" w:rsidRPr="004955BA" w:rsidRDefault="004955BA" w:rsidP="004955BA">
            <w:pPr>
              <w:tabs>
                <w:tab w:val="left" w:pos="3402"/>
                <w:tab w:val="left" w:pos="5954"/>
                <w:tab w:val="left" w:pos="7655"/>
              </w:tabs>
              <w:rPr>
                <w:rFonts w:cs="Arial"/>
                <w:color w:val="000000" w:themeColor="text1"/>
              </w:rPr>
            </w:pPr>
          </w:p>
        </w:tc>
        <w:tc>
          <w:tcPr>
            <w:tcW w:w="5245" w:type="dxa"/>
          </w:tcPr>
          <w:p w:rsidR="004955BA" w:rsidRPr="004955BA" w:rsidRDefault="004955BA" w:rsidP="004955BA">
            <w:pPr>
              <w:tabs>
                <w:tab w:val="left" w:pos="3402"/>
                <w:tab w:val="left" w:pos="5954"/>
                <w:tab w:val="left" w:pos="7655"/>
              </w:tabs>
              <w:rPr>
                <w:rFonts w:cs="Arial"/>
                <w:color w:val="000000" w:themeColor="text1"/>
              </w:rPr>
            </w:pPr>
          </w:p>
        </w:tc>
      </w:tr>
      <w:tr w:rsidR="004955BA" w:rsidRPr="004955BA" w:rsidTr="004955BA">
        <w:tc>
          <w:tcPr>
            <w:tcW w:w="4252" w:type="dxa"/>
          </w:tcPr>
          <w:p w:rsidR="004955BA" w:rsidRDefault="004955BA" w:rsidP="004955BA">
            <w:pPr>
              <w:tabs>
                <w:tab w:val="left" w:pos="3402"/>
                <w:tab w:val="left" w:pos="5954"/>
                <w:tab w:val="left" w:pos="7655"/>
              </w:tabs>
              <w:ind w:left="317" w:hanging="317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3.6 Dicen que los niños van mal en el cole porque pasan mucho tiempo viendo la tele.</w:t>
            </w:r>
          </w:p>
          <w:p w:rsidR="004955BA" w:rsidRPr="004955BA" w:rsidRDefault="004955BA" w:rsidP="004955BA">
            <w:pPr>
              <w:tabs>
                <w:tab w:val="left" w:pos="3402"/>
                <w:tab w:val="left" w:pos="5954"/>
                <w:tab w:val="left" w:pos="7655"/>
              </w:tabs>
              <w:rPr>
                <w:rFonts w:cs="Arial"/>
                <w:color w:val="000000" w:themeColor="text1"/>
              </w:rPr>
            </w:pPr>
          </w:p>
        </w:tc>
        <w:tc>
          <w:tcPr>
            <w:tcW w:w="5245" w:type="dxa"/>
          </w:tcPr>
          <w:p w:rsidR="004955BA" w:rsidRPr="004955BA" w:rsidRDefault="004955BA" w:rsidP="004955BA">
            <w:pPr>
              <w:tabs>
                <w:tab w:val="left" w:pos="3402"/>
                <w:tab w:val="left" w:pos="5954"/>
                <w:tab w:val="left" w:pos="7655"/>
              </w:tabs>
              <w:rPr>
                <w:rFonts w:cs="Arial"/>
                <w:color w:val="000000" w:themeColor="text1"/>
              </w:rPr>
            </w:pPr>
          </w:p>
        </w:tc>
      </w:tr>
    </w:tbl>
    <w:p w:rsidR="004955BA" w:rsidRDefault="004955BA" w:rsidP="004955BA">
      <w:pPr>
        <w:tabs>
          <w:tab w:val="left" w:pos="3402"/>
          <w:tab w:val="left" w:pos="5954"/>
          <w:tab w:val="left" w:pos="7655"/>
        </w:tabs>
        <w:spacing w:after="0" w:line="240" w:lineRule="auto"/>
        <w:rPr>
          <w:rFonts w:cs="Arial"/>
          <w:b/>
          <w:color w:val="000000" w:themeColor="text1"/>
        </w:rPr>
      </w:pPr>
    </w:p>
    <w:p w:rsidR="004955BA" w:rsidRDefault="004955BA" w:rsidP="00414D4F">
      <w:pPr>
        <w:pStyle w:val="Prrafodelista"/>
        <w:numPr>
          <w:ilvl w:val="0"/>
          <w:numId w:val="8"/>
        </w:numPr>
        <w:tabs>
          <w:tab w:val="left" w:pos="8505"/>
        </w:tabs>
        <w:spacing w:after="0" w:line="240" w:lineRule="auto"/>
        <w:rPr>
          <w:rFonts w:cs="Arial"/>
          <w:b/>
          <w:color w:val="000000" w:themeColor="text1"/>
        </w:rPr>
      </w:pPr>
      <w:r>
        <w:rPr>
          <w:rFonts w:cs="Arial"/>
          <w:b/>
          <w:color w:val="000000" w:themeColor="text1"/>
        </w:rPr>
        <w:t>Lea el párrafo. Luego, construya uno nuevo en el que sin repetición de términos incluya toda la información. Simplifique las oraciones. No puede alterar el mensaje.</w:t>
      </w:r>
      <w:r w:rsidR="00414D4F">
        <w:rPr>
          <w:rFonts w:cs="Arial"/>
          <w:b/>
          <w:color w:val="000000" w:themeColor="text1"/>
        </w:rPr>
        <w:tab/>
        <w:t>3 puntos</w:t>
      </w:r>
    </w:p>
    <w:p w:rsidR="00E82C8E" w:rsidRPr="00E82C8E" w:rsidRDefault="00E82C8E" w:rsidP="00E82C8E">
      <w:pPr>
        <w:tabs>
          <w:tab w:val="left" w:pos="3402"/>
          <w:tab w:val="left" w:pos="5954"/>
          <w:tab w:val="left" w:pos="7655"/>
        </w:tabs>
        <w:spacing w:after="0" w:line="240" w:lineRule="auto"/>
        <w:ind w:left="284"/>
        <w:jc w:val="both"/>
        <w:rPr>
          <w:rFonts w:cs="Arial"/>
          <w:color w:val="000000" w:themeColor="text1"/>
        </w:rPr>
      </w:pPr>
      <w:r w:rsidRPr="00E82C8E">
        <w:rPr>
          <w:rFonts w:cs="Arial"/>
          <w:color w:val="000000" w:themeColor="text1"/>
        </w:rPr>
        <w:t>En las cuatro décadas transcurridas</w:t>
      </w:r>
      <w:r>
        <w:rPr>
          <w:rFonts w:cs="Arial"/>
          <w:color w:val="000000" w:themeColor="text1"/>
        </w:rPr>
        <w:t xml:space="preserve">, es decir 40 años, </w:t>
      </w:r>
      <w:r w:rsidRPr="00E82C8E">
        <w:rPr>
          <w:rFonts w:cs="Arial"/>
          <w:color w:val="000000" w:themeColor="text1"/>
        </w:rPr>
        <w:t>desde que salieron a la luz las mi</w:t>
      </w:r>
      <w:r>
        <w:rPr>
          <w:rFonts w:cs="Arial"/>
          <w:color w:val="000000" w:themeColor="text1"/>
        </w:rPr>
        <w:t>steriosas estatuas de terracota</w:t>
      </w:r>
      <w:r w:rsidRPr="00E82C8E">
        <w:rPr>
          <w:rFonts w:cs="Arial"/>
          <w:color w:val="000000" w:themeColor="text1"/>
        </w:rPr>
        <w:t xml:space="preserve"> en el norte de China, los arqueólogos han desenterrado </w:t>
      </w:r>
      <w:r>
        <w:rPr>
          <w:rFonts w:cs="Arial"/>
          <w:color w:val="000000" w:themeColor="text1"/>
        </w:rPr>
        <w:t xml:space="preserve">de la tierra </w:t>
      </w:r>
      <w:r w:rsidRPr="00E82C8E">
        <w:rPr>
          <w:rFonts w:cs="Arial"/>
          <w:color w:val="000000" w:themeColor="text1"/>
        </w:rPr>
        <w:t>todo un ejército de gran realismo. Pero</w:t>
      </w:r>
      <w:r>
        <w:rPr>
          <w:rFonts w:cs="Arial"/>
          <w:color w:val="000000" w:themeColor="text1"/>
        </w:rPr>
        <w:t xml:space="preserve"> este gran ejército no </w:t>
      </w:r>
      <w:r w:rsidRPr="00E82C8E">
        <w:rPr>
          <w:rFonts w:cs="Arial"/>
          <w:color w:val="000000" w:themeColor="text1"/>
        </w:rPr>
        <w:t>era el único secreto sepultado allí</w:t>
      </w:r>
      <w:r>
        <w:rPr>
          <w:rFonts w:cs="Arial"/>
          <w:color w:val="000000" w:themeColor="text1"/>
        </w:rPr>
        <w:t>, o sea debajo de la tierra</w:t>
      </w:r>
      <w:r w:rsidRPr="00E82C8E">
        <w:rPr>
          <w:rFonts w:cs="Arial"/>
          <w:color w:val="000000" w:themeColor="text1"/>
        </w:rPr>
        <w:t>. Nuevas revelaciones están reescribiendo</w:t>
      </w:r>
      <w:r>
        <w:rPr>
          <w:rFonts w:cs="Arial"/>
          <w:color w:val="000000" w:themeColor="text1"/>
        </w:rPr>
        <w:t xml:space="preserve"> y volviéndolo a escribir </w:t>
      </w:r>
      <w:r w:rsidRPr="00E82C8E">
        <w:rPr>
          <w:rFonts w:cs="Arial"/>
          <w:color w:val="000000" w:themeColor="text1"/>
        </w:rPr>
        <w:t xml:space="preserve"> la historia del gran gobernante que creó ese ejército de terracota como parte </w:t>
      </w:r>
      <w:r w:rsidRPr="00E82C8E">
        <w:rPr>
          <w:rFonts w:cs="Arial"/>
          <w:color w:val="000000" w:themeColor="text1"/>
        </w:rPr>
        <w:lastRenderedPageBreak/>
        <w:t>de su última morada. Y una teoría, nueva y radical, propone incluso que unos artistas extranjeros capacitaron a sus artesanos</w:t>
      </w:r>
    </w:p>
    <w:p w:rsidR="00E82C8E" w:rsidRPr="00E82C8E" w:rsidRDefault="00E82C8E" w:rsidP="00E82C8E">
      <w:pPr>
        <w:tabs>
          <w:tab w:val="left" w:pos="3402"/>
          <w:tab w:val="left" w:pos="5954"/>
          <w:tab w:val="left" w:pos="7655"/>
        </w:tabs>
        <w:spacing w:after="0" w:line="240" w:lineRule="auto"/>
        <w:ind w:left="284"/>
        <w:rPr>
          <w:rFonts w:cs="Arial"/>
          <w:color w:val="000000" w:themeColor="text1"/>
          <w:sz w:val="20"/>
        </w:rPr>
      </w:pPr>
      <w:r w:rsidRPr="00E82C8E">
        <w:rPr>
          <w:rFonts w:cs="Arial"/>
          <w:color w:val="000000" w:themeColor="text1"/>
          <w:sz w:val="20"/>
        </w:rPr>
        <w:t>http://www.ngenespanol.com/el-mundo/culturas/16/11/30/guerreros-terracota-china-dinastia-qin-descubrimiento-arqueologico.html</w:t>
      </w:r>
    </w:p>
    <w:p w:rsidR="00E82C8E" w:rsidRDefault="00E82C8E" w:rsidP="00E82C8E">
      <w:pPr>
        <w:tabs>
          <w:tab w:val="left" w:pos="3402"/>
          <w:tab w:val="left" w:pos="5954"/>
          <w:tab w:val="left" w:pos="7655"/>
        </w:tabs>
        <w:spacing w:after="0" w:line="240" w:lineRule="auto"/>
        <w:ind w:left="284"/>
        <w:rPr>
          <w:rFonts w:cs="Arial"/>
          <w:b/>
          <w:color w:val="000000" w:themeColor="text1"/>
        </w:rPr>
      </w:pPr>
      <w:r>
        <w:rPr>
          <w:rFonts w:cs="Arial"/>
          <w:b/>
          <w:color w:val="000000" w:themeColor="text1"/>
        </w:rPr>
        <w:t>____________________________________________________________________________________________</w:t>
      </w:r>
    </w:p>
    <w:p w:rsidR="00E82C8E" w:rsidRDefault="00E82C8E" w:rsidP="00E82C8E">
      <w:pPr>
        <w:tabs>
          <w:tab w:val="left" w:pos="3402"/>
          <w:tab w:val="left" w:pos="5954"/>
          <w:tab w:val="left" w:pos="7655"/>
        </w:tabs>
        <w:spacing w:after="0" w:line="240" w:lineRule="auto"/>
        <w:ind w:left="284"/>
        <w:rPr>
          <w:rFonts w:cs="Arial"/>
          <w:b/>
          <w:color w:val="000000" w:themeColor="text1"/>
        </w:rPr>
      </w:pPr>
      <w:r>
        <w:rPr>
          <w:rFonts w:cs="Arial"/>
          <w:b/>
          <w:color w:val="000000" w:themeColor="text1"/>
        </w:rPr>
        <w:t>____________________________________________________________________________________________</w:t>
      </w:r>
    </w:p>
    <w:p w:rsidR="00E82C8E" w:rsidRDefault="00E82C8E" w:rsidP="00E82C8E">
      <w:pPr>
        <w:tabs>
          <w:tab w:val="left" w:pos="3402"/>
          <w:tab w:val="left" w:pos="5954"/>
          <w:tab w:val="left" w:pos="7655"/>
        </w:tabs>
        <w:spacing w:after="0" w:line="240" w:lineRule="auto"/>
        <w:ind w:left="284"/>
        <w:rPr>
          <w:rFonts w:cs="Arial"/>
          <w:b/>
          <w:color w:val="000000" w:themeColor="text1"/>
        </w:rPr>
      </w:pPr>
      <w:r>
        <w:rPr>
          <w:rFonts w:cs="Arial"/>
          <w:b/>
          <w:color w:val="000000" w:themeColor="text1"/>
        </w:rPr>
        <w:t>____________________________________________________________________________________________</w:t>
      </w:r>
    </w:p>
    <w:p w:rsidR="00E82C8E" w:rsidRDefault="00E82C8E" w:rsidP="00E82C8E">
      <w:pPr>
        <w:tabs>
          <w:tab w:val="left" w:pos="3402"/>
          <w:tab w:val="left" w:pos="5954"/>
          <w:tab w:val="left" w:pos="7655"/>
        </w:tabs>
        <w:spacing w:after="0" w:line="240" w:lineRule="auto"/>
        <w:ind w:left="284"/>
        <w:rPr>
          <w:rFonts w:cs="Arial"/>
          <w:b/>
          <w:color w:val="000000" w:themeColor="text1"/>
        </w:rPr>
      </w:pPr>
      <w:r>
        <w:rPr>
          <w:rFonts w:cs="Arial"/>
          <w:b/>
          <w:color w:val="000000" w:themeColor="text1"/>
        </w:rPr>
        <w:t>____________________________________________________________________________________________</w:t>
      </w:r>
    </w:p>
    <w:p w:rsidR="00E82C8E" w:rsidRDefault="00E82C8E" w:rsidP="00E82C8E">
      <w:pPr>
        <w:tabs>
          <w:tab w:val="left" w:pos="3402"/>
          <w:tab w:val="left" w:pos="5954"/>
          <w:tab w:val="left" w:pos="7655"/>
        </w:tabs>
        <w:spacing w:after="0" w:line="240" w:lineRule="auto"/>
        <w:ind w:left="284"/>
        <w:rPr>
          <w:rFonts w:cs="Arial"/>
          <w:b/>
          <w:color w:val="000000" w:themeColor="text1"/>
        </w:rPr>
      </w:pPr>
      <w:r>
        <w:rPr>
          <w:rFonts w:cs="Arial"/>
          <w:b/>
          <w:color w:val="000000" w:themeColor="text1"/>
        </w:rPr>
        <w:t>____________________________________________________________________________________________</w:t>
      </w:r>
    </w:p>
    <w:p w:rsidR="00E82C8E" w:rsidRDefault="00E82C8E" w:rsidP="00E82C8E">
      <w:pPr>
        <w:tabs>
          <w:tab w:val="left" w:pos="3402"/>
          <w:tab w:val="left" w:pos="5954"/>
          <w:tab w:val="left" w:pos="7655"/>
        </w:tabs>
        <w:spacing w:after="0" w:line="240" w:lineRule="auto"/>
        <w:ind w:left="284"/>
        <w:rPr>
          <w:rFonts w:cs="Arial"/>
          <w:b/>
          <w:color w:val="000000" w:themeColor="text1"/>
        </w:rPr>
      </w:pPr>
      <w:r>
        <w:rPr>
          <w:rFonts w:cs="Arial"/>
          <w:b/>
          <w:color w:val="000000" w:themeColor="text1"/>
        </w:rPr>
        <w:t>____________________________________________________________________________________________</w:t>
      </w:r>
    </w:p>
    <w:p w:rsidR="00E82C8E" w:rsidRDefault="00E82C8E" w:rsidP="00E82C8E">
      <w:pPr>
        <w:tabs>
          <w:tab w:val="left" w:pos="3402"/>
          <w:tab w:val="left" w:pos="5954"/>
          <w:tab w:val="left" w:pos="7655"/>
        </w:tabs>
        <w:spacing w:after="0" w:line="240" w:lineRule="auto"/>
        <w:ind w:left="284"/>
        <w:rPr>
          <w:rFonts w:cs="Arial"/>
          <w:b/>
          <w:color w:val="000000" w:themeColor="text1"/>
        </w:rPr>
      </w:pPr>
      <w:r>
        <w:rPr>
          <w:rFonts w:cs="Arial"/>
          <w:b/>
          <w:color w:val="000000" w:themeColor="text1"/>
        </w:rPr>
        <w:t>____________________________________________________________________________________________</w:t>
      </w:r>
    </w:p>
    <w:p w:rsidR="00E82C8E" w:rsidRPr="00E82C8E" w:rsidRDefault="00E82C8E" w:rsidP="00E82C8E">
      <w:pPr>
        <w:tabs>
          <w:tab w:val="left" w:pos="3402"/>
          <w:tab w:val="left" w:pos="5954"/>
          <w:tab w:val="left" w:pos="7655"/>
        </w:tabs>
        <w:spacing w:after="0" w:line="240" w:lineRule="auto"/>
        <w:rPr>
          <w:rFonts w:cs="Arial"/>
          <w:b/>
          <w:color w:val="000000" w:themeColor="text1"/>
        </w:rPr>
      </w:pPr>
    </w:p>
    <w:p w:rsidR="004955BA" w:rsidRDefault="00E82C8E" w:rsidP="00414D4F">
      <w:pPr>
        <w:pStyle w:val="Prrafodelista"/>
        <w:numPr>
          <w:ilvl w:val="0"/>
          <w:numId w:val="8"/>
        </w:numPr>
        <w:tabs>
          <w:tab w:val="left" w:pos="8505"/>
        </w:tabs>
        <w:spacing w:after="0" w:line="240" w:lineRule="auto"/>
        <w:rPr>
          <w:rFonts w:cs="Arial"/>
          <w:b/>
          <w:color w:val="000000" w:themeColor="text1"/>
        </w:rPr>
      </w:pPr>
      <w:r>
        <w:rPr>
          <w:rFonts w:cs="Arial"/>
          <w:b/>
          <w:color w:val="000000" w:themeColor="text1"/>
        </w:rPr>
        <w:t>Lea los párrafos. Señale que función cumple el lenguaje de acuerdo con el tipo de lenguaje, el énfasis y el propósito del mensaje</w:t>
      </w:r>
      <w:r w:rsidR="00414D4F">
        <w:rPr>
          <w:rFonts w:cs="Arial"/>
          <w:b/>
          <w:color w:val="000000" w:themeColor="text1"/>
        </w:rPr>
        <w:t>.</w:t>
      </w:r>
      <w:r w:rsidR="00414D4F">
        <w:rPr>
          <w:rFonts w:cs="Arial"/>
          <w:b/>
          <w:color w:val="000000" w:themeColor="text1"/>
        </w:rPr>
        <w:tab/>
        <w:t>3 puntos</w:t>
      </w:r>
    </w:p>
    <w:p w:rsidR="00414D4F" w:rsidRPr="00414D4F" w:rsidRDefault="00414D4F" w:rsidP="00414D4F">
      <w:pPr>
        <w:pStyle w:val="Prrafodelista"/>
        <w:numPr>
          <w:ilvl w:val="1"/>
          <w:numId w:val="8"/>
        </w:numPr>
        <w:tabs>
          <w:tab w:val="left" w:pos="8505"/>
        </w:tabs>
        <w:spacing w:after="0" w:line="240" w:lineRule="auto"/>
        <w:jc w:val="both"/>
        <w:rPr>
          <w:rFonts w:cs="Arial"/>
          <w:b/>
          <w:color w:val="000000" w:themeColor="text1"/>
        </w:rPr>
      </w:pPr>
      <w:r>
        <w:rPr>
          <w:rFonts w:cs="Arial"/>
          <w:color w:val="000000" w:themeColor="text1"/>
        </w:rPr>
        <w:t xml:space="preserve">Generalmente las personas no son conscientes de los efectos que la ingesta de azúcar en exceso le hace a la salud. En primer lugar, el azúcar está relacionada con la obesidad, la diabetes tipo 2, las enfermedades del corazón, ciertos tipos de cáncer, el acné, las arrugas y otros signos de envejecimiento prematuro. Pero, además, el azúcar es tan adictiva como ciertas drogas (cocaína), y también es perjudicial para el hígado y cerebro. Lo más grave es que el azúcar utiliza el azúcar como combustible para crecer. ¿Son estas suficientes razones para controlar el consumo de azúcar? </w:t>
      </w:r>
    </w:p>
    <w:p w:rsidR="00414D4F" w:rsidRPr="000267A5" w:rsidRDefault="00414D4F" w:rsidP="00414D4F">
      <w:pPr>
        <w:pStyle w:val="Prrafodelista"/>
        <w:numPr>
          <w:ilvl w:val="2"/>
          <w:numId w:val="8"/>
        </w:numPr>
        <w:tabs>
          <w:tab w:val="left" w:pos="8505"/>
        </w:tabs>
        <w:spacing w:after="0" w:line="240" w:lineRule="auto"/>
        <w:jc w:val="both"/>
        <w:rPr>
          <w:rFonts w:cs="Arial"/>
          <w:color w:val="000000" w:themeColor="text1"/>
        </w:rPr>
      </w:pPr>
      <w:r w:rsidRPr="000267A5">
        <w:rPr>
          <w:rFonts w:cs="Arial"/>
          <w:color w:val="000000" w:themeColor="text1"/>
        </w:rPr>
        <w:t>Fática</w:t>
      </w:r>
    </w:p>
    <w:p w:rsidR="00414D4F" w:rsidRPr="000267A5" w:rsidRDefault="00414D4F" w:rsidP="00414D4F">
      <w:pPr>
        <w:pStyle w:val="Prrafodelista"/>
        <w:numPr>
          <w:ilvl w:val="2"/>
          <w:numId w:val="8"/>
        </w:numPr>
        <w:tabs>
          <w:tab w:val="left" w:pos="8505"/>
        </w:tabs>
        <w:spacing w:after="0" w:line="240" w:lineRule="auto"/>
        <w:jc w:val="both"/>
        <w:rPr>
          <w:rFonts w:cs="Arial"/>
          <w:color w:val="000000" w:themeColor="text1"/>
        </w:rPr>
      </w:pPr>
      <w:r w:rsidRPr="000267A5">
        <w:rPr>
          <w:rFonts w:cs="Arial"/>
          <w:color w:val="000000" w:themeColor="text1"/>
        </w:rPr>
        <w:t>Apelativa</w:t>
      </w:r>
    </w:p>
    <w:p w:rsidR="00414D4F" w:rsidRPr="000267A5" w:rsidRDefault="00414D4F" w:rsidP="00414D4F">
      <w:pPr>
        <w:pStyle w:val="Prrafodelista"/>
        <w:numPr>
          <w:ilvl w:val="2"/>
          <w:numId w:val="8"/>
        </w:numPr>
        <w:tabs>
          <w:tab w:val="left" w:pos="8505"/>
        </w:tabs>
        <w:spacing w:after="0" w:line="240" w:lineRule="auto"/>
        <w:jc w:val="both"/>
        <w:rPr>
          <w:rFonts w:cs="Arial"/>
          <w:color w:val="000000" w:themeColor="text1"/>
        </w:rPr>
      </w:pPr>
      <w:r w:rsidRPr="000267A5">
        <w:rPr>
          <w:rFonts w:cs="Arial"/>
          <w:color w:val="000000" w:themeColor="text1"/>
        </w:rPr>
        <w:t>Informativo/referencial</w:t>
      </w:r>
    </w:p>
    <w:p w:rsidR="00414D4F" w:rsidRPr="000267A5" w:rsidRDefault="00414D4F" w:rsidP="00414D4F">
      <w:pPr>
        <w:pStyle w:val="Prrafodelista"/>
        <w:numPr>
          <w:ilvl w:val="2"/>
          <w:numId w:val="8"/>
        </w:numPr>
        <w:tabs>
          <w:tab w:val="left" w:pos="8505"/>
        </w:tabs>
        <w:spacing w:after="0" w:line="240" w:lineRule="auto"/>
        <w:jc w:val="both"/>
        <w:rPr>
          <w:rFonts w:cs="Arial"/>
          <w:color w:val="000000" w:themeColor="text1"/>
        </w:rPr>
      </w:pPr>
      <w:r w:rsidRPr="000267A5">
        <w:rPr>
          <w:rFonts w:cs="Arial"/>
          <w:color w:val="000000" w:themeColor="text1"/>
        </w:rPr>
        <w:t>Emotiva</w:t>
      </w:r>
    </w:p>
    <w:p w:rsidR="00414D4F" w:rsidRDefault="00414D4F" w:rsidP="00414D4F">
      <w:pPr>
        <w:pStyle w:val="Prrafodelista"/>
        <w:numPr>
          <w:ilvl w:val="2"/>
          <w:numId w:val="8"/>
        </w:numPr>
        <w:tabs>
          <w:tab w:val="left" w:pos="8505"/>
        </w:tabs>
        <w:spacing w:after="0" w:line="240" w:lineRule="auto"/>
        <w:jc w:val="both"/>
        <w:rPr>
          <w:rFonts w:cs="Arial"/>
          <w:color w:val="000000" w:themeColor="text1"/>
        </w:rPr>
      </w:pPr>
      <w:r w:rsidRPr="000267A5">
        <w:rPr>
          <w:rFonts w:cs="Arial"/>
          <w:color w:val="000000" w:themeColor="text1"/>
        </w:rPr>
        <w:t>Metalingüística</w:t>
      </w:r>
    </w:p>
    <w:p w:rsidR="000267A5" w:rsidRPr="000267A5" w:rsidRDefault="000267A5" w:rsidP="000267A5">
      <w:pPr>
        <w:tabs>
          <w:tab w:val="left" w:pos="8505"/>
        </w:tabs>
        <w:spacing w:after="0" w:line="240" w:lineRule="auto"/>
        <w:ind w:left="720"/>
        <w:jc w:val="both"/>
        <w:rPr>
          <w:rFonts w:cs="Arial"/>
          <w:color w:val="000000" w:themeColor="text1"/>
        </w:rPr>
      </w:pPr>
    </w:p>
    <w:p w:rsidR="00414D4F" w:rsidRPr="000267A5" w:rsidRDefault="000267A5" w:rsidP="000267A5">
      <w:pPr>
        <w:pStyle w:val="Prrafodelista"/>
        <w:numPr>
          <w:ilvl w:val="1"/>
          <w:numId w:val="8"/>
        </w:numPr>
        <w:tabs>
          <w:tab w:val="left" w:pos="8505"/>
        </w:tabs>
        <w:spacing w:after="0" w:line="240" w:lineRule="auto"/>
        <w:jc w:val="both"/>
        <w:rPr>
          <w:rFonts w:cs="Arial"/>
          <w:color w:val="000000" w:themeColor="text1"/>
        </w:rPr>
      </w:pPr>
      <w:r w:rsidRPr="000267A5">
        <w:rPr>
          <w:rFonts w:cs="Arial"/>
          <w:color w:val="000000" w:themeColor="text1"/>
        </w:rPr>
        <w:t xml:space="preserve">Conocido hoy como el Primer Embajador, </w:t>
      </w:r>
      <w:proofErr w:type="spellStart"/>
      <w:r w:rsidRPr="000267A5">
        <w:rPr>
          <w:rFonts w:cs="Arial"/>
          <w:color w:val="000000" w:themeColor="text1"/>
        </w:rPr>
        <w:t>Qin</w:t>
      </w:r>
      <w:proofErr w:type="spellEnd"/>
      <w:r w:rsidRPr="000267A5">
        <w:rPr>
          <w:rFonts w:cs="Arial"/>
          <w:color w:val="000000" w:themeColor="text1"/>
        </w:rPr>
        <w:t xml:space="preserve"> </w:t>
      </w:r>
      <w:proofErr w:type="spellStart"/>
      <w:r w:rsidRPr="000267A5">
        <w:rPr>
          <w:rFonts w:cs="Arial"/>
          <w:color w:val="000000" w:themeColor="text1"/>
        </w:rPr>
        <w:t>Shi</w:t>
      </w:r>
      <w:proofErr w:type="spellEnd"/>
      <w:r w:rsidRPr="000267A5">
        <w:rPr>
          <w:rFonts w:cs="Arial"/>
          <w:color w:val="000000" w:themeColor="text1"/>
        </w:rPr>
        <w:t xml:space="preserve"> </w:t>
      </w:r>
      <w:proofErr w:type="spellStart"/>
      <w:r w:rsidRPr="000267A5">
        <w:rPr>
          <w:rFonts w:cs="Arial"/>
          <w:color w:val="000000" w:themeColor="text1"/>
        </w:rPr>
        <w:t>Huang</w:t>
      </w:r>
      <w:proofErr w:type="spellEnd"/>
      <w:r>
        <w:rPr>
          <w:rFonts w:cs="Arial"/>
          <w:color w:val="000000" w:themeColor="text1"/>
        </w:rPr>
        <w:t xml:space="preserve"> Di dejó un legado que lo convertiría en uno de los personajes más prominentes de la historia china. Antes de morir, en 210 A.C., unificó reino</w:t>
      </w:r>
      <w:r w:rsidR="00EF29AF">
        <w:rPr>
          <w:rFonts w:cs="Arial"/>
          <w:color w:val="000000" w:themeColor="text1"/>
        </w:rPr>
        <w:t>s</w:t>
      </w:r>
      <w:r>
        <w:rPr>
          <w:rFonts w:cs="Arial"/>
          <w:color w:val="000000" w:themeColor="text1"/>
        </w:rPr>
        <w:t xml:space="preserve"> belicosos en un solo país; puso fin al </w:t>
      </w:r>
      <w:r w:rsidR="00EF29AF">
        <w:rPr>
          <w:rFonts w:cs="Arial"/>
          <w:color w:val="000000" w:themeColor="text1"/>
        </w:rPr>
        <w:t>f</w:t>
      </w:r>
      <w:r>
        <w:rPr>
          <w:rFonts w:cs="Arial"/>
          <w:color w:val="000000" w:themeColor="text1"/>
        </w:rPr>
        <w:t xml:space="preserve">eudalismo; y construyó la que ahora es llamada la Gran Muralla </w:t>
      </w:r>
      <w:r w:rsidR="00EF29AF">
        <w:rPr>
          <w:rFonts w:cs="Arial"/>
          <w:color w:val="000000" w:themeColor="text1"/>
        </w:rPr>
        <w:t>China, que hoy perdura como monumento a su poder. No obstante, su proyecto más asombroso salió a la luz en 1974, cuando unos agricultores desenterraron unas extrañas figuras mientras cavaban un pozo</w:t>
      </w:r>
      <w:r w:rsidR="00406F71">
        <w:rPr>
          <w:rFonts w:cs="Arial"/>
          <w:color w:val="000000" w:themeColor="text1"/>
        </w:rPr>
        <w:t xml:space="preserve"> cerca de la antigua capital china de </w:t>
      </w:r>
      <w:proofErr w:type="spellStart"/>
      <w:r w:rsidR="00406F71">
        <w:rPr>
          <w:rFonts w:cs="Arial"/>
          <w:color w:val="000000" w:themeColor="text1"/>
        </w:rPr>
        <w:t>Xianyang</w:t>
      </w:r>
      <w:proofErr w:type="spellEnd"/>
      <w:r w:rsidR="00406F71">
        <w:rPr>
          <w:rFonts w:cs="Arial"/>
          <w:color w:val="000000" w:themeColor="text1"/>
        </w:rPr>
        <w:t>. Desde entonces, numerosas excavaciones han revelado varias secciones de un grandioso complejo funerario. Varios miles de guerreros estaban albergados en un hallazgo único en China, y eso plantea una gran interrogante: ¿cómo fue que los artistas reales concibieron semejante idea?</w:t>
      </w:r>
    </w:p>
    <w:p w:rsidR="00406F71" w:rsidRPr="000267A5" w:rsidRDefault="00406F71" w:rsidP="00406F71">
      <w:pPr>
        <w:pStyle w:val="Prrafodelista"/>
        <w:numPr>
          <w:ilvl w:val="2"/>
          <w:numId w:val="8"/>
        </w:numPr>
        <w:tabs>
          <w:tab w:val="left" w:pos="8505"/>
        </w:tabs>
        <w:spacing w:after="0" w:line="240" w:lineRule="auto"/>
        <w:jc w:val="both"/>
        <w:rPr>
          <w:rFonts w:cs="Arial"/>
          <w:color w:val="000000" w:themeColor="text1"/>
        </w:rPr>
      </w:pPr>
      <w:r w:rsidRPr="000267A5">
        <w:rPr>
          <w:rFonts w:cs="Arial"/>
          <w:color w:val="000000" w:themeColor="text1"/>
        </w:rPr>
        <w:t>Apelativa</w:t>
      </w:r>
    </w:p>
    <w:p w:rsidR="00406F71" w:rsidRDefault="00406F71" w:rsidP="00406F71">
      <w:pPr>
        <w:pStyle w:val="Prrafodelista"/>
        <w:numPr>
          <w:ilvl w:val="2"/>
          <w:numId w:val="8"/>
        </w:numPr>
        <w:tabs>
          <w:tab w:val="left" w:pos="8505"/>
        </w:tabs>
        <w:spacing w:after="0" w:line="240" w:lineRule="auto"/>
        <w:jc w:val="both"/>
        <w:rPr>
          <w:rFonts w:cs="Arial"/>
          <w:color w:val="000000" w:themeColor="text1"/>
        </w:rPr>
      </w:pPr>
      <w:r w:rsidRPr="000267A5">
        <w:rPr>
          <w:rFonts w:cs="Arial"/>
          <w:color w:val="000000" w:themeColor="text1"/>
        </w:rPr>
        <w:t>Emotiva</w:t>
      </w:r>
    </w:p>
    <w:p w:rsidR="00406F71" w:rsidRPr="000267A5" w:rsidRDefault="00406F71" w:rsidP="00406F71">
      <w:pPr>
        <w:pStyle w:val="Prrafodelista"/>
        <w:numPr>
          <w:ilvl w:val="2"/>
          <w:numId w:val="8"/>
        </w:numPr>
        <w:tabs>
          <w:tab w:val="left" w:pos="8505"/>
        </w:tabs>
        <w:spacing w:after="0" w:line="240" w:lineRule="auto"/>
        <w:jc w:val="both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Poética</w:t>
      </w:r>
    </w:p>
    <w:p w:rsidR="00406F71" w:rsidRPr="000267A5" w:rsidRDefault="00406F71" w:rsidP="00406F71">
      <w:pPr>
        <w:pStyle w:val="Prrafodelista"/>
        <w:numPr>
          <w:ilvl w:val="2"/>
          <w:numId w:val="8"/>
        </w:numPr>
        <w:tabs>
          <w:tab w:val="left" w:pos="8505"/>
        </w:tabs>
        <w:spacing w:after="0" w:line="240" w:lineRule="auto"/>
        <w:jc w:val="both"/>
        <w:rPr>
          <w:rFonts w:cs="Arial"/>
          <w:color w:val="000000" w:themeColor="text1"/>
        </w:rPr>
      </w:pPr>
      <w:r w:rsidRPr="000267A5">
        <w:rPr>
          <w:rFonts w:cs="Arial"/>
          <w:color w:val="000000" w:themeColor="text1"/>
        </w:rPr>
        <w:t>Fática</w:t>
      </w:r>
    </w:p>
    <w:p w:rsidR="00406F71" w:rsidRPr="000267A5" w:rsidRDefault="00406F71" w:rsidP="00406F71">
      <w:pPr>
        <w:pStyle w:val="Prrafodelista"/>
        <w:numPr>
          <w:ilvl w:val="2"/>
          <w:numId w:val="8"/>
        </w:numPr>
        <w:tabs>
          <w:tab w:val="left" w:pos="8505"/>
        </w:tabs>
        <w:spacing w:after="0" w:line="240" w:lineRule="auto"/>
        <w:jc w:val="both"/>
        <w:rPr>
          <w:rFonts w:cs="Arial"/>
          <w:color w:val="000000" w:themeColor="text1"/>
        </w:rPr>
      </w:pPr>
      <w:r w:rsidRPr="000267A5">
        <w:rPr>
          <w:rFonts w:cs="Arial"/>
          <w:color w:val="000000" w:themeColor="text1"/>
        </w:rPr>
        <w:t>Informativo/referencial</w:t>
      </w:r>
    </w:p>
    <w:p w:rsidR="00414D4F" w:rsidRDefault="00414D4F" w:rsidP="00414D4F">
      <w:pPr>
        <w:tabs>
          <w:tab w:val="left" w:pos="8505"/>
        </w:tabs>
        <w:spacing w:after="0" w:line="240" w:lineRule="auto"/>
        <w:jc w:val="both"/>
        <w:rPr>
          <w:rFonts w:cs="Arial"/>
          <w:b/>
          <w:color w:val="000000" w:themeColor="text1"/>
        </w:rPr>
      </w:pPr>
    </w:p>
    <w:p w:rsidR="00406F71" w:rsidRPr="00414D4F" w:rsidRDefault="00406F71" w:rsidP="00414D4F">
      <w:pPr>
        <w:tabs>
          <w:tab w:val="left" w:pos="8505"/>
        </w:tabs>
        <w:spacing w:after="0" w:line="240" w:lineRule="auto"/>
        <w:jc w:val="both"/>
        <w:rPr>
          <w:rFonts w:cs="Arial"/>
          <w:b/>
          <w:color w:val="000000" w:themeColor="text1"/>
        </w:rPr>
      </w:pPr>
    </w:p>
    <w:p w:rsidR="00406F71" w:rsidRPr="00406F71" w:rsidRDefault="00406F71" w:rsidP="00406F71">
      <w:pPr>
        <w:pStyle w:val="Prrafodelista"/>
        <w:numPr>
          <w:ilvl w:val="1"/>
          <w:numId w:val="8"/>
        </w:numPr>
        <w:tabs>
          <w:tab w:val="left" w:pos="8505"/>
        </w:tabs>
        <w:spacing w:after="0" w:line="240" w:lineRule="auto"/>
        <w:ind w:left="709" w:hanging="349"/>
        <w:jc w:val="both"/>
        <w:rPr>
          <w:rFonts w:cs="Arial"/>
          <w:color w:val="000000" w:themeColor="text1"/>
        </w:rPr>
      </w:pPr>
      <w:r w:rsidRPr="00406F71">
        <w:rPr>
          <w:rFonts w:cs="Arial"/>
          <w:color w:val="000000" w:themeColor="text1"/>
        </w:rPr>
        <w:t xml:space="preserve">Se define como un persistente, anormal </w:t>
      </w:r>
      <w:r>
        <w:rPr>
          <w:rFonts w:cs="Arial"/>
          <w:color w:val="000000" w:themeColor="text1"/>
        </w:rPr>
        <w:t>e</w:t>
      </w:r>
      <w:r w:rsidRPr="00406F71">
        <w:rPr>
          <w:rFonts w:cs="Arial"/>
          <w:color w:val="000000" w:themeColor="text1"/>
        </w:rPr>
        <w:t xml:space="preserve"> injustificado miedo a enfermar o </w:t>
      </w:r>
      <w:r>
        <w:rPr>
          <w:rFonts w:cs="Arial"/>
          <w:color w:val="000000" w:themeColor="text1"/>
        </w:rPr>
        <w:t xml:space="preserve">a </w:t>
      </w:r>
      <w:r w:rsidRPr="00406F71">
        <w:rPr>
          <w:rFonts w:cs="Arial"/>
          <w:color w:val="000000" w:themeColor="text1"/>
        </w:rPr>
        <w:t xml:space="preserve">convertirse en paciente. </w:t>
      </w:r>
      <w:r>
        <w:rPr>
          <w:rFonts w:cs="Arial"/>
          <w:color w:val="000000" w:themeColor="text1"/>
        </w:rPr>
        <w:t>S</w:t>
      </w:r>
      <w:r w:rsidRPr="00406F71">
        <w:rPr>
          <w:rFonts w:cs="Arial"/>
          <w:color w:val="000000" w:themeColor="text1"/>
        </w:rPr>
        <w:t xml:space="preserve">e conoce como </w:t>
      </w:r>
      <w:proofErr w:type="spellStart"/>
      <w:r w:rsidRPr="00406F71">
        <w:rPr>
          <w:rFonts w:cs="Arial"/>
          <w:color w:val="000000" w:themeColor="text1"/>
        </w:rPr>
        <w:t>nosemafobia</w:t>
      </w:r>
      <w:proofErr w:type="spellEnd"/>
      <w:r>
        <w:rPr>
          <w:rFonts w:cs="Arial"/>
          <w:color w:val="000000" w:themeColor="text1"/>
        </w:rPr>
        <w:t xml:space="preserve"> o nosofobia</w:t>
      </w:r>
      <w:r w:rsidRPr="00406F71">
        <w:rPr>
          <w:rFonts w:cs="Arial"/>
          <w:color w:val="000000" w:themeColor="text1"/>
        </w:rPr>
        <w:t>.</w:t>
      </w:r>
    </w:p>
    <w:p w:rsidR="00406F71" w:rsidRDefault="00406F71" w:rsidP="00406F71">
      <w:pPr>
        <w:tabs>
          <w:tab w:val="left" w:pos="8505"/>
        </w:tabs>
        <w:spacing w:after="0" w:line="240" w:lineRule="auto"/>
        <w:ind w:left="709"/>
        <w:rPr>
          <w:rFonts w:cs="Arial"/>
          <w:color w:val="000000" w:themeColor="text1"/>
        </w:rPr>
      </w:pPr>
      <w:r w:rsidRPr="00406F71">
        <w:rPr>
          <w:rFonts w:cs="Arial"/>
          <w:color w:val="000000" w:themeColor="text1"/>
        </w:rPr>
        <w:t>Quienes padecen de este trastorno muchas veces son mal llamados “hipocondríacos”. La Hipocondría es un trastorno en el cual la persona está convencida de padecer determinadas enfermedades.</w:t>
      </w:r>
      <w:r>
        <w:rPr>
          <w:rFonts w:cs="Arial"/>
          <w:color w:val="000000" w:themeColor="text1"/>
        </w:rPr>
        <w:t xml:space="preserve"> En l</w:t>
      </w:r>
      <w:r w:rsidRPr="00406F71">
        <w:rPr>
          <w:rFonts w:cs="Arial"/>
          <w:color w:val="000000" w:themeColor="text1"/>
        </w:rPr>
        <w:t>a nosofobia</w:t>
      </w:r>
      <w:r>
        <w:rPr>
          <w:rFonts w:cs="Arial"/>
          <w:color w:val="000000" w:themeColor="text1"/>
        </w:rPr>
        <w:t xml:space="preserve"> la persona tiene temor a la enfermedad, pero no está convencido de padecerla. </w:t>
      </w:r>
      <w:r w:rsidRPr="00406F71">
        <w:rPr>
          <w:rFonts w:cs="Arial"/>
          <w:color w:val="000000" w:themeColor="text1"/>
        </w:rPr>
        <w:t xml:space="preserve">Los </w:t>
      </w:r>
      <w:proofErr w:type="spellStart"/>
      <w:r w:rsidRPr="00406F71">
        <w:rPr>
          <w:rFonts w:cs="Arial"/>
          <w:color w:val="000000" w:themeColor="text1"/>
        </w:rPr>
        <w:t>nosofóbicos</w:t>
      </w:r>
      <w:proofErr w:type="spellEnd"/>
      <w:r w:rsidRPr="00406F71">
        <w:rPr>
          <w:rFonts w:cs="Arial"/>
          <w:color w:val="000000" w:themeColor="text1"/>
        </w:rPr>
        <w:t>, siguiendo la clasificación del DSM-IV, serían diagnosticados de hipocondríacos. No obstante, empíricamente la diferencia entre la auténtica hipocondría y la nosofobia parece quedar claramente establecida. El miedo hipocondríaco de la enfermedad se diferencia del miedo fóbico en los aspectos siguientes:</w:t>
      </w:r>
    </w:p>
    <w:p w:rsidR="00406F71" w:rsidRDefault="00406F71" w:rsidP="00406F71">
      <w:pPr>
        <w:pStyle w:val="Prrafodelista"/>
        <w:numPr>
          <w:ilvl w:val="1"/>
          <w:numId w:val="9"/>
        </w:numPr>
        <w:tabs>
          <w:tab w:val="left" w:pos="8505"/>
        </w:tabs>
        <w:spacing w:after="0" w:line="240" w:lineRule="auto"/>
        <w:ind w:left="1134"/>
        <w:rPr>
          <w:rFonts w:cs="Arial"/>
          <w:color w:val="000000" w:themeColor="text1"/>
        </w:rPr>
      </w:pPr>
      <w:r w:rsidRPr="00406F71">
        <w:rPr>
          <w:rFonts w:cs="Arial"/>
          <w:color w:val="000000" w:themeColor="text1"/>
        </w:rPr>
        <w:t>Mientras que los hipocondríacos no consideran que su miedo sea excesivo ni irracional, los fóbicos sí.</w:t>
      </w:r>
    </w:p>
    <w:p w:rsidR="00406F71" w:rsidRDefault="00406F71" w:rsidP="00406F71">
      <w:pPr>
        <w:pStyle w:val="Prrafodelista"/>
        <w:numPr>
          <w:ilvl w:val="1"/>
          <w:numId w:val="9"/>
        </w:numPr>
        <w:tabs>
          <w:tab w:val="left" w:pos="8505"/>
        </w:tabs>
        <w:spacing w:after="0" w:line="240" w:lineRule="auto"/>
        <w:ind w:left="1134"/>
        <w:rPr>
          <w:rFonts w:cs="Arial"/>
          <w:color w:val="000000" w:themeColor="text1"/>
        </w:rPr>
      </w:pPr>
      <w:r w:rsidRPr="00406F71">
        <w:rPr>
          <w:rFonts w:cs="Arial"/>
          <w:color w:val="000000" w:themeColor="text1"/>
        </w:rPr>
        <w:t>Los pacientes hipocondríacos no temen contraer una enfermedad en el futuro (como sí lo temen los fóbicos) sino de ya haberla contraído, tenerla en la actualidad y no haber sido diagnosticados.</w:t>
      </w:r>
    </w:p>
    <w:p w:rsidR="00406F71" w:rsidRDefault="00406F71" w:rsidP="00406F71">
      <w:pPr>
        <w:pStyle w:val="Prrafodelista"/>
        <w:numPr>
          <w:ilvl w:val="1"/>
          <w:numId w:val="9"/>
        </w:numPr>
        <w:tabs>
          <w:tab w:val="left" w:pos="8505"/>
        </w:tabs>
        <w:spacing w:after="0" w:line="240" w:lineRule="auto"/>
        <w:ind w:left="1134"/>
        <w:rPr>
          <w:rFonts w:cs="Arial"/>
          <w:color w:val="000000" w:themeColor="text1"/>
        </w:rPr>
      </w:pPr>
      <w:r w:rsidRPr="00406F71">
        <w:rPr>
          <w:rFonts w:cs="Arial"/>
          <w:color w:val="000000" w:themeColor="text1"/>
        </w:rPr>
        <w:t>Los pacientes hipocondríacos no evitan a los médicos y hospitales ni presentan respuestas de ansiedad inmediata al encuentro con los mismos.</w:t>
      </w:r>
    </w:p>
    <w:p w:rsidR="00D54D75" w:rsidRPr="00D54D75" w:rsidRDefault="00D54D75" w:rsidP="00D54D75">
      <w:pPr>
        <w:tabs>
          <w:tab w:val="left" w:pos="8505"/>
        </w:tabs>
        <w:spacing w:after="0" w:line="240" w:lineRule="auto"/>
        <w:ind w:left="702"/>
        <w:rPr>
          <w:rFonts w:cs="Arial"/>
          <w:color w:val="000000" w:themeColor="text1"/>
        </w:rPr>
      </w:pPr>
    </w:p>
    <w:p w:rsidR="00D54D75" w:rsidRPr="000267A5" w:rsidRDefault="00D54D75" w:rsidP="00D54D75">
      <w:pPr>
        <w:pStyle w:val="Prrafodelista"/>
        <w:numPr>
          <w:ilvl w:val="2"/>
          <w:numId w:val="9"/>
        </w:numPr>
        <w:tabs>
          <w:tab w:val="left" w:pos="8505"/>
        </w:tabs>
        <w:spacing w:after="0" w:line="240" w:lineRule="auto"/>
        <w:jc w:val="both"/>
        <w:rPr>
          <w:rFonts w:cs="Arial"/>
          <w:color w:val="000000" w:themeColor="text1"/>
        </w:rPr>
      </w:pPr>
      <w:r w:rsidRPr="000267A5">
        <w:rPr>
          <w:rFonts w:cs="Arial"/>
          <w:color w:val="000000" w:themeColor="text1"/>
        </w:rPr>
        <w:lastRenderedPageBreak/>
        <w:t>Fática</w:t>
      </w:r>
    </w:p>
    <w:p w:rsidR="00D54D75" w:rsidRPr="000267A5" w:rsidRDefault="00D54D75" w:rsidP="00D54D75">
      <w:pPr>
        <w:pStyle w:val="Prrafodelista"/>
        <w:numPr>
          <w:ilvl w:val="2"/>
          <w:numId w:val="9"/>
        </w:numPr>
        <w:tabs>
          <w:tab w:val="left" w:pos="8505"/>
        </w:tabs>
        <w:spacing w:after="0" w:line="240" w:lineRule="auto"/>
        <w:jc w:val="both"/>
        <w:rPr>
          <w:rFonts w:cs="Arial"/>
          <w:color w:val="000000" w:themeColor="text1"/>
        </w:rPr>
      </w:pPr>
      <w:r w:rsidRPr="000267A5">
        <w:rPr>
          <w:rFonts w:cs="Arial"/>
          <w:color w:val="000000" w:themeColor="text1"/>
        </w:rPr>
        <w:t>Informativo/referencial</w:t>
      </w:r>
    </w:p>
    <w:p w:rsidR="00D54D75" w:rsidRDefault="00D54D75" w:rsidP="00D54D75">
      <w:pPr>
        <w:pStyle w:val="Prrafodelista"/>
        <w:numPr>
          <w:ilvl w:val="2"/>
          <w:numId w:val="9"/>
        </w:numPr>
        <w:tabs>
          <w:tab w:val="left" w:pos="8505"/>
        </w:tabs>
        <w:spacing w:after="0" w:line="240" w:lineRule="auto"/>
        <w:jc w:val="both"/>
        <w:rPr>
          <w:rFonts w:cs="Arial"/>
          <w:color w:val="000000" w:themeColor="text1"/>
        </w:rPr>
      </w:pPr>
      <w:r w:rsidRPr="000267A5">
        <w:rPr>
          <w:rFonts w:cs="Arial"/>
          <w:color w:val="000000" w:themeColor="text1"/>
        </w:rPr>
        <w:t>Metalingüística</w:t>
      </w:r>
    </w:p>
    <w:p w:rsidR="00D54D75" w:rsidRPr="000267A5" w:rsidRDefault="00D54D75" w:rsidP="00D54D75">
      <w:pPr>
        <w:pStyle w:val="Prrafodelista"/>
        <w:numPr>
          <w:ilvl w:val="2"/>
          <w:numId w:val="9"/>
        </w:numPr>
        <w:tabs>
          <w:tab w:val="left" w:pos="8505"/>
        </w:tabs>
        <w:spacing w:after="0" w:line="240" w:lineRule="auto"/>
        <w:jc w:val="both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Poética</w:t>
      </w:r>
    </w:p>
    <w:p w:rsidR="00530AC7" w:rsidRDefault="00D54D75" w:rsidP="00530AC7">
      <w:pPr>
        <w:pStyle w:val="Prrafodelista"/>
        <w:numPr>
          <w:ilvl w:val="2"/>
          <w:numId w:val="9"/>
        </w:numPr>
        <w:tabs>
          <w:tab w:val="left" w:pos="8505"/>
        </w:tabs>
        <w:spacing w:after="0" w:line="240" w:lineRule="auto"/>
        <w:jc w:val="both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 xml:space="preserve">Apelativa </w:t>
      </w:r>
    </w:p>
    <w:p w:rsidR="00530AC7" w:rsidRDefault="00530AC7" w:rsidP="00530AC7">
      <w:pPr>
        <w:tabs>
          <w:tab w:val="left" w:pos="8505"/>
        </w:tabs>
        <w:spacing w:after="0" w:line="240" w:lineRule="auto"/>
        <w:jc w:val="both"/>
        <w:rPr>
          <w:rFonts w:cs="Arial"/>
          <w:b/>
          <w:color w:val="000000" w:themeColor="text1"/>
        </w:rPr>
      </w:pPr>
    </w:p>
    <w:p w:rsidR="00414D4F" w:rsidRPr="00414D4F" w:rsidRDefault="00414D4F" w:rsidP="00414D4F">
      <w:pPr>
        <w:tabs>
          <w:tab w:val="left" w:pos="8505"/>
        </w:tabs>
        <w:spacing w:after="0" w:line="240" w:lineRule="auto"/>
        <w:rPr>
          <w:rFonts w:cs="Arial"/>
          <w:color w:val="000000" w:themeColor="text1"/>
        </w:rPr>
      </w:pPr>
    </w:p>
    <w:p w:rsidR="00414D4F" w:rsidRDefault="00546A10" w:rsidP="00414D4F">
      <w:pPr>
        <w:pStyle w:val="Prrafodelista"/>
        <w:numPr>
          <w:ilvl w:val="0"/>
          <w:numId w:val="8"/>
        </w:numPr>
        <w:tabs>
          <w:tab w:val="left" w:pos="8505"/>
        </w:tabs>
        <w:spacing w:after="0" w:line="240" w:lineRule="auto"/>
        <w:rPr>
          <w:rFonts w:cs="Arial"/>
          <w:b/>
          <w:color w:val="000000" w:themeColor="text1"/>
        </w:rPr>
      </w:pPr>
      <w:r>
        <w:rPr>
          <w:rFonts w:cs="Arial"/>
          <w:b/>
          <w:color w:val="000000" w:themeColor="text1"/>
        </w:rPr>
        <w:t xml:space="preserve">Organización de las ideas </w:t>
      </w:r>
    </w:p>
    <w:p w:rsidR="00546A10" w:rsidRDefault="00546A10" w:rsidP="00546A10">
      <w:pPr>
        <w:tabs>
          <w:tab w:val="left" w:pos="8505"/>
        </w:tabs>
        <w:spacing w:after="0" w:line="240" w:lineRule="auto"/>
        <w:ind w:left="426"/>
        <w:rPr>
          <w:rFonts w:cs="Arial"/>
          <w:b/>
          <w:color w:val="000000" w:themeColor="text1"/>
        </w:rPr>
      </w:pPr>
      <w:r>
        <w:rPr>
          <w:rFonts w:cs="Arial"/>
          <w:b/>
          <w:color w:val="000000" w:themeColor="text1"/>
        </w:rPr>
        <w:t xml:space="preserve">Lea las siguientes oraciones y luego organícelas de acuerdo al proceso lógico de la descripción. </w:t>
      </w:r>
    </w:p>
    <w:p w:rsidR="00546A10" w:rsidRDefault="00546A10" w:rsidP="00546A10">
      <w:pPr>
        <w:tabs>
          <w:tab w:val="left" w:pos="8505"/>
        </w:tabs>
        <w:spacing w:after="0" w:line="240" w:lineRule="auto"/>
        <w:ind w:left="426"/>
        <w:rPr>
          <w:rFonts w:cs="Arial"/>
          <w:b/>
          <w:color w:val="000000" w:themeColor="text1"/>
        </w:rPr>
      </w:pPr>
      <w:r>
        <w:rPr>
          <w:rFonts w:cs="Arial"/>
          <w:b/>
          <w:color w:val="000000" w:themeColor="text1"/>
        </w:rPr>
        <w:t>Encierre el literal con la respuesta correcta.</w:t>
      </w:r>
      <w:r>
        <w:rPr>
          <w:rFonts w:cs="Arial"/>
          <w:b/>
          <w:color w:val="000000" w:themeColor="text1"/>
        </w:rPr>
        <w:tab/>
        <w:t>3 puntos</w:t>
      </w:r>
    </w:p>
    <w:p w:rsidR="00546A10" w:rsidRDefault="0057774C" w:rsidP="0057774C">
      <w:pPr>
        <w:pStyle w:val="Prrafodelista"/>
        <w:numPr>
          <w:ilvl w:val="0"/>
          <w:numId w:val="10"/>
        </w:numPr>
        <w:spacing w:after="0" w:line="240" w:lineRule="auto"/>
        <w:ind w:left="851"/>
        <w:rPr>
          <w:rFonts w:cs="Arial"/>
          <w:color w:val="000000" w:themeColor="text1"/>
        </w:rPr>
      </w:pPr>
      <w:r w:rsidRPr="0057774C">
        <w:rPr>
          <w:rFonts w:cs="Arial"/>
          <w:color w:val="000000" w:themeColor="text1"/>
        </w:rPr>
        <w:t>FAST, acrónimo inglés de “Radiotelescopio esférico de 500 metros de apertura”, comenzó a funcionar a finales de septiembre.</w:t>
      </w:r>
    </w:p>
    <w:p w:rsidR="0057774C" w:rsidRDefault="0057774C" w:rsidP="0057774C">
      <w:pPr>
        <w:pStyle w:val="Prrafodelista"/>
        <w:numPr>
          <w:ilvl w:val="0"/>
          <w:numId w:val="10"/>
        </w:numPr>
        <w:spacing w:after="0" w:line="240" w:lineRule="auto"/>
        <w:ind w:left="851"/>
        <w:rPr>
          <w:rFonts w:cs="Arial"/>
          <w:color w:val="000000" w:themeColor="text1"/>
        </w:rPr>
      </w:pPr>
      <w:r w:rsidRPr="0057774C">
        <w:rPr>
          <w:rFonts w:cs="Arial"/>
          <w:color w:val="000000" w:themeColor="text1"/>
        </w:rPr>
        <w:t>y convertirse en una potencia científica, un megaproyecto para el que expropió a miles de personas.</w:t>
      </w:r>
    </w:p>
    <w:p w:rsidR="0057774C" w:rsidRDefault="0057774C" w:rsidP="0057774C">
      <w:pPr>
        <w:pStyle w:val="Prrafodelista"/>
        <w:numPr>
          <w:ilvl w:val="0"/>
          <w:numId w:val="10"/>
        </w:numPr>
        <w:spacing w:after="0" w:line="240" w:lineRule="auto"/>
        <w:ind w:left="851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 xml:space="preserve">por lo  que miles de lugareños han presentado una demanda, indignados. </w:t>
      </w:r>
    </w:p>
    <w:p w:rsidR="0057774C" w:rsidRDefault="0057774C" w:rsidP="0057774C">
      <w:pPr>
        <w:pStyle w:val="Prrafodelista"/>
        <w:numPr>
          <w:ilvl w:val="0"/>
          <w:numId w:val="10"/>
        </w:numPr>
        <w:spacing w:after="0" w:line="240" w:lineRule="auto"/>
        <w:ind w:left="851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Su fabricación costó 1.200 millones de yuanes (165 millones de euros)</w:t>
      </w:r>
      <w:r w:rsidR="00A849A0">
        <w:rPr>
          <w:rFonts w:cs="Arial"/>
          <w:color w:val="000000" w:themeColor="text1"/>
        </w:rPr>
        <w:t>.</w:t>
      </w:r>
    </w:p>
    <w:p w:rsidR="0057774C" w:rsidRDefault="0057774C" w:rsidP="0057774C">
      <w:pPr>
        <w:pStyle w:val="Prrafodelista"/>
        <w:numPr>
          <w:ilvl w:val="0"/>
          <w:numId w:val="10"/>
        </w:numPr>
        <w:spacing w:after="0" w:line="240" w:lineRule="auto"/>
        <w:ind w:left="851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 xml:space="preserve">Con un radiotelescopio del tamaño de 30 campos de fútbol, China quiere </w:t>
      </w:r>
      <w:r w:rsidR="00A849A0">
        <w:rPr>
          <w:rFonts w:cs="Arial"/>
          <w:color w:val="000000" w:themeColor="text1"/>
        </w:rPr>
        <w:t xml:space="preserve">encontrar extraterrestres </w:t>
      </w:r>
    </w:p>
    <w:p w:rsidR="0057774C" w:rsidRDefault="00A849A0" w:rsidP="00A849A0">
      <w:pPr>
        <w:pStyle w:val="Prrafodelista"/>
        <w:numPr>
          <w:ilvl w:val="0"/>
          <w:numId w:val="10"/>
        </w:numPr>
        <w:spacing w:after="0" w:line="240" w:lineRule="auto"/>
        <w:ind w:left="851"/>
        <w:rPr>
          <w:rFonts w:cs="Arial"/>
          <w:color w:val="000000" w:themeColor="text1"/>
        </w:rPr>
      </w:pPr>
      <w:r w:rsidRPr="00A849A0">
        <w:rPr>
          <w:rFonts w:cs="Arial"/>
          <w:color w:val="000000" w:themeColor="text1"/>
        </w:rPr>
        <w:t xml:space="preserve">Su construcción supuso la expropiación de 9.000 vecinos del distrito de </w:t>
      </w:r>
      <w:proofErr w:type="spellStart"/>
      <w:r w:rsidRPr="00A849A0">
        <w:rPr>
          <w:rFonts w:cs="Arial"/>
          <w:color w:val="000000" w:themeColor="text1"/>
        </w:rPr>
        <w:t>Pingtang</w:t>
      </w:r>
      <w:proofErr w:type="spellEnd"/>
      <w:r w:rsidRPr="00A849A0">
        <w:rPr>
          <w:rFonts w:cs="Arial"/>
          <w:color w:val="000000" w:themeColor="text1"/>
        </w:rPr>
        <w:t xml:space="preserve">. </w:t>
      </w:r>
    </w:p>
    <w:p w:rsidR="004B30F4" w:rsidRDefault="004B30F4" w:rsidP="004B30F4">
      <w:pPr>
        <w:spacing w:after="0" w:line="240" w:lineRule="auto"/>
        <w:ind w:left="705"/>
        <w:rPr>
          <w:rFonts w:cs="Arial"/>
          <w:color w:val="000000" w:themeColor="text1"/>
        </w:rPr>
      </w:pPr>
      <w:hyperlink r:id="rId9" w:history="1">
        <w:r w:rsidRPr="003A2518">
          <w:rPr>
            <w:rStyle w:val="Hipervnculo"/>
            <w:rFonts w:cs="Arial"/>
          </w:rPr>
          <w:t>http://www.eluniverso.com/noticias/2016/11/30/nota/5930302/telescopio-chino-busca-extraterrestres-costa-expropiaciones</w:t>
        </w:r>
      </w:hyperlink>
    </w:p>
    <w:p w:rsidR="004B30F4" w:rsidRPr="004B30F4" w:rsidRDefault="004B30F4" w:rsidP="004B30F4">
      <w:pPr>
        <w:spacing w:after="0" w:line="240" w:lineRule="auto"/>
        <w:ind w:left="705"/>
        <w:rPr>
          <w:rFonts w:cs="Arial"/>
          <w:color w:val="000000" w:themeColor="text1"/>
        </w:rPr>
      </w:pPr>
    </w:p>
    <w:p w:rsidR="0057774C" w:rsidRDefault="00A849A0" w:rsidP="00A849A0">
      <w:pPr>
        <w:pStyle w:val="Prrafodelista"/>
        <w:numPr>
          <w:ilvl w:val="2"/>
          <w:numId w:val="8"/>
        </w:numPr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5, 2, 6, 3, 1, 4</w:t>
      </w:r>
    </w:p>
    <w:p w:rsidR="00A849A0" w:rsidRDefault="00A849A0" w:rsidP="00A849A0">
      <w:pPr>
        <w:pStyle w:val="Prrafodelista"/>
        <w:numPr>
          <w:ilvl w:val="2"/>
          <w:numId w:val="8"/>
        </w:numPr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1, 4, 3, 5, 2, 6</w:t>
      </w:r>
    </w:p>
    <w:p w:rsidR="00A849A0" w:rsidRDefault="00A849A0" w:rsidP="00A849A0">
      <w:pPr>
        <w:pStyle w:val="Prrafodelista"/>
        <w:numPr>
          <w:ilvl w:val="2"/>
          <w:numId w:val="8"/>
        </w:numPr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1, 6, 4, 3, 5, 2</w:t>
      </w:r>
    </w:p>
    <w:p w:rsidR="00A849A0" w:rsidRDefault="00A849A0" w:rsidP="00A849A0">
      <w:pPr>
        <w:pStyle w:val="Prrafodelista"/>
        <w:numPr>
          <w:ilvl w:val="2"/>
          <w:numId w:val="8"/>
        </w:numPr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5, 2, 1, 4, 6, 3</w:t>
      </w:r>
    </w:p>
    <w:p w:rsidR="00A849A0" w:rsidRPr="00A849A0" w:rsidRDefault="00A849A0" w:rsidP="00A849A0">
      <w:pPr>
        <w:pStyle w:val="Prrafodelista"/>
        <w:numPr>
          <w:ilvl w:val="2"/>
          <w:numId w:val="8"/>
        </w:numPr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4, 1, 2, 3, 5, 6</w:t>
      </w:r>
    </w:p>
    <w:p w:rsidR="00546A10" w:rsidRPr="00546A10" w:rsidRDefault="00546A10" w:rsidP="00546A10">
      <w:pPr>
        <w:tabs>
          <w:tab w:val="left" w:pos="8505"/>
        </w:tabs>
        <w:spacing w:after="0" w:line="240" w:lineRule="auto"/>
        <w:rPr>
          <w:rFonts w:cs="Arial"/>
          <w:b/>
          <w:color w:val="000000" w:themeColor="text1"/>
        </w:rPr>
      </w:pPr>
    </w:p>
    <w:p w:rsidR="00546A10" w:rsidRDefault="00A849A0" w:rsidP="00414D4F">
      <w:pPr>
        <w:pStyle w:val="Prrafodelista"/>
        <w:numPr>
          <w:ilvl w:val="0"/>
          <w:numId w:val="8"/>
        </w:numPr>
        <w:tabs>
          <w:tab w:val="left" w:pos="8505"/>
        </w:tabs>
        <w:spacing w:after="0" w:line="240" w:lineRule="auto"/>
        <w:rPr>
          <w:rFonts w:cs="Arial"/>
          <w:b/>
          <w:color w:val="000000" w:themeColor="text1"/>
        </w:rPr>
      </w:pPr>
      <w:r>
        <w:rPr>
          <w:rFonts w:cs="Arial"/>
          <w:b/>
          <w:color w:val="000000" w:themeColor="text1"/>
        </w:rPr>
        <w:t>Lea las siguientes oraciones</w:t>
      </w:r>
      <w:r w:rsidR="004B30F4">
        <w:rPr>
          <w:rFonts w:cs="Arial"/>
          <w:b/>
          <w:color w:val="000000" w:themeColor="text1"/>
        </w:rPr>
        <w:t xml:space="preserve"> y organice un párrafo. Encierre el literal con la respuesta correcta.  4 puntos</w:t>
      </w:r>
    </w:p>
    <w:p w:rsidR="004B30F4" w:rsidRDefault="004B30F4" w:rsidP="004B30F4">
      <w:pPr>
        <w:pStyle w:val="Prrafodelista"/>
        <w:numPr>
          <w:ilvl w:val="0"/>
          <w:numId w:val="11"/>
        </w:numPr>
        <w:spacing w:after="0" w:line="240" w:lineRule="auto"/>
        <w:ind w:left="851"/>
        <w:rPr>
          <w:rFonts w:cs="Arial"/>
          <w:color w:val="000000" w:themeColor="text1"/>
        </w:rPr>
      </w:pPr>
      <w:r w:rsidRPr="0057774C">
        <w:rPr>
          <w:rFonts w:cs="Arial"/>
          <w:color w:val="000000" w:themeColor="text1"/>
        </w:rPr>
        <w:t>FAST, acrónimo inglés de “Radiotelescopio esférico de 500 metros de apertura”, comenzó a funcionar a finales de septiembre.</w:t>
      </w:r>
    </w:p>
    <w:p w:rsidR="004B30F4" w:rsidRDefault="004B30F4" w:rsidP="004B30F4">
      <w:pPr>
        <w:pStyle w:val="Prrafodelista"/>
        <w:numPr>
          <w:ilvl w:val="0"/>
          <w:numId w:val="11"/>
        </w:numPr>
        <w:spacing w:after="0" w:line="240" w:lineRule="auto"/>
        <w:ind w:left="851"/>
        <w:rPr>
          <w:rFonts w:cs="Arial"/>
          <w:color w:val="000000" w:themeColor="text1"/>
        </w:rPr>
      </w:pPr>
      <w:r w:rsidRPr="0057774C">
        <w:rPr>
          <w:rFonts w:cs="Arial"/>
          <w:color w:val="000000" w:themeColor="text1"/>
        </w:rPr>
        <w:t>y convertirse en una potencia científica, un megaproyecto para el que expropió a miles de personas.</w:t>
      </w:r>
    </w:p>
    <w:p w:rsidR="004B30F4" w:rsidRDefault="004B30F4" w:rsidP="004B30F4">
      <w:pPr>
        <w:pStyle w:val="Prrafodelista"/>
        <w:numPr>
          <w:ilvl w:val="0"/>
          <w:numId w:val="11"/>
        </w:numPr>
        <w:spacing w:after="0" w:line="240" w:lineRule="auto"/>
        <w:ind w:left="851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 xml:space="preserve">por lo  que miles de lugareños han presentado una demanda, indignados. </w:t>
      </w:r>
    </w:p>
    <w:p w:rsidR="004B30F4" w:rsidRDefault="004B30F4" w:rsidP="004B30F4">
      <w:pPr>
        <w:pStyle w:val="Prrafodelista"/>
        <w:numPr>
          <w:ilvl w:val="0"/>
          <w:numId w:val="11"/>
        </w:numPr>
        <w:spacing w:after="0" w:line="240" w:lineRule="auto"/>
        <w:ind w:left="851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Su fabricación costó 1.200 millones de yuanes (165 millones de euros).</w:t>
      </w:r>
    </w:p>
    <w:p w:rsidR="004B30F4" w:rsidRDefault="004B30F4" w:rsidP="004B30F4">
      <w:pPr>
        <w:pStyle w:val="Prrafodelista"/>
        <w:numPr>
          <w:ilvl w:val="0"/>
          <w:numId w:val="11"/>
        </w:numPr>
        <w:spacing w:after="0" w:line="240" w:lineRule="auto"/>
        <w:ind w:left="851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 xml:space="preserve">Con un radiotelescopio del tamaño de 30 campos de fútbol, China quiere encontrar extraterrestres </w:t>
      </w:r>
    </w:p>
    <w:p w:rsidR="004B30F4" w:rsidRDefault="004B30F4" w:rsidP="004B30F4">
      <w:pPr>
        <w:pStyle w:val="Prrafodelista"/>
        <w:numPr>
          <w:ilvl w:val="0"/>
          <w:numId w:val="11"/>
        </w:numPr>
        <w:spacing w:after="0" w:line="240" w:lineRule="auto"/>
        <w:ind w:left="851"/>
        <w:rPr>
          <w:rFonts w:cs="Arial"/>
          <w:color w:val="000000" w:themeColor="text1"/>
        </w:rPr>
      </w:pPr>
      <w:r w:rsidRPr="00A849A0">
        <w:rPr>
          <w:rFonts w:cs="Arial"/>
          <w:color w:val="000000" w:themeColor="text1"/>
        </w:rPr>
        <w:t xml:space="preserve">Su construcción supuso la expropiación de 9.000 vecinos del distrito de </w:t>
      </w:r>
      <w:proofErr w:type="spellStart"/>
      <w:r w:rsidRPr="00A849A0">
        <w:rPr>
          <w:rFonts w:cs="Arial"/>
          <w:color w:val="000000" w:themeColor="text1"/>
        </w:rPr>
        <w:t>Pingtang</w:t>
      </w:r>
      <w:proofErr w:type="spellEnd"/>
      <w:r w:rsidRPr="00A849A0">
        <w:rPr>
          <w:rFonts w:cs="Arial"/>
          <w:color w:val="000000" w:themeColor="text1"/>
        </w:rPr>
        <w:t xml:space="preserve">. </w:t>
      </w:r>
    </w:p>
    <w:p w:rsidR="004B30F4" w:rsidRDefault="004B30F4" w:rsidP="004B30F4">
      <w:pPr>
        <w:spacing w:after="0" w:line="240" w:lineRule="auto"/>
        <w:ind w:left="705"/>
        <w:rPr>
          <w:rFonts w:cs="Arial"/>
          <w:color w:val="000000" w:themeColor="text1"/>
        </w:rPr>
      </w:pPr>
      <w:hyperlink r:id="rId10" w:history="1">
        <w:r w:rsidRPr="003A2518">
          <w:rPr>
            <w:rStyle w:val="Hipervnculo"/>
            <w:rFonts w:cs="Arial"/>
          </w:rPr>
          <w:t>http://www.eluniverso.com/noticias/2016/11/30/nota/5930302/telescopio-chino-busca-extraterrestres-costa-expropiaciones</w:t>
        </w:r>
      </w:hyperlink>
    </w:p>
    <w:p w:rsidR="004B30F4" w:rsidRPr="004B30F4" w:rsidRDefault="004B30F4" w:rsidP="004B30F4">
      <w:pPr>
        <w:spacing w:after="0" w:line="240" w:lineRule="auto"/>
        <w:ind w:left="705"/>
        <w:rPr>
          <w:rFonts w:cs="Arial"/>
          <w:color w:val="000000" w:themeColor="text1"/>
        </w:rPr>
      </w:pPr>
    </w:p>
    <w:p w:rsidR="004B30F4" w:rsidRDefault="004B30F4" w:rsidP="004B30F4">
      <w:pPr>
        <w:pStyle w:val="Prrafodelista"/>
        <w:numPr>
          <w:ilvl w:val="2"/>
          <w:numId w:val="8"/>
        </w:numPr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5, 2, 6, 3, 1, 4</w:t>
      </w:r>
      <w:bookmarkStart w:id="0" w:name="_GoBack"/>
      <w:bookmarkEnd w:id="0"/>
    </w:p>
    <w:p w:rsidR="004B30F4" w:rsidRDefault="004B30F4" w:rsidP="004B30F4">
      <w:pPr>
        <w:pStyle w:val="Prrafodelista"/>
        <w:numPr>
          <w:ilvl w:val="2"/>
          <w:numId w:val="8"/>
        </w:numPr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1, 4, 3, 5, 2, 6</w:t>
      </w:r>
    </w:p>
    <w:p w:rsidR="004B30F4" w:rsidRDefault="004B30F4" w:rsidP="004B30F4">
      <w:pPr>
        <w:pStyle w:val="Prrafodelista"/>
        <w:numPr>
          <w:ilvl w:val="2"/>
          <w:numId w:val="8"/>
        </w:numPr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1, 6, 4, 3, 5, 2</w:t>
      </w:r>
    </w:p>
    <w:p w:rsidR="004B30F4" w:rsidRDefault="004B30F4" w:rsidP="004B30F4">
      <w:pPr>
        <w:pStyle w:val="Prrafodelista"/>
        <w:numPr>
          <w:ilvl w:val="2"/>
          <w:numId w:val="8"/>
        </w:numPr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5, 2, 1, 4, 6, 3</w:t>
      </w:r>
    </w:p>
    <w:p w:rsidR="004B30F4" w:rsidRPr="00A849A0" w:rsidRDefault="004B30F4" w:rsidP="004B30F4">
      <w:pPr>
        <w:pStyle w:val="Prrafodelista"/>
        <w:numPr>
          <w:ilvl w:val="2"/>
          <w:numId w:val="8"/>
        </w:numPr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4, 1, 2, 3, 5, 6</w:t>
      </w:r>
    </w:p>
    <w:p w:rsidR="004B30F4" w:rsidRDefault="004B30F4" w:rsidP="004B30F4">
      <w:pPr>
        <w:tabs>
          <w:tab w:val="left" w:pos="8505"/>
        </w:tabs>
        <w:spacing w:after="0" w:line="240" w:lineRule="auto"/>
        <w:rPr>
          <w:rFonts w:cs="Arial"/>
          <w:b/>
          <w:color w:val="000000" w:themeColor="text1"/>
        </w:rPr>
      </w:pPr>
    </w:p>
    <w:p w:rsidR="004B30F4" w:rsidRPr="004B30F4" w:rsidRDefault="004B30F4" w:rsidP="004B30F4">
      <w:pPr>
        <w:tabs>
          <w:tab w:val="left" w:pos="8505"/>
        </w:tabs>
        <w:spacing w:after="0" w:line="240" w:lineRule="auto"/>
        <w:ind w:left="709"/>
        <w:rPr>
          <w:rFonts w:cs="Arial"/>
          <w:color w:val="000000" w:themeColor="text1"/>
        </w:rPr>
      </w:pPr>
      <w:r w:rsidRPr="004B30F4">
        <w:rPr>
          <w:rFonts w:cs="Arial"/>
          <w:color w:val="000000" w:themeColor="text1"/>
        </w:rPr>
        <w:t>http://www.eluniverso.com/opinion/2016/11/30/nota/5929594/concurso-arrepentimientos</w:t>
      </w:r>
    </w:p>
    <w:p w:rsidR="004B30F4" w:rsidRPr="0047003C" w:rsidRDefault="004B30F4" w:rsidP="00414D4F">
      <w:pPr>
        <w:pStyle w:val="Prrafodelista"/>
        <w:numPr>
          <w:ilvl w:val="0"/>
          <w:numId w:val="8"/>
        </w:numPr>
        <w:tabs>
          <w:tab w:val="left" w:pos="8505"/>
        </w:tabs>
        <w:spacing w:after="0" w:line="240" w:lineRule="auto"/>
        <w:rPr>
          <w:rFonts w:cs="Arial"/>
          <w:b/>
          <w:color w:val="000000" w:themeColor="text1"/>
        </w:rPr>
      </w:pPr>
      <w:proofErr w:type="spellStart"/>
      <w:r>
        <w:rPr>
          <w:rFonts w:cs="Arial"/>
          <w:b/>
          <w:color w:val="000000" w:themeColor="text1"/>
        </w:rPr>
        <w:t>askdjfkljasd</w:t>
      </w:r>
      <w:proofErr w:type="spellEnd"/>
    </w:p>
    <w:p w:rsidR="00E43213" w:rsidRDefault="00E43213" w:rsidP="009C7843">
      <w:pPr>
        <w:spacing w:after="0" w:line="240" w:lineRule="auto"/>
        <w:rPr>
          <w:rFonts w:cs="Arial"/>
          <w:color w:val="000000" w:themeColor="text1"/>
        </w:rPr>
      </w:pPr>
    </w:p>
    <w:p w:rsidR="00E43213" w:rsidRDefault="00E43213" w:rsidP="009C7843">
      <w:pPr>
        <w:spacing w:after="0" w:line="240" w:lineRule="auto"/>
        <w:rPr>
          <w:rFonts w:cs="Arial"/>
          <w:color w:val="000000" w:themeColor="text1"/>
        </w:rPr>
      </w:pPr>
    </w:p>
    <w:p w:rsidR="00E82C8E" w:rsidRDefault="00E82C8E" w:rsidP="009C7843">
      <w:pPr>
        <w:spacing w:after="0" w:line="240" w:lineRule="auto"/>
        <w:rPr>
          <w:rFonts w:cs="Arial"/>
          <w:color w:val="000000" w:themeColor="text1"/>
        </w:rPr>
      </w:pPr>
    </w:p>
    <w:p w:rsidR="00E82C8E" w:rsidRDefault="00E82C8E" w:rsidP="009C7843">
      <w:pPr>
        <w:spacing w:after="0" w:line="240" w:lineRule="auto"/>
        <w:rPr>
          <w:rFonts w:cs="Arial"/>
          <w:color w:val="000000" w:themeColor="text1"/>
        </w:rPr>
      </w:pPr>
    </w:p>
    <w:p w:rsidR="00E82C8E" w:rsidRDefault="00E82C8E" w:rsidP="009C7843">
      <w:pPr>
        <w:spacing w:after="0" w:line="240" w:lineRule="auto"/>
        <w:rPr>
          <w:rFonts w:cs="Arial"/>
          <w:color w:val="000000" w:themeColor="text1"/>
        </w:rPr>
      </w:pPr>
    </w:p>
    <w:p w:rsidR="00E82C8E" w:rsidRPr="000C22DD" w:rsidRDefault="00E82C8E" w:rsidP="009C7843">
      <w:pPr>
        <w:spacing w:after="0" w:line="240" w:lineRule="auto"/>
        <w:rPr>
          <w:rFonts w:cs="Arial"/>
          <w:color w:val="000000" w:themeColor="text1"/>
        </w:rPr>
      </w:pPr>
    </w:p>
    <w:p w:rsidR="009D141A" w:rsidRDefault="009D141A" w:rsidP="009C7843">
      <w:pPr>
        <w:spacing w:after="0" w:line="240" w:lineRule="auto"/>
        <w:rPr>
          <w:rFonts w:cs="Arial"/>
          <w:b/>
          <w:color w:val="000000" w:themeColor="text1"/>
        </w:rPr>
      </w:pPr>
    </w:p>
    <w:sectPr w:rsidR="009D141A" w:rsidSect="000C22DD">
      <w:type w:val="continuous"/>
      <w:pgSz w:w="11907" w:h="16840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246B" w:rsidRDefault="002C246B" w:rsidP="008E0492">
      <w:pPr>
        <w:spacing w:after="0" w:line="240" w:lineRule="auto"/>
      </w:pPr>
      <w:r>
        <w:separator/>
      </w:r>
    </w:p>
  </w:endnote>
  <w:endnote w:type="continuationSeparator" w:id="0">
    <w:p w:rsidR="002C246B" w:rsidRDefault="002C246B" w:rsidP="008E0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52180058"/>
      <w:docPartObj>
        <w:docPartGallery w:val="Page Numbers (Bottom of Page)"/>
        <w:docPartUnique/>
      </w:docPartObj>
    </w:sdtPr>
    <w:sdtEndPr/>
    <w:sdtContent>
      <w:p w:rsidR="00C17A66" w:rsidRDefault="00C17A66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30F4" w:rsidRPr="004B30F4">
          <w:rPr>
            <w:noProof/>
            <w:lang w:val="es-ES"/>
          </w:rPr>
          <w:t>4</w:t>
        </w:r>
        <w:r>
          <w:fldChar w:fldCharType="end"/>
        </w:r>
      </w:p>
    </w:sdtContent>
  </w:sdt>
  <w:p w:rsidR="00C17A66" w:rsidRDefault="00C17A6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246B" w:rsidRDefault="002C246B" w:rsidP="008E0492">
      <w:pPr>
        <w:spacing w:after="0" w:line="240" w:lineRule="auto"/>
      </w:pPr>
      <w:r>
        <w:separator/>
      </w:r>
    </w:p>
  </w:footnote>
  <w:footnote w:type="continuationSeparator" w:id="0">
    <w:p w:rsidR="002C246B" w:rsidRDefault="002C246B" w:rsidP="008E04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F82296"/>
    <w:multiLevelType w:val="hybridMultilevel"/>
    <w:tmpl w:val="89225ECA"/>
    <w:lvl w:ilvl="0" w:tplc="F8A44B7E">
      <w:start w:val="1"/>
      <w:numFmt w:val="lowerLetter"/>
      <w:lvlText w:val="%1)"/>
      <w:lvlJc w:val="left"/>
      <w:pPr>
        <w:ind w:left="720" w:hanging="360"/>
      </w:pPr>
      <w:rPr>
        <w:rFonts w:ascii="Arial Narrow" w:eastAsiaTheme="minorEastAsia" w:hAnsi="Arial Narrow" w:cstheme="minorBidi"/>
        <w:color w:val="363636"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E4F18"/>
    <w:multiLevelType w:val="hybridMultilevel"/>
    <w:tmpl w:val="F706234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714F18"/>
    <w:multiLevelType w:val="multilevel"/>
    <w:tmpl w:val="D3C81A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30D10DA0"/>
    <w:multiLevelType w:val="hybridMultilevel"/>
    <w:tmpl w:val="96222FF0"/>
    <w:lvl w:ilvl="0" w:tplc="0C0A000F">
      <w:start w:val="1"/>
      <w:numFmt w:val="decimal"/>
      <w:lvlText w:val="%1."/>
      <w:lvlJc w:val="left"/>
      <w:pPr>
        <w:ind w:left="1425" w:hanging="360"/>
      </w:pPr>
    </w:lvl>
    <w:lvl w:ilvl="1" w:tplc="0C0A0019" w:tentative="1">
      <w:start w:val="1"/>
      <w:numFmt w:val="lowerLetter"/>
      <w:lvlText w:val="%2."/>
      <w:lvlJc w:val="left"/>
      <w:pPr>
        <w:ind w:left="2145" w:hanging="360"/>
      </w:pPr>
    </w:lvl>
    <w:lvl w:ilvl="2" w:tplc="0C0A001B" w:tentative="1">
      <w:start w:val="1"/>
      <w:numFmt w:val="lowerRoman"/>
      <w:lvlText w:val="%3."/>
      <w:lvlJc w:val="right"/>
      <w:pPr>
        <w:ind w:left="2865" w:hanging="180"/>
      </w:pPr>
    </w:lvl>
    <w:lvl w:ilvl="3" w:tplc="0C0A000F" w:tentative="1">
      <w:start w:val="1"/>
      <w:numFmt w:val="decimal"/>
      <w:lvlText w:val="%4."/>
      <w:lvlJc w:val="left"/>
      <w:pPr>
        <w:ind w:left="3585" w:hanging="360"/>
      </w:pPr>
    </w:lvl>
    <w:lvl w:ilvl="4" w:tplc="0C0A0019" w:tentative="1">
      <w:start w:val="1"/>
      <w:numFmt w:val="lowerLetter"/>
      <w:lvlText w:val="%5."/>
      <w:lvlJc w:val="left"/>
      <w:pPr>
        <w:ind w:left="4305" w:hanging="360"/>
      </w:pPr>
    </w:lvl>
    <w:lvl w:ilvl="5" w:tplc="0C0A001B" w:tentative="1">
      <w:start w:val="1"/>
      <w:numFmt w:val="lowerRoman"/>
      <w:lvlText w:val="%6."/>
      <w:lvlJc w:val="right"/>
      <w:pPr>
        <w:ind w:left="5025" w:hanging="180"/>
      </w:pPr>
    </w:lvl>
    <w:lvl w:ilvl="6" w:tplc="0C0A000F" w:tentative="1">
      <w:start w:val="1"/>
      <w:numFmt w:val="decimal"/>
      <w:lvlText w:val="%7."/>
      <w:lvlJc w:val="left"/>
      <w:pPr>
        <w:ind w:left="5745" w:hanging="360"/>
      </w:pPr>
    </w:lvl>
    <w:lvl w:ilvl="7" w:tplc="0C0A0019" w:tentative="1">
      <w:start w:val="1"/>
      <w:numFmt w:val="lowerLetter"/>
      <w:lvlText w:val="%8."/>
      <w:lvlJc w:val="left"/>
      <w:pPr>
        <w:ind w:left="6465" w:hanging="360"/>
      </w:pPr>
    </w:lvl>
    <w:lvl w:ilvl="8" w:tplc="0C0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>
    <w:nsid w:val="35CF0DA6"/>
    <w:multiLevelType w:val="multilevel"/>
    <w:tmpl w:val="424269C6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>
    <w:nsid w:val="36C1587E"/>
    <w:multiLevelType w:val="multilevel"/>
    <w:tmpl w:val="3BA23D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40FA08AF"/>
    <w:multiLevelType w:val="hybridMultilevel"/>
    <w:tmpl w:val="96222FF0"/>
    <w:lvl w:ilvl="0" w:tplc="0C0A000F">
      <w:start w:val="1"/>
      <w:numFmt w:val="decimal"/>
      <w:lvlText w:val="%1."/>
      <w:lvlJc w:val="left"/>
      <w:pPr>
        <w:ind w:left="1425" w:hanging="360"/>
      </w:pPr>
    </w:lvl>
    <w:lvl w:ilvl="1" w:tplc="0C0A0019" w:tentative="1">
      <w:start w:val="1"/>
      <w:numFmt w:val="lowerLetter"/>
      <w:lvlText w:val="%2."/>
      <w:lvlJc w:val="left"/>
      <w:pPr>
        <w:ind w:left="2145" w:hanging="360"/>
      </w:pPr>
    </w:lvl>
    <w:lvl w:ilvl="2" w:tplc="0C0A001B" w:tentative="1">
      <w:start w:val="1"/>
      <w:numFmt w:val="lowerRoman"/>
      <w:lvlText w:val="%3."/>
      <w:lvlJc w:val="right"/>
      <w:pPr>
        <w:ind w:left="2865" w:hanging="180"/>
      </w:pPr>
    </w:lvl>
    <w:lvl w:ilvl="3" w:tplc="0C0A000F" w:tentative="1">
      <w:start w:val="1"/>
      <w:numFmt w:val="decimal"/>
      <w:lvlText w:val="%4."/>
      <w:lvlJc w:val="left"/>
      <w:pPr>
        <w:ind w:left="3585" w:hanging="360"/>
      </w:pPr>
    </w:lvl>
    <w:lvl w:ilvl="4" w:tplc="0C0A0019" w:tentative="1">
      <w:start w:val="1"/>
      <w:numFmt w:val="lowerLetter"/>
      <w:lvlText w:val="%5."/>
      <w:lvlJc w:val="left"/>
      <w:pPr>
        <w:ind w:left="4305" w:hanging="360"/>
      </w:pPr>
    </w:lvl>
    <w:lvl w:ilvl="5" w:tplc="0C0A001B" w:tentative="1">
      <w:start w:val="1"/>
      <w:numFmt w:val="lowerRoman"/>
      <w:lvlText w:val="%6."/>
      <w:lvlJc w:val="right"/>
      <w:pPr>
        <w:ind w:left="5025" w:hanging="180"/>
      </w:pPr>
    </w:lvl>
    <w:lvl w:ilvl="6" w:tplc="0C0A000F" w:tentative="1">
      <w:start w:val="1"/>
      <w:numFmt w:val="decimal"/>
      <w:lvlText w:val="%7."/>
      <w:lvlJc w:val="left"/>
      <w:pPr>
        <w:ind w:left="5745" w:hanging="360"/>
      </w:pPr>
    </w:lvl>
    <w:lvl w:ilvl="7" w:tplc="0C0A0019" w:tentative="1">
      <w:start w:val="1"/>
      <w:numFmt w:val="lowerLetter"/>
      <w:lvlText w:val="%8."/>
      <w:lvlJc w:val="left"/>
      <w:pPr>
        <w:ind w:left="6465" w:hanging="360"/>
      </w:pPr>
    </w:lvl>
    <w:lvl w:ilvl="8" w:tplc="0C0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7">
    <w:nsid w:val="49200F7D"/>
    <w:multiLevelType w:val="multilevel"/>
    <w:tmpl w:val="33362E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4B4973F1"/>
    <w:multiLevelType w:val="hybridMultilevel"/>
    <w:tmpl w:val="FE72052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B229DA"/>
    <w:multiLevelType w:val="hybridMultilevel"/>
    <w:tmpl w:val="DCFEC14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4974FA"/>
    <w:multiLevelType w:val="hybridMultilevel"/>
    <w:tmpl w:val="478C149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10"/>
  </w:num>
  <w:num w:numId="4">
    <w:abstractNumId w:val="0"/>
  </w:num>
  <w:num w:numId="5">
    <w:abstractNumId w:val="8"/>
  </w:num>
  <w:num w:numId="6">
    <w:abstractNumId w:val="1"/>
  </w:num>
  <w:num w:numId="7">
    <w:abstractNumId w:val="4"/>
  </w:num>
  <w:num w:numId="8">
    <w:abstractNumId w:val="7"/>
  </w:num>
  <w:num w:numId="9">
    <w:abstractNumId w:val="5"/>
  </w:num>
  <w:num w:numId="10">
    <w:abstractNumId w:val="6"/>
  </w:num>
  <w:num w:numId="11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formatting="1" w:enforcement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61F"/>
    <w:rsid w:val="000050A1"/>
    <w:rsid w:val="000267A5"/>
    <w:rsid w:val="00026A36"/>
    <w:rsid w:val="000325EA"/>
    <w:rsid w:val="00041A4B"/>
    <w:rsid w:val="000502D0"/>
    <w:rsid w:val="00056643"/>
    <w:rsid w:val="00062512"/>
    <w:rsid w:val="0007633E"/>
    <w:rsid w:val="000810D3"/>
    <w:rsid w:val="000B7B36"/>
    <w:rsid w:val="000B7DBF"/>
    <w:rsid w:val="000C22DD"/>
    <w:rsid w:val="000C7641"/>
    <w:rsid w:val="000D49F4"/>
    <w:rsid w:val="000D587C"/>
    <w:rsid w:val="000F3E72"/>
    <w:rsid w:val="00116D77"/>
    <w:rsid w:val="00127A9E"/>
    <w:rsid w:val="001318D2"/>
    <w:rsid w:val="001467A9"/>
    <w:rsid w:val="00147DE3"/>
    <w:rsid w:val="0015445C"/>
    <w:rsid w:val="001561E7"/>
    <w:rsid w:val="00180D7B"/>
    <w:rsid w:val="001836E9"/>
    <w:rsid w:val="00191E38"/>
    <w:rsid w:val="001967C0"/>
    <w:rsid w:val="001B13F6"/>
    <w:rsid w:val="001B4E76"/>
    <w:rsid w:val="001C2C6C"/>
    <w:rsid w:val="001C550D"/>
    <w:rsid w:val="001D4384"/>
    <w:rsid w:val="001E483A"/>
    <w:rsid w:val="002067E6"/>
    <w:rsid w:val="00210621"/>
    <w:rsid w:val="00222795"/>
    <w:rsid w:val="00230F8A"/>
    <w:rsid w:val="00236B37"/>
    <w:rsid w:val="002875A2"/>
    <w:rsid w:val="00293497"/>
    <w:rsid w:val="002B437F"/>
    <w:rsid w:val="002B73F6"/>
    <w:rsid w:val="002C246B"/>
    <w:rsid w:val="002D0061"/>
    <w:rsid w:val="002D70EE"/>
    <w:rsid w:val="002E6375"/>
    <w:rsid w:val="002F75EF"/>
    <w:rsid w:val="00303CE8"/>
    <w:rsid w:val="003518B0"/>
    <w:rsid w:val="003533AE"/>
    <w:rsid w:val="003964F6"/>
    <w:rsid w:val="003B15F0"/>
    <w:rsid w:val="003B20C2"/>
    <w:rsid w:val="003C276C"/>
    <w:rsid w:val="003D37B8"/>
    <w:rsid w:val="003D7397"/>
    <w:rsid w:val="003E1313"/>
    <w:rsid w:val="003E2A6C"/>
    <w:rsid w:val="003E3979"/>
    <w:rsid w:val="003E54D9"/>
    <w:rsid w:val="003F1F3E"/>
    <w:rsid w:val="00406F71"/>
    <w:rsid w:val="00414D4F"/>
    <w:rsid w:val="00420724"/>
    <w:rsid w:val="00431C45"/>
    <w:rsid w:val="00435DBA"/>
    <w:rsid w:val="004437B9"/>
    <w:rsid w:val="00447F36"/>
    <w:rsid w:val="0046376B"/>
    <w:rsid w:val="0047003C"/>
    <w:rsid w:val="00490B99"/>
    <w:rsid w:val="004955BA"/>
    <w:rsid w:val="0049726F"/>
    <w:rsid w:val="004A5644"/>
    <w:rsid w:val="004B169A"/>
    <w:rsid w:val="004B30F4"/>
    <w:rsid w:val="004D1E5F"/>
    <w:rsid w:val="004F0037"/>
    <w:rsid w:val="004F37C6"/>
    <w:rsid w:val="00515D85"/>
    <w:rsid w:val="00530AC7"/>
    <w:rsid w:val="00546A10"/>
    <w:rsid w:val="0056299B"/>
    <w:rsid w:val="00564EFF"/>
    <w:rsid w:val="0057774C"/>
    <w:rsid w:val="00591984"/>
    <w:rsid w:val="005944B5"/>
    <w:rsid w:val="005A12F7"/>
    <w:rsid w:val="005A603F"/>
    <w:rsid w:val="005F46FB"/>
    <w:rsid w:val="005F6FDA"/>
    <w:rsid w:val="0060550C"/>
    <w:rsid w:val="00612861"/>
    <w:rsid w:val="0063626C"/>
    <w:rsid w:val="00640CD5"/>
    <w:rsid w:val="006569EC"/>
    <w:rsid w:val="00665AA8"/>
    <w:rsid w:val="00666F85"/>
    <w:rsid w:val="00694A64"/>
    <w:rsid w:val="00695336"/>
    <w:rsid w:val="006A7021"/>
    <w:rsid w:val="006A79F0"/>
    <w:rsid w:val="006B271D"/>
    <w:rsid w:val="006B6447"/>
    <w:rsid w:val="006C3E37"/>
    <w:rsid w:val="006C5310"/>
    <w:rsid w:val="006D6F50"/>
    <w:rsid w:val="006E4B99"/>
    <w:rsid w:val="00706CA7"/>
    <w:rsid w:val="0071134C"/>
    <w:rsid w:val="00711FBE"/>
    <w:rsid w:val="00734D6E"/>
    <w:rsid w:val="00740F8F"/>
    <w:rsid w:val="00753E80"/>
    <w:rsid w:val="0076661F"/>
    <w:rsid w:val="007750EA"/>
    <w:rsid w:val="00787B68"/>
    <w:rsid w:val="00794018"/>
    <w:rsid w:val="00797AEE"/>
    <w:rsid w:val="007A7B91"/>
    <w:rsid w:val="007C3356"/>
    <w:rsid w:val="007C47DA"/>
    <w:rsid w:val="007C60F1"/>
    <w:rsid w:val="007D7225"/>
    <w:rsid w:val="00801E90"/>
    <w:rsid w:val="008032F6"/>
    <w:rsid w:val="00842CB2"/>
    <w:rsid w:val="008521D0"/>
    <w:rsid w:val="00861E05"/>
    <w:rsid w:val="0087313E"/>
    <w:rsid w:val="008817F9"/>
    <w:rsid w:val="00883B39"/>
    <w:rsid w:val="00887612"/>
    <w:rsid w:val="008A7C1E"/>
    <w:rsid w:val="008B0935"/>
    <w:rsid w:val="008B40C8"/>
    <w:rsid w:val="008C5BC8"/>
    <w:rsid w:val="008D3E61"/>
    <w:rsid w:val="008E0492"/>
    <w:rsid w:val="00910082"/>
    <w:rsid w:val="00922CAF"/>
    <w:rsid w:val="00923358"/>
    <w:rsid w:val="00992947"/>
    <w:rsid w:val="009A12A9"/>
    <w:rsid w:val="009A5E3A"/>
    <w:rsid w:val="009C55E3"/>
    <w:rsid w:val="009C7843"/>
    <w:rsid w:val="009D042D"/>
    <w:rsid w:val="009D141A"/>
    <w:rsid w:val="009D2635"/>
    <w:rsid w:val="009D347F"/>
    <w:rsid w:val="009D66E2"/>
    <w:rsid w:val="009E12D5"/>
    <w:rsid w:val="009E5C72"/>
    <w:rsid w:val="009F56A5"/>
    <w:rsid w:val="00A334B2"/>
    <w:rsid w:val="00A34498"/>
    <w:rsid w:val="00A37115"/>
    <w:rsid w:val="00A40891"/>
    <w:rsid w:val="00A42BBB"/>
    <w:rsid w:val="00A50818"/>
    <w:rsid w:val="00A57596"/>
    <w:rsid w:val="00A66628"/>
    <w:rsid w:val="00A72EAF"/>
    <w:rsid w:val="00A7633F"/>
    <w:rsid w:val="00A849A0"/>
    <w:rsid w:val="00A85F35"/>
    <w:rsid w:val="00A87B11"/>
    <w:rsid w:val="00AA4E0D"/>
    <w:rsid w:val="00AA73CF"/>
    <w:rsid w:val="00AB6CF6"/>
    <w:rsid w:val="00AD3160"/>
    <w:rsid w:val="00AD501F"/>
    <w:rsid w:val="00AD5122"/>
    <w:rsid w:val="00AE2DC6"/>
    <w:rsid w:val="00AF06B9"/>
    <w:rsid w:val="00AF4FFD"/>
    <w:rsid w:val="00AF55EB"/>
    <w:rsid w:val="00B064E7"/>
    <w:rsid w:val="00B07753"/>
    <w:rsid w:val="00B132A9"/>
    <w:rsid w:val="00B23F12"/>
    <w:rsid w:val="00B2636D"/>
    <w:rsid w:val="00B3230A"/>
    <w:rsid w:val="00B350E3"/>
    <w:rsid w:val="00B7517D"/>
    <w:rsid w:val="00B77B8B"/>
    <w:rsid w:val="00B8341E"/>
    <w:rsid w:val="00B849DC"/>
    <w:rsid w:val="00B91370"/>
    <w:rsid w:val="00BA0528"/>
    <w:rsid w:val="00BA2AEA"/>
    <w:rsid w:val="00BA4347"/>
    <w:rsid w:val="00BE00CF"/>
    <w:rsid w:val="00BE4E42"/>
    <w:rsid w:val="00BF0DCD"/>
    <w:rsid w:val="00BF5C73"/>
    <w:rsid w:val="00C00699"/>
    <w:rsid w:val="00C0230D"/>
    <w:rsid w:val="00C10246"/>
    <w:rsid w:val="00C12374"/>
    <w:rsid w:val="00C16AA3"/>
    <w:rsid w:val="00C17A66"/>
    <w:rsid w:val="00C34EE1"/>
    <w:rsid w:val="00C42FA3"/>
    <w:rsid w:val="00C57EEB"/>
    <w:rsid w:val="00C60A44"/>
    <w:rsid w:val="00C61A1C"/>
    <w:rsid w:val="00C622B7"/>
    <w:rsid w:val="00C7392D"/>
    <w:rsid w:val="00C75FED"/>
    <w:rsid w:val="00C918D8"/>
    <w:rsid w:val="00C92090"/>
    <w:rsid w:val="00CA2D0F"/>
    <w:rsid w:val="00CA3B87"/>
    <w:rsid w:val="00CB6336"/>
    <w:rsid w:val="00CC43BD"/>
    <w:rsid w:val="00CE0EF3"/>
    <w:rsid w:val="00CF399F"/>
    <w:rsid w:val="00D22FD2"/>
    <w:rsid w:val="00D30ADC"/>
    <w:rsid w:val="00D347AB"/>
    <w:rsid w:val="00D47623"/>
    <w:rsid w:val="00D54D75"/>
    <w:rsid w:val="00D5613A"/>
    <w:rsid w:val="00D56F76"/>
    <w:rsid w:val="00D6002D"/>
    <w:rsid w:val="00D812AA"/>
    <w:rsid w:val="00D90511"/>
    <w:rsid w:val="00D96D1B"/>
    <w:rsid w:val="00D96E69"/>
    <w:rsid w:val="00DA001C"/>
    <w:rsid w:val="00DE4F58"/>
    <w:rsid w:val="00DF4597"/>
    <w:rsid w:val="00E01869"/>
    <w:rsid w:val="00E020B4"/>
    <w:rsid w:val="00E26DC2"/>
    <w:rsid w:val="00E361B0"/>
    <w:rsid w:val="00E43213"/>
    <w:rsid w:val="00E432F0"/>
    <w:rsid w:val="00E51A72"/>
    <w:rsid w:val="00E52005"/>
    <w:rsid w:val="00E62CAD"/>
    <w:rsid w:val="00E70876"/>
    <w:rsid w:val="00E73C6B"/>
    <w:rsid w:val="00E82C8E"/>
    <w:rsid w:val="00E83D14"/>
    <w:rsid w:val="00E869CF"/>
    <w:rsid w:val="00EB4557"/>
    <w:rsid w:val="00EC024A"/>
    <w:rsid w:val="00EF29AF"/>
    <w:rsid w:val="00EF3E2D"/>
    <w:rsid w:val="00EF52CB"/>
    <w:rsid w:val="00F17EED"/>
    <w:rsid w:val="00F20340"/>
    <w:rsid w:val="00F26401"/>
    <w:rsid w:val="00F335EC"/>
    <w:rsid w:val="00F433CC"/>
    <w:rsid w:val="00F43A4A"/>
    <w:rsid w:val="00F4727F"/>
    <w:rsid w:val="00F724CD"/>
    <w:rsid w:val="00F77B38"/>
    <w:rsid w:val="00F80311"/>
    <w:rsid w:val="00F827D0"/>
    <w:rsid w:val="00F96655"/>
    <w:rsid w:val="00FA4CA4"/>
    <w:rsid w:val="00FB1F01"/>
    <w:rsid w:val="00FE0C8E"/>
    <w:rsid w:val="00FE40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9553AF-C918-4F13-A5C4-18F63BA21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370"/>
  </w:style>
  <w:style w:type="paragraph" w:styleId="Ttulo1">
    <w:name w:val="heading 1"/>
    <w:basedOn w:val="Normal"/>
    <w:next w:val="Normal"/>
    <w:link w:val="Ttulo1Car"/>
    <w:uiPriority w:val="9"/>
    <w:qFormat/>
    <w:rsid w:val="001B4E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637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66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661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66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uiPriority w:val="22"/>
    <w:qFormat/>
    <w:rsid w:val="0076661F"/>
    <w:rPr>
      <w:b/>
      <w:bCs/>
    </w:rPr>
  </w:style>
  <w:style w:type="paragraph" w:styleId="Prrafodelista">
    <w:name w:val="List Paragraph"/>
    <w:basedOn w:val="Normal"/>
    <w:uiPriority w:val="34"/>
    <w:qFormat/>
    <w:rsid w:val="003E2A6C"/>
    <w:pPr>
      <w:ind w:left="720"/>
      <w:contextualSpacing/>
    </w:pPr>
  </w:style>
  <w:style w:type="table" w:styleId="Tablaconcuadrcula">
    <w:name w:val="Table Grid"/>
    <w:basedOn w:val="Tablanormal"/>
    <w:uiPriority w:val="59"/>
    <w:rsid w:val="003E2A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E2A6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apple-converted-space">
    <w:name w:val="apple-converted-space"/>
    <w:basedOn w:val="Fuentedeprrafopredeter"/>
    <w:rsid w:val="006A79F0"/>
  </w:style>
  <w:style w:type="character" w:styleId="Hipervnculo">
    <w:name w:val="Hyperlink"/>
    <w:basedOn w:val="Fuentedeprrafopredeter"/>
    <w:uiPriority w:val="99"/>
    <w:unhideWhenUsed/>
    <w:rsid w:val="006A79F0"/>
    <w:rPr>
      <w:color w:val="0000FF"/>
      <w:u w:val="single"/>
    </w:rPr>
  </w:style>
  <w:style w:type="paragraph" w:styleId="Subttulo">
    <w:name w:val="Subtitle"/>
    <w:basedOn w:val="Normal"/>
    <w:next w:val="Normal"/>
    <w:link w:val="SubttuloCar"/>
    <w:uiPriority w:val="11"/>
    <w:qFormat/>
    <w:rsid w:val="00F724CD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F724CD"/>
    <w:rPr>
      <w:rFonts w:eastAsiaTheme="minorEastAsia"/>
      <w:color w:val="5A5A5A" w:themeColor="text1" w:themeTint="A5"/>
      <w:spacing w:val="15"/>
    </w:rPr>
  </w:style>
  <w:style w:type="character" w:styleId="Refdecomentario">
    <w:name w:val="annotation reference"/>
    <w:basedOn w:val="Fuentedeprrafopredeter"/>
    <w:uiPriority w:val="99"/>
    <w:semiHidden/>
    <w:unhideWhenUsed/>
    <w:rsid w:val="00C023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0230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0230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023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0230D"/>
    <w:rPr>
      <w:b/>
      <w:bCs/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rsid w:val="001B4E7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ylinename">
    <w:name w:val="byline__name"/>
    <w:basedOn w:val="Fuentedeprrafopredeter"/>
    <w:rsid w:val="003E1313"/>
  </w:style>
  <w:style w:type="character" w:customStyle="1" w:styleId="bylinetitle">
    <w:name w:val="byline__title"/>
    <w:basedOn w:val="Fuentedeprrafopredeter"/>
    <w:rsid w:val="003E1313"/>
  </w:style>
  <w:style w:type="paragraph" w:styleId="Encabezado">
    <w:name w:val="header"/>
    <w:basedOn w:val="Normal"/>
    <w:link w:val="EncabezadoCar"/>
    <w:uiPriority w:val="99"/>
    <w:unhideWhenUsed/>
    <w:rsid w:val="008E049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0492"/>
  </w:style>
  <w:style w:type="paragraph" w:styleId="Piedepgina">
    <w:name w:val="footer"/>
    <w:basedOn w:val="Normal"/>
    <w:link w:val="PiedepginaCar"/>
    <w:uiPriority w:val="99"/>
    <w:unhideWhenUsed/>
    <w:rsid w:val="008E049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0492"/>
  </w:style>
  <w:style w:type="character" w:customStyle="1" w:styleId="a">
    <w:name w:val="a"/>
    <w:basedOn w:val="Fuentedeprrafopredeter"/>
    <w:rsid w:val="00C17A66"/>
  </w:style>
  <w:style w:type="character" w:customStyle="1" w:styleId="l">
    <w:name w:val="l"/>
    <w:basedOn w:val="Fuentedeprrafopredeter"/>
    <w:rsid w:val="00C17A66"/>
  </w:style>
  <w:style w:type="character" w:customStyle="1" w:styleId="l6">
    <w:name w:val="l6"/>
    <w:basedOn w:val="Fuentedeprrafopredeter"/>
    <w:rsid w:val="00C17A66"/>
  </w:style>
  <w:style w:type="character" w:styleId="nfasis">
    <w:name w:val="Emphasis"/>
    <w:basedOn w:val="Fuentedeprrafopredeter"/>
    <w:uiPriority w:val="20"/>
    <w:qFormat/>
    <w:rsid w:val="007C47DA"/>
    <w:rPr>
      <w:i/>
      <w:iCs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637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06068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860489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2" w:color="CCCCCC"/>
                <w:bottom w:val="single" w:sz="6" w:space="2" w:color="CCCCCC"/>
                <w:right w:val="single" w:sz="6" w:space="2" w:color="CCCCCC"/>
              </w:divBdr>
            </w:div>
          </w:divsChild>
        </w:div>
      </w:divsChild>
    </w:div>
    <w:div w:id="5351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8106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94396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1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63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08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335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783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60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584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8799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5729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7477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305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6719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0175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607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6619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121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285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5703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508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219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96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8316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492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789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59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3573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3846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0314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8251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2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1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30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65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eluniverso.com/noticias/2016/11/30/nota/5930302/telescopio-chino-busca-extraterrestres-costa-expropiacion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luniverso.com/noticias/2016/11/30/nota/5930302/telescopio-chino-busca-extraterrestres-costa-expropiacion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1646</Words>
  <Characters>9058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Sonnia</dc:creator>
  <cp:lastModifiedBy>Glenda Jácome López</cp:lastModifiedBy>
  <cp:revision>10</cp:revision>
  <cp:lastPrinted>2016-05-04T15:10:00Z</cp:lastPrinted>
  <dcterms:created xsi:type="dcterms:W3CDTF">2016-12-08T20:08:00Z</dcterms:created>
  <dcterms:modified xsi:type="dcterms:W3CDTF">2016-12-08T21:41:00Z</dcterms:modified>
</cp:coreProperties>
</file>