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5699" w:rsidRPr="00A319C1" w:rsidRDefault="00F75699" w:rsidP="00F75699">
      <w:pPr>
        <w:jc w:val="center"/>
        <w:rPr>
          <w:b/>
        </w:rPr>
      </w:pPr>
      <w:r w:rsidRPr="00A319C1">
        <w:rPr>
          <w:b/>
        </w:rPr>
        <w:t>MATERIA: GUION AUDIOVISUAL</w:t>
      </w:r>
    </w:p>
    <w:p w:rsidR="00F75699" w:rsidRDefault="00F75699" w:rsidP="00F75699">
      <w:pPr>
        <w:spacing w:after="0" w:line="240" w:lineRule="auto"/>
        <w:jc w:val="right"/>
        <w:rPr>
          <w:b/>
        </w:rPr>
      </w:pPr>
      <w:r>
        <w:rPr>
          <w:b/>
        </w:rPr>
        <w:t xml:space="preserve">NOMBRE: ________________________                                                                Fecha: </w:t>
      </w:r>
      <w:r w:rsidR="008D1EED">
        <w:rPr>
          <w:b/>
        </w:rPr>
        <w:t>15</w:t>
      </w:r>
      <w:r w:rsidR="00B03764">
        <w:rPr>
          <w:b/>
        </w:rPr>
        <w:t>/0</w:t>
      </w:r>
      <w:r w:rsidR="008D1EED">
        <w:rPr>
          <w:b/>
        </w:rPr>
        <w:t>2</w:t>
      </w:r>
      <w:r w:rsidR="00B03764">
        <w:rPr>
          <w:b/>
        </w:rPr>
        <w:t>/2016</w:t>
      </w:r>
    </w:p>
    <w:p w:rsidR="00F75699" w:rsidRDefault="00F75699" w:rsidP="00F75699">
      <w:pPr>
        <w:spacing w:after="0" w:line="240" w:lineRule="auto"/>
        <w:rPr>
          <w:b/>
        </w:rPr>
      </w:pPr>
    </w:p>
    <w:p w:rsidR="00F75699" w:rsidRPr="002E0DDF" w:rsidRDefault="00F75699" w:rsidP="00F75699">
      <w:pPr>
        <w:shd w:val="clear" w:color="auto" w:fill="FFFFFF"/>
        <w:spacing w:after="0" w:line="240" w:lineRule="auto"/>
        <w:rPr>
          <w:rFonts w:eastAsia="Times New Roman" w:cs="Times New Roman"/>
          <w:color w:val="222A35" w:themeColor="text2" w:themeShade="80"/>
          <w:sz w:val="18"/>
          <w:szCs w:val="18"/>
          <w:lang w:eastAsia="es-EC"/>
        </w:rPr>
      </w:pPr>
      <w:r w:rsidRPr="002E0DDF">
        <w:rPr>
          <w:rFonts w:eastAsia="Times New Roman" w:cs="Times New Roman"/>
          <w:b/>
          <w:bCs/>
          <w:color w:val="222A35" w:themeColor="text2" w:themeShade="80"/>
          <w:sz w:val="18"/>
          <w:szCs w:val="18"/>
          <w:lang w:eastAsia="es-EC"/>
        </w:rPr>
        <w:t>Resolución de Consejo Politécnico 13-03-052.-      </w:t>
      </w:r>
    </w:p>
    <w:p w:rsidR="00F75699" w:rsidRPr="002E0DDF" w:rsidRDefault="00F75699" w:rsidP="00F75699">
      <w:pPr>
        <w:shd w:val="clear" w:color="auto" w:fill="FFFFFF"/>
        <w:spacing w:after="0" w:line="240" w:lineRule="auto"/>
        <w:rPr>
          <w:rFonts w:eastAsia="Times New Roman" w:cs="Times New Roman"/>
          <w:color w:val="222A35" w:themeColor="text2" w:themeShade="80"/>
          <w:sz w:val="18"/>
          <w:szCs w:val="18"/>
          <w:lang w:eastAsia="es-EC"/>
        </w:rPr>
      </w:pPr>
      <w:r w:rsidRPr="002E0DDF">
        <w:rPr>
          <w:rFonts w:eastAsia="Times New Roman" w:cs="Times New Roman"/>
          <w:b/>
          <w:bCs/>
          <w:color w:val="222A35" w:themeColor="text2" w:themeShade="80"/>
          <w:sz w:val="18"/>
          <w:szCs w:val="18"/>
          <w:lang w:eastAsia="es-EC"/>
        </w:rPr>
        <w:t> </w:t>
      </w:r>
    </w:p>
    <w:p w:rsidR="00F75699" w:rsidRPr="002E0DDF" w:rsidRDefault="00F75699" w:rsidP="00F75699">
      <w:pPr>
        <w:shd w:val="clear" w:color="auto" w:fill="FFFFFF"/>
        <w:spacing w:after="0" w:line="240" w:lineRule="auto"/>
        <w:ind w:left="1800"/>
        <w:jc w:val="both"/>
        <w:rPr>
          <w:rFonts w:eastAsia="Times New Roman" w:cs="Times New Roman"/>
          <w:color w:val="222A35" w:themeColor="text2" w:themeShade="80"/>
          <w:sz w:val="18"/>
          <w:szCs w:val="18"/>
          <w:lang w:eastAsia="es-EC"/>
        </w:rPr>
      </w:pPr>
      <w:r w:rsidRPr="002E0DDF">
        <w:rPr>
          <w:rFonts w:eastAsia="Times New Roman" w:cs="Times New Roman"/>
          <w:b/>
          <w:bCs/>
          <w:color w:val="222A35" w:themeColor="text2" w:themeShade="80"/>
          <w:sz w:val="18"/>
          <w:szCs w:val="18"/>
          <w:lang w:eastAsia="es-EC"/>
        </w:rPr>
        <w:t>“Como estudiante de ESPOL me comprometo a combatir la mediocridad y a actuar con honestidad; por eso no copio ni dejo copiar.”</w:t>
      </w:r>
    </w:p>
    <w:p w:rsidR="00F75699" w:rsidRPr="002E0DDF" w:rsidRDefault="00F75699" w:rsidP="00F75699">
      <w:pPr>
        <w:shd w:val="clear" w:color="auto" w:fill="FFFFFF"/>
        <w:spacing w:after="0" w:line="240" w:lineRule="auto"/>
        <w:ind w:left="1800"/>
        <w:jc w:val="both"/>
        <w:rPr>
          <w:rFonts w:eastAsia="Times New Roman" w:cs="Times New Roman"/>
          <w:color w:val="222A35" w:themeColor="text2" w:themeShade="80"/>
          <w:sz w:val="18"/>
          <w:szCs w:val="18"/>
          <w:lang w:eastAsia="es-EC"/>
        </w:rPr>
      </w:pPr>
      <w:r w:rsidRPr="002E0DDF">
        <w:rPr>
          <w:rFonts w:eastAsia="Times New Roman" w:cs="Times New Roman"/>
          <w:b/>
          <w:bCs/>
          <w:color w:val="222A35" w:themeColor="text2" w:themeShade="80"/>
          <w:sz w:val="18"/>
          <w:szCs w:val="18"/>
          <w:lang w:eastAsia="es-EC"/>
        </w:rPr>
        <w:t> </w:t>
      </w:r>
    </w:p>
    <w:p w:rsidR="00F75699" w:rsidRPr="002E0DDF" w:rsidRDefault="00F75699" w:rsidP="00F75699">
      <w:pPr>
        <w:shd w:val="clear" w:color="auto" w:fill="FFFFFF"/>
        <w:spacing w:after="0" w:line="240" w:lineRule="auto"/>
        <w:ind w:left="1800"/>
        <w:jc w:val="center"/>
        <w:rPr>
          <w:rFonts w:eastAsia="Times New Roman" w:cs="Times New Roman"/>
          <w:color w:val="222A35" w:themeColor="text2" w:themeShade="80"/>
          <w:sz w:val="18"/>
          <w:szCs w:val="18"/>
          <w:lang w:eastAsia="es-EC"/>
        </w:rPr>
      </w:pPr>
      <w:r w:rsidRPr="002E0DDF">
        <w:rPr>
          <w:rFonts w:eastAsia="Times New Roman" w:cs="Times New Roman"/>
          <w:b/>
          <w:bCs/>
          <w:color w:val="222A35" w:themeColor="text2" w:themeShade="80"/>
          <w:sz w:val="18"/>
          <w:szCs w:val="18"/>
          <w:lang w:eastAsia="es-EC"/>
        </w:rPr>
        <w:t>………………………………………..</w:t>
      </w:r>
    </w:p>
    <w:p w:rsidR="00F75699" w:rsidRPr="002E0DDF" w:rsidRDefault="00F75699" w:rsidP="00F75699">
      <w:pPr>
        <w:shd w:val="clear" w:color="auto" w:fill="FFFFFF"/>
        <w:spacing w:after="0" w:line="240" w:lineRule="auto"/>
        <w:ind w:left="1800"/>
        <w:jc w:val="center"/>
        <w:rPr>
          <w:color w:val="222A35" w:themeColor="text2" w:themeShade="80"/>
          <w:sz w:val="18"/>
          <w:szCs w:val="18"/>
        </w:rPr>
      </w:pPr>
      <w:r w:rsidRPr="002E0DDF">
        <w:rPr>
          <w:rFonts w:eastAsia="Times New Roman" w:cs="Times New Roman"/>
          <w:b/>
          <w:bCs/>
          <w:color w:val="222A35" w:themeColor="text2" w:themeShade="80"/>
          <w:sz w:val="18"/>
          <w:szCs w:val="18"/>
          <w:lang w:eastAsia="es-EC"/>
        </w:rPr>
        <w:t>   Firma de compromiso del estudiante</w:t>
      </w:r>
    </w:p>
    <w:p w:rsidR="00F75699" w:rsidRDefault="00B03764" w:rsidP="00F75699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VALOR EXAMEN: /</w:t>
      </w:r>
      <w:r w:rsidR="008D1EED">
        <w:rPr>
          <w:b/>
          <w:sz w:val="24"/>
          <w:szCs w:val="24"/>
        </w:rPr>
        <w:t>5</w:t>
      </w:r>
      <w:r w:rsidR="00F75699">
        <w:rPr>
          <w:b/>
          <w:sz w:val="24"/>
          <w:szCs w:val="24"/>
        </w:rPr>
        <w:t>0</w:t>
      </w:r>
    </w:p>
    <w:p w:rsidR="00F75699" w:rsidRPr="00C84563" w:rsidRDefault="00B03764" w:rsidP="00F75699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SEGUNDA</w:t>
      </w:r>
      <w:r w:rsidR="00F75699" w:rsidRPr="00C84563">
        <w:rPr>
          <w:b/>
          <w:sz w:val="24"/>
          <w:szCs w:val="24"/>
        </w:rPr>
        <w:t xml:space="preserve"> EVALUACIÓN</w:t>
      </w:r>
    </w:p>
    <w:p w:rsidR="00F75699" w:rsidRDefault="00F75699" w:rsidP="00F75699">
      <w:pPr>
        <w:spacing w:after="0" w:line="240" w:lineRule="auto"/>
        <w:jc w:val="center"/>
        <w:rPr>
          <w:b/>
          <w:sz w:val="24"/>
          <w:szCs w:val="24"/>
        </w:rPr>
      </w:pPr>
      <w:r w:rsidRPr="00C84563">
        <w:rPr>
          <w:b/>
          <w:sz w:val="24"/>
          <w:szCs w:val="24"/>
        </w:rPr>
        <w:t xml:space="preserve">TÉRMINO </w:t>
      </w:r>
      <w:r w:rsidR="008D1EED">
        <w:rPr>
          <w:b/>
          <w:sz w:val="24"/>
          <w:szCs w:val="24"/>
        </w:rPr>
        <w:t>I</w:t>
      </w:r>
      <w:r w:rsidRPr="00C84563">
        <w:rPr>
          <w:b/>
          <w:sz w:val="24"/>
          <w:szCs w:val="24"/>
        </w:rPr>
        <w:t>I   PARCIAL II</w:t>
      </w:r>
    </w:p>
    <w:p w:rsidR="00C34E91" w:rsidRDefault="00C34E91"/>
    <w:p w:rsidR="00B03764" w:rsidRPr="001B62E7" w:rsidRDefault="00B03764" w:rsidP="004B6E91">
      <w:pPr>
        <w:pStyle w:val="Prrafodelista"/>
        <w:numPr>
          <w:ilvl w:val="0"/>
          <w:numId w:val="17"/>
        </w:numPr>
      </w:pPr>
      <w:r w:rsidRPr="001B62E7">
        <w:rPr>
          <w:b/>
        </w:rPr>
        <w:t>De</w:t>
      </w:r>
      <w:r w:rsidR="004B6E91" w:rsidRPr="001B62E7">
        <w:rPr>
          <w:b/>
        </w:rPr>
        <w:t xml:space="preserve"> los siguientes reactivos seleccione el enunciado correcto.</w:t>
      </w:r>
      <w:r w:rsidR="00FF04DE" w:rsidRPr="001B62E7">
        <w:rPr>
          <w:b/>
        </w:rPr>
        <w:t xml:space="preserve"> (10 </w:t>
      </w:r>
      <w:r w:rsidR="00EA032E" w:rsidRPr="001B62E7">
        <w:rPr>
          <w:b/>
        </w:rPr>
        <w:t>p</w:t>
      </w:r>
      <w:r w:rsidR="00FF04DE" w:rsidRPr="001B62E7">
        <w:rPr>
          <w:b/>
        </w:rPr>
        <w:t>untos)</w:t>
      </w:r>
    </w:p>
    <w:p w:rsidR="004B6E91" w:rsidRDefault="004B6E91" w:rsidP="004B6E91">
      <w:pPr>
        <w:pStyle w:val="Prrafodelista"/>
      </w:pPr>
    </w:p>
    <w:p w:rsidR="00EA032E" w:rsidRPr="00860839" w:rsidRDefault="00EA032E" w:rsidP="00EA032E">
      <w:pPr>
        <w:pStyle w:val="Prrafodelista"/>
        <w:numPr>
          <w:ilvl w:val="1"/>
          <w:numId w:val="17"/>
        </w:numPr>
        <w:spacing w:after="0" w:line="240" w:lineRule="auto"/>
      </w:pPr>
      <w:r w:rsidRPr="007F202D">
        <w:t xml:space="preserve">La </w:t>
      </w:r>
      <w:r w:rsidRPr="00860839">
        <w:t xml:space="preserve">escala de planos incluye: </w:t>
      </w:r>
    </w:p>
    <w:p w:rsidR="00853F0F" w:rsidRPr="00860839" w:rsidRDefault="00853F0F" w:rsidP="00853F0F">
      <w:pPr>
        <w:pStyle w:val="Prrafodelista"/>
        <w:spacing w:after="0" w:line="240" w:lineRule="auto"/>
      </w:pPr>
    </w:p>
    <w:p w:rsidR="00EA032E" w:rsidRPr="00860839" w:rsidRDefault="00EA032E" w:rsidP="00EA032E">
      <w:pPr>
        <w:pStyle w:val="Prrafodelista"/>
        <w:numPr>
          <w:ilvl w:val="0"/>
          <w:numId w:val="9"/>
        </w:numPr>
        <w:spacing w:after="0" w:line="240" w:lineRule="auto"/>
      </w:pPr>
      <w:r w:rsidRPr="00860839">
        <w:t>Plano Medio, Gran Plano General</w:t>
      </w:r>
    </w:p>
    <w:p w:rsidR="00EA032E" w:rsidRPr="00860839" w:rsidRDefault="00EA032E" w:rsidP="00EA032E">
      <w:pPr>
        <w:pStyle w:val="Prrafodelista"/>
        <w:numPr>
          <w:ilvl w:val="0"/>
          <w:numId w:val="9"/>
        </w:numPr>
        <w:spacing w:after="0" w:line="240" w:lineRule="auto"/>
      </w:pPr>
      <w:r w:rsidRPr="00860839">
        <w:t>Angulación y zoom óptico</w:t>
      </w:r>
    </w:p>
    <w:p w:rsidR="00EA032E" w:rsidRPr="00860839" w:rsidRDefault="00EA032E" w:rsidP="00EA032E">
      <w:pPr>
        <w:pStyle w:val="Prrafodelista"/>
        <w:numPr>
          <w:ilvl w:val="0"/>
          <w:numId w:val="9"/>
        </w:numPr>
        <w:spacing w:after="0" w:line="240" w:lineRule="auto"/>
      </w:pPr>
      <w:r w:rsidRPr="00860839">
        <w:t>Movimientos de Cámara y Grúa</w:t>
      </w:r>
    </w:p>
    <w:p w:rsidR="00EA032E" w:rsidRPr="00860839" w:rsidRDefault="00EA032E" w:rsidP="00EA032E">
      <w:pPr>
        <w:pStyle w:val="Prrafodelista"/>
        <w:numPr>
          <w:ilvl w:val="0"/>
          <w:numId w:val="9"/>
        </w:numPr>
        <w:spacing w:after="0" w:line="240" w:lineRule="auto"/>
      </w:pPr>
      <w:r w:rsidRPr="00860839">
        <w:t>Plano Americano, Plano secuencia</w:t>
      </w:r>
    </w:p>
    <w:p w:rsidR="00EA032E" w:rsidRPr="00860839" w:rsidRDefault="00EA032E" w:rsidP="00EA032E">
      <w:pPr>
        <w:pStyle w:val="Prrafodelista"/>
        <w:numPr>
          <w:ilvl w:val="0"/>
          <w:numId w:val="9"/>
        </w:numPr>
        <w:spacing w:after="0" w:line="240" w:lineRule="auto"/>
      </w:pPr>
      <w:r w:rsidRPr="00860839">
        <w:t>Picado y contrapicado</w:t>
      </w:r>
    </w:p>
    <w:p w:rsidR="00EA032E" w:rsidRPr="00860839" w:rsidRDefault="00EA032E" w:rsidP="00EA032E">
      <w:pPr>
        <w:spacing w:after="0" w:line="240" w:lineRule="auto"/>
        <w:ind w:left="360"/>
        <w:rPr>
          <w:i/>
        </w:rPr>
      </w:pPr>
      <w:r w:rsidRPr="00860839">
        <w:rPr>
          <w:i/>
        </w:rPr>
        <w:t>Alternativa de respuestas</w:t>
      </w:r>
    </w:p>
    <w:p w:rsidR="00EA032E" w:rsidRPr="00860839" w:rsidRDefault="00EA032E" w:rsidP="00EA032E">
      <w:pPr>
        <w:pStyle w:val="Prrafodelista"/>
        <w:numPr>
          <w:ilvl w:val="0"/>
          <w:numId w:val="10"/>
        </w:numPr>
        <w:spacing w:after="0" w:line="240" w:lineRule="auto"/>
      </w:pPr>
      <w:r w:rsidRPr="00860839">
        <w:t>B, C, D</w:t>
      </w:r>
    </w:p>
    <w:p w:rsidR="00EA032E" w:rsidRPr="00860839" w:rsidRDefault="00EA032E" w:rsidP="00EA032E">
      <w:pPr>
        <w:pStyle w:val="Prrafodelista"/>
        <w:numPr>
          <w:ilvl w:val="0"/>
          <w:numId w:val="10"/>
        </w:numPr>
        <w:spacing w:after="0" w:line="240" w:lineRule="auto"/>
      </w:pPr>
      <w:r w:rsidRPr="00860839">
        <w:t>B, E</w:t>
      </w:r>
    </w:p>
    <w:p w:rsidR="006649A3" w:rsidRPr="00860839" w:rsidRDefault="006649A3" w:rsidP="006649A3">
      <w:pPr>
        <w:pStyle w:val="Prrafodelista"/>
        <w:numPr>
          <w:ilvl w:val="0"/>
          <w:numId w:val="10"/>
        </w:numPr>
        <w:spacing w:after="0" w:line="240" w:lineRule="auto"/>
      </w:pPr>
      <w:r w:rsidRPr="00860839">
        <w:t>A, D</w:t>
      </w:r>
    </w:p>
    <w:p w:rsidR="00EA032E" w:rsidRPr="00860839" w:rsidRDefault="00EA032E" w:rsidP="00EA032E">
      <w:pPr>
        <w:pStyle w:val="Prrafodelista"/>
        <w:numPr>
          <w:ilvl w:val="0"/>
          <w:numId w:val="10"/>
        </w:numPr>
        <w:spacing w:after="0" w:line="240" w:lineRule="auto"/>
      </w:pPr>
      <w:r w:rsidRPr="00860839">
        <w:t>E, C</w:t>
      </w:r>
    </w:p>
    <w:p w:rsidR="00EA032E" w:rsidRPr="00860839" w:rsidRDefault="00EA032E"/>
    <w:p w:rsidR="00183A2A" w:rsidRPr="00860839" w:rsidRDefault="00183A2A" w:rsidP="00183A2A">
      <w:pPr>
        <w:pStyle w:val="Prrafodelista"/>
        <w:numPr>
          <w:ilvl w:val="1"/>
          <w:numId w:val="17"/>
        </w:numPr>
        <w:spacing w:after="0" w:line="240" w:lineRule="auto"/>
      </w:pPr>
      <w:r w:rsidRPr="00860839">
        <w:t>También llamado plano figura, visión completa. Se trata del encuadre donde los límites superiores e inferiores coinciden con la cabeza y los pies del sujeto.</w:t>
      </w:r>
    </w:p>
    <w:p w:rsidR="00183A2A" w:rsidRPr="00860839" w:rsidRDefault="00183A2A" w:rsidP="00183A2A">
      <w:pPr>
        <w:spacing w:after="0" w:line="240" w:lineRule="auto"/>
        <w:ind w:left="360"/>
      </w:pPr>
    </w:p>
    <w:p w:rsidR="00183A2A" w:rsidRPr="00860839" w:rsidRDefault="00183A2A" w:rsidP="00183A2A">
      <w:pPr>
        <w:pStyle w:val="Prrafodelista"/>
        <w:numPr>
          <w:ilvl w:val="0"/>
          <w:numId w:val="4"/>
        </w:numPr>
        <w:spacing w:after="0" w:line="240" w:lineRule="auto"/>
      </w:pPr>
      <w:r w:rsidRPr="00860839">
        <w:t>Plano Medio</w:t>
      </w:r>
    </w:p>
    <w:p w:rsidR="00235AF8" w:rsidRPr="00860839" w:rsidRDefault="00235AF8" w:rsidP="00235AF8">
      <w:pPr>
        <w:pStyle w:val="Prrafodelista"/>
        <w:numPr>
          <w:ilvl w:val="0"/>
          <w:numId w:val="4"/>
        </w:numPr>
        <w:spacing w:after="0" w:line="240" w:lineRule="auto"/>
      </w:pPr>
      <w:r w:rsidRPr="00860839">
        <w:t>Plano General</w:t>
      </w:r>
    </w:p>
    <w:p w:rsidR="00183A2A" w:rsidRPr="00860839" w:rsidRDefault="00183A2A" w:rsidP="00183A2A">
      <w:pPr>
        <w:pStyle w:val="Prrafodelista"/>
        <w:numPr>
          <w:ilvl w:val="0"/>
          <w:numId w:val="4"/>
        </w:numPr>
        <w:spacing w:after="0" w:line="240" w:lineRule="auto"/>
      </w:pPr>
      <w:r w:rsidRPr="00860839">
        <w:t>Plano Detalle</w:t>
      </w:r>
    </w:p>
    <w:p w:rsidR="00183A2A" w:rsidRPr="00860839" w:rsidRDefault="00183A2A" w:rsidP="00183A2A">
      <w:pPr>
        <w:pStyle w:val="Prrafodelista"/>
        <w:numPr>
          <w:ilvl w:val="0"/>
          <w:numId w:val="4"/>
        </w:numPr>
        <w:spacing w:after="0" w:line="240" w:lineRule="auto"/>
      </w:pPr>
      <w:r w:rsidRPr="00860839">
        <w:t>Primerísimo Primer Plano</w:t>
      </w:r>
    </w:p>
    <w:p w:rsidR="00183A2A" w:rsidRPr="00860839" w:rsidRDefault="00183A2A"/>
    <w:p w:rsidR="00B03764" w:rsidRPr="00860839" w:rsidRDefault="00B03764" w:rsidP="00FB40C0">
      <w:pPr>
        <w:pStyle w:val="Prrafodelista"/>
        <w:numPr>
          <w:ilvl w:val="1"/>
          <w:numId w:val="17"/>
        </w:numPr>
        <w:spacing w:after="0" w:line="240" w:lineRule="auto"/>
      </w:pPr>
      <w:r w:rsidRPr="00860839">
        <w:t>Se trata de un movimiento amplio ascendente o descendente para situar la cámara a grandes alturas, se lo conocer como _______________; mientras que la ______________ es un movimiento de cámara sobre el eje vertical y horizontal, cumple un valor descriptivo y narrativo. Por otro lado cuando el desplazamiento de la cámara se usa en una especie de vía de tren se lo conoce como ______________________.</w:t>
      </w:r>
    </w:p>
    <w:p w:rsidR="00B03764" w:rsidRPr="00860839" w:rsidRDefault="00B03764" w:rsidP="00B03764">
      <w:pPr>
        <w:spacing w:after="0" w:line="240" w:lineRule="auto"/>
      </w:pPr>
    </w:p>
    <w:p w:rsidR="00B03764" w:rsidRPr="00860839" w:rsidRDefault="00B03764" w:rsidP="00B03764">
      <w:pPr>
        <w:pStyle w:val="Prrafodelista"/>
        <w:numPr>
          <w:ilvl w:val="0"/>
          <w:numId w:val="3"/>
        </w:numPr>
        <w:spacing w:after="0" w:line="240" w:lineRule="auto"/>
      </w:pPr>
      <w:r w:rsidRPr="00860839">
        <w:t>Travelling, panorámica, grúa</w:t>
      </w:r>
    </w:p>
    <w:p w:rsidR="00B03764" w:rsidRPr="00860839" w:rsidRDefault="00B03764" w:rsidP="00B03764">
      <w:pPr>
        <w:pStyle w:val="Prrafodelista"/>
        <w:numPr>
          <w:ilvl w:val="0"/>
          <w:numId w:val="3"/>
        </w:numPr>
        <w:spacing w:after="0" w:line="240" w:lineRule="auto"/>
      </w:pPr>
      <w:r w:rsidRPr="00860839">
        <w:t>Travelling, grúa, panorámica</w:t>
      </w:r>
    </w:p>
    <w:p w:rsidR="00FB40C0" w:rsidRPr="00860839" w:rsidRDefault="00FB40C0" w:rsidP="00FB40C0">
      <w:pPr>
        <w:pStyle w:val="Prrafodelista"/>
        <w:numPr>
          <w:ilvl w:val="0"/>
          <w:numId w:val="3"/>
        </w:numPr>
        <w:spacing w:after="0" w:line="240" w:lineRule="auto"/>
      </w:pPr>
      <w:r w:rsidRPr="00860839">
        <w:t>Grúa, panorámica, travelling</w:t>
      </w:r>
    </w:p>
    <w:p w:rsidR="00B03764" w:rsidRPr="00860839" w:rsidRDefault="00B03764" w:rsidP="00B03764">
      <w:pPr>
        <w:pStyle w:val="Prrafodelista"/>
        <w:numPr>
          <w:ilvl w:val="0"/>
          <w:numId w:val="3"/>
        </w:numPr>
        <w:spacing w:after="0" w:line="240" w:lineRule="auto"/>
      </w:pPr>
      <w:r w:rsidRPr="00860839">
        <w:t xml:space="preserve">panorámica, </w:t>
      </w:r>
      <w:r w:rsidR="00FB40C0" w:rsidRPr="00860839">
        <w:t xml:space="preserve">grúa, </w:t>
      </w:r>
      <w:r w:rsidRPr="00860839">
        <w:t>travelling</w:t>
      </w:r>
      <w:r w:rsidR="00FB40C0" w:rsidRPr="00860839">
        <w:t xml:space="preserve"> óptico</w:t>
      </w:r>
    </w:p>
    <w:p w:rsidR="00B03764" w:rsidRPr="00860839" w:rsidRDefault="00B03764"/>
    <w:p w:rsidR="00183A2A" w:rsidRPr="00860839" w:rsidRDefault="00183A2A" w:rsidP="00183A2A">
      <w:pPr>
        <w:pStyle w:val="Prrafodelista"/>
        <w:numPr>
          <w:ilvl w:val="1"/>
          <w:numId w:val="17"/>
        </w:numPr>
        <w:spacing w:after="0" w:line="240" w:lineRule="auto"/>
      </w:pPr>
      <w:r w:rsidRPr="00860839">
        <w:lastRenderedPageBreak/>
        <w:t>Se trata de un elemento del lenguaje audiovisual y se refiere al desplazamiento de la cámara ya sea de manera física u óptica.</w:t>
      </w:r>
    </w:p>
    <w:p w:rsidR="008875B3" w:rsidRPr="00860839" w:rsidRDefault="008875B3" w:rsidP="008875B3">
      <w:pPr>
        <w:pStyle w:val="Prrafodelista"/>
        <w:spacing w:after="0" w:line="240" w:lineRule="auto"/>
      </w:pPr>
    </w:p>
    <w:p w:rsidR="00183A2A" w:rsidRPr="00860839" w:rsidRDefault="00183A2A" w:rsidP="00183A2A">
      <w:pPr>
        <w:pStyle w:val="Prrafodelista"/>
        <w:numPr>
          <w:ilvl w:val="0"/>
          <w:numId w:val="1"/>
        </w:numPr>
        <w:spacing w:after="0" w:line="240" w:lineRule="auto"/>
      </w:pPr>
      <w:r w:rsidRPr="00860839">
        <w:t>Movimientos de Cámara</w:t>
      </w:r>
    </w:p>
    <w:p w:rsidR="00183A2A" w:rsidRPr="00860839" w:rsidRDefault="00183A2A" w:rsidP="00183A2A">
      <w:pPr>
        <w:pStyle w:val="Prrafodelista"/>
        <w:numPr>
          <w:ilvl w:val="0"/>
          <w:numId w:val="1"/>
        </w:numPr>
        <w:spacing w:after="0" w:line="240" w:lineRule="auto"/>
      </w:pPr>
      <w:r w:rsidRPr="00860839">
        <w:t>Planos</w:t>
      </w:r>
    </w:p>
    <w:p w:rsidR="00183A2A" w:rsidRPr="00860839" w:rsidRDefault="00183A2A" w:rsidP="00183A2A">
      <w:pPr>
        <w:pStyle w:val="Prrafodelista"/>
        <w:numPr>
          <w:ilvl w:val="0"/>
          <w:numId w:val="1"/>
        </w:numPr>
        <w:spacing w:after="0" w:line="240" w:lineRule="auto"/>
      </w:pPr>
      <w:r w:rsidRPr="00860839">
        <w:t>Guion Audiovisual</w:t>
      </w:r>
    </w:p>
    <w:p w:rsidR="00183A2A" w:rsidRPr="00860839" w:rsidRDefault="00183A2A" w:rsidP="00183A2A">
      <w:pPr>
        <w:pStyle w:val="Prrafodelista"/>
        <w:numPr>
          <w:ilvl w:val="0"/>
          <w:numId w:val="1"/>
        </w:numPr>
        <w:spacing w:after="0" w:line="240" w:lineRule="auto"/>
      </w:pPr>
      <w:r w:rsidRPr="00860839">
        <w:t>Guion técnico</w:t>
      </w:r>
    </w:p>
    <w:p w:rsidR="00B03764" w:rsidRPr="00860839" w:rsidRDefault="00B03764" w:rsidP="00B03764">
      <w:pPr>
        <w:spacing w:after="0" w:line="240" w:lineRule="auto"/>
        <w:rPr>
          <w:lang w:val="es-EC"/>
        </w:rPr>
      </w:pPr>
    </w:p>
    <w:p w:rsidR="00B03764" w:rsidRPr="00860839" w:rsidRDefault="00B03764" w:rsidP="00B03764">
      <w:pPr>
        <w:spacing w:after="0" w:line="240" w:lineRule="auto"/>
        <w:rPr>
          <w:lang w:val="es-EC"/>
        </w:rPr>
      </w:pPr>
    </w:p>
    <w:p w:rsidR="00B03764" w:rsidRPr="00860839" w:rsidRDefault="00B03764" w:rsidP="00695381">
      <w:pPr>
        <w:pStyle w:val="Prrafodelista"/>
        <w:numPr>
          <w:ilvl w:val="1"/>
          <w:numId w:val="17"/>
        </w:numPr>
        <w:spacing w:after="0" w:line="240" w:lineRule="auto"/>
      </w:pPr>
      <w:r w:rsidRPr="00860839">
        <w:t xml:space="preserve">Dentro de la producción de un programa de TV se los considera en el grupo de géneros de No Ficción: </w:t>
      </w:r>
    </w:p>
    <w:p w:rsidR="00B03764" w:rsidRPr="00860839" w:rsidRDefault="00B03764" w:rsidP="00B03764">
      <w:pPr>
        <w:pStyle w:val="Prrafodelista"/>
        <w:spacing w:after="0" w:line="240" w:lineRule="auto"/>
      </w:pPr>
    </w:p>
    <w:p w:rsidR="00B03764" w:rsidRPr="00860839" w:rsidRDefault="00B03764" w:rsidP="00B03764">
      <w:pPr>
        <w:pStyle w:val="Prrafodelista"/>
        <w:numPr>
          <w:ilvl w:val="0"/>
          <w:numId w:val="6"/>
        </w:numPr>
        <w:spacing w:after="0" w:line="240" w:lineRule="auto"/>
      </w:pPr>
      <w:r w:rsidRPr="00860839">
        <w:t>La telenovela y  show musicales</w:t>
      </w:r>
    </w:p>
    <w:p w:rsidR="00B03764" w:rsidRPr="00860839" w:rsidRDefault="00B03764" w:rsidP="00B03764">
      <w:pPr>
        <w:pStyle w:val="Prrafodelista"/>
        <w:numPr>
          <w:ilvl w:val="0"/>
          <w:numId w:val="6"/>
        </w:numPr>
        <w:spacing w:after="0" w:line="240" w:lineRule="auto"/>
      </w:pPr>
      <w:r w:rsidRPr="00860839">
        <w:t>Sketches y telenovelas</w:t>
      </w:r>
    </w:p>
    <w:p w:rsidR="00B03764" w:rsidRPr="00860839" w:rsidRDefault="00B03764" w:rsidP="00B03764">
      <w:pPr>
        <w:pStyle w:val="Prrafodelista"/>
        <w:numPr>
          <w:ilvl w:val="0"/>
          <w:numId w:val="6"/>
        </w:numPr>
        <w:spacing w:after="0" w:line="240" w:lineRule="auto"/>
      </w:pPr>
      <w:r w:rsidRPr="00860839">
        <w:t>El documental y debates periodísticos</w:t>
      </w:r>
    </w:p>
    <w:p w:rsidR="00B03764" w:rsidRPr="00860839" w:rsidRDefault="00B03764" w:rsidP="00B03764">
      <w:pPr>
        <w:pStyle w:val="Prrafodelista"/>
        <w:numPr>
          <w:ilvl w:val="0"/>
          <w:numId w:val="6"/>
        </w:numPr>
        <w:spacing w:after="0" w:line="240" w:lineRule="auto"/>
      </w:pPr>
      <w:r w:rsidRPr="00860839">
        <w:t xml:space="preserve">Las series y las miniseries </w:t>
      </w:r>
    </w:p>
    <w:p w:rsidR="00B03764" w:rsidRPr="00860839" w:rsidRDefault="00B03764" w:rsidP="00B03764">
      <w:pPr>
        <w:pStyle w:val="Prrafodelista"/>
        <w:numPr>
          <w:ilvl w:val="0"/>
          <w:numId w:val="6"/>
        </w:numPr>
        <w:spacing w:after="0" w:line="240" w:lineRule="auto"/>
      </w:pPr>
      <w:r w:rsidRPr="00860839">
        <w:t>Revistas matutinas y noticieros</w:t>
      </w:r>
    </w:p>
    <w:p w:rsidR="00B03764" w:rsidRPr="00860839" w:rsidRDefault="00B03764" w:rsidP="00B03764">
      <w:pPr>
        <w:spacing w:after="0" w:line="240" w:lineRule="auto"/>
        <w:ind w:left="360"/>
        <w:rPr>
          <w:i/>
        </w:rPr>
      </w:pPr>
      <w:r w:rsidRPr="00860839">
        <w:rPr>
          <w:i/>
        </w:rPr>
        <w:t>Alternativa de respuestas</w:t>
      </w:r>
    </w:p>
    <w:p w:rsidR="00291151" w:rsidRPr="00860839" w:rsidRDefault="00291151" w:rsidP="00291151">
      <w:pPr>
        <w:pStyle w:val="Prrafodelista"/>
        <w:numPr>
          <w:ilvl w:val="0"/>
          <w:numId w:val="8"/>
        </w:numPr>
        <w:spacing w:after="0" w:line="240" w:lineRule="auto"/>
      </w:pPr>
      <w:r w:rsidRPr="00860839">
        <w:t>C,E</w:t>
      </w:r>
    </w:p>
    <w:p w:rsidR="00B03764" w:rsidRPr="00860839" w:rsidRDefault="00B03764" w:rsidP="00B03764">
      <w:pPr>
        <w:pStyle w:val="Prrafodelista"/>
        <w:numPr>
          <w:ilvl w:val="0"/>
          <w:numId w:val="8"/>
        </w:numPr>
        <w:spacing w:after="0" w:line="240" w:lineRule="auto"/>
      </w:pPr>
      <w:r w:rsidRPr="00860839">
        <w:t>B,E</w:t>
      </w:r>
    </w:p>
    <w:p w:rsidR="00B03764" w:rsidRPr="00860839" w:rsidRDefault="00B03764" w:rsidP="00B03764">
      <w:pPr>
        <w:pStyle w:val="Prrafodelista"/>
        <w:numPr>
          <w:ilvl w:val="0"/>
          <w:numId w:val="8"/>
        </w:numPr>
        <w:spacing w:after="0" w:line="240" w:lineRule="auto"/>
      </w:pPr>
      <w:r w:rsidRPr="00860839">
        <w:t>C,D</w:t>
      </w:r>
    </w:p>
    <w:p w:rsidR="00B03764" w:rsidRPr="00860839" w:rsidRDefault="00B03764" w:rsidP="00B03764">
      <w:pPr>
        <w:pStyle w:val="Prrafodelista"/>
        <w:numPr>
          <w:ilvl w:val="0"/>
          <w:numId w:val="8"/>
        </w:numPr>
        <w:spacing w:after="0" w:line="240" w:lineRule="auto"/>
      </w:pPr>
      <w:r w:rsidRPr="00860839">
        <w:t>A,E</w:t>
      </w:r>
    </w:p>
    <w:p w:rsidR="00B03764" w:rsidRPr="00860839" w:rsidRDefault="00B03764"/>
    <w:p w:rsidR="00B03764" w:rsidRPr="001B62E7" w:rsidRDefault="00EA032E" w:rsidP="00EA032E">
      <w:pPr>
        <w:pStyle w:val="Prrafodelista"/>
        <w:numPr>
          <w:ilvl w:val="0"/>
          <w:numId w:val="17"/>
        </w:numPr>
        <w:rPr>
          <w:b/>
        </w:rPr>
      </w:pPr>
      <w:r w:rsidRPr="001B62E7">
        <w:rPr>
          <w:b/>
        </w:rPr>
        <w:t>Del siguiente reactivo relaciones los siguientes conceptos. (5 puntos)</w:t>
      </w:r>
    </w:p>
    <w:p w:rsidR="00E401E4" w:rsidRPr="00860839" w:rsidRDefault="00E401E4" w:rsidP="00E401E4">
      <w:pPr>
        <w:spacing w:after="0" w:line="240" w:lineRule="auto"/>
      </w:pPr>
      <w:r w:rsidRPr="00860839">
        <w:t xml:space="preserve">                                                             1. La cámara está inclinada unos 45 grados y comunica al </w:t>
      </w:r>
    </w:p>
    <w:p w:rsidR="00E401E4" w:rsidRPr="00860839" w:rsidRDefault="00656FC5" w:rsidP="00E401E4">
      <w:pPr>
        <w:spacing w:after="0" w:line="240" w:lineRule="auto"/>
        <w:ind w:left="360"/>
      </w:pPr>
      <w:r w:rsidRPr="00860839">
        <w:t xml:space="preserve">A. </w:t>
      </w:r>
      <w:r w:rsidR="00E401E4" w:rsidRPr="00860839">
        <w:t xml:space="preserve">  Plano Dorsal                        espectador un efecto de inestabilidad.</w:t>
      </w:r>
    </w:p>
    <w:p w:rsidR="00E401E4" w:rsidRPr="00860839" w:rsidRDefault="00E401E4" w:rsidP="00656FC5">
      <w:pPr>
        <w:pStyle w:val="Prrafodelista"/>
        <w:numPr>
          <w:ilvl w:val="0"/>
          <w:numId w:val="19"/>
        </w:numPr>
        <w:spacing w:after="0" w:line="240" w:lineRule="auto"/>
      </w:pPr>
      <w:r w:rsidRPr="00860839">
        <w:t xml:space="preserve">Plano Nadir                        2. La cámara se sitúa totalmente por debajo del sujetos,        </w:t>
      </w:r>
    </w:p>
    <w:p w:rsidR="00E401E4" w:rsidRPr="00860839" w:rsidRDefault="00E401E4" w:rsidP="00656FC5">
      <w:pPr>
        <w:pStyle w:val="Prrafodelista"/>
        <w:numPr>
          <w:ilvl w:val="0"/>
          <w:numId w:val="19"/>
        </w:numPr>
        <w:spacing w:after="0" w:line="240" w:lineRule="auto"/>
      </w:pPr>
      <w:r w:rsidRPr="00860839">
        <w:t>Plano cenital                      se usa para dar dramatismo e interés a la escena</w:t>
      </w:r>
    </w:p>
    <w:p w:rsidR="00E401E4" w:rsidRPr="00860839" w:rsidRDefault="00E401E4" w:rsidP="00656FC5">
      <w:pPr>
        <w:pStyle w:val="Prrafodelista"/>
        <w:numPr>
          <w:ilvl w:val="0"/>
          <w:numId w:val="19"/>
        </w:numPr>
        <w:spacing w:after="0" w:line="240" w:lineRule="auto"/>
      </w:pPr>
      <w:r w:rsidRPr="00860839">
        <w:t>Plano Holandés                 3. Plano subjetivo, nos explica que ve el protagonista</w:t>
      </w:r>
    </w:p>
    <w:p w:rsidR="00E401E4" w:rsidRPr="00860839" w:rsidRDefault="00E401E4" w:rsidP="00E401E4">
      <w:pPr>
        <w:spacing w:after="0" w:line="240" w:lineRule="auto"/>
      </w:pPr>
    </w:p>
    <w:p w:rsidR="00E401E4" w:rsidRPr="00860839" w:rsidRDefault="00E401E4" w:rsidP="00E401E4">
      <w:pPr>
        <w:spacing w:after="0" w:line="240" w:lineRule="auto"/>
        <w:ind w:left="360"/>
      </w:pPr>
      <w:r w:rsidRPr="00860839">
        <w:rPr>
          <w:i/>
        </w:rPr>
        <w:t>Alternativa de respuestas</w:t>
      </w:r>
    </w:p>
    <w:p w:rsidR="00E401E4" w:rsidRPr="00860839" w:rsidRDefault="00E401E4" w:rsidP="00E401E4">
      <w:pPr>
        <w:pStyle w:val="Prrafodelista"/>
        <w:numPr>
          <w:ilvl w:val="0"/>
          <w:numId w:val="12"/>
        </w:numPr>
        <w:spacing w:after="0" w:line="240" w:lineRule="auto"/>
      </w:pPr>
      <w:r w:rsidRPr="00860839">
        <w:t>A3, C1, B2</w:t>
      </w:r>
    </w:p>
    <w:p w:rsidR="00764419" w:rsidRPr="00860839" w:rsidRDefault="00764419" w:rsidP="00764419">
      <w:pPr>
        <w:pStyle w:val="Prrafodelista"/>
        <w:numPr>
          <w:ilvl w:val="0"/>
          <w:numId w:val="12"/>
        </w:numPr>
        <w:spacing w:after="0" w:line="240" w:lineRule="auto"/>
      </w:pPr>
      <w:r w:rsidRPr="00860839">
        <w:t>A3, B2, D1</w:t>
      </w:r>
    </w:p>
    <w:p w:rsidR="00E401E4" w:rsidRPr="00860839" w:rsidRDefault="00E401E4" w:rsidP="00E401E4">
      <w:pPr>
        <w:pStyle w:val="Prrafodelista"/>
        <w:numPr>
          <w:ilvl w:val="0"/>
          <w:numId w:val="12"/>
        </w:numPr>
        <w:spacing w:after="0" w:line="240" w:lineRule="auto"/>
      </w:pPr>
      <w:r w:rsidRPr="00860839">
        <w:t>D1, A2, B3</w:t>
      </w:r>
    </w:p>
    <w:p w:rsidR="00E401E4" w:rsidRPr="00860839" w:rsidRDefault="00E401E4" w:rsidP="00E401E4">
      <w:pPr>
        <w:pStyle w:val="Prrafodelista"/>
        <w:numPr>
          <w:ilvl w:val="0"/>
          <w:numId w:val="12"/>
        </w:numPr>
        <w:spacing w:after="0" w:line="240" w:lineRule="auto"/>
      </w:pPr>
      <w:r w:rsidRPr="00860839">
        <w:t xml:space="preserve">C2, D1,A3 </w:t>
      </w:r>
    </w:p>
    <w:p w:rsidR="00DF387F" w:rsidRPr="00860839" w:rsidRDefault="00DF387F"/>
    <w:p w:rsidR="00E401E4" w:rsidRPr="001B62E7" w:rsidRDefault="00E401E4" w:rsidP="00BF72E5">
      <w:pPr>
        <w:pStyle w:val="Prrafodelista"/>
        <w:numPr>
          <w:ilvl w:val="0"/>
          <w:numId w:val="17"/>
        </w:numPr>
        <w:rPr>
          <w:b/>
        </w:rPr>
      </w:pPr>
      <w:r w:rsidRPr="001B62E7">
        <w:rPr>
          <w:b/>
        </w:rPr>
        <w:t xml:space="preserve">Colocar Verdadero o Falso y justifique la respuesta. Si la justificación no argumenta su respuesta el ítem queda eliminado. </w:t>
      </w:r>
      <w:r w:rsidR="00C63600" w:rsidRPr="001B62E7">
        <w:rPr>
          <w:b/>
        </w:rPr>
        <w:t>(10 puntos)</w:t>
      </w:r>
    </w:p>
    <w:p w:rsidR="00C63600" w:rsidRPr="00860839" w:rsidRDefault="00C63600" w:rsidP="00C63600">
      <w:pPr>
        <w:pStyle w:val="Prrafodelista"/>
        <w:rPr>
          <w:b/>
          <w:sz w:val="24"/>
          <w:szCs w:val="24"/>
        </w:rPr>
      </w:pPr>
    </w:p>
    <w:p w:rsidR="00E401E4" w:rsidRPr="00860839" w:rsidRDefault="00E401E4" w:rsidP="00B63A15">
      <w:pPr>
        <w:pStyle w:val="Prrafodelista"/>
        <w:numPr>
          <w:ilvl w:val="1"/>
          <w:numId w:val="17"/>
        </w:numPr>
      </w:pPr>
      <w:r w:rsidRPr="00860839">
        <w:t>El Plano Medio es el encuadre donde los límites superiores e inferiores coinciden con la cabeza y los pies del sujeto</w:t>
      </w:r>
      <w:r w:rsidR="00BF72E5" w:rsidRPr="00860839">
        <w:t>.</w:t>
      </w:r>
    </w:p>
    <w:p w:rsidR="00E401E4" w:rsidRPr="00860839" w:rsidRDefault="00E401E4" w:rsidP="00B63A15">
      <w:r w:rsidRPr="00860839">
        <w:t>Respuesta:  ____________________</w:t>
      </w:r>
    </w:p>
    <w:p w:rsidR="00E401E4" w:rsidRPr="00860839" w:rsidRDefault="00E401E4" w:rsidP="00B63A15">
      <w:r w:rsidRPr="00860839">
        <w:t>Argumento: __________________________________________________________________________________________________________________________________________________________</w:t>
      </w:r>
      <w:r w:rsidRPr="00860839">
        <w:lastRenderedPageBreak/>
        <w:t>__________________________________________________________________________________________________________________________________________________________</w:t>
      </w:r>
    </w:p>
    <w:p w:rsidR="00E401E4" w:rsidRPr="00860839" w:rsidRDefault="00E401E4" w:rsidP="00B63A15"/>
    <w:p w:rsidR="00E401E4" w:rsidRPr="00860839" w:rsidRDefault="00E401E4" w:rsidP="00B63A15">
      <w:pPr>
        <w:pStyle w:val="Prrafodelista"/>
        <w:numPr>
          <w:ilvl w:val="1"/>
          <w:numId w:val="17"/>
        </w:numPr>
      </w:pPr>
      <w:r w:rsidRPr="00860839">
        <w:t>En el guion técnico se identifican los tipos de planos y movimientos de cámara</w:t>
      </w:r>
      <w:r w:rsidR="007A64F8" w:rsidRPr="00860839">
        <w:t>.</w:t>
      </w:r>
    </w:p>
    <w:p w:rsidR="001172EE" w:rsidRPr="00860839" w:rsidRDefault="001172EE" w:rsidP="00B63A15">
      <w:r w:rsidRPr="00860839">
        <w:t>Respuesta: ____________________</w:t>
      </w:r>
    </w:p>
    <w:p w:rsidR="001172EE" w:rsidRPr="00860839" w:rsidRDefault="001172EE" w:rsidP="00B63A15">
      <w:r w:rsidRPr="00860839">
        <w:t>Argumento: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45CDA" w:rsidRPr="00860839" w:rsidRDefault="00D45CDA" w:rsidP="00B63A15">
      <w:pPr>
        <w:pStyle w:val="Prrafodelista"/>
        <w:numPr>
          <w:ilvl w:val="1"/>
          <w:numId w:val="17"/>
        </w:numPr>
        <w:spacing w:after="0"/>
      </w:pPr>
      <w:r w:rsidRPr="00860839">
        <w:t>El plano cenital sirve para ensalzar y magnificar al sujeto u objeto. La cámara se sitúa ligeramente inferior a los ojos del sujeto, orientada hacia el techo</w:t>
      </w:r>
      <w:r w:rsidR="00D867C1" w:rsidRPr="00860839">
        <w:t>.</w:t>
      </w:r>
    </w:p>
    <w:p w:rsidR="00D867C1" w:rsidRPr="00860839" w:rsidRDefault="00D867C1" w:rsidP="00B63A15"/>
    <w:p w:rsidR="00D45CDA" w:rsidRPr="00860839" w:rsidRDefault="00D45CDA" w:rsidP="00B63A15">
      <w:r w:rsidRPr="00860839">
        <w:t>Respuesta: ____________________</w:t>
      </w:r>
    </w:p>
    <w:p w:rsidR="00E401E4" w:rsidRPr="00860839" w:rsidRDefault="00D45CDA" w:rsidP="00B63A15">
      <w:r w:rsidRPr="00860839">
        <w:t>Argumento: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03E66" w:rsidRPr="00860839" w:rsidRDefault="00D45CDA" w:rsidP="00B63A15">
      <w:pPr>
        <w:pStyle w:val="Prrafodelista"/>
        <w:numPr>
          <w:ilvl w:val="1"/>
          <w:numId w:val="17"/>
        </w:numPr>
      </w:pPr>
      <w:r w:rsidRPr="00860839">
        <w:t>La publici</w:t>
      </w:r>
      <w:r w:rsidR="00470E35" w:rsidRPr="00860839">
        <w:t>d</w:t>
      </w:r>
      <w:r w:rsidRPr="00860839">
        <w:t xml:space="preserve">ad subliminal </w:t>
      </w:r>
      <w:r w:rsidR="00E03E66" w:rsidRPr="00860839">
        <w:t xml:space="preserve">es </w:t>
      </w:r>
      <w:r w:rsidRPr="00860839">
        <w:t xml:space="preserve">un tipo de publicidad cuyos mensajes </w:t>
      </w:r>
      <w:r w:rsidR="00E03E66" w:rsidRPr="00860839">
        <w:t>se captan pero no se descubren, e</w:t>
      </w:r>
      <w:r w:rsidRPr="00860839">
        <w:t xml:space="preserve">s </w:t>
      </w:r>
      <w:r w:rsidR="00E03E66" w:rsidRPr="00860839">
        <w:t xml:space="preserve">una publicidad </w:t>
      </w:r>
      <w:r w:rsidRPr="00860839">
        <w:t xml:space="preserve">invisible a los sentidos </w:t>
      </w:r>
      <w:r w:rsidR="00E03E66" w:rsidRPr="00860839">
        <w:t>e incita al consumo de un producto.</w:t>
      </w:r>
    </w:p>
    <w:p w:rsidR="00D45CDA" w:rsidRPr="00860839" w:rsidRDefault="00D45CDA" w:rsidP="00B63A15">
      <w:r w:rsidRPr="00860839">
        <w:t>Respuesta: ____________________</w:t>
      </w:r>
    </w:p>
    <w:p w:rsidR="00D45CDA" w:rsidRPr="00860839" w:rsidRDefault="00D45CDA" w:rsidP="00B63A15">
      <w:r w:rsidRPr="00860839">
        <w:t>Argumento: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F04DE" w:rsidRPr="00860839" w:rsidRDefault="00FF04DE" w:rsidP="00B63A15">
      <w:pPr>
        <w:pStyle w:val="Prrafodelista"/>
        <w:numPr>
          <w:ilvl w:val="1"/>
          <w:numId w:val="17"/>
        </w:numPr>
      </w:pPr>
      <w:r w:rsidRPr="00860839">
        <w:t>Las revistas matutinas como</w:t>
      </w:r>
      <w:r w:rsidR="00A107A8" w:rsidRPr="00860839">
        <w:t>:</w:t>
      </w:r>
      <w:r w:rsidRPr="00860839">
        <w:t xml:space="preserve"> En Contacto, de Casa en Casa, el Club de la Mañana pertenecen al género de No Ficción en la producción de un programa de TV</w:t>
      </w:r>
      <w:r w:rsidR="00A107A8" w:rsidRPr="00860839">
        <w:t>.</w:t>
      </w:r>
    </w:p>
    <w:p w:rsidR="00FF04DE" w:rsidRPr="00860839" w:rsidRDefault="00FF04DE" w:rsidP="00B63A15">
      <w:r w:rsidRPr="00860839">
        <w:t>Respuesta: ____________________</w:t>
      </w:r>
    </w:p>
    <w:p w:rsidR="00FF04DE" w:rsidRPr="00860839" w:rsidRDefault="00FF04DE" w:rsidP="00B63A15">
      <w:r w:rsidRPr="00860839">
        <w:t>Argumento: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F04DE" w:rsidRPr="001B62E7" w:rsidRDefault="005C0AF3" w:rsidP="005C0AF3">
      <w:pPr>
        <w:pStyle w:val="Prrafodelista"/>
        <w:numPr>
          <w:ilvl w:val="0"/>
          <w:numId w:val="17"/>
        </w:numPr>
        <w:rPr>
          <w:b/>
        </w:rPr>
      </w:pPr>
      <w:r w:rsidRPr="001B62E7">
        <w:rPr>
          <w:b/>
        </w:rPr>
        <w:lastRenderedPageBreak/>
        <w:t>Completar las siguientes conceptualizaciones</w:t>
      </w:r>
      <w:r w:rsidR="00312345" w:rsidRPr="001B62E7">
        <w:rPr>
          <w:b/>
        </w:rPr>
        <w:t>. (10 puntos)</w:t>
      </w:r>
    </w:p>
    <w:p w:rsidR="00DF387F" w:rsidRPr="00860839" w:rsidRDefault="00DF387F" w:rsidP="00DF387F">
      <w:pPr>
        <w:pStyle w:val="Prrafodelista"/>
        <w:spacing w:after="0" w:line="240" w:lineRule="auto"/>
      </w:pPr>
    </w:p>
    <w:p w:rsidR="00DF387F" w:rsidRPr="00860839" w:rsidRDefault="00DF387F" w:rsidP="00B63A15">
      <w:pPr>
        <w:pStyle w:val="Prrafodelista"/>
        <w:numPr>
          <w:ilvl w:val="1"/>
          <w:numId w:val="17"/>
        </w:numPr>
        <w:spacing w:after="0"/>
      </w:pPr>
      <w:r w:rsidRPr="00860839">
        <w:t>Este plano sirve para ensalzar y magnificar al sujeto u objeto. La cámara se sitúa ligeramente inferior a los ojos del sujeto, orientada hacia el techo………………………………</w:t>
      </w:r>
    </w:p>
    <w:p w:rsidR="00DF387F" w:rsidRPr="00860839" w:rsidRDefault="00DF387F" w:rsidP="00B63A15">
      <w:pPr>
        <w:pStyle w:val="Prrafodelista"/>
        <w:numPr>
          <w:ilvl w:val="1"/>
          <w:numId w:val="17"/>
        </w:numPr>
        <w:spacing w:after="0"/>
      </w:pPr>
      <w:r w:rsidRPr="00860839">
        <w:t>Este plano nos explica lo que ve el protagonista incluyéndonos como espectadores pero no de posibles protagonistas……………………………………………………………………………….</w:t>
      </w:r>
    </w:p>
    <w:p w:rsidR="00DF387F" w:rsidRPr="00860839" w:rsidRDefault="00DF387F" w:rsidP="00B63A15">
      <w:pPr>
        <w:pStyle w:val="Prrafodelista"/>
        <w:numPr>
          <w:ilvl w:val="1"/>
          <w:numId w:val="17"/>
        </w:numPr>
        <w:spacing w:after="0"/>
      </w:pPr>
      <w:r w:rsidRPr="00860839">
        <w:t>Este plano da un efecto de inestabilidad, le da dinamismo a la escena, la cámara está inclinada unos 45 grados ………………………………………………………</w:t>
      </w:r>
    </w:p>
    <w:p w:rsidR="00DF387F" w:rsidRPr="00860839" w:rsidRDefault="00DF387F" w:rsidP="00B63A15">
      <w:pPr>
        <w:pStyle w:val="Prrafodelista"/>
        <w:numPr>
          <w:ilvl w:val="1"/>
          <w:numId w:val="17"/>
        </w:numPr>
        <w:spacing w:after="0"/>
      </w:pPr>
      <w:r w:rsidRPr="00860839">
        <w:t>Se trata del género cinematográfico cuyos contenidos se encuentran basados en supuestos logros científicos o técnicos que podrían lograrse en el futuro ……………………</w:t>
      </w:r>
    </w:p>
    <w:p w:rsidR="00DF387F" w:rsidRPr="00860839" w:rsidRDefault="00F216AB" w:rsidP="00B63A15">
      <w:pPr>
        <w:pStyle w:val="Prrafodelista"/>
        <w:numPr>
          <w:ilvl w:val="1"/>
          <w:numId w:val="17"/>
        </w:numPr>
        <w:spacing w:after="0"/>
      </w:pPr>
      <w:r w:rsidRPr="00860839">
        <w:t>Existen tres clases:</w:t>
      </w:r>
      <w:r w:rsidR="00312345" w:rsidRPr="00860839">
        <w:t xml:space="preserve"> </w:t>
      </w:r>
      <w:r w:rsidRPr="00860839">
        <w:t>Paneo, Travelling, Grúa ………………………………………………….</w:t>
      </w:r>
    </w:p>
    <w:p w:rsidR="00A12469" w:rsidRPr="00860839" w:rsidRDefault="00A12469" w:rsidP="00A12469">
      <w:pPr>
        <w:spacing w:after="0" w:line="240" w:lineRule="auto"/>
        <w:ind w:left="360"/>
      </w:pPr>
    </w:p>
    <w:p w:rsidR="00A12469" w:rsidRPr="00860839" w:rsidRDefault="00A12469" w:rsidP="00A12469">
      <w:pPr>
        <w:spacing w:after="0" w:line="240" w:lineRule="auto"/>
        <w:ind w:left="360"/>
      </w:pPr>
    </w:p>
    <w:p w:rsidR="00A12469" w:rsidRPr="001B62E7" w:rsidRDefault="007B2D6A" w:rsidP="007B2D6A">
      <w:pPr>
        <w:pStyle w:val="Prrafodelista"/>
        <w:numPr>
          <w:ilvl w:val="0"/>
          <w:numId w:val="17"/>
        </w:numPr>
        <w:spacing w:after="0" w:line="240" w:lineRule="auto"/>
        <w:rPr>
          <w:b/>
        </w:rPr>
      </w:pPr>
      <w:r w:rsidRPr="001B62E7">
        <w:rPr>
          <w:b/>
        </w:rPr>
        <w:t>¿Qué es un guion audiovisual y por qué consideras que es importante?</w:t>
      </w:r>
      <w:r w:rsidR="007C0ABC" w:rsidRPr="001B62E7">
        <w:rPr>
          <w:b/>
        </w:rPr>
        <w:t xml:space="preserve"> (10 puntos)</w:t>
      </w:r>
    </w:p>
    <w:p w:rsidR="00A12469" w:rsidRPr="00860839" w:rsidRDefault="00A12469" w:rsidP="00A12469">
      <w:pPr>
        <w:spacing w:after="0" w:line="240" w:lineRule="auto"/>
        <w:ind w:left="360"/>
        <w:rPr>
          <w:lang w:val="es-EC"/>
        </w:rPr>
      </w:pPr>
    </w:p>
    <w:p w:rsidR="00A12469" w:rsidRPr="00860839" w:rsidRDefault="007B2D6A" w:rsidP="00463FFB">
      <w:pPr>
        <w:spacing w:after="0" w:line="360" w:lineRule="auto"/>
        <w:ind w:left="360"/>
      </w:pPr>
      <w:r w:rsidRPr="00860839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A7039" w:rsidRPr="00860839" w:rsidRDefault="00EA7039" w:rsidP="00463FFB">
      <w:pPr>
        <w:spacing w:after="0" w:line="360" w:lineRule="auto"/>
        <w:ind w:left="360"/>
      </w:pPr>
      <w:r w:rsidRPr="00860839">
        <w:t>______________________________________________________________________________________________________________________________________________________________________________________________________________________________</w:t>
      </w:r>
    </w:p>
    <w:p w:rsidR="00EA7039" w:rsidRPr="00860839" w:rsidRDefault="00EA7039" w:rsidP="00EA7039">
      <w:pPr>
        <w:spacing w:after="0" w:line="240" w:lineRule="auto"/>
        <w:ind w:left="360"/>
      </w:pPr>
    </w:p>
    <w:p w:rsidR="00BE2678" w:rsidRPr="001B62E7" w:rsidRDefault="00BE2678" w:rsidP="00BE2678">
      <w:pPr>
        <w:pStyle w:val="Prrafodelista"/>
        <w:numPr>
          <w:ilvl w:val="0"/>
          <w:numId w:val="17"/>
        </w:numPr>
        <w:spacing w:after="0" w:line="240" w:lineRule="auto"/>
        <w:rPr>
          <w:rFonts w:cstheme="minorHAnsi"/>
          <w:b/>
        </w:rPr>
      </w:pPr>
      <w:bookmarkStart w:id="0" w:name="_GoBack"/>
      <w:r w:rsidRPr="001B62E7">
        <w:rPr>
          <w:rFonts w:cstheme="minorHAnsi"/>
          <w:b/>
        </w:rPr>
        <w:t>Escribir las fases o etapas para la redacción de un guion audiovisual.  (5 Puntos)</w:t>
      </w:r>
    </w:p>
    <w:bookmarkEnd w:id="0"/>
    <w:p w:rsidR="00BE2678" w:rsidRPr="00860839" w:rsidRDefault="00BE2678" w:rsidP="00BE2678">
      <w:pPr>
        <w:spacing w:after="0" w:line="240" w:lineRule="auto"/>
        <w:rPr>
          <w:rFonts w:cstheme="minorHAnsi"/>
        </w:rPr>
      </w:pPr>
    </w:p>
    <w:p w:rsidR="00BE2678" w:rsidRPr="00860839" w:rsidRDefault="00BE2678" w:rsidP="00BE2678">
      <w:pPr>
        <w:spacing w:after="0" w:line="360" w:lineRule="auto"/>
        <w:rPr>
          <w:rFonts w:cstheme="minorHAnsi"/>
        </w:rPr>
      </w:pPr>
      <w:r w:rsidRPr="00860839">
        <w:rPr>
          <w:rFonts w:cstheme="minorHAnsi"/>
        </w:rPr>
        <w:t xml:space="preserve">a.___________________ </w:t>
      </w:r>
      <w:r w:rsidRPr="00860839">
        <w:rPr>
          <w:rFonts w:cstheme="minorHAnsi"/>
        </w:rPr>
        <w:tab/>
      </w:r>
      <w:r w:rsidRPr="00860839">
        <w:rPr>
          <w:rFonts w:cstheme="minorHAnsi"/>
        </w:rPr>
        <w:tab/>
        <w:t>e. _______________________</w:t>
      </w:r>
    </w:p>
    <w:p w:rsidR="00BE2678" w:rsidRPr="00860839" w:rsidRDefault="00BE2678" w:rsidP="00BE2678">
      <w:pPr>
        <w:spacing w:after="0" w:line="360" w:lineRule="auto"/>
        <w:rPr>
          <w:rFonts w:cstheme="minorHAnsi"/>
        </w:rPr>
      </w:pPr>
      <w:r w:rsidRPr="00860839">
        <w:rPr>
          <w:rFonts w:cstheme="minorHAnsi"/>
        </w:rPr>
        <w:t>b.___________________                          f.________________________</w:t>
      </w:r>
    </w:p>
    <w:p w:rsidR="00A12469" w:rsidRPr="00BE2678" w:rsidRDefault="00BE2678" w:rsidP="00BE2678">
      <w:pPr>
        <w:spacing w:after="0" w:line="360" w:lineRule="auto"/>
        <w:rPr>
          <w:rFonts w:cstheme="minorHAnsi"/>
        </w:rPr>
      </w:pPr>
      <w:r w:rsidRPr="00860839">
        <w:rPr>
          <w:rFonts w:cstheme="minorHAnsi"/>
        </w:rPr>
        <w:t>c.___________________                          g. _______________________</w:t>
      </w:r>
    </w:p>
    <w:p w:rsidR="00A12469" w:rsidRPr="00312345" w:rsidRDefault="00A12469" w:rsidP="00A12469">
      <w:pPr>
        <w:spacing w:after="0" w:line="240" w:lineRule="auto"/>
        <w:ind w:left="360"/>
      </w:pPr>
    </w:p>
    <w:sectPr w:rsidR="00A12469" w:rsidRPr="0031234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857EF7"/>
    <w:multiLevelType w:val="hybridMultilevel"/>
    <w:tmpl w:val="5F1E9018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A5326D"/>
    <w:multiLevelType w:val="hybridMultilevel"/>
    <w:tmpl w:val="FBA6A13C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4E70E8"/>
    <w:multiLevelType w:val="hybridMultilevel"/>
    <w:tmpl w:val="37A2B532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3A570C"/>
    <w:multiLevelType w:val="hybridMultilevel"/>
    <w:tmpl w:val="FF76ED12"/>
    <w:lvl w:ilvl="0" w:tplc="69A65B7A">
      <w:start w:val="1"/>
      <w:numFmt w:val="low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EC4A6F"/>
    <w:multiLevelType w:val="hybridMultilevel"/>
    <w:tmpl w:val="76BCAC46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91555B"/>
    <w:multiLevelType w:val="multilevel"/>
    <w:tmpl w:val="88A24AE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>
    <w:nsid w:val="2BAD44C0"/>
    <w:multiLevelType w:val="hybridMultilevel"/>
    <w:tmpl w:val="910C1D4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E8D200C"/>
    <w:multiLevelType w:val="multilevel"/>
    <w:tmpl w:val="2B9098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>
    <w:nsid w:val="4EBD6A41"/>
    <w:multiLevelType w:val="multilevel"/>
    <w:tmpl w:val="1D36FD7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>
    <w:nsid w:val="54162076"/>
    <w:multiLevelType w:val="hybridMultilevel"/>
    <w:tmpl w:val="EAF2E53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AB81EE7"/>
    <w:multiLevelType w:val="hybridMultilevel"/>
    <w:tmpl w:val="1E38C422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075376F"/>
    <w:multiLevelType w:val="hybridMultilevel"/>
    <w:tmpl w:val="A7700556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1A2615C"/>
    <w:multiLevelType w:val="hybridMultilevel"/>
    <w:tmpl w:val="AA9EE09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3A91D67"/>
    <w:multiLevelType w:val="hybridMultilevel"/>
    <w:tmpl w:val="DE88C42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51D4C20"/>
    <w:multiLevelType w:val="hybridMultilevel"/>
    <w:tmpl w:val="E61A1016"/>
    <w:lvl w:ilvl="0" w:tplc="6698420C">
      <w:start w:val="1"/>
      <w:numFmt w:val="low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1A41A1"/>
    <w:multiLevelType w:val="hybridMultilevel"/>
    <w:tmpl w:val="54E2D89E"/>
    <w:lvl w:ilvl="0" w:tplc="0C0A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BDD5769"/>
    <w:multiLevelType w:val="hybridMultilevel"/>
    <w:tmpl w:val="2752EA08"/>
    <w:lvl w:ilvl="0" w:tplc="0C0A0019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1F221EF"/>
    <w:multiLevelType w:val="hybridMultilevel"/>
    <w:tmpl w:val="EC98235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3096F25"/>
    <w:multiLevelType w:val="multilevel"/>
    <w:tmpl w:val="B3F43C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9">
    <w:nsid w:val="7A8107D1"/>
    <w:multiLevelType w:val="multilevel"/>
    <w:tmpl w:val="50F08E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3"/>
  </w:num>
  <w:num w:numId="2">
    <w:abstractNumId w:val="18"/>
  </w:num>
  <w:num w:numId="3">
    <w:abstractNumId w:val="0"/>
  </w:num>
  <w:num w:numId="4">
    <w:abstractNumId w:val="14"/>
  </w:num>
  <w:num w:numId="5">
    <w:abstractNumId w:val="5"/>
  </w:num>
  <w:num w:numId="6">
    <w:abstractNumId w:val="2"/>
  </w:num>
  <w:num w:numId="7">
    <w:abstractNumId w:val="8"/>
  </w:num>
  <w:num w:numId="8">
    <w:abstractNumId w:val="13"/>
  </w:num>
  <w:num w:numId="9">
    <w:abstractNumId w:val="10"/>
  </w:num>
  <w:num w:numId="10">
    <w:abstractNumId w:val="12"/>
  </w:num>
  <w:num w:numId="11">
    <w:abstractNumId w:val="16"/>
  </w:num>
  <w:num w:numId="12">
    <w:abstractNumId w:val="6"/>
  </w:num>
  <w:num w:numId="13">
    <w:abstractNumId w:val="4"/>
  </w:num>
  <w:num w:numId="14">
    <w:abstractNumId w:val="9"/>
  </w:num>
  <w:num w:numId="15">
    <w:abstractNumId w:val="1"/>
  </w:num>
  <w:num w:numId="16">
    <w:abstractNumId w:val="17"/>
  </w:num>
  <w:num w:numId="17">
    <w:abstractNumId w:val="19"/>
  </w:num>
  <w:num w:numId="18">
    <w:abstractNumId w:val="11"/>
  </w:num>
  <w:num w:numId="19">
    <w:abstractNumId w:val="15"/>
  </w:num>
  <w:num w:numId="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699"/>
    <w:rsid w:val="00021BF7"/>
    <w:rsid w:val="00056E3B"/>
    <w:rsid w:val="00080DD6"/>
    <w:rsid w:val="001172EE"/>
    <w:rsid w:val="001509F3"/>
    <w:rsid w:val="00183A2A"/>
    <w:rsid w:val="001B62E7"/>
    <w:rsid w:val="00235AF8"/>
    <w:rsid w:val="00291151"/>
    <w:rsid w:val="002A2A34"/>
    <w:rsid w:val="00312345"/>
    <w:rsid w:val="00343889"/>
    <w:rsid w:val="00395534"/>
    <w:rsid w:val="00463FFB"/>
    <w:rsid w:val="00470E35"/>
    <w:rsid w:val="00471D9C"/>
    <w:rsid w:val="004B6E91"/>
    <w:rsid w:val="00592F69"/>
    <w:rsid w:val="005C0AF3"/>
    <w:rsid w:val="00633444"/>
    <w:rsid w:val="00656FC5"/>
    <w:rsid w:val="006649A3"/>
    <w:rsid w:val="006903BA"/>
    <w:rsid w:val="00695381"/>
    <w:rsid w:val="006E1ED4"/>
    <w:rsid w:val="00752C48"/>
    <w:rsid w:val="00764419"/>
    <w:rsid w:val="007A64F8"/>
    <w:rsid w:val="007B2D6A"/>
    <w:rsid w:val="007C0ABC"/>
    <w:rsid w:val="007F3F27"/>
    <w:rsid w:val="0084537A"/>
    <w:rsid w:val="00853F0F"/>
    <w:rsid w:val="00860839"/>
    <w:rsid w:val="008875B3"/>
    <w:rsid w:val="008D1EED"/>
    <w:rsid w:val="009A608D"/>
    <w:rsid w:val="009B4FDC"/>
    <w:rsid w:val="009E154C"/>
    <w:rsid w:val="00A107A8"/>
    <w:rsid w:val="00A12469"/>
    <w:rsid w:val="00A14D97"/>
    <w:rsid w:val="00A41A62"/>
    <w:rsid w:val="00A74B8E"/>
    <w:rsid w:val="00A80DC4"/>
    <w:rsid w:val="00B03764"/>
    <w:rsid w:val="00B442FE"/>
    <w:rsid w:val="00B63A15"/>
    <w:rsid w:val="00BB08F8"/>
    <w:rsid w:val="00BC742E"/>
    <w:rsid w:val="00BE2678"/>
    <w:rsid w:val="00BF72E5"/>
    <w:rsid w:val="00C34E91"/>
    <w:rsid w:val="00C63600"/>
    <w:rsid w:val="00C90F6C"/>
    <w:rsid w:val="00D45CDA"/>
    <w:rsid w:val="00D529E6"/>
    <w:rsid w:val="00D867C1"/>
    <w:rsid w:val="00DD0B8C"/>
    <w:rsid w:val="00DF387F"/>
    <w:rsid w:val="00E03E66"/>
    <w:rsid w:val="00E31DF9"/>
    <w:rsid w:val="00E401E4"/>
    <w:rsid w:val="00EA032E"/>
    <w:rsid w:val="00EA7039"/>
    <w:rsid w:val="00EF2BED"/>
    <w:rsid w:val="00F216AB"/>
    <w:rsid w:val="00F75699"/>
    <w:rsid w:val="00FB40C0"/>
    <w:rsid w:val="00FF0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1A1EE6-D2C9-42CC-847C-638AEEBBB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5699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B03764"/>
    <w:pPr>
      <w:ind w:left="720"/>
      <w:contextualSpacing/>
    </w:pPr>
    <w:rPr>
      <w:lang w:val="es-EC"/>
    </w:rPr>
  </w:style>
  <w:style w:type="character" w:customStyle="1" w:styleId="apple-converted-space">
    <w:name w:val="apple-converted-space"/>
    <w:basedOn w:val="Fuentedeprrafopredeter"/>
    <w:rsid w:val="00E03E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0E561D-E2DA-465B-AD0A-696406320F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4</Pages>
  <Words>1057</Words>
  <Characters>5816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Rodriguez Arteaga</dc:creator>
  <cp:keywords/>
  <dc:description/>
  <cp:lastModifiedBy>Diana Rodriguez Arteaga</cp:lastModifiedBy>
  <cp:revision>64</cp:revision>
  <dcterms:created xsi:type="dcterms:W3CDTF">2016-08-30T16:15:00Z</dcterms:created>
  <dcterms:modified xsi:type="dcterms:W3CDTF">2017-02-14T20:50:00Z</dcterms:modified>
</cp:coreProperties>
</file>