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</w:tblGrid>
      <w:tr w:rsidR="009F490B" w:rsidRPr="009F490B" w14:paraId="0C17CC7B" w14:textId="77777777" w:rsidTr="00500A0B">
        <w:trPr>
          <w:trHeight w:val="1744"/>
        </w:trPr>
        <w:tc>
          <w:tcPr>
            <w:tcW w:w="6658" w:type="dxa"/>
            <w:shd w:val="clear" w:color="auto" w:fill="auto"/>
          </w:tcPr>
          <w:p w14:paraId="5C7BCE6E" w14:textId="77777777" w:rsidR="009F490B" w:rsidRPr="009F490B" w:rsidRDefault="009F490B" w:rsidP="00500A0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F490B">
              <w:rPr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BBD911" wp14:editId="60833E4F">
                      <wp:simplePos x="0" y="0"/>
                      <wp:positionH relativeFrom="column">
                        <wp:posOffset>5002530</wp:posOffset>
                      </wp:positionH>
                      <wp:positionV relativeFrom="paragraph">
                        <wp:posOffset>-5715</wp:posOffset>
                      </wp:positionV>
                      <wp:extent cx="795020" cy="1133475"/>
                      <wp:effectExtent l="0" t="0" r="17780" b="3492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5020" cy="11334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 cap="rnd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14:paraId="1E5B1D34" w14:textId="77777777" w:rsidR="00114021" w:rsidRDefault="00114021" w:rsidP="009F490B"/>
                                <w:p w14:paraId="287C0798" w14:textId="77777777" w:rsidR="00114021" w:rsidRPr="00E1119E" w:rsidRDefault="00114021" w:rsidP="009F490B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</w:rPr>
                                  </w:pPr>
                                  <w:r w:rsidRPr="00E1119E">
                                    <w:rPr>
                                      <w:b/>
                                      <w:sz w:val="44"/>
                                    </w:rPr>
                                    <w:t>_</w:t>
                                  </w:r>
                                  <w:r>
                                    <w:rPr>
                                      <w:b/>
                                      <w:sz w:val="44"/>
                                    </w:rPr>
                                    <w:t>__</w:t>
                                  </w:r>
                                </w:p>
                                <w:p w14:paraId="393C126F" w14:textId="77777777" w:rsidR="00114021" w:rsidRPr="00E1119E" w:rsidRDefault="00114021" w:rsidP="009F490B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6"/>
                                      <w:szCs w:val="18"/>
                                    </w:rPr>
                                    <w:t>Firma de aceptación de Nota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93.9pt;margin-top:-.4pt;width:62.6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">
                      <v:stroke endcap="round"/>
                      <v:textbox>
                        <w:txbxContent>
                          <w:p w14:paraId="1E5B1D34" w14:textId="77777777" w:rsidR="00114021" w:rsidRDefault="00114021" w:rsidP="009F490B"/>
                          <w:p w14:paraId="287C0798" w14:textId="77777777" w:rsidR="00114021" w:rsidRPr="00E1119E" w:rsidRDefault="00114021" w:rsidP="009F490B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1119E">
                              <w:rPr>
                                <w:b/>
                                <w:sz w:val="44"/>
                              </w:rPr>
                              <w:t>_</w:t>
                            </w:r>
                            <w:r>
                              <w:rPr>
                                <w:b/>
                                <w:sz w:val="44"/>
                              </w:rPr>
                              <w:t>__</w:t>
                            </w:r>
                          </w:p>
                          <w:p w14:paraId="393C126F" w14:textId="77777777" w:rsidR="00114021" w:rsidRPr="00E1119E" w:rsidRDefault="00114021" w:rsidP="009F490B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Firma de aceptación de Nota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F490B">
              <w:rPr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FA5470" wp14:editId="7725ADC4">
                      <wp:simplePos x="0" y="0"/>
                      <wp:positionH relativeFrom="column">
                        <wp:posOffset>4202430</wp:posOffset>
                      </wp:positionH>
                      <wp:positionV relativeFrom="paragraph">
                        <wp:posOffset>2540</wp:posOffset>
                      </wp:positionV>
                      <wp:extent cx="795020" cy="1125220"/>
                      <wp:effectExtent l="0" t="0" r="17780" b="1778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5020" cy="11252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 cap="rnd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14:paraId="0AB9C10C" w14:textId="77777777" w:rsidR="00114021" w:rsidRDefault="00114021" w:rsidP="009F490B"/>
                                <w:p w14:paraId="132FAA8D" w14:textId="77777777" w:rsidR="00114021" w:rsidRPr="00E1119E" w:rsidRDefault="00114021" w:rsidP="009F490B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</w:rPr>
                                  </w:pPr>
                                  <w:r w:rsidRPr="00E1119E">
                                    <w:rPr>
                                      <w:b/>
                                      <w:sz w:val="44"/>
                                    </w:rPr>
                                    <w:t>___</w:t>
                                  </w:r>
                                </w:p>
                                <w:p w14:paraId="26AE97C0" w14:textId="77777777" w:rsidR="00114021" w:rsidRPr="001C6B1E" w:rsidRDefault="00114021" w:rsidP="009F490B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44"/>
                                    </w:rPr>
                                  </w:pPr>
                                  <w:r w:rsidRPr="001C6B1E">
                                    <w:rPr>
                                      <w:rFonts w:ascii="Arial Narrow" w:hAnsi="Arial Narrow"/>
                                      <w:b/>
                                      <w:sz w:val="44"/>
                                    </w:rPr>
                                    <w:t>100</w:t>
                                  </w:r>
                                </w:p>
                                <w:p w14:paraId="130060E4" w14:textId="77777777" w:rsidR="00114021" w:rsidRPr="00E1119E" w:rsidRDefault="00114021" w:rsidP="009F490B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330.9pt;margin-top:.2pt;width:62.6pt;height:8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">
                      <v:stroke endcap="round"/>
                      <v:textbox>
                        <w:txbxContent>
                          <w:p w14:paraId="0AB9C10C" w14:textId="77777777" w:rsidR="00114021" w:rsidRDefault="00114021" w:rsidP="009F490B"/>
                          <w:p w14:paraId="132FAA8D" w14:textId="77777777" w:rsidR="00114021" w:rsidRPr="00E1119E" w:rsidRDefault="00114021" w:rsidP="009F490B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1119E">
                              <w:rPr>
                                <w:b/>
                                <w:sz w:val="44"/>
                              </w:rPr>
                              <w:t>___</w:t>
                            </w:r>
                          </w:p>
                          <w:p w14:paraId="26AE97C0" w14:textId="77777777" w:rsidR="00114021" w:rsidRPr="001C6B1E" w:rsidRDefault="00114021" w:rsidP="009F49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44"/>
                              </w:rPr>
                            </w:pPr>
                            <w:r w:rsidRPr="001C6B1E">
                              <w:rPr>
                                <w:rFonts w:ascii="Arial Narrow" w:hAnsi="Arial Narrow"/>
                                <w:b/>
                                <w:sz w:val="44"/>
                              </w:rPr>
                              <w:t>100</w:t>
                            </w:r>
                          </w:p>
                          <w:p w14:paraId="130060E4" w14:textId="77777777" w:rsidR="00114021" w:rsidRPr="00E1119E" w:rsidRDefault="00114021" w:rsidP="009F490B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4AB4C66" w14:textId="77777777" w:rsidR="009F490B" w:rsidRPr="009F490B" w:rsidRDefault="009F490B" w:rsidP="00500A0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F490B">
              <w:rPr>
                <w:rFonts w:ascii="Arial Narrow" w:hAnsi="Arial Narrow"/>
                <w:b/>
                <w:sz w:val="20"/>
                <w:szCs w:val="20"/>
              </w:rPr>
              <w:t>“Como estudiante de ESPOL me comprometo a combatir la mediocridad y a  actuar con honestidad; por eso no copio ni dejo copiar”</w:t>
            </w:r>
          </w:p>
          <w:p w14:paraId="0A9E90E4" w14:textId="77777777" w:rsidR="009F490B" w:rsidRPr="009F490B" w:rsidRDefault="009F490B" w:rsidP="00500A0B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0293846" w14:textId="77777777" w:rsidR="009F490B" w:rsidRPr="009F490B" w:rsidRDefault="009F490B" w:rsidP="00500A0B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86086CF" w14:textId="77777777" w:rsidR="009F490B" w:rsidRPr="009F490B" w:rsidRDefault="009F490B" w:rsidP="00500A0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9F490B">
              <w:rPr>
                <w:rFonts w:ascii="Arial Narrow" w:hAnsi="Arial Narrow"/>
                <w:b/>
                <w:sz w:val="20"/>
                <w:szCs w:val="20"/>
              </w:rPr>
              <w:t>-----------------------------------------------------</w:t>
            </w:r>
          </w:p>
          <w:p w14:paraId="3A208194" w14:textId="77777777" w:rsidR="009F490B" w:rsidRPr="009F490B" w:rsidRDefault="009F490B" w:rsidP="00500A0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9F490B">
              <w:rPr>
                <w:rFonts w:ascii="Arial Narrow" w:hAnsi="Arial Narrow"/>
                <w:b/>
                <w:sz w:val="20"/>
                <w:szCs w:val="20"/>
              </w:rPr>
              <w:t>Firma de compromiso del estudiante</w:t>
            </w:r>
          </w:p>
        </w:tc>
      </w:tr>
    </w:tbl>
    <w:p w14:paraId="3AE41B4E" w14:textId="2A3342EB" w:rsidR="009F490B" w:rsidRDefault="009F490B" w:rsidP="00670FE5">
      <w:pPr>
        <w:jc w:val="both"/>
        <w:textAlignment w:val="baseline"/>
        <w:rPr>
          <w:rFonts w:ascii="Arial Narrow" w:eastAsia="Times New Roman" w:hAnsi="Arial Narrow" w:cs="Arial"/>
          <w:sz w:val="16"/>
          <w:szCs w:val="16"/>
          <w:lang w:eastAsia="es-EC"/>
        </w:rPr>
      </w:pP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Para el desarrollo, sólo es necesario el uso de un bolígrafo.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No se admite la cercanía de dispositivos móviles, ni libros o maletas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. </w:t>
      </w:r>
      <w:r w:rsidR="00670FE5"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 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Antes de iniciar a responder su evaluación, escriba su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nombre y apellidos completos y firme el compromiso estudiante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. </w:t>
      </w:r>
      <w:r w:rsidR="00670FE5"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 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Todas las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respuestas deben ser con tinta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 azul o negra, las respuestas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con lápiz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, serán calificadas con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cero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.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 xml:space="preserve">Lea 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muy bien la pregunta,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antes de responder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. Las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dobles respuestas, tachones o correcciones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, serán calificadas con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cero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>.</w:t>
      </w:r>
      <w:r w:rsidR="00670FE5"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Escriba con letra clara y legilble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 en las respuestas de desarrollo,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si no se entiende la respuesta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 xml:space="preserve">, será calificada con </w:t>
      </w:r>
      <w:r w:rsidRPr="00670FE5">
        <w:rPr>
          <w:rFonts w:ascii="Arial Narrow" w:eastAsia="Times New Roman" w:hAnsi="Arial Narrow" w:cs="Arial"/>
          <w:b/>
          <w:sz w:val="16"/>
          <w:szCs w:val="16"/>
          <w:lang w:eastAsia="es-EC"/>
        </w:rPr>
        <w:t>cero</w:t>
      </w:r>
      <w:r w:rsidRPr="00670FE5">
        <w:rPr>
          <w:rFonts w:ascii="Arial Narrow" w:eastAsia="Times New Roman" w:hAnsi="Arial Narrow" w:cs="Arial"/>
          <w:sz w:val="16"/>
          <w:szCs w:val="16"/>
          <w:lang w:eastAsia="es-EC"/>
        </w:rPr>
        <w:t>.</w:t>
      </w:r>
    </w:p>
    <w:p w14:paraId="32FC81AA" w14:textId="77777777" w:rsidR="00670FE5" w:rsidRPr="00670FE5" w:rsidRDefault="00670FE5" w:rsidP="00670FE5">
      <w:pPr>
        <w:jc w:val="both"/>
        <w:textAlignment w:val="baseline"/>
        <w:rPr>
          <w:rFonts w:ascii="Arial Narrow" w:eastAsia="Times New Roman" w:hAnsi="Arial Narrow" w:cs="Arial"/>
          <w:sz w:val="16"/>
          <w:szCs w:val="16"/>
          <w:lang w:eastAsia="es-EC"/>
        </w:rPr>
      </w:pPr>
    </w:p>
    <w:p w14:paraId="5BF8507B" w14:textId="77777777" w:rsidR="009F490B" w:rsidRDefault="009F490B" w:rsidP="009F490B">
      <w:pPr>
        <w:rPr>
          <w:rFonts w:ascii="Arial Narrow" w:hAnsi="Arial Narrow"/>
          <w:b/>
          <w:i/>
          <w:sz w:val="20"/>
          <w:szCs w:val="20"/>
          <w:u w:val="single"/>
          <w:lang w:val="en"/>
        </w:rPr>
      </w:pPr>
    </w:p>
    <w:p w14:paraId="26F0ED04" w14:textId="2E6D21C1" w:rsidR="008D795A" w:rsidRPr="00D1676A" w:rsidRDefault="008D795A" w:rsidP="00D1676A">
      <w:pPr>
        <w:rPr>
          <w:rFonts w:ascii="Arial Narrow" w:hAnsi="Arial Narrow"/>
          <w:b/>
          <w:sz w:val="20"/>
          <w:szCs w:val="20"/>
          <w:u w:val="single"/>
        </w:rPr>
      </w:pPr>
      <w:r w:rsidRPr="00D1676A">
        <w:rPr>
          <w:rFonts w:ascii="Arial Narrow" w:hAnsi="Arial Narrow"/>
          <w:b/>
          <w:sz w:val="20"/>
          <w:szCs w:val="20"/>
          <w:u w:val="single"/>
        </w:rPr>
        <w:t>SELECCIONE LA OPCION CORRECTA.</w:t>
      </w:r>
    </w:p>
    <w:p w14:paraId="0E051F1C" w14:textId="77777777" w:rsidR="00D1676A" w:rsidRPr="003A141A" w:rsidRDefault="00D1676A" w:rsidP="00D1676A">
      <w:pPr>
        <w:rPr>
          <w:rFonts w:ascii="Arial Narrow" w:hAnsi="Arial Narrow"/>
          <w:b/>
          <w:sz w:val="20"/>
          <w:szCs w:val="20"/>
        </w:rPr>
      </w:pPr>
      <w:r w:rsidRPr="003A141A">
        <w:rPr>
          <w:rFonts w:ascii="Arial Narrow" w:hAnsi="Arial Narrow"/>
          <w:b/>
          <w:sz w:val="20"/>
          <w:szCs w:val="20"/>
        </w:rPr>
        <w:t>Una sinopsis (pitch) escrita u oral tiene que ________ , de un manera atractiva para emocionar y convencer a los eventuales o futuros patrocinadores.</w:t>
      </w:r>
    </w:p>
    <w:p w14:paraId="75873E39" w14:textId="77777777" w:rsidR="00D1676A" w:rsidRPr="00D27143" w:rsidRDefault="00D1676A" w:rsidP="00D1676A">
      <w:pPr>
        <w:pStyle w:val="Prrafodelista"/>
        <w:numPr>
          <w:ilvl w:val="0"/>
          <w:numId w:val="6"/>
        </w:numPr>
        <w:rPr>
          <w:rFonts w:ascii="Arial Narrow" w:hAnsi="Arial Narrow"/>
          <w:sz w:val="20"/>
          <w:szCs w:val="20"/>
        </w:rPr>
      </w:pPr>
      <w:r w:rsidRPr="00D27143">
        <w:rPr>
          <w:rFonts w:ascii="Arial Narrow" w:hAnsi="Arial Narrow"/>
          <w:sz w:val="20"/>
          <w:szCs w:val="20"/>
        </w:rPr>
        <w:t xml:space="preserve">Describir con claridad </w:t>
      </w:r>
      <w:r>
        <w:rPr>
          <w:rFonts w:ascii="Arial Narrow" w:hAnsi="Arial Narrow"/>
          <w:sz w:val="20"/>
          <w:szCs w:val="20"/>
        </w:rPr>
        <w:t>las necesidades de casting</w:t>
      </w:r>
    </w:p>
    <w:p w14:paraId="606B14BB" w14:textId="77777777" w:rsidR="00D1676A" w:rsidRPr="00DD0CC4" w:rsidRDefault="00D1676A" w:rsidP="00D1676A">
      <w:pPr>
        <w:pStyle w:val="Prrafodelista"/>
        <w:numPr>
          <w:ilvl w:val="0"/>
          <w:numId w:val="6"/>
        </w:numPr>
        <w:rPr>
          <w:rFonts w:ascii="Arial Narrow" w:hAnsi="Arial Narrow"/>
          <w:sz w:val="20"/>
          <w:szCs w:val="20"/>
        </w:rPr>
      </w:pPr>
      <w:r w:rsidRPr="00D27143">
        <w:rPr>
          <w:rFonts w:ascii="Arial Narrow" w:hAnsi="Arial Narrow"/>
          <w:sz w:val="20"/>
          <w:szCs w:val="20"/>
        </w:rPr>
        <w:t xml:space="preserve">Describir </w:t>
      </w:r>
      <w:r>
        <w:rPr>
          <w:rFonts w:ascii="Arial Narrow" w:hAnsi="Arial Narrow"/>
          <w:sz w:val="20"/>
          <w:szCs w:val="20"/>
        </w:rPr>
        <w:t>de manera general,</w:t>
      </w:r>
      <w:r w:rsidRPr="00DD0CC4">
        <w:rPr>
          <w:rFonts w:ascii="Arial Narrow" w:hAnsi="Arial Narrow"/>
          <w:sz w:val="20"/>
          <w:szCs w:val="20"/>
        </w:rPr>
        <w:t xml:space="preserve"> con claridad</w:t>
      </w:r>
      <w:r>
        <w:rPr>
          <w:rFonts w:ascii="Arial Narrow" w:hAnsi="Arial Narrow"/>
          <w:sz w:val="20"/>
          <w:szCs w:val="20"/>
        </w:rPr>
        <w:t xml:space="preserve"> y rapidez</w:t>
      </w:r>
      <w:r w:rsidRPr="00DD0CC4">
        <w:rPr>
          <w:rFonts w:ascii="Arial Narrow" w:hAnsi="Arial Narrow"/>
          <w:sz w:val="20"/>
          <w:szCs w:val="20"/>
        </w:rPr>
        <w:t xml:space="preserve"> el</w:t>
      </w:r>
      <w:r>
        <w:rPr>
          <w:rFonts w:ascii="Arial Narrow" w:hAnsi="Arial Narrow"/>
          <w:sz w:val="20"/>
          <w:szCs w:val="20"/>
        </w:rPr>
        <w:t xml:space="preserve"> alcance del proyecto</w:t>
      </w:r>
    </w:p>
    <w:p w14:paraId="070725E0" w14:textId="77777777" w:rsidR="00D1676A" w:rsidRDefault="00D1676A" w:rsidP="00D1676A">
      <w:pPr>
        <w:pStyle w:val="Prrafodelista"/>
        <w:numPr>
          <w:ilvl w:val="0"/>
          <w:numId w:val="6"/>
        </w:numPr>
        <w:rPr>
          <w:rFonts w:ascii="Arial Narrow" w:hAnsi="Arial Narrow"/>
          <w:sz w:val="20"/>
          <w:szCs w:val="20"/>
        </w:rPr>
      </w:pPr>
      <w:r w:rsidRPr="00D27143">
        <w:rPr>
          <w:rFonts w:ascii="Arial Narrow" w:hAnsi="Arial Narrow"/>
          <w:sz w:val="20"/>
          <w:szCs w:val="20"/>
        </w:rPr>
        <w:t xml:space="preserve">Describir con claridad </w:t>
      </w:r>
      <w:r>
        <w:rPr>
          <w:rFonts w:ascii="Arial Narrow" w:hAnsi="Arial Narrow"/>
          <w:sz w:val="20"/>
          <w:szCs w:val="20"/>
        </w:rPr>
        <w:t>el futuro del proyecto</w:t>
      </w:r>
    </w:p>
    <w:p w14:paraId="3844B0FB" w14:textId="77777777" w:rsidR="00D1676A" w:rsidRPr="003A141A" w:rsidRDefault="00D1676A" w:rsidP="00D1676A">
      <w:pPr>
        <w:rPr>
          <w:rFonts w:ascii="Arial Narrow" w:hAnsi="Arial Narrow"/>
          <w:b/>
          <w:sz w:val="20"/>
          <w:szCs w:val="20"/>
          <w:lang w:val="es-EC"/>
        </w:rPr>
      </w:pPr>
      <w:r w:rsidRPr="003A141A">
        <w:rPr>
          <w:rFonts w:ascii="Arial Narrow" w:hAnsi="Arial Narrow"/>
          <w:b/>
          <w:sz w:val="20"/>
          <w:szCs w:val="20"/>
        </w:rPr>
        <w:t>Cuando un productor y el director toman la decisión de incluir material procedente de otras fuentes, por ejemplo música, fotografías, o escenas de otro material audiovisual debe de estar pendiente de __________</w:t>
      </w:r>
    </w:p>
    <w:p w14:paraId="3E466646" w14:textId="77777777" w:rsidR="00D1676A" w:rsidRPr="00D27143" w:rsidRDefault="00D1676A" w:rsidP="00D1676A">
      <w:pPr>
        <w:pStyle w:val="Prrafodelista"/>
        <w:numPr>
          <w:ilvl w:val="0"/>
          <w:numId w:val="7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No usar material que tenga posibles problemas con derechos de autor.</w:t>
      </w:r>
    </w:p>
    <w:p w14:paraId="2DCE6425" w14:textId="77777777" w:rsidR="00D1676A" w:rsidRPr="00D27143" w:rsidRDefault="00D1676A" w:rsidP="00D1676A">
      <w:pPr>
        <w:pStyle w:val="Prrafodelista"/>
        <w:numPr>
          <w:ilvl w:val="0"/>
          <w:numId w:val="7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Usar material que tenga posibles problemas con derechos de autor.</w:t>
      </w:r>
    </w:p>
    <w:p w14:paraId="61E4BBAD" w14:textId="77777777" w:rsidR="00D1676A" w:rsidRDefault="00D1676A" w:rsidP="00D1676A">
      <w:pPr>
        <w:pStyle w:val="Prrafodelista"/>
        <w:numPr>
          <w:ilvl w:val="0"/>
          <w:numId w:val="7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Usar material que tenga licencias sin pagar por los derechos para usarlo.</w:t>
      </w:r>
    </w:p>
    <w:p w14:paraId="1F00CCB1" w14:textId="77777777" w:rsidR="00D1676A" w:rsidRPr="003A141A" w:rsidRDefault="00D1676A" w:rsidP="00D1676A">
      <w:pPr>
        <w:rPr>
          <w:rFonts w:ascii="Arial Narrow" w:hAnsi="Arial Narrow"/>
          <w:b/>
          <w:sz w:val="20"/>
          <w:szCs w:val="20"/>
          <w:lang w:val="es-EC"/>
        </w:rPr>
      </w:pPr>
      <w:r w:rsidRPr="003A141A">
        <w:rPr>
          <w:rFonts w:ascii="Arial Narrow" w:hAnsi="Arial Narrow"/>
          <w:b/>
          <w:sz w:val="20"/>
          <w:szCs w:val="20"/>
        </w:rPr>
        <w:t xml:space="preserve">En la etapa de desarrollo no hay ____ . Esta etapa puede _____ </w:t>
      </w:r>
    </w:p>
    <w:p w14:paraId="7CB96AE7" w14:textId="77777777" w:rsidR="00D1676A" w:rsidRPr="00D27143" w:rsidRDefault="00D1676A" w:rsidP="00D1676A">
      <w:pPr>
        <w:pStyle w:val="Prrafodelista"/>
        <w:numPr>
          <w:ilvl w:val="0"/>
          <w:numId w:val="9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Viabilidad,  Aprobarse en cualquier momento</w:t>
      </w:r>
    </w:p>
    <w:p w14:paraId="7047207E" w14:textId="77777777" w:rsidR="00D1676A" w:rsidRDefault="00D1676A" w:rsidP="00D1676A">
      <w:pPr>
        <w:pStyle w:val="Prrafodelista"/>
        <w:numPr>
          <w:ilvl w:val="0"/>
          <w:numId w:val="9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Financiamiento,  Empezar con el plan de rodaje.</w:t>
      </w:r>
    </w:p>
    <w:p w14:paraId="73B67649" w14:textId="77777777" w:rsidR="00D1676A" w:rsidRPr="00D27143" w:rsidRDefault="00D1676A" w:rsidP="00D1676A">
      <w:pPr>
        <w:pStyle w:val="Prrafodelista"/>
        <w:numPr>
          <w:ilvl w:val="0"/>
          <w:numId w:val="9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Garantías de que el proyecto se realice,  Tomar varios meses o años.</w:t>
      </w:r>
    </w:p>
    <w:p w14:paraId="111D5B07" w14:textId="672A7539" w:rsidR="00C129CC" w:rsidRPr="003A141A" w:rsidRDefault="005C4A65" w:rsidP="003A141A">
      <w:pPr>
        <w:rPr>
          <w:rFonts w:ascii="Arial Narrow" w:hAnsi="Arial Narrow"/>
          <w:b/>
          <w:sz w:val="20"/>
          <w:szCs w:val="20"/>
        </w:rPr>
      </w:pPr>
      <w:r w:rsidRPr="003A141A">
        <w:rPr>
          <w:rFonts w:ascii="Arial Narrow" w:hAnsi="Arial Narrow"/>
          <w:b/>
          <w:sz w:val="20"/>
          <w:szCs w:val="20"/>
        </w:rPr>
        <w:t xml:space="preserve">Dentro de la producción audiovisual, la </w:t>
      </w:r>
      <w:r w:rsidR="00B21263">
        <w:rPr>
          <w:rFonts w:ascii="Arial Narrow" w:hAnsi="Arial Narrow"/>
          <w:b/>
          <w:sz w:val="20"/>
          <w:szCs w:val="20"/>
        </w:rPr>
        <w:t>fase</w:t>
      </w:r>
      <w:r w:rsidRPr="003A141A">
        <w:rPr>
          <w:rFonts w:ascii="Arial Narrow" w:hAnsi="Arial Narrow"/>
          <w:b/>
          <w:sz w:val="20"/>
          <w:szCs w:val="20"/>
        </w:rPr>
        <w:t xml:space="preserve"> de desarrollo consiste en:</w:t>
      </w:r>
    </w:p>
    <w:p w14:paraId="2E39D577" w14:textId="490C581A" w:rsidR="00C129CC" w:rsidRPr="002A582B" w:rsidRDefault="00E95C04" w:rsidP="00C129CC">
      <w:pPr>
        <w:numPr>
          <w:ilvl w:val="0"/>
          <w:numId w:val="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Explicar los planos de cámara necesarios para el rodaje.</w:t>
      </w:r>
    </w:p>
    <w:p w14:paraId="7BBEF95D" w14:textId="729F671D" w:rsidR="00C129CC" w:rsidRDefault="005C4A65" w:rsidP="00C129CC">
      <w:pPr>
        <w:numPr>
          <w:ilvl w:val="0"/>
          <w:numId w:val="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Explicar los personajes y el universo audiovisual del producto final.</w:t>
      </w:r>
    </w:p>
    <w:p w14:paraId="2699BAC9" w14:textId="4312298A" w:rsidR="005C4A65" w:rsidRPr="00E95C04" w:rsidRDefault="00E95C04" w:rsidP="00E95C04">
      <w:pPr>
        <w:numPr>
          <w:ilvl w:val="0"/>
          <w:numId w:val="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Esbozar la propuesta, redactar un resumen del presupuesto y el plan de producción.</w:t>
      </w:r>
    </w:p>
    <w:p w14:paraId="62642019" w14:textId="77777777" w:rsidR="00F974E6" w:rsidRPr="005F444F" w:rsidRDefault="00F974E6" w:rsidP="00F974E6">
      <w:pPr>
        <w:rPr>
          <w:rFonts w:ascii="Arial Narrow" w:hAnsi="Arial Narrow"/>
          <w:sz w:val="20"/>
          <w:szCs w:val="20"/>
        </w:rPr>
      </w:pPr>
    </w:p>
    <w:p w14:paraId="5C08EF17" w14:textId="11279D03" w:rsidR="00F974E6" w:rsidRPr="003A141A" w:rsidRDefault="00F974E6" w:rsidP="003A141A">
      <w:pPr>
        <w:rPr>
          <w:rFonts w:ascii="Arial Narrow" w:hAnsi="Arial Narrow"/>
          <w:b/>
          <w:sz w:val="20"/>
          <w:szCs w:val="20"/>
        </w:rPr>
      </w:pPr>
      <w:r w:rsidRPr="003A141A">
        <w:rPr>
          <w:rFonts w:ascii="Arial Narrow" w:hAnsi="Arial Narrow"/>
          <w:b/>
          <w:sz w:val="20"/>
          <w:szCs w:val="20"/>
        </w:rPr>
        <w:t>Además de desarrollar el presupuesto, el productor debe evaluar cuanto tiempo requerirá el rodaje, para esto debe redactar:</w:t>
      </w:r>
    </w:p>
    <w:p w14:paraId="08EF4522" w14:textId="37491D12" w:rsidR="00F974E6" w:rsidRPr="00F974E6" w:rsidRDefault="00F974E6" w:rsidP="00F974E6">
      <w:pPr>
        <w:pStyle w:val="Prrafodelista"/>
        <w:numPr>
          <w:ilvl w:val="0"/>
          <w:numId w:val="8"/>
        </w:numPr>
        <w:rPr>
          <w:rFonts w:ascii="Arial Narrow" w:hAnsi="Arial Narrow"/>
          <w:sz w:val="20"/>
          <w:szCs w:val="20"/>
        </w:rPr>
      </w:pPr>
      <w:r w:rsidRPr="00F974E6">
        <w:rPr>
          <w:rFonts w:ascii="Arial Narrow" w:hAnsi="Arial Narrow"/>
          <w:sz w:val="20"/>
          <w:szCs w:val="20"/>
        </w:rPr>
        <w:t>Plan de rodaje y hojas de convocatoria diarias.</w:t>
      </w:r>
    </w:p>
    <w:p w14:paraId="5E3BCD8A" w14:textId="7F233E5F" w:rsidR="00F974E6" w:rsidRPr="00F974E6" w:rsidRDefault="00F974E6" w:rsidP="00F974E6">
      <w:pPr>
        <w:pStyle w:val="Prrafodelista"/>
        <w:numPr>
          <w:ilvl w:val="0"/>
          <w:numId w:val="8"/>
        </w:numPr>
        <w:rPr>
          <w:rFonts w:ascii="Arial Narrow" w:hAnsi="Arial Narrow"/>
          <w:sz w:val="20"/>
          <w:szCs w:val="20"/>
        </w:rPr>
      </w:pPr>
      <w:r w:rsidRPr="00F974E6">
        <w:rPr>
          <w:rFonts w:ascii="Arial Narrow" w:hAnsi="Arial Narrow"/>
          <w:sz w:val="20"/>
          <w:szCs w:val="20"/>
        </w:rPr>
        <w:t>Plan de rodaje y storyboard</w:t>
      </w:r>
      <w:r w:rsidR="00BE1F7B">
        <w:rPr>
          <w:rFonts w:ascii="Arial Narrow" w:hAnsi="Arial Narrow"/>
          <w:sz w:val="20"/>
          <w:szCs w:val="20"/>
        </w:rPr>
        <w:t>.</w:t>
      </w:r>
    </w:p>
    <w:p w14:paraId="0AED11A3" w14:textId="21EC3E6A" w:rsidR="00F974E6" w:rsidRPr="00F974E6" w:rsidRDefault="00F974E6" w:rsidP="00F974E6">
      <w:pPr>
        <w:pStyle w:val="Prrafodelista"/>
        <w:numPr>
          <w:ilvl w:val="0"/>
          <w:numId w:val="8"/>
        </w:numPr>
        <w:rPr>
          <w:rFonts w:ascii="Arial Narrow" w:hAnsi="Arial Narrow"/>
          <w:sz w:val="20"/>
          <w:szCs w:val="20"/>
        </w:rPr>
      </w:pPr>
      <w:r w:rsidRPr="00F974E6">
        <w:rPr>
          <w:rFonts w:ascii="Arial Narrow" w:hAnsi="Arial Narrow"/>
          <w:sz w:val="20"/>
          <w:szCs w:val="20"/>
        </w:rPr>
        <w:t>Storyboard y animatic</w:t>
      </w:r>
      <w:r w:rsidR="00BE1F7B">
        <w:rPr>
          <w:rFonts w:ascii="Arial Narrow" w:hAnsi="Arial Narrow"/>
          <w:sz w:val="20"/>
          <w:szCs w:val="20"/>
        </w:rPr>
        <w:t>.</w:t>
      </w:r>
    </w:p>
    <w:p w14:paraId="183C2779" w14:textId="77777777" w:rsidR="00D1676A" w:rsidRDefault="00D1676A" w:rsidP="00D1676A">
      <w:pPr>
        <w:pStyle w:val="Prrafodelista"/>
        <w:ind w:left="0"/>
        <w:rPr>
          <w:rFonts w:ascii="Arial Narrow" w:hAnsi="Arial Narrow"/>
          <w:b/>
          <w:sz w:val="20"/>
          <w:szCs w:val="20"/>
          <w:u w:val="single"/>
        </w:rPr>
      </w:pPr>
    </w:p>
    <w:p w14:paraId="09DB14FA" w14:textId="56C30BAC" w:rsidR="00674BA6" w:rsidRPr="00D1676A" w:rsidRDefault="00DA688C" w:rsidP="00D1676A">
      <w:pPr>
        <w:pStyle w:val="Prrafodelista"/>
        <w:ind w:left="0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b/>
          <w:sz w:val="20"/>
          <w:szCs w:val="20"/>
          <w:u w:val="single"/>
        </w:rPr>
        <w:t>DETERMINAR</w:t>
      </w:r>
      <w:r w:rsidR="00D1676A">
        <w:rPr>
          <w:rFonts w:ascii="Arial Narrow" w:hAnsi="Arial Narrow"/>
          <w:b/>
          <w:sz w:val="20"/>
          <w:szCs w:val="20"/>
          <w:u w:val="single"/>
        </w:rPr>
        <w:t xml:space="preserve">. </w:t>
      </w:r>
      <w:r w:rsidR="00634E65">
        <w:rPr>
          <w:rFonts w:ascii="Arial Narrow" w:hAnsi="Arial Narrow"/>
          <w:b/>
          <w:sz w:val="20"/>
          <w:szCs w:val="20"/>
        </w:rPr>
        <w:t>Identifique en las responsabilidades que pertenecen a cada etapa de la producción (en la columna izquierda) y dibuje una línea que la conecte con la etapa correcta en la columna derecha</w:t>
      </w:r>
    </w:p>
    <w:tbl>
      <w:tblPr>
        <w:tblStyle w:val="Tablaconcuadrcula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275"/>
        <w:gridCol w:w="3012"/>
      </w:tblGrid>
      <w:tr w:rsidR="002B7A20" w14:paraId="1225D706" w14:textId="77777777" w:rsidTr="00591949">
        <w:tc>
          <w:tcPr>
            <w:tcW w:w="4503" w:type="dxa"/>
            <w:vAlign w:val="center"/>
          </w:tcPr>
          <w:p w14:paraId="45FB6F97" w14:textId="69B5426A" w:rsidR="00634E65" w:rsidRPr="00634E65" w:rsidRDefault="00651F05" w:rsidP="00591949">
            <w:pPr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Crowdfunding</w:t>
            </w:r>
          </w:p>
          <w:p w14:paraId="1C07013B" w14:textId="77777777" w:rsidR="00634E65" w:rsidRDefault="00634E65" w:rsidP="00591949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14:paraId="361614BD" w14:textId="77777777" w:rsidR="00634E65" w:rsidRDefault="00634E65" w:rsidP="002B7A20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3012" w:type="dxa"/>
          </w:tcPr>
          <w:p w14:paraId="53C6F159" w14:textId="12557FCF" w:rsidR="00634E65" w:rsidRDefault="00634E65" w:rsidP="002B7A20">
            <w:pPr>
              <w:rPr>
                <w:rFonts w:ascii="Arial Narrow" w:hAnsi="Arial Narrow"/>
              </w:rPr>
            </w:pPr>
          </w:p>
        </w:tc>
      </w:tr>
      <w:tr w:rsidR="002B7A20" w14:paraId="19D0636B" w14:textId="77777777" w:rsidTr="00591949">
        <w:tc>
          <w:tcPr>
            <w:tcW w:w="4503" w:type="dxa"/>
            <w:vAlign w:val="center"/>
          </w:tcPr>
          <w:p w14:paraId="0305B895" w14:textId="43664A54" w:rsidR="0022283E" w:rsidRPr="00634E65" w:rsidRDefault="00651F05" w:rsidP="0059194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Conseguir permisos para filmar en locaciones restringuidas</w:t>
            </w:r>
          </w:p>
          <w:p w14:paraId="50B6C60A" w14:textId="77777777" w:rsidR="0022283E" w:rsidRDefault="0022283E" w:rsidP="00591949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14:paraId="46940637" w14:textId="77777777" w:rsidR="0022283E" w:rsidRDefault="0022283E" w:rsidP="002B7A20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3012" w:type="dxa"/>
            <w:vAlign w:val="center"/>
          </w:tcPr>
          <w:p w14:paraId="0ED844B4" w14:textId="503EA9A1" w:rsidR="0022283E" w:rsidRDefault="0022283E" w:rsidP="0059194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 producción</w:t>
            </w:r>
          </w:p>
        </w:tc>
      </w:tr>
      <w:tr w:rsidR="002B7A20" w14:paraId="4827BCD0" w14:textId="77777777" w:rsidTr="00591949">
        <w:tc>
          <w:tcPr>
            <w:tcW w:w="4503" w:type="dxa"/>
            <w:vAlign w:val="center"/>
          </w:tcPr>
          <w:p w14:paraId="6A456C39" w14:textId="5EB49BCC" w:rsidR="0022283E" w:rsidRDefault="00651F05" w:rsidP="0059194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Construcción de sets</w:t>
            </w:r>
          </w:p>
          <w:p w14:paraId="2A8C93A0" w14:textId="4EC4AD9E" w:rsidR="0022283E" w:rsidRDefault="0022283E" w:rsidP="00591949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14:paraId="3E458DB7" w14:textId="77777777" w:rsidR="0022283E" w:rsidRDefault="0022283E" w:rsidP="002B7A20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3012" w:type="dxa"/>
            <w:vAlign w:val="center"/>
          </w:tcPr>
          <w:p w14:paraId="6E081C04" w14:textId="0EFE75CF" w:rsidR="0022283E" w:rsidRDefault="0022283E" w:rsidP="0059194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Rodaje</w:t>
            </w:r>
          </w:p>
        </w:tc>
      </w:tr>
      <w:tr w:rsidR="002B7A20" w14:paraId="070351F3" w14:textId="77777777" w:rsidTr="00591949">
        <w:tc>
          <w:tcPr>
            <w:tcW w:w="4503" w:type="dxa"/>
            <w:vAlign w:val="center"/>
          </w:tcPr>
          <w:p w14:paraId="68DF5446" w14:textId="300A8C10" w:rsidR="0022283E" w:rsidRDefault="00651F05" w:rsidP="0059194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Clasificar el </w:t>
            </w:r>
            <w:r w:rsidR="0022283E">
              <w:rPr>
                <w:rFonts w:ascii="Arial Narrow" w:hAnsi="Arial Narrow"/>
              </w:rPr>
              <w:t>material filmado y organizarlo</w:t>
            </w:r>
          </w:p>
          <w:p w14:paraId="03F0C9D9" w14:textId="0455C125" w:rsidR="0022283E" w:rsidRDefault="0022283E" w:rsidP="00591949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14:paraId="61523B4D" w14:textId="77777777" w:rsidR="0022283E" w:rsidRDefault="0022283E" w:rsidP="002B7A20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3012" w:type="dxa"/>
            <w:vAlign w:val="center"/>
          </w:tcPr>
          <w:p w14:paraId="477C4F84" w14:textId="52FA4464" w:rsidR="0022283E" w:rsidRDefault="0022283E" w:rsidP="0059194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Post producción</w:t>
            </w:r>
          </w:p>
        </w:tc>
      </w:tr>
      <w:tr w:rsidR="002B7A20" w14:paraId="3B829A92" w14:textId="77777777" w:rsidTr="00591949">
        <w:tc>
          <w:tcPr>
            <w:tcW w:w="4503" w:type="dxa"/>
            <w:vAlign w:val="center"/>
          </w:tcPr>
          <w:p w14:paraId="479FF91B" w14:textId="37DC29A5" w:rsidR="0022283E" w:rsidRDefault="00651F05" w:rsidP="0059194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Realización de una sola cámara</w:t>
            </w:r>
            <w:r w:rsidR="0022283E">
              <w:rPr>
                <w:rFonts w:ascii="Arial Narrow" w:hAnsi="Arial Narrow"/>
              </w:rPr>
              <w:t>.</w:t>
            </w:r>
          </w:p>
          <w:p w14:paraId="7D7993DB" w14:textId="737416EA" w:rsidR="0022283E" w:rsidRDefault="0022283E" w:rsidP="00591949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14:paraId="3585EAFC" w14:textId="77777777" w:rsidR="0022283E" w:rsidRDefault="0022283E" w:rsidP="002B7A20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3012" w:type="dxa"/>
            <w:vAlign w:val="center"/>
          </w:tcPr>
          <w:p w14:paraId="3C2A3D68" w14:textId="661E8106" w:rsidR="0022283E" w:rsidRDefault="0022283E" w:rsidP="0059194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Distribución</w:t>
            </w:r>
          </w:p>
        </w:tc>
      </w:tr>
      <w:tr w:rsidR="002B7A20" w14:paraId="358980EB" w14:textId="77777777" w:rsidTr="00591949">
        <w:tc>
          <w:tcPr>
            <w:tcW w:w="4503" w:type="dxa"/>
            <w:vAlign w:val="center"/>
          </w:tcPr>
          <w:p w14:paraId="3611B763" w14:textId="2B347D9E" w:rsidR="0022283E" w:rsidRDefault="00114021" w:rsidP="0059194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Grafismo</w:t>
            </w:r>
          </w:p>
          <w:p w14:paraId="56929899" w14:textId="4AD64E31" w:rsidR="0022283E" w:rsidRDefault="0022283E" w:rsidP="00591949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14:paraId="50F4F707" w14:textId="77777777" w:rsidR="0022283E" w:rsidRDefault="0022283E" w:rsidP="002B7A20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3012" w:type="dxa"/>
            <w:vAlign w:val="center"/>
          </w:tcPr>
          <w:p w14:paraId="60B5B264" w14:textId="6C687955" w:rsidR="0022283E" w:rsidRDefault="0022283E" w:rsidP="0059194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Desarrollo</w:t>
            </w:r>
          </w:p>
        </w:tc>
      </w:tr>
      <w:tr w:rsidR="0022283E" w14:paraId="5B986CF8" w14:textId="77777777" w:rsidTr="00591949">
        <w:tc>
          <w:tcPr>
            <w:tcW w:w="4503" w:type="dxa"/>
            <w:vAlign w:val="center"/>
          </w:tcPr>
          <w:p w14:paraId="3F0E0B48" w14:textId="4A1BCCBD" w:rsidR="0022283E" w:rsidRDefault="0022283E" w:rsidP="00591949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14:paraId="18D3ABFD" w14:textId="77777777" w:rsidR="00114021" w:rsidRDefault="00114021" w:rsidP="002B7A20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3012" w:type="dxa"/>
          </w:tcPr>
          <w:p w14:paraId="0B79D2CB" w14:textId="77777777" w:rsidR="0022283E" w:rsidRDefault="0022283E" w:rsidP="002B7A20">
            <w:pPr>
              <w:jc w:val="right"/>
              <w:rPr>
                <w:rFonts w:ascii="Arial Narrow" w:hAnsi="Arial Narrow"/>
              </w:rPr>
            </w:pPr>
          </w:p>
        </w:tc>
      </w:tr>
    </w:tbl>
    <w:p w14:paraId="0B71AA90" w14:textId="77D3CE5C" w:rsidR="00107862" w:rsidRDefault="00114021" w:rsidP="00114021">
      <w:pPr>
        <w:ind w:left="-993"/>
        <w:rPr>
          <w:rFonts w:ascii="Arial Narrow" w:hAnsi="Arial Narrow"/>
          <w:sz w:val="20"/>
          <w:szCs w:val="20"/>
          <w:lang w:val="en"/>
        </w:rPr>
      </w:pPr>
      <w:r>
        <w:rPr>
          <w:rFonts w:ascii="Arial Narrow" w:hAnsi="Arial Narrow"/>
          <w:noProof/>
          <w:sz w:val="20"/>
          <w:szCs w:val="20"/>
          <w:lang w:val="es-ES"/>
        </w:rPr>
        <w:drawing>
          <wp:inline distT="0" distB="0" distL="0" distR="0" wp14:anchorId="68243ACE" wp14:editId="321F5A31">
            <wp:extent cx="6780791" cy="3997618"/>
            <wp:effectExtent l="0" t="0" r="127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é-es-un-modelo-de-negocio-canva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2455" cy="399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E5A69" w14:textId="3353BEF0" w:rsidR="00114021" w:rsidRPr="00114021" w:rsidRDefault="00114021" w:rsidP="00114021">
      <w:pPr>
        <w:jc w:val="both"/>
        <w:rPr>
          <w:rFonts w:ascii="Arial Narrow" w:hAnsi="Arial Narrow"/>
          <w:b/>
          <w:sz w:val="20"/>
          <w:szCs w:val="20"/>
          <w:u w:val="single"/>
          <w:lang w:val="en"/>
        </w:rPr>
      </w:pPr>
      <w:r>
        <w:rPr>
          <w:rFonts w:ascii="Arial Narrow" w:hAnsi="Arial Narrow"/>
          <w:b/>
          <w:sz w:val="20"/>
          <w:szCs w:val="20"/>
          <w:lang w:val="en"/>
        </w:rPr>
        <w:t>ANALIZAR. Use el modelo propuesto para analizar un programa de tv, serie web o film existente en la programación local. Describa en cada uno de los items como sirve esto para un modelo de negocio en la producción audiovisual.</w:t>
      </w:r>
      <w:r w:rsidR="0061690D">
        <w:rPr>
          <w:rFonts w:ascii="Arial Narrow" w:hAnsi="Arial Narrow"/>
          <w:b/>
          <w:sz w:val="20"/>
          <w:szCs w:val="20"/>
          <w:lang w:val="en"/>
        </w:rPr>
        <w:t xml:space="preserve"> Use la parte de atrás de la hoja si es necesario.</w:t>
      </w:r>
      <w:r w:rsidR="00F42AFB">
        <w:rPr>
          <w:rFonts w:ascii="Arial Narrow" w:hAnsi="Arial Narrow"/>
          <w:b/>
          <w:sz w:val="20"/>
          <w:szCs w:val="20"/>
          <w:lang w:val="en"/>
        </w:rPr>
        <w:t xml:space="preserve"> Sustente la razón de cada parte del canvas.</w:t>
      </w:r>
    </w:p>
    <w:p w14:paraId="5BEF6880" w14:textId="77777777" w:rsidR="00114021" w:rsidRDefault="00114021" w:rsidP="00114021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</w:p>
    <w:p w14:paraId="5F6C567E" w14:textId="77777777" w:rsidR="00114021" w:rsidRDefault="00114021">
      <w:pPr>
        <w:rPr>
          <w:rFonts w:ascii="Arial Narrow" w:eastAsia="Calibri" w:hAnsi="Arial Narrow" w:cs="Times New Roman"/>
          <w:b/>
          <w:sz w:val="20"/>
          <w:szCs w:val="20"/>
          <w:u w:val="single"/>
          <w:lang w:val="en" w:eastAsia="en-US"/>
        </w:rPr>
      </w:pPr>
    </w:p>
    <w:p w14:paraId="3C3128A7" w14:textId="278A3F82" w:rsidR="00861BDD" w:rsidRPr="0061690D" w:rsidRDefault="00387D1D" w:rsidP="0061690D">
      <w:pPr>
        <w:spacing w:line="360" w:lineRule="auto"/>
        <w:rPr>
          <w:rFonts w:ascii="Arial Narrow" w:hAnsi="Arial Narrow"/>
          <w:b/>
          <w:sz w:val="20"/>
          <w:szCs w:val="20"/>
          <w:u w:val="single"/>
          <w:lang w:val="en"/>
        </w:rPr>
      </w:pPr>
      <w:r w:rsidRPr="0061690D">
        <w:rPr>
          <w:rFonts w:ascii="Arial Narrow" w:hAnsi="Arial Narrow"/>
          <w:b/>
          <w:sz w:val="20"/>
          <w:szCs w:val="20"/>
          <w:u w:val="single"/>
          <w:lang w:val="en"/>
        </w:rPr>
        <w:t>ARGUMENTAR</w:t>
      </w:r>
    </w:p>
    <w:p w14:paraId="38382F1E" w14:textId="2C840877" w:rsidR="00107862" w:rsidRDefault="00861BDD" w:rsidP="00107862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  <w:r>
        <w:rPr>
          <w:rFonts w:ascii="Arial Narrow" w:hAnsi="Arial Narrow"/>
          <w:b/>
          <w:sz w:val="20"/>
          <w:szCs w:val="20"/>
          <w:lang w:val="en"/>
        </w:rPr>
        <w:t>S</w:t>
      </w:r>
      <w:r w:rsidR="00107862" w:rsidRPr="00107862">
        <w:rPr>
          <w:rFonts w:ascii="Arial Narrow" w:hAnsi="Arial Narrow"/>
          <w:b/>
          <w:sz w:val="20"/>
          <w:szCs w:val="20"/>
          <w:lang w:val="en"/>
        </w:rPr>
        <w:t xml:space="preserve">i los siguientes enunciados son correctos ( C ) o incorrectos ( I ). </w:t>
      </w:r>
      <w:r w:rsidR="00107862" w:rsidRPr="00107862">
        <w:rPr>
          <w:rFonts w:ascii="Arial Narrow" w:hAnsi="Arial Narrow"/>
          <w:sz w:val="20"/>
          <w:szCs w:val="20"/>
          <w:lang w:val="en"/>
        </w:rPr>
        <w:t xml:space="preserve">Acto seguido, sustente en muy pocas palabras, la razón por la cual es correcto o incorrecto. </w:t>
      </w:r>
      <w:r w:rsidR="00107862" w:rsidRPr="00107862">
        <w:rPr>
          <w:rFonts w:ascii="Arial Narrow" w:hAnsi="Arial Narrow"/>
          <w:b/>
          <w:sz w:val="20"/>
          <w:szCs w:val="20"/>
          <w:lang w:val="en"/>
        </w:rPr>
        <w:t>Sin esta argumentación, la respuesta equivale a cero.</w:t>
      </w:r>
    </w:p>
    <w:p w14:paraId="4DB019A3" w14:textId="77777777" w:rsidR="0081165B" w:rsidRDefault="0081165B" w:rsidP="00107862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</w:p>
    <w:p w14:paraId="5E746C69" w14:textId="259DB773" w:rsidR="00107862" w:rsidRPr="00107862" w:rsidRDefault="00114021" w:rsidP="00107862">
      <w:pPr>
        <w:spacing w:line="360" w:lineRule="auto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Es muy diferente trabajar en la producción de una publicidad que de una propaganda</w:t>
      </w:r>
      <w:r w:rsidR="00107862" w:rsidRPr="00107862">
        <w:rPr>
          <w:rFonts w:ascii="Arial Narrow" w:hAnsi="Arial Narrow"/>
          <w:i/>
          <w:sz w:val="20"/>
          <w:szCs w:val="20"/>
        </w:rPr>
        <w:t xml:space="preserve"> </w:t>
      </w:r>
      <w:r w:rsidR="00107862" w:rsidRPr="00107862">
        <w:rPr>
          <w:rFonts w:ascii="Arial Narrow" w:hAnsi="Arial Narrow"/>
          <w:sz w:val="20"/>
          <w:szCs w:val="20"/>
        </w:rPr>
        <w:t>(      )</w:t>
      </w:r>
    </w:p>
    <w:tbl>
      <w:tblPr>
        <w:tblW w:w="8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4"/>
      </w:tblGrid>
      <w:tr w:rsidR="00107862" w:rsidRPr="00395782" w14:paraId="67FC327F" w14:textId="77777777" w:rsidTr="00107862">
        <w:trPr>
          <w:trHeight w:val="587"/>
        </w:trPr>
        <w:tc>
          <w:tcPr>
            <w:tcW w:w="8764" w:type="dxa"/>
            <w:shd w:val="clear" w:color="auto" w:fill="auto"/>
          </w:tcPr>
          <w:p w14:paraId="336FEDA2" w14:textId="77777777" w:rsidR="00107862" w:rsidRPr="00107862" w:rsidRDefault="00107862" w:rsidP="001078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12A1963" w14:textId="2F7755FD" w:rsidR="00107862" w:rsidRPr="00107862" w:rsidRDefault="00114021" w:rsidP="00107862">
      <w:pPr>
        <w:spacing w:line="360" w:lineRule="auto"/>
        <w:jc w:val="center"/>
        <w:rPr>
          <w:rFonts w:ascii="Arial Narrow" w:hAnsi="Arial Narrow"/>
          <w:sz w:val="20"/>
          <w:szCs w:val="20"/>
          <w:lang w:val="en"/>
        </w:rPr>
      </w:pPr>
      <w:r>
        <w:rPr>
          <w:rFonts w:ascii="Arial Narrow" w:hAnsi="Arial Narrow"/>
          <w:sz w:val="20"/>
          <w:szCs w:val="20"/>
        </w:rPr>
        <w:t>El documental tiene muchas restricciones en la parte de uso de imágenes y archivo</w:t>
      </w:r>
      <w:r w:rsidR="00107862" w:rsidRPr="00107862">
        <w:rPr>
          <w:rFonts w:ascii="Arial Narrow" w:hAnsi="Arial Narrow"/>
          <w:sz w:val="20"/>
          <w:szCs w:val="20"/>
        </w:rPr>
        <w:t xml:space="preserve"> (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4"/>
      </w:tblGrid>
      <w:tr w:rsidR="00107862" w:rsidRPr="00395782" w14:paraId="2AC4DBC8" w14:textId="77777777" w:rsidTr="00DD0CC4">
        <w:trPr>
          <w:trHeight w:val="327"/>
        </w:trPr>
        <w:tc>
          <w:tcPr>
            <w:tcW w:w="9500" w:type="dxa"/>
            <w:shd w:val="clear" w:color="auto" w:fill="auto"/>
          </w:tcPr>
          <w:p w14:paraId="571CD057" w14:textId="77777777" w:rsidR="00107862" w:rsidRPr="00107862" w:rsidRDefault="00107862" w:rsidP="001078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7719098" w14:textId="77777777" w:rsidR="00107862" w:rsidRPr="00395782" w:rsidRDefault="00107862" w:rsidP="001078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D3042D9" w14:textId="72EE991B" w:rsidR="00107862" w:rsidRPr="00107862" w:rsidRDefault="00114021" w:rsidP="00107862">
      <w:pPr>
        <w:spacing w:line="360" w:lineRule="auto"/>
        <w:jc w:val="center"/>
        <w:rPr>
          <w:rFonts w:ascii="Arial Narrow" w:hAnsi="Arial Narrow"/>
          <w:sz w:val="20"/>
          <w:szCs w:val="20"/>
          <w:lang w:val="en"/>
        </w:rPr>
      </w:pPr>
      <w:r>
        <w:rPr>
          <w:rFonts w:ascii="Arial Narrow" w:hAnsi="Arial Narrow"/>
          <w:sz w:val="20"/>
          <w:szCs w:val="20"/>
          <w:lang w:val="en"/>
        </w:rPr>
        <w:t>Debe de existir en un set de producción un responsible de comunicación entre camarógrafo y presentador</w:t>
      </w:r>
      <w:r w:rsidR="00107862" w:rsidRPr="00107862">
        <w:rPr>
          <w:rFonts w:ascii="Arial Narrow" w:hAnsi="Arial Narrow"/>
          <w:sz w:val="20"/>
          <w:szCs w:val="20"/>
          <w:lang w:val="en"/>
        </w:rPr>
        <w:t xml:space="preserve"> (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4"/>
      </w:tblGrid>
      <w:tr w:rsidR="00107862" w:rsidRPr="00395782" w14:paraId="7F0B3825" w14:textId="77777777" w:rsidTr="00DD0CC4">
        <w:trPr>
          <w:trHeight w:val="327"/>
        </w:trPr>
        <w:tc>
          <w:tcPr>
            <w:tcW w:w="9500" w:type="dxa"/>
            <w:shd w:val="clear" w:color="auto" w:fill="auto"/>
          </w:tcPr>
          <w:p w14:paraId="1F816BB5" w14:textId="77777777" w:rsidR="00107862" w:rsidRPr="00107862" w:rsidRDefault="00107862" w:rsidP="001078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30DAF4F" w14:textId="77777777" w:rsidR="00107862" w:rsidRPr="00395782" w:rsidRDefault="00107862" w:rsidP="001078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C75EA76" w14:textId="78517B14" w:rsidR="00107862" w:rsidRPr="00107862" w:rsidRDefault="00EC5848" w:rsidP="00107862">
      <w:pPr>
        <w:spacing w:line="360" w:lineRule="auto"/>
        <w:jc w:val="center"/>
        <w:rPr>
          <w:rFonts w:ascii="Arial Narrow" w:hAnsi="Arial Narrow"/>
          <w:sz w:val="20"/>
          <w:szCs w:val="20"/>
          <w:lang w:val="en"/>
        </w:rPr>
      </w:pPr>
      <w:r>
        <w:rPr>
          <w:rFonts w:ascii="Arial Narrow" w:hAnsi="Arial Narrow"/>
          <w:sz w:val="20"/>
          <w:szCs w:val="20"/>
          <w:lang w:val="es-ES"/>
        </w:rPr>
        <w:t>Uno de los errores mas comunes al trabajar con fondos intercambiables –chroma- es no saber iluminar el set</w:t>
      </w:r>
      <w:r w:rsidR="00107862" w:rsidRPr="00107862">
        <w:rPr>
          <w:rFonts w:ascii="Arial Narrow" w:hAnsi="Arial Narrow"/>
          <w:sz w:val="20"/>
          <w:szCs w:val="20"/>
          <w:lang w:val="es-ES"/>
        </w:rPr>
        <w:t xml:space="preserve"> </w:t>
      </w:r>
      <w:r w:rsidR="00107862" w:rsidRPr="00107862">
        <w:rPr>
          <w:rFonts w:ascii="Arial Narrow" w:hAnsi="Arial Narrow"/>
          <w:sz w:val="20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4"/>
      </w:tblGrid>
      <w:tr w:rsidR="00107862" w:rsidRPr="00395782" w14:paraId="7402CBED" w14:textId="77777777" w:rsidTr="00DD0CC4">
        <w:trPr>
          <w:trHeight w:val="327"/>
        </w:trPr>
        <w:tc>
          <w:tcPr>
            <w:tcW w:w="9500" w:type="dxa"/>
            <w:shd w:val="clear" w:color="auto" w:fill="auto"/>
          </w:tcPr>
          <w:p w14:paraId="02B09700" w14:textId="77777777" w:rsidR="00107862" w:rsidRPr="00107862" w:rsidRDefault="00107862" w:rsidP="001078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B9D7E4A" w14:textId="77777777" w:rsidR="00107862" w:rsidRPr="00395782" w:rsidRDefault="00107862" w:rsidP="001078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882754A" w14:textId="3A882535" w:rsidR="002764F0" w:rsidRDefault="002764F0" w:rsidP="00114021">
      <w:pPr>
        <w:spacing w:line="360" w:lineRule="auto"/>
        <w:jc w:val="center"/>
        <w:rPr>
          <w:rFonts w:ascii="Arial Narrow" w:hAnsi="Arial Narrow"/>
          <w:sz w:val="20"/>
          <w:szCs w:val="20"/>
          <w:lang w:val="en"/>
        </w:rPr>
      </w:pPr>
    </w:p>
    <w:p w14:paraId="102A88CE" w14:textId="77777777" w:rsidR="00114021" w:rsidRDefault="00114021" w:rsidP="00114021">
      <w:pPr>
        <w:spacing w:line="360" w:lineRule="auto"/>
        <w:jc w:val="center"/>
        <w:rPr>
          <w:rFonts w:ascii="Arial Narrow" w:hAnsi="Arial Narrow"/>
          <w:sz w:val="20"/>
          <w:szCs w:val="20"/>
          <w:lang w:val="en"/>
        </w:rPr>
      </w:pPr>
    </w:p>
    <w:p w14:paraId="172BCDD0" w14:textId="30CB186B" w:rsidR="00114021" w:rsidRPr="0061690D" w:rsidRDefault="00114021" w:rsidP="00114021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  <w:r w:rsidRPr="0061690D">
        <w:rPr>
          <w:rFonts w:ascii="Arial Narrow" w:hAnsi="Arial Narrow"/>
          <w:b/>
          <w:sz w:val="20"/>
          <w:szCs w:val="20"/>
          <w:lang w:val="en"/>
        </w:rPr>
        <w:t>En la realización, un método para crear tensión en una producción dramática consiste en:</w:t>
      </w:r>
    </w:p>
    <w:p w14:paraId="068367ED" w14:textId="77777777" w:rsidR="00114021" w:rsidRPr="00114021" w:rsidRDefault="00114021" w:rsidP="00114021">
      <w:pPr>
        <w:spacing w:line="360" w:lineRule="auto"/>
        <w:rPr>
          <w:rFonts w:ascii="Arial Narrow" w:hAnsi="Arial Narrow"/>
          <w:sz w:val="20"/>
          <w:szCs w:val="20"/>
          <w:lang w:val="en"/>
        </w:rPr>
      </w:pPr>
    </w:p>
    <w:p w14:paraId="7A36ADE2" w14:textId="77777777" w:rsidR="00114021" w:rsidRPr="00114021" w:rsidRDefault="00114021" w:rsidP="00114021">
      <w:pPr>
        <w:pStyle w:val="Prrafodelista"/>
        <w:numPr>
          <w:ilvl w:val="0"/>
          <w:numId w:val="18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114021">
        <w:rPr>
          <w:rFonts w:ascii="Arial Narrow" w:hAnsi="Arial Narrow"/>
          <w:sz w:val="20"/>
          <w:szCs w:val="20"/>
          <w:lang w:val="en"/>
        </w:rPr>
        <w:t>Utilizar planos progresivamente más importantes, intercalando con planos mas cortos, puntos de vista más bajos, inclinados gradualmente.</w:t>
      </w:r>
    </w:p>
    <w:p w14:paraId="1EB9BF8C" w14:textId="77777777" w:rsidR="00114021" w:rsidRPr="00114021" w:rsidRDefault="00114021" w:rsidP="00114021">
      <w:pPr>
        <w:pStyle w:val="Prrafodelista"/>
        <w:numPr>
          <w:ilvl w:val="0"/>
          <w:numId w:val="18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114021">
        <w:rPr>
          <w:rFonts w:ascii="Arial Narrow" w:hAnsi="Arial Narrow"/>
          <w:sz w:val="20"/>
          <w:szCs w:val="20"/>
          <w:lang w:val="en"/>
        </w:rPr>
        <w:t>Utilizar planos largos y sostenidos sobre un protagonista</w:t>
      </w:r>
    </w:p>
    <w:p w14:paraId="56F62EDB" w14:textId="77777777" w:rsidR="00114021" w:rsidRPr="00114021" w:rsidRDefault="00114021" w:rsidP="00114021">
      <w:pPr>
        <w:pStyle w:val="Prrafodelista"/>
        <w:numPr>
          <w:ilvl w:val="0"/>
          <w:numId w:val="18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114021">
        <w:rPr>
          <w:rFonts w:ascii="Arial Narrow" w:hAnsi="Arial Narrow"/>
          <w:sz w:val="20"/>
          <w:szCs w:val="20"/>
          <w:lang w:val="en"/>
        </w:rPr>
        <w:t>Utilizar texto explicativo de la situación del personaje.</w:t>
      </w:r>
    </w:p>
    <w:p w14:paraId="4ACEFBA9" w14:textId="3D706EF6" w:rsidR="00114021" w:rsidRDefault="00114021" w:rsidP="00114021">
      <w:pPr>
        <w:pStyle w:val="Prrafodelista"/>
        <w:numPr>
          <w:ilvl w:val="0"/>
          <w:numId w:val="18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114021">
        <w:rPr>
          <w:rFonts w:ascii="Arial Narrow" w:hAnsi="Arial Narrow"/>
          <w:sz w:val="20"/>
          <w:szCs w:val="20"/>
          <w:lang w:val="en"/>
        </w:rPr>
        <w:t>Utilizar planos siempre en el mismo ángulo e inclinación.</w:t>
      </w:r>
    </w:p>
    <w:p w14:paraId="17B44CB6" w14:textId="77777777" w:rsidR="0061690D" w:rsidRPr="0061690D" w:rsidRDefault="0061690D" w:rsidP="0061690D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  <w:r w:rsidRPr="0061690D">
        <w:rPr>
          <w:rFonts w:ascii="Arial Narrow" w:hAnsi="Arial Narrow"/>
          <w:b/>
          <w:sz w:val="20"/>
          <w:szCs w:val="20"/>
          <w:lang w:val="en"/>
        </w:rPr>
        <w:t>Aunque se puede usar el silencio en la realización, el relleno visual sirve para:</w:t>
      </w:r>
    </w:p>
    <w:p w14:paraId="7AEFAD91" w14:textId="77777777" w:rsidR="0061690D" w:rsidRPr="0061690D" w:rsidRDefault="0061690D" w:rsidP="0061690D">
      <w:pPr>
        <w:spacing w:line="360" w:lineRule="auto"/>
        <w:rPr>
          <w:rFonts w:ascii="Arial Narrow" w:hAnsi="Arial Narrow"/>
          <w:sz w:val="20"/>
          <w:szCs w:val="20"/>
          <w:lang w:val="en"/>
        </w:rPr>
      </w:pPr>
    </w:p>
    <w:p w14:paraId="57E29081" w14:textId="77777777" w:rsidR="0061690D" w:rsidRPr="0061690D" w:rsidRDefault="0061690D" w:rsidP="0061690D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Evitar el contrasentido de una pantalla vacía.</w:t>
      </w:r>
    </w:p>
    <w:p w14:paraId="29CE9662" w14:textId="77777777" w:rsidR="0061690D" w:rsidRPr="0061690D" w:rsidRDefault="0061690D" w:rsidP="0061690D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Perder la concentración del televidente.</w:t>
      </w:r>
    </w:p>
    <w:p w14:paraId="756BE831" w14:textId="77777777" w:rsidR="0061690D" w:rsidRPr="0061690D" w:rsidRDefault="0061690D" w:rsidP="0061690D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Generar caracteres en pantallas.</w:t>
      </w:r>
    </w:p>
    <w:p w14:paraId="5F1CC6B1" w14:textId="47B7A1A7" w:rsidR="0061690D" w:rsidRDefault="0061690D" w:rsidP="0061690D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Hacer una ruptura intencionada mediante un corte</w:t>
      </w:r>
    </w:p>
    <w:p w14:paraId="15FD2D85" w14:textId="77777777" w:rsidR="0061690D" w:rsidRPr="0061690D" w:rsidRDefault="0061690D" w:rsidP="0061690D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  <w:r w:rsidRPr="0061690D">
        <w:rPr>
          <w:rFonts w:ascii="Arial Narrow" w:hAnsi="Arial Narrow"/>
          <w:b/>
          <w:sz w:val="20"/>
          <w:szCs w:val="20"/>
          <w:lang w:val="en"/>
        </w:rPr>
        <w:t>Dentro de la realización, una transición entre escenas pueden realizarse por:</w:t>
      </w:r>
    </w:p>
    <w:p w14:paraId="2CC8050F" w14:textId="77777777" w:rsidR="0061690D" w:rsidRPr="0061690D" w:rsidRDefault="0061690D" w:rsidP="0061690D">
      <w:pPr>
        <w:spacing w:line="360" w:lineRule="auto"/>
        <w:rPr>
          <w:rFonts w:ascii="Arial Narrow" w:hAnsi="Arial Narrow"/>
          <w:sz w:val="20"/>
          <w:szCs w:val="20"/>
          <w:lang w:val="en"/>
        </w:rPr>
      </w:pPr>
    </w:p>
    <w:p w14:paraId="1076DDB4" w14:textId="77777777" w:rsidR="0061690D" w:rsidRPr="0061690D" w:rsidRDefault="0061690D" w:rsidP="0061690D">
      <w:pPr>
        <w:pStyle w:val="Prrafodelista"/>
        <w:numPr>
          <w:ilvl w:val="0"/>
          <w:numId w:val="20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Por Negro total, Panorámica, Elementos de enlace, Enlace decorativo, Planos sincronizados.</w:t>
      </w:r>
    </w:p>
    <w:p w14:paraId="3B240048" w14:textId="77777777" w:rsidR="0061690D" w:rsidRPr="0061690D" w:rsidRDefault="0061690D" w:rsidP="0061690D">
      <w:pPr>
        <w:pStyle w:val="Prrafodelista"/>
        <w:numPr>
          <w:ilvl w:val="0"/>
          <w:numId w:val="20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Por disolución directa e indirecta</w:t>
      </w:r>
    </w:p>
    <w:p w14:paraId="6F2BA557" w14:textId="77777777" w:rsidR="0061690D" w:rsidRPr="0061690D" w:rsidRDefault="0061690D" w:rsidP="0061690D">
      <w:pPr>
        <w:pStyle w:val="Prrafodelista"/>
        <w:numPr>
          <w:ilvl w:val="0"/>
          <w:numId w:val="20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Por Paneo vertical y horizontal.</w:t>
      </w:r>
    </w:p>
    <w:p w14:paraId="64BF3C8A" w14:textId="7872FCFA" w:rsidR="0061690D" w:rsidRDefault="0061690D" w:rsidP="0061690D">
      <w:pPr>
        <w:pStyle w:val="Prrafodelista"/>
        <w:numPr>
          <w:ilvl w:val="0"/>
          <w:numId w:val="20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Por Sincronización de planos.</w:t>
      </w:r>
    </w:p>
    <w:p w14:paraId="66CB6FCE" w14:textId="77777777" w:rsidR="0061690D" w:rsidRPr="0061690D" w:rsidRDefault="0061690D" w:rsidP="0061690D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  <w:r w:rsidRPr="0061690D">
        <w:rPr>
          <w:rFonts w:ascii="Arial Narrow" w:hAnsi="Arial Narrow"/>
          <w:b/>
          <w:sz w:val="20"/>
          <w:szCs w:val="20"/>
          <w:lang w:val="en"/>
        </w:rPr>
        <w:t>Durante una producción en estudio se corta en una toma, un inserto grabado tiene la función de:</w:t>
      </w:r>
    </w:p>
    <w:p w14:paraId="258D229B" w14:textId="77777777" w:rsidR="0061690D" w:rsidRPr="0061690D" w:rsidRDefault="0061690D" w:rsidP="0061690D">
      <w:pPr>
        <w:spacing w:line="360" w:lineRule="auto"/>
        <w:rPr>
          <w:rFonts w:ascii="Arial Narrow" w:hAnsi="Arial Narrow"/>
          <w:sz w:val="20"/>
          <w:szCs w:val="20"/>
          <w:lang w:val="en"/>
        </w:rPr>
      </w:pPr>
    </w:p>
    <w:p w14:paraId="327555F2" w14:textId="77777777" w:rsidR="0061690D" w:rsidRPr="0061690D" w:rsidRDefault="0061690D" w:rsidP="0061690D">
      <w:pPr>
        <w:pStyle w:val="Prrafodelista"/>
        <w:numPr>
          <w:ilvl w:val="0"/>
          <w:numId w:val="21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Ilustrar o demostrar del tema que se está tratando.</w:t>
      </w:r>
    </w:p>
    <w:p w14:paraId="5A6F033F" w14:textId="77777777" w:rsidR="0061690D" w:rsidRPr="0061690D" w:rsidRDefault="0061690D" w:rsidP="0061690D">
      <w:pPr>
        <w:pStyle w:val="Prrafodelista"/>
        <w:numPr>
          <w:ilvl w:val="0"/>
          <w:numId w:val="21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Interrumpir intencionalmente el programa.</w:t>
      </w:r>
    </w:p>
    <w:p w14:paraId="6FDC7C06" w14:textId="77777777" w:rsidR="0061690D" w:rsidRPr="0061690D" w:rsidRDefault="0061690D" w:rsidP="0061690D">
      <w:pPr>
        <w:pStyle w:val="Prrafodelista"/>
        <w:numPr>
          <w:ilvl w:val="0"/>
          <w:numId w:val="21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Quitar interés al decorado.</w:t>
      </w:r>
    </w:p>
    <w:p w14:paraId="6EF33812" w14:textId="788EE0D8" w:rsidR="0061690D" w:rsidRDefault="0061690D" w:rsidP="0061690D">
      <w:pPr>
        <w:pStyle w:val="Prrafodelista"/>
        <w:numPr>
          <w:ilvl w:val="0"/>
          <w:numId w:val="21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Evitar efectos de paso de tiempo.</w:t>
      </w:r>
    </w:p>
    <w:p w14:paraId="7F481ED8" w14:textId="77777777" w:rsidR="0061690D" w:rsidRPr="0061690D" w:rsidRDefault="0061690D" w:rsidP="0061690D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  <w:r w:rsidRPr="0061690D">
        <w:rPr>
          <w:rFonts w:ascii="Arial Narrow" w:hAnsi="Arial Narrow"/>
          <w:b/>
          <w:sz w:val="20"/>
          <w:szCs w:val="20"/>
          <w:lang w:val="en"/>
        </w:rPr>
        <w:t>Seleccione dos razones por las que el guión gráfico, es importante y útil para el realizador:</w:t>
      </w:r>
    </w:p>
    <w:p w14:paraId="0CD441C1" w14:textId="77777777" w:rsidR="0061690D" w:rsidRPr="0061690D" w:rsidRDefault="0061690D" w:rsidP="0061690D">
      <w:pPr>
        <w:spacing w:line="360" w:lineRule="auto"/>
        <w:rPr>
          <w:rFonts w:ascii="Arial Narrow" w:hAnsi="Arial Narrow"/>
          <w:sz w:val="20"/>
          <w:szCs w:val="20"/>
          <w:lang w:val="en"/>
        </w:rPr>
      </w:pPr>
    </w:p>
    <w:p w14:paraId="45EB3CBD" w14:textId="77777777" w:rsidR="0061690D" w:rsidRPr="0061690D" w:rsidRDefault="0061690D" w:rsidP="0061690D">
      <w:pPr>
        <w:pStyle w:val="Prrafodelista"/>
        <w:numPr>
          <w:ilvl w:val="0"/>
          <w:numId w:val="22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Permite analizar guión a profundidad y componer la imagen en cámara.</w:t>
      </w:r>
    </w:p>
    <w:p w14:paraId="6C85FE44" w14:textId="77777777" w:rsidR="0061690D" w:rsidRPr="0061690D" w:rsidRDefault="0061690D" w:rsidP="0061690D">
      <w:pPr>
        <w:pStyle w:val="Prrafodelista"/>
        <w:numPr>
          <w:ilvl w:val="0"/>
          <w:numId w:val="22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Permiten ilustrar características de efectos especiales difíciles de entender en el guión literario.</w:t>
      </w:r>
    </w:p>
    <w:p w14:paraId="6B786E36" w14:textId="77777777" w:rsidR="0061690D" w:rsidRPr="0061690D" w:rsidRDefault="0061690D" w:rsidP="0061690D">
      <w:pPr>
        <w:pStyle w:val="Prrafodelista"/>
        <w:numPr>
          <w:ilvl w:val="0"/>
          <w:numId w:val="22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Permite al director de arte saber el tiempo de realización.</w:t>
      </w:r>
    </w:p>
    <w:p w14:paraId="48D8C8E7" w14:textId="06290309" w:rsidR="0061690D" w:rsidRDefault="0061690D" w:rsidP="0061690D">
      <w:pPr>
        <w:pStyle w:val="Prrafodelista"/>
        <w:numPr>
          <w:ilvl w:val="0"/>
          <w:numId w:val="22"/>
        </w:numPr>
        <w:spacing w:line="360" w:lineRule="auto"/>
        <w:rPr>
          <w:rFonts w:ascii="Arial Narrow" w:hAnsi="Arial Narrow"/>
          <w:sz w:val="20"/>
          <w:szCs w:val="20"/>
          <w:lang w:val="en"/>
        </w:rPr>
      </w:pPr>
      <w:r w:rsidRPr="0061690D">
        <w:rPr>
          <w:rFonts w:ascii="Arial Narrow" w:hAnsi="Arial Narrow"/>
          <w:sz w:val="20"/>
          <w:szCs w:val="20"/>
          <w:lang w:val="en"/>
        </w:rPr>
        <w:t>Permite conocer  exactamente cuanto varía el presupuesto de forma anticipada.</w:t>
      </w:r>
    </w:p>
    <w:p w14:paraId="7C0892F4" w14:textId="77777777" w:rsidR="00F42AFB" w:rsidRPr="00F42AFB" w:rsidRDefault="00F42AFB" w:rsidP="00F42AFB">
      <w:pPr>
        <w:spacing w:line="360" w:lineRule="auto"/>
        <w:rPr>
          <w:rFonts w:ascii="Arial Narrow" w:hAnsi="Arial Narrow"/>
          <w:b/>
          <w:sz w:val="20"/>
          <w:szCs w:val="20"/>
          <w:lang w:val="en"/>
        </w:rPr>
      </w:pPr>
      <w:r w:rsidRPr="00F42AFB">
        <w:rPr>
          <w:rFonts w:ascii="Arial Narrow" w:hAnsi="Arial Narrow"/>
          <w:b/>
          <w:sz w:val="20"/>
          <w:szCs w:val="20"/>
          <w:lang w:val="en"/>
        </w:rPr>
        <w:t>Cuando un productor presenta una biblia de producción, en un pitch a un futuro co-productor o inversionista, el elemento más importante a explicar para determinar las vías de financiamiento es</w:t>
      </w:r>
    </w:p>
    <w:p w14:paraId="78EE466C" w14:textId="77777777" w:rsidR="00F42AFB" w:rsidRPr="00F42AFB" w:rsidRDefault="00F42AFB" w:rsidP="00F42AFB">
      <w:pPr>
        <w:spacing w:line="360" w:lineRule="auto"/>
        <w:ind w:left="708"/>
        <w:rPr>
          <w:rFonts w:ascii="Arial Narrow" w:hAnsi="Arial Narrow"/>
          <w:sz w:val="20"/>
          <w:szCs w:val="20"/>
          <w:lang w:val="en"/>
        </w:rPr>
      </w:pPr>
      <w:bookmarkStart w:id="0" w:name="_GoBack"/>
      <w:bookmarkEnd w:id="0"/>
      <w:r w:rsidRPr="00F42AFB">
        <w:rPr>
          <w:rFonts w:ascii="Arial Narrow" w:hAnsi="Arial Narrow"/>
          <w:sz w:val="20"/>
          <w:szCs w:val="20"/>
          <w:lang w:val="en"/>
        </w:rPr>
        <w:t>a)</w:t>
      </w:r>
      <w:r w:rsidRPr="00F42AFB">
        <w:rPr>
          <w:rFonts w:ascii="Arial Narrow" w:hAnsi="Arial Narrow"/>
          <w:sz w:val="20"/>
          <w:szCs w:val="20"/>
          <w:lang w:val="en"/>
        </w:rPr>
        <w:tab/>
        <w:t>Explicar los Personajes de la serie</w:t>
      </w:r>
    </w:p>
    <w:p w14:paraId="6810A706" w14:textId="77777777" w:rsidR="00F42AFB" w:rsidRPr="00F42AFB" w:rsidRDefault="00F42AFB" w:rsidP="00F42AFB">
      <w:pPr>
        <w:spacing w:line="360" w:lineRule="auto"/>
        <w:ind w:left="708"/>
        <w:rPr>
          <w:rFonts w:ascii="Arial Narrow" w:hAnsi="Arial Narrow"/>
          <w:sz w:val="20"/>
          <w:szCs w:val="20"/>
          <w:lang w:val="en"/>
        </w:rPr>
      </w:pPr>
      <w:r w:rsidRPr="00F42AFB">
        <w:rPr>
          <w:rFonts w:ascii="Arial Narrow" w:hAnsi="Arial Narrow"/>
          <w:sz w:val="20"/>
          <w:szCs w:val="20"/>
          <w:lang w:val="en"/>
        </w:rPr>
        <w:t>b)</w:t>
      </w:r>
      <w:r w:rsidRPr="00F42AFB">
        <w:rPr>
          <w:rFonts w:ascii="Arial Narrow" w:hAnsi="Arial Narrow"/>
          <w:sz w:val="20"/>
          <w:szCs w:val="20"/>
          <w:lang w:val="en"/>
        </w:rPr>
        <w:tab/>
        <w:t>Explicar el Universo de la serie</w:t>
      </w:r>
    </w:p>
    <w:p w14:paraId="435475DB" w14:textId="61E492E1" w:rsidR="00F42AFB" w:rsidRDefault="00F42AFB" w:rsidP="00F42AFB">
      <w:pPr>
        <w:spacing w:line="360" w:lineRule="auto"/>
        <w:ind w:left="708"/>
        <w:rPr>
          <w:rFonts w:ascii="Arial Narrow" w:hAnsi="Arial Narrow"/>
          <w:sz w:val="20"/>
          <w:szCs w:val="20"/>
          <w:lang w:val="en"/>
        </w:rPr>
      </w:pPr>
      <w:r w:rsidRPr="00F42AFB">
        <w:rPr>
          <w:rFonts w:ascii="Arial Narrow" w:hAnsi="Arial Narrow"/>
          <w:sz w:val="20"/>
          <w:szCs w:val="20"/>
          <w:lang w:val="en"/>
        </w:rPr>
        <w:t>c)</w:t>
      </w:r>
      <w:r w:rsidRPr="00F42AFB">
        <w:rPr>
          <w:rFonts w:ascii="Arial Narrow" w:hAnsi="Arial Narrow"/>
          <w:sz w:val="20"/>
          <w:szCs w:val="20"/>
          <w:lang w:val="en"/>
        </w:rPr>
        <w:tab/>
        <w:t>Explicar la viabilidad del proyecto, con cronogramas y presupuestos.</w:t>
      </w:r>
    </w:p>
    <w:p w14:paraId="18E3ABB1" w14:textId="713E52A1" w:rsidR="00F42AFB" w:rsidRPr="00F42AFB" w:rsidRDefault="00F42AFB" w:rsidP="00F42AFB">
      <w:pPr>
        <w:spacing w:line="360" w:lineRule="auto"/>
        <w:ind w:left="708"/>
        <w:rPr>
          <w:rFonts w:ascii="Arial Narrow" w:hAnsi="Arial Narrow"/>
          <w:sz w:val="20"/>
          <w:szCs w:val="20"/>
          <w:lang w:val="en"/>
        </w:rPr>
      </w:pPr>
      <w:r>
        <w:rPr>
          <w:rFonts w:ascii="Arial Narrow" w:hAnsi="Arial Narrow"/>
          <w:sz w:val="20"/>
          <w:szCs w:val="20"/>
          <w:lang w:val="en"/>
        </w:rPr>
        <w:t xml:space="preserve">d) </w:t>
      </w:r>
      <w:r>
        <w:rPr>
          <w:rFonts w:ascii="Arial Narrow" w:hAnsi="Arial Narrow"/>
          <w:sz w:val="20"/>
          <w:szCs w:val="20"/>
          <w:lang w:val="en"/>
        </w:rPr>
        <w:tab/>
        <w:t>Explicar el uso del presupuesto</w:t>
      </w:r>
    </w:p>
    <w:sectPr w:rsidR="00F42AFB" w:rsidRPr="00F42AFB" w:rsidSect="000A1C62">
      <w:headerReference w:type="even" r:id="rId10"/>
      <w:headerReference w:type="default" r:id="rId11"/>
      <w:footerReference w:type="default" r:id="rId12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1E740B" w14:textId="77777777" w:rsidR="00114021" w:rsidRDefault="00114021" w:rsidP="00861BDD">
      <w:r>
        <w:separator/>
      </w:r>
    </w:p>
  </w:endnote>
  <w:endnote w:type="continuationSeparator" w:id="0">
    <w:p w14:paraId="3D82C820" w14:textId="77777777" w:rsidR="00114021" w:rsidRDefault="00114021" w:rsidP="0086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6387F" w14:textId="77777777" w:rsidR="00114021" w:rsidRPr="00670FE5" w:rsidRDefault="00114021" w:rsidP="00670FE5">
    <w:pPr>
      <w:rPr>
        <w:rFonts w:ascii="Arial Narrow" w:hAnsi="Arial Narrow"/>
        <w:sz w:val="20"/>
      </w:rPr>
    </w:pPr>
    <w:r w:rsidRPr="00462F46">
      <w:rPr>
        <w:rFonts w:ascii="Arial Narrow" w:hAnsi="Arial Narrow"/>
        <w:sz w:val="20"/>
      </w:rPr>
      <w:t xml:space="preserve">Evaluación </w:t>
    </w:r>
    <w:r>
      <w:rPr>
        <w:rFonts w:ascii="Arial Narrow" w:hAnsi="Arial Narrow"/>
        <w:sz w:val="20"/>
      </w:rPr>
      <w:t>de MEJORAMIENTO.</w:t>
    </w:r>
    <w:r w:rsidRPr="00462F46">
      <w:rPr>
        <w:rFonts w:ascii="Arial Narrow" w:hAnsi="Arial Narrow"/>
        <w:sz w:val="20"/>
      </w:rPr>
      <w:t xml:space="preserve"> Materia: </w:t>
    </w:r>
    <w:r>
      <w:rPr>
        <w:rFonts w:ascii="Arial Narrow" w:hAnsi="Arial Narrow"/>
        <w:sz w:val="20"/>
      </w:rPr>
      <w:t>Producción</w:t>
    </w:r>
    <w:r w:rsidRPr="00462F46">
      <w:rPr>
        <w:rFonts w:ascii="Arial Narrow" w:hAnsi="Arial Narrow"/>
        <w:sz w:val="20"/>
      </w:rPr>
      <w:t xml:space="preserve"> audiovisual</w:t>
    </w:r>
    <w:r>
      <w:rPr>
        <w:rFonts w:ascii="Arial Narrow" w:hAnsi="Arial Narrow"/>
        <w:sz w:val="20"/>
      </w:rPr>
      <w:t xml:space="preserve">.  </w:t>
    </w:r>
    <w:r w:rsidRPr="00462F46">
      <w:rPr>
        <w:rFonts w:ascii="Arial Narrow" w:hAnsi="Arial Narrow"/>
        <w:sz w:val="20"/>
      </w:rPr>
      <w:t xml:space="preserve">Paralelo:  1 </w:t>
    </w:r>
    <w:r>
      <w:rPr>
        <w:rFonts w:ascii="Arial Narrow" w:hAnsi="Arial Narrow"/>
        <w:sz w:val="20"/>
      </w:rPr>
      <w:t xml:space="preserve">  </w:t>
    </w:r>
    <w:r w:rsidRPr="00462F46">
      <w:rPr>
        <w:rFonts w:ascii="Arial Narrow" w:hAnsi="Arial Narrow"/>
        <w:sz w:val="20"/>
      </w:rPr>
      <w:t>Fecha</w:t>
    </w:r>
    <w:r>
      <w:rPr>
        <w:rFonts w:ascii="Arial Narrow" w:hAnsi="Arial Narrow"/>
        <w:sz w:val="20"/>
      </w:rPr>
      <w:t>: 3 marzo 2017</w:t>
    </w:r>
  </w:p>
  <w:p w14:paraId="472662EF" w14:textId="77777777" w:rsidR="00114021" w:rsidRDefault="00114021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D1242" w14:textId="77777777" w:rsidR="00114021" w:rsidRDefault="00114021" w:rsidP="00861BDD">
      <w:r>
        <w:separator/>
      </w:r>
    </w:p>
  </w:footnote>
  <w:footnote w:type="continuationSeparator" w:id="0">
    <w:p w14:paraId="08270001" w14:textId="77777777" w:rsidR="00114021" w:rsidRDefault="00114021" w:rsidP="00861BD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69C4A" w14:textId="77777777" w:rsidR="00737AE8" w:rsidRDefault="00737AE8" w:rsidP="00145F93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E35E942" w14:textId="77777777" w:rsidR="00737AE8" w:rsidRDefault="00737AE8" w:rsidP="00737AE8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68EA2" w14:textId="77777777" w:rsidR="00737AE8" w:rsidRDefault="00737AE8" w:rsidP="00145F93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FFF8C23" w14:textId="58622E96" w:rsidR="00114021" w:rsidRPr="00670FE5" w:rsidRDefault="00114021" w:rsidP="00737AE8">
    <w:pPr>
      <w:pStyle w:val="Encabezado"/>
      <w:ind w:right="360"/>
    </w:pPr>
    <w:r w:rsidRPr="00670FE5">
      <w:rPr>
        <w:rFonts w:ascii="Arial Narrow" w:hAnsi="Arial Narrow"/>
        <w:sz w:val="22"/>
        <w:szCs w:val="22"/>
      </w:rPr>
      <w:t>NOMBRE</w:t>
    </w:r>
    <w:r>
      <w:t xml:space="preserve"> 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81628"/>
    <w:multiLevelType w:val="hybridMultilevel"/>
    <w:tmpl w:val="728011E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250CB"/>
    <w:multiLevelType w:val="hybridMultilevel"/>
    <w:tmpl w:val="9168DE2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BC33910"/>
    <w:multiLevelType w:val="hybridMultilevel"/>
    <w:tmpl w:val="A5982C96"/>
    <w:lvl w:ilvl="0" w:tplc="DDACAB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D0F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F07C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500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86B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3A63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2C0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2C82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B60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C547BC6"/>
    <w:multiLevelType w:val="hybridMultilevel"/>
    <w:tmpl w:val="4F4440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E27A7"/>
    <w:multiLevelType w:val="hybridMultilevel"/>
    <w:tmpl w:val="BF5C9D2A"/>
    <w:lvl w:ilvl="0" w:tplc="D2441E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54ED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CCF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346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381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0633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662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8AF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781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96B2AFB"/>
    <w:multiLevelType w:val="hybridMultilevel"/>
    <w:tmpl w:val="659A1D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E3798"/>
    <w:multiLevelType w:val="hybridMultilevel"/>
    <w:tmpl w:val="AA7E3E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4201E1"/>
    <w:multiLevelType w:val="hybridMultilevel"/>
    <w:tmpl w:val="659A1D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26AF8"/>
    <w:multiLevelType w:val="hybridMultilevel"/>
    <w:tmpl w:val="CA46539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83C94"/>
    <w:multiLevelType w:val="hybridMultilevel"/>
    <w:tmpl w:val="0EB22B0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E163A"/>
    <w:multiLevelType w:val="hybridMultilevel"/>
    <w:tmpl w:val="659A1D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56039C"/>
    <w:multiLevelType w:val="hybridMultilevel"/>
    <w:tmpl w:val="535E9F08"/>
    <w:lvl w:ilvl="0" w:tplc="63D0A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8AD4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DCDD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4455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94BC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3C5F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58B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1E0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C8CA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B8D18B2"/>
    <w:multiLevelType w:val="hybridMultilevel"/>
    <w:tmpl w:val="370077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54007F"/>
    <w:multiLevelType w:val="hybridMultilevel"/>
    <w:tmpl w:val="659A1D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1C30FA"/>
    <w:multiLevelType w:val="hybridMultilevel"/>
    <w:tmpl w:val="92E28E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6D9ED6F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311B4"/>
    <w:multiLevelType w:val="hybridMultilevel"/>
    <w:tmpl w:val="C6F8D4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9132B5"/>
    <w:multiLevelType w:val="hybridMultilevel"/>
    <w:tmpl w:val="1298D24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A00119"/>
    <w:multiLevelType w:val="hybridMultilevel"/>
    <w:tmpl w:val="E45EA9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5C7F4B"/>
    <w:multiLevelType w:val="hybridMultilevel"/>
    <w:tmpl w:val="04B8712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C015F0"/>
    <w:multiLevelType w:val="hybridMultilevel"/>
    <w:tmpl w:val="AAD678B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5F74B0"/>
    <w:multiLevelType w:val="hybridMultilevel"/>
    <w:tmpl w:val="A14421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655D59"/>
    <w:multiLevelType w:val="hybridMultilevel"/>
    <w:tmpl w:val="AE6A910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8"/>
  </w:num>
  <w:num w:numId="4">
    <w:abstractNumId w:val="15"/>
  </w:num>
  <w:num w:numId="5">
    <w:abstractNumId w:val="9"/>
  </w:num>
  <w:num w:numId="6">
    <w:abstractNumId w:val="7"/>
  </w:num>
  <w:num w:numId="7">
    <w:abstractNumId w:val="10"/>
  </w:num>
  <w:num w:numId="8">
    <w:abstractNumId w:val="12"/>
  </w:num>
  <w:num w:numId="9">
    <w:abstractNumId w:val="5"/>
  </w:num>
  <w:num w:numId="10">
    <w:abstractNumId w:val="13"/>
  </w:num>
  <w:num w:numId="11">
    <w:abstractNumId w:val="11"/>
  </w:num>
  <w:num w:numId="12">
    <w:abstractNumId w:val="2"/>
  </w:num>
  <w:num w:numId="13">
    <w:abstractNumId w:val="4"/>
  </w:num>
  <w:num w:numId="14">
    <w:abstractNumId w:val="14"/>
  </w:num>
  <w:num w:numId="15">
    <w:abstractNumId w:val="16"/>
  </w:num>
  <w:num w:numId="16">
    <w:abstractNumId w:val="6"/>
  </w:num>
  <w:num w:numId="17">
    <w:abstractNumId w:val="17"/>
  </w:num>
  <w:num w:numId="18">
    <w:abstractNumId w:val="0"/>
  </w:num>
  <w:num w:numId="19">
    <w:abstractNumId w:val="19"/>
  </w:num>
  <w:num w:numId="20">
    <w:abstractNumId w:val="20"/>
  </w:num>
  <w:num w:numId="21">
    <w:abstractNumId w:val="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90B"/>
    <w:rsid w:val="00060DA9"/>
    <w:rsid w:val="0009464E"/>
    <w:rsid w:val="000A167B"/>
    <w:rsid w:val="000A1C62"/>
    <w:rsid w:val="00107862"/>
    <w:rsid w:val="00114021"/>
    <w:rsid w:val="001361D7"/>
    <w:rsid w:val="0017373A"/>
    <w:rsid w:val="00177072"/>
    <w:rsid w:val="00195CE4"/>
    <w:rsid w:val="00203F4A"/>
    <w:rsid w:val="0022283E"/>
    <w:rsid w:val="00276405"/>
    <w:rsid w:val="002764F0"/>
    <w:rsid w:val="002B7A20"/>
    <w:rsid w:val="002D2E89"/>
    <w:rsid w:val="0035503B"/>
    <w:rsid w:val="00375032"/>
    <w:rsid w:val="00387D1D"/>
    <w:rsid w:val="003A141A"/>
    <w:rsid w:val="003D1884"/>
    <w:rsid w:val="003E7CD0"/>
    <w:rsid w:val="003F01DB"/>
    <w:rsid w:val="00433EAB"/>
    <w:rsid w:val="00462F46"/>
    <w:rsid w:val="00464259"/>
    <w:rsid w:val="00500A0B"/>
    <w:rsid w:val="005115FF"/>
    <w:rsid w:val="0054733B"/>
    <w:rsid w:val="00571EBE"/>
    <w:rsid w:val="00591949"/>
    <w:rsid w:val="005C4A65"/>
    <w:rsid w:val="0061690D"/>
    <w:rsid w:val="0062159F"/>
    <w:rsid w:val="00634E65"/>
    <w:rsid w:val="00642A4A"/>
    <w:rsid w:val="00651F05"/>
    <w:rsid w:val="00670FE5"/>
    <w:rsid w:val="00674BA6"/>
    <w:rsid w:val="006B46A6"/>
    <w:rsid w:val="007305AF"/>
    <w:rsid w:val="00737AE8"/>
    <w:rsid w:val="00741810"/>
    <w:rsid w:val="007A663B"/>
    <w:rsid w:val="007E6B15"/>
    <w:rsid w:val="0081165B"/>
    <w:rsid w:val="00832186"/>
    <w:rsid w:val="00844387"/>
    <w:rsid w:val="008614FD"/>
    <w:rsid w:val="00861BDD"/>
    <w:rsid w:val="008D171E"/>
    <w:rsid w:val="008D795A"/>
    <w:rsid w:val="009A1E2A"/>
    <w:rsid w:val="009B08F7"/>
    <w:rsid w:val="009F490B"/>
    <w:rsid w:val="009F5DEF"/>
    <w:rsid w:val="009F7FD2"/>
    <w:rsid w:val="00A178FE"/>
    <w:rsid w:val="00A62347"/>
    <w:rsid w:val="00B05272"/>
    <w:rsid w:val="00B21263"/>
    <w:rsid w:val="00BE1F7B"/>
    <w:rsid w:val="00BF516F"/>
    <w:rsid w:val="00BF51B0"/>
    <w:rsid w:val="00C025B9"/>
    <w:rsid w:val="00C129CC"/>
    <w:rsid w:val="00C20FA5"/>
    <w:rsid w:val="00C22A67"/>
    <w:rsid w:val="00C25BBC"/>
    <w:rsid w:val="00C9243F"/>
    <w:rsid w:val="00D02481"/>
    <w:rsid w:val="00D072D0"/>
    <w:rsid w:val="00D1676A"/>
    <w:rsid w:val="00D27143"/>
    <w:rsid w:val="00D469CD"/>
    <w:rsid w:val="00D841BE"/>
    <w:rsid w:val="00DA688C"/>
    <w:rsid w:val="00DD0CC4"/>
    <w:rsid w:val="00DE6F70"/>
    <w:rsid w:val="00E2094C"/>
    <w:rsid w:val="00E66842"/>
    <w:rsid w:val="00E67A91"/>
    <w:rsid w:val="00E95C04"/>
    <w:rsid w:val="00EB5397"/>
    <w:rsid w:val="00EC5848"/>
    <w:rsid w:val="00EE7423"/>
    <w:rsid w:val="00F02E3B"/>
    <w:rsid w:val="00F23999"/>
    <w:rsid w:val="00F27FFE"/>
    <w:rsid w:val="00F42AFB"/>
    <w:rsid w:val="00F466F7"/>
    <w:rsid w:val="00F9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9EA95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F490B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F490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9F490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C"/>
    </w:rPr>
  </w:style>
  <w:style w:type="paragraph" w:styleId="Encabezado">
    <w:name w:val="header"/>
    <w:basedOn w:val="Normal"/>
    <w:link w:val="EncabezadoCar"/>
    <w:uiPriority w:val="99"/>
    <w:unhideWhenUsed/>
    <w:rsid w:val="00861BD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1BDD"/>
  </w:style>
  <w:style w:type="paragraph" w:styleId="Piedepgina">
    <w:name w:val="footer"/>
    <w:basedOn w:val="Normal"/>
    <w:link w:val="PiedepginaCar"/>
    <w:uiPriority w:val="99"/>
    <w:unhideWhenUsed/>
    <w:rsid w:val="00861BD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1BDD"/>
  </w:style>
  <w:style w:type="paragraph" w:styleId="Textodeglobo">
    <w:name w:val="Balloon Text"/>
    <w:basedOn w:val="Normal"/>
    <w:link w:val="TextodegloboCar"/>
    <w:uiPriority w:val="99"/>
    <w:semiHidden/>
    <w:unhideWhenUsed/>
    <w:rsid w:val="0011402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4021"/>
    <w:rPr>
      <w:rFonts w:ascii="Lucida Grande" w:hAnsi="Lucida Grande" w:cs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737AE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F490B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F490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9F490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C"/>
    </w:rPr>
  </w:style>
  <w:style w:type="paragraph" w:styleId="Encabezado">
    <w:name w:val="header"/>
    <w:basedOn w:val="Normal"/>
    <w:link w:val="EncabezadoCar"/>
    <w:uiPriority w:val="99"/>
    <w:unhideWhenUsed/>
    <w:rsid w:val="00861BD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1BDD"/>
  </w:style>
  <w:style w:type="paragraph" w:styleId="Piedepgina">
    <w:name w:val="footer"/>
    <w:basedOn w:val="Normal"/>
    <w:link w:val="PiedepginaCar"/>
    <w:uiPriority w:val="99"/>
    <w:unhideWhenUsed/>
    <w:rsid w:val="00861BD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1BDD"/>
  </w:style>
  <w:style w:type="paragraph" w:styleId="Textodeglobo">
    <w:name w:val="Balloon Text"/>
    <w:basedOn w:val="Normal"/>
    <w:link w:val="TextodegloboCar"/>
    <w:uiPriority w:val="99"/>
    <w:semiHidden/>
    <w:unhideWhenUsed/>
    <w:rsid w:val="0011402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4021"/>
    <w:rPr>
      <w:rFonts w:ascii="Lucida Grande" w:hAnsi="Lucida Grande" w:cs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737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789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11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5922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8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37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FE2554-6DD4-0A4E-B6B5-F5CD2FE0C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882</Words>
  <Characters>4854</Characters>
  <Application>Microsoft Macintosh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Lab210-01</dc:creator>
  <cp:keywords/>
  <dc:description/>
  <cp:lastModifiedBy>Lab210-01</cp:lastModifiedBy>
  <cp:revision>48</cp:revision>
  <cp:lastPrinted>2017-03-03T19:51:00Z</cp:lastPrinted>
  <dcterms:created xsi:type="dcterms:W3CDTF">2016-02-16T19:08:00Z</dcterms:created>
  <dcterms:modified xsi:type="dcterms:W3CDTF">2017-03-03T19:51:00Z</dcterms:modified>
</cp:coreProperties>
</file>