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65F" w:rsidRPr="00A73DFE" w:rsidRDefault="00BE665F" w:rsidP="00BE665F">
      <w:pPr>
        <w:jc w:val="center"/>
        <w:rPr>
          <w:b/>
          <w:sz w:val="32"/>
          <w:szCs w:val="32"/>
        </w:rPr>
      </w:pPr>
      <w:r w:rsidRPr="00A73DFE">
        <w:rPr>
          <w:b/>
          <w:sz w:val="32"/>
          <w:szCs w:val="32"/>
        </w:rPr>
        <w:t>ESCUELA SUPERIOR POLITÉCNICA DEL LITORAL</w:t>
      </w:r>
    </w:p>
    <w:p w:rsidR="00BE665F" w:rsidRDefault="007A16E7" w:rsidP="00BE665F">
      <w:pPr>
        <w:pStyle w:val="Sinespaciado"/>
        <w:jc w:val="center"/>
      </w:pPr>
      <w:r>
        <w:t xml:space="preserve">EXAMEN NARRATIVA AUDIOVISUAL </w:t>
      </w:r>
    </w:p>
    <w:p w:rsidR="00BE665F" w:rsidRDefault="007A16E7" w:rsidP="00BE665F">
      <w:pPr>
        <w:pStyle w:val="Sinespaciado"/>
        <w:jc w:val="center"/>
      </w:pPr>
      <w:r>
        <w:t>PRIMER PARCIAL TERMINO 2017</w:t>
      </w:r>
    </w:p>
    <w:p w:rsidR="00BE665F" w:rsidRDefault="00BE665F" w:rsidP="00BE665F">
      <w:pPr>
        <w:pStyle w:val="Sinespaciado"/>
        <w:jc w:val="center"/>
      </w:pPr>
      <w:proofErr w:type="spellStart"/>
      <w:r>
        <w:t>MSc</w:t>
      </w:r>
      <w:proofErr w:type="spellEnd"/>
      <w:r>
        <w:t>. Ví</w:t>
      </w:r>
      <w:r w:rsidR="007A16E7">
        <w:t>ctor Manuel Cantos</w:t>
      </w:r>
    </w:p>
    <w:p w:rsidR="00727B39" w:rsidRDefault="00727B39" w:rsidP="00BE665F">
      <w:pPr>
        <w:pStyle w:val="Sinespaciado"/>
        <w:jc w:val="center"/>
      </w:pPr>
    </w:p>
    <w:p w:rsidR="00727B39" w:rsidRDefault="00727B39" w:rsidP="00727B39">
      <w:r>
        <w:t xml:space="preserve">Día____ </w:t>
      </w:r>
      <w:proofErr w:type="spellStart"/>
      <w:r>
        <w:t>Mes____Año</w:t>
      </w:r>
      <w:proofErr w:type="spellEnd"/>
      <w:r>
        <w:t>____</w:t>
      </w:r>
    </w:p>
    <w:p w:rsidR="00727B39" w:rsidRDefault="00727B39" w:rsidP="00727B39">
      <w:r>
        <w:t>Nombre y Apellido</w:t>
      </w:r>
    </w:p>
    <w:p w:rsidR="00727B39" w:rsidRDefault="00727B39" w:rsidP="00727B39">
      <w:r>
        <w:t>_______________________________________________________</w:t>
      </w:r>
      <w:proofErr w:type="gramStart"/>
      <w:r>
        <w:t>Paralelo:_</w:t>
      </w:r>
      <w:proofErr w:type="gramEnd"/>
      <w:r>
        <w:t>_________</w:t>
      </w:r>
    </w:p>
    <w:p w:rsidR="00727B39" w:rsidRDefault="00727B39" w:rsidP="00727B39">
      <w:pPr>
        <w:rPr>
          <w:b/>
        </w:rPr>
      </w:pPr>
    </w:p>
    <w:p w:rsidR="00727B39" w:rsidRDefault="00727B39" w:rsidP="00727B39">
      <w:r w:rsidRPr="00207355">
        <w:t>“</w:t>
      </w:r>
      <w:r>
        <w:t>Como estudiante de ESPOL me comprometo a combatir la mediocridad y actuar con honestidad; Por eso no copio, ni dejo copiar.”</w:t>
      </w:r>
    </w:p>
    <w:p w:rsidR="00727B39" w:rsidRDefault="00727B39" w:rsidP="00727B39">
      <w:pPr>
        <w:pBdr>
          <w:bottom w:val="single" w:sz="12" w:space="16" w:color="auto"/>
        </w:pBdr>
      </w:pPr>
    </w:p>
    <w:p w:rsidR="00727B39" w:rsidRDefault="00727B39" w:rsidP="00727B39"/>
    <w:p w:rsidR="00727B39" w:rsidRDefault="00727B39" w:rsidP="00727B39">
      <w:r>
        <w:t>Firma del estudiante.</w:t>
      </w:r>
    </w:p>
    <w:p w:rsidR="00727B39" w:rsidRDefault="00727B39" w:rsidP="00727B39"/>
    <w:p w:rsidR="00727B39" w:rsidRPr="00207355" w:rsidRDefault="00727B39" w:rsidP="00727B39">
      <w:pPr>
        <w:rPr>
          <w:i/>
        </w:rPr>
      </w:pPr>
      <w:r w:rsidRPr="00207355">
        <w:rPr>
          <w:i/>
        </w:rPr>
        <w:t>Use LETRA DE IMPRENTA y legible. Si no se entiende su respuesta, ésta tendrá valor de cero. Si su respuesta no es entendible en cuanto a redacción y no tiene la ortografía correcta, se evaluará con cero.</w:t>
      </w:r>
    </w:p>
    <w:p w:rsidR="00727B39" w:rsidRPr="00207355" w:rsidRDefault="00727B39" w:rsidP="00727B39">
      <w:pPr>
        <w:rPr>
          <w:i/>
        </w:rPr>
      </w:pPr>
      <w:r w:rsidRPr="00207355">
        <w:rPr>
          <w:i/>
        </w:rPr>
        <w:t>No se admiten respuestas en lápiz, ni correcciones.</w:t>
      </w:r>
    </w:p>
    <w:p w:rsidR="00727B39" w:rsidRPr="00207355" w:rsidRDefault="00727B39" w:rsidP="00727B39">
      <w:pPr>
        <w:rPr>
          <w:i/>
        </w:rPr>
      </w:pPr>
      <w:r w:rsidRPr="00207355">
        <w:rPr>
          <w:i/>
        </w:rPr>
        <w:t>El presente examen se evaluará sobre 100 y equivaldrá al 30% de la nota final.</w:t>
      </w:r>
    </w:p>
    <w:p w:rsidR="00727B39" w:rsidRDefault="00727B39" w:rsidP="00727B39">
      <w:pPr>
        <w:rPr>
          <w:i/>
        </w:rPr>
      </w:pPr>
      <w:r w:rsidRPr="00207355">
        <w:rPr>
          <w:i/>
        </w:rPr>
        <w:t>Las preguntas que requieran de justificación y no se completen, serán evaluadas con cero.</w:t>
      </w:r>
    </w:p>
    <w:p w:rsidR="00727B39" w:rsidRDefault="00727B39" w:rsidP="0058317D"/>
    <w:p w:rsidR="0058317D" w:rsidRPr="00854C36" w:rsidRDefault="00957EFC" w:rsidP="0058317D">
      <w:pPr>
        <w:pStyle w:val="Prrafodelista"/>
        <w:numPr>
          <w:ilvl w:val="0"/>
          <w:numId w:val="2"/>
        </w:numPr>
        <w:rPr>
          <w:b/>
        </w:rPr>
      </w:pPr>
      <w:r w:rsidRPr="00854C36">
        <w:rPr>
          <w:b/>
        </w:rPr>
        <w:t>Defina el concepto de na</w:t>
      </w:r>
      <w:r w:rsidR="00854C36">
        <w:rPr>
          <w:b/>
        </w:rPr>
        <w:t>rrativa y su principal objetivo (5 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  <w:tr w:rsidR="006F7D33" w:rsidTr="006F7D33">
        <w:tc>
          <w:tcPr>
            <w:tcW w:w="8494" w:type="dxa"/>
          </w:tcPr>
          <w:p w:rsidR="006F7D33" w:rsidRDefault="006F7D33" w:rsidP="002E523B"/>
        </w:tc>
      </w:tr>
    </w:tbl>
    <w:p w:rsidR="00854C36" w:rsidRDefault="00854C36" w:rsidP="002E523B"/>
    <w:p w:rsidR="00A05B63" w:rsidRDefault="00A05B63" w:rsidP="00A05B63">
      <w:pPr>
        <w:pStyle w:val="Prrafodelista"/>
        <w:numPr>
          <w:ilvl w:val="0"/>
          <w:numId w:val="2"/>
        </w:numPr>
        <w:rPr>
          <w:b/>
        </w:rPr>
      </w:pPr>
      <w:r w:rsidRPr="00A05B63">
        <w:rPr>
          <w:b/>
        </w:rPr>
        <w:t>Sel</w:t>
      </w:r>
      <w:r>
        <w:rPr>
          <w:b/>
        </w:rPr>
        <w:t>eccione la respuesta correcta (10</w:t>
      </w:r>
      <w:r w:rsidRPr="00A05B63">
        <w:rPr>
          <w:b/>
        </w:rPr>
        <w:t xml:space="preserve"> puntos)</w:t>
      </w:r>
    </w:p>
    <w:p w:rsidR="00A05B63" w:rsidRPr="00A05B63" w:rsidRDefault="00A05B63" w:rsidP="00A05B63">
      <w:pPr>
        <w:pStyle w:val="Sinespaciado"/>
      </w:pPr>
    </w:p>
    <w:p w:rsidR="00957EFC" w:rsidRDefault="002E523B" w:rsidP="00A05B63">
      <w:pPr>
        <w:pStyle w:val="Prrafodelista"/>
      </w:pPr>
      <w:r>
        <w:t>Dentro de las actividades, sean estas perceptuales o cognitivas, los esquemas son:</w:t>
      </w:r>
    </w:p>
    <w:p w:rsidR="00957EFC" w:rsidRDefault="002E523B" w:rsidP="002E523B">
      <w:pPr>
        <w:pStyle w:val="Prrafodelista"/>
        <w:numPr>
          <w:ilvl w:val="0"/>
          <w:numId w:val="3"/>
        </w:numPr>
      </w:pPr>
      <w:r>
        <w:t>Un conjunto de conocimientos organizados basados en nuestras experiencias que nos ayudan a generar hipótesis</w:t>
      </w:r>
    </w:p>
    <w:p w:rsidR="002E523B" w:rsidRDefault="002E523B" w:rsidP="002E523B">
      <w:pPr>
        <w:pStyle w:val="Prrafodelista"/>
        <w:numPr>
          <w:ilvl w:val="0"/>
          <w:numId w:val="3"/>
        </w:numPr>
      </w:pPr>
      <w:r>
        <w:t>Un conjunto de expectativas que nos bridan ideas de los que podría llegar a pasar en el futuro.</w:t>
      </w:r>
    </w:p>
    <w:p w:rsidR="002E523B" w:rsidRDefault="002E523B" w:rsidP="002E523B">
      <w:pPr>
        <w:pStyle w:val="Prrafodelista"/>
        <w:numPr>
          <w:ilvl w:val="0"/>
          <w:numId w:val="3"/>
        </w:numPr>
      </w:pPr>
      <w:r>
        <w:lastRenderedPageBreak/>
        <w:t>Un conjunto de conocimientos organizados que cumplen la función de restringir el pensamiento abstracto del espectador a la hora de ver un filme.</w:t>
      </w:r>
    </w:p>
    <w:p w:rsidR="002E523B" w:rsidRDefault="002E523B" w:rsidP="002E523B">
      <w:pPr>
        <w:pStyle w:val="Prrafodelista"/>
        <w:numPr>
          <w:ilvl w:val="0"/>
          <w:numId w:val="3"/>
        </w:numPr>
      </w:pPr>
      <w:r>
        <w:t>Un conjunto de ideas que se van generando conforme avanzamos en la observación de una película.</w:t>
      </w:r>
    </w:p>
    <w:p w:rsidR="00A05B63" w:rsidRDefault="00A05B63" w:rsidP="00A05B63">
      <w:pPr>
        <w:pStyle w:val="Prrafodelista"/>
      </w:pPr>
    </w:p>
    <w:p w:rsidR="00A05B63" w:rsidRDefault="00A05B63" w:rsidP="00A05B63">
      <w:pPr>
        <w:pStyle w:val="Prrafodelista"/>
      </w:pPr>
      <w:r>
        <w:t xml:space="preserve">Según la teoría de triple efecto de </w:t>
      </w:r>
      <w:proofErr w:type="spellStart"/>
      <w:r>
        <w:t>Bordwell</w:t>
      </w:r>
      <w:proofErr w:type="spellEnd"/>
      <w:r>
        <w:t xml:space="preserve"> para atrapar la atención de espectador debemos:</w:t>
      </w:r>
    </w:p>
    <w:p w:rsidR="00A05B63" w:rsidRPr="00FF2957" w:rsidRDefault="00A05B63" w:rsidP="00A05B63">
      <w:pPr>
        <w:pStyle w:val="Prrafodelista"/>
        <w:numPr>
          <w:ilvl w:val="0"/>
          <w:numId w:val="6"/>
        </w:numPr>
      </w:pPr>
      <w:r>
        <w:t>C</w:t>
      </w:r>
      <w:proofErr w:type="spellStart"/>
      <w:r>
        <w:rPr>
          <w:lang w:val="es-ES_tradnl"/>
        </w:rPr>
        <w:t>rear</w:t>
      </w:r>
      <w:proofErr w:type="spellEnd"/>
      <w:r>
        <w:rPr>
          <w:lang w:val="es-ES_tradnl"/>
        </w:rPr>
        <w:t xml:space="preserve"> incertidumbre</w:t>
      </w:r>
      <w:r w:rsidRPr="00FF2957">
        <w:rPr>
          <w:lang w:val="es-ES_tradnl"/>
        </w:rPr>
        <w:t xml:space="preserve"> sobre acontecimientos </w:t>
      </w:r>
      <w:r>
        <w:rPr>
          <w:lang w:val="es-ES_tradnl"/>
        </w:rPr>
        <w:t>pasados en la historia</w:t>
      </w:r>
      <w:r w:rsidRPr="00FF2957">
        <w:rPr>
          <w:lang w:val="es-ES_tradnl"/>
        </w:rPr>
        <w:t xml:space="preserve">, </w:t>
      </w:r>
      <w:r>
        <w:rPr>
          <w:lang w:val="es-ES_tradnl"/>
        </w:rPr>
        <w:t>intriga</w:t>
      </w:r>
      <w:r w:rsidRPr="00FF2957">
        <w:rPr>
          <w:lang w:val="es-ES_tradnl"/>
        </w:rPr>
        <w:t xml:space="preserve"> sobre aco</w:t>
      </w:r>
      <w:r>
        <w:rPr>
          <w:lang w:val="es-ES_tradnl"/>
        </w:rPr>
        <w:t>ntecimientos venideros y sinsabor</w:t>
      </w:r>
      <w:r w:rsidRPr="00FF2957">
        <w:rPr>
          <w:lang w:val="es-ES_tradnl"/>
        </w:rPr>
        <w:t xml:space="preserve"> sobre rev</w:t>
      </w:r>
      <w:r>
        <w:rPr>
          <w:lang w:val="es-ES_tradnl"/>
        </w:rPr>
        <w:t>elaciones inesperadas.</w:t>
      </w:r>
    </w:p>
    <w:p w:rsidR="00A05B63" w:rsidRPr="00FF2957" w:rsidRDefault="00A05B63" w:rsidP="00A05B63">
      <w:pPr>
        <w:pStyle w:val="Prrafodelista"/>
        <w:numPr>
          <w:ilvl w:val="0"/>
          <w:numId w:val="6"/>
        </w:numPr>
      </w:pPr>
      <w:r>
        <w:t>C</w:t>
      </w:r>
      <w:proofErr w:type="spellStart"/>
      <w:r w:rsidRPr="00FF2957">
        <w:rPr>
          <w:lang w:val="es-ES_tradnl"/>
        </w:rPr>
        <w:t>rear</w:t>
      </w:r>
      <w:proofErr w:type="spellEnd"/>
      <w:r w:rsidRPr="00FF2957">
        <w:rPr>
          <w:lang w:val="es-ES_tradnl"/>
        </w:rPr>
        <w:t xml:space="preserve"> curiosidad sobre acontecimientos </w:t>
      </w:r>
      <w:r>
        <w:rPr>
          <w:lang w:val="es-ES_tradnl"/>
        </w:rPr>
        <w:t>pasados en la historia</w:t>
      </w:r>
      <w:r w:rsidRPr="00FF2957">
        <w:rPr>
          <w:lang w:val="es-ES_tradnl"/>
        </w:rPr>
        <w:t>, suspense sobre aco</w:t>
      </w:r>
      <w:r>
        <w:rPr>
          <w:lang w:val="es-ES_tradnl"/>
        </w:rPr>
        <w:t xml:space="preserve">ntecimientos venideros y </w:t>
      </w:r>
      <w:r w:rsidRPr="00FF2957">
        <w:rPr>
          <w:lang w:val="es-ES_tradnl"/>
        </w:rPr>
        <w:t>sorpresa sobre rev</w:t>
      </w:r>
      <w:r>
        <w:rPr>
          <w:lang w:val="es-ES_tradnl"/>
        </w:rPr>
        <w:t>elaciones inesperadas.</w:t>
      </w:r>
    </w:p>
    <w:p w:rsidR="00A05B63" w:rsidRPr="00BA1CDA" w:rsidRDefault="00A05B63" w:rsidP="00A05B63">
      <w:pPr>
        <w:pStyle w:val="Prrafodelista"/>
        <w:numPr>
          <w:ilvl w:val="0"/>
          <w:numId w:val="6"/>
        </w:numPr>
      </w:pPr>
      <w:r>
        <w:t xml:space="preserve">Crear </w:t>
      </w:r>
      <w:r w:rsidRPr="00FF2957">
        <w:rPr>
          <w:lang w:val="es-ES_tradnl"/>
        </w:rPr>
        <w:t>suspense sobre aco</w:t>
      </w:r>
      <w:r>
        <w:rPr>
          <w:lang w:val="es-ES_tradnl"/>
        </w:rPr>
        <w:t xml:space="preserve">ntecimientos venideros, </w:t>
      </w:r>
      <w:r w:rsidRPr="00FF2957">
        <w:rPr>
          <w:lang w:val="es-ES_tradnl"/>
        </w:rPr>
        <w:t>sorpresa sobre rev</w:t>
      </w:r>
      <w:r>
        <w:rPr>
          <w:lang w:val="es-ES_tradnl"/>
        </w:rPr>
        <w:t xml:space="preserve">elaciones inesperadas y </w:t>
      </w:r>
      <w:r w:rsidRPr="00FF2957">
        <w:rPr>
          <w:lang w:val="es-ES_tradnl"/>
        </w:rPr>
        <w:t xml:space="preserve">curiosidad sobre acontecimientos </w:t>
      </w:r>
      <w:r>
        <w:rPr>
          <w:lang w:val="es-ES_tradnl"/>
        </w:rPr>
        <w:t>pasados en la historia.</w:t>
      </w:r>
    </w:p>
    <w:p w:rsidR="00A05B63" w:rsidRPr="00854C36" w:rsidRDefault="00A05B63" w:rsidP="00A05B63">
      <w:pPr>
        <w:pStyle w:val="Prrafodelista"/>
        <w:numPr>
          <w:ilvl w:val="0"/>
          <w:numId w:val="6"/>
        </w:numPr>
      </w:pPr>
      <w:r>
        <w:t>C</w:t>
      </w:r>
      <w:proofErr w:type="spellStart"/>
      <w:r w:rsidRPr="00FF2957">
        <w:rPr>
          <w:lang w:val="es-ES_tradnl"/>
        </w:rPr>
        <w:t>rear</w:t>
      </w:r>
      <w:proofErr w:type="spellEnd"/>
      <w:r w:rsidRPr="00FF2957">
        <w:rPr>
          <w:lang w:val="es-ES_tradnl"/>
        </w:rPr>
        <w:t xml:space="preserve"> curiosidad sobre acontecimientos </w:t>
      </w:r>
      <w:r>
        <w:rPr>
          <w:lang w:val="es-ES_tradnl"/>
        </w:rPr>
        <w:t>pasados en la historia</w:t>
      </w:r>
      <w:r w:rsidRPr="00FF2957">
        <w:rPr>
          <w:lang w:val="es-ES_tradnl"/>
        </w:rPr>
        <w:t>, suspense sobre aco</w:t>
      </w:r>
      <w:r>
        <w:rPr>
          <w:lang w:val="es-ES_tradnl"/>
        </w:rPr>
        <w:t>ntecimientos venideros y expectativas</w:t>
      </w:r>
      <w:r w:rsidRPr="00FF2957">
        <w:rPr>
          <w:lang w:val="es-ES_tradnl"/>
        </w:rPr>
        <w:t xml:space="preserve"> sobre rev</w:t>
      </w:r>
      <w:r>
        <w:rPr>
          <w:lang w:val="es-ES_tradnl"/>
        </w:rPr>
        <w:t>elaciones inesperadas.</w:t>
      </w:r>
    </w:p>
    <w:p w:rsidR="00854C36" w:rsidRPr="0096366B" w:rsidRDefault="00854C36" w:rsidP="00854C36">
      <w:pPr>
        <w:pStyle w:val="Prrafodelista"/>
        <w:ind w:left="1080"/>
      </w:pPr>
    </w:p>
    <w:p w:rsidR="002E523B" w:rsidRDefault="00854C36" w:rsidP="00854C36">
      <w:pPr>
        <w:pStyle w:val="Prrafodelista"/>
        <w:numPr>
          <w:ilvl w:val="0"/>
          <w:numId w:val="2"/>
        </w:numPr>
        <w:rPr>
          <w:b/>
        </w:rPr>
      </w:pPr>
      <w:r w:rsidRPr="00854C36">
        <w:rPr>
          <w:b/>
        </w:rPr>
        <w:t>Seleccione la respuesta correcta y argumente su respuesta.</w:t>
      </w:r>
      <w:r>
        <w:rPr>
          <w:b/>
        </w:rPr>
        <w:t xml:space="preserve"> (10 puntos)</w:t>
      </w:r>
    </w:p>
    <w:p w:rsidR="00854C36" w:rsidRPr="00854C36" w:rsidRDefault="00854C36" w:rsidP="00854C36">
      <w:pPr>
        <w:pStyle w:val="Prrafodelista"/>
        <w:rPr>
          <w:b/>
        </w:rPr>
      </w:pPr>
    </w:p>
    <w:p w:rsidR="002E523B" w:rsidRDefault="002E523B" w:rsidP="00A05B63">
      <w:pPr>
        <w:pStyle w:val="Prrafodelista"/>
      </w:pPr>
      <w:r>
        <w:t>Los esque</w:t>
      </w:r>
      <w:r w:rsidR="00FF2957">
        <w:t xml:space="preserve">mas pueden ser de varias clases. Argumente su respuesta citando un ejemplo por cada clase. </w:t>
      </w:r>
    </w:p>
    <w:p w:rsidR="002E523B" w:rsidRDefault="00FF2957" w:rsidP="002E523B">
      <w:pPr>
        <w:pStyle w:val="Prrafodelista"/>
        <w:numPr>
          <w:ilvl w:val="0"/>
          <w:numId w:val="5"/>
        </w:numPr>
      </w:pPr>
      <w:proofErr w:type="spellStart"/>
      <w:r>
        <w:t>Monotipos</w:t>
      </w:r>
      <w:proofErr w:type="spellEnd"/>
      <w:r>
        <w:t xml:space="preserve">, patrones, </w:t>
      </w:r>
      <w:proofErr w:type="spellStart"/>
      <w:r w:rsidR="002E523B">
        <w:t>experencias</w:t>
      </w:r>
      <w:proofErr w:type="spellEnd"/>
      <w:r w:rsidR="002E523B">
        <w:t xml:space="preserve"> </w:t>
      </w:r>
    </w:p>
    <w:p w:rsidR="002E523B" w:rsidRDefault="002E523B" w:rsidP="002E523B">
      <w:pPr>
        <w:pStyle w:val="Prrafodelista"/>
        <w:numPr>
          <w:ilvl w:val="0"/>
          <w:numId w:val="5"/>
        </w:numPr>
      </w:pPr>
      <w:r>
        <w:t xml:space="preserve">Prototipos, </w:t>
      </w:r>
      <w:r w:rsidR="00FF2957">
        <w:t>patrones, modelos de procedimiento.</w:t>
      </w:r>
    </w:p>
    <w:p w:rsidR="00FF2957" w:rsidRDefault="00FF2957" w:rsidP="002E523B">
      <w:pPr>
        <w:pStyle w:val="Prrafodelista"/>
        <w:numPr>
          <w:ilvl w:val="0"/>
          <w:numId w:val="5"/>
        </w:numPr>
      </w:pPr>
      <w:r>
        <w:t>Prototipos, variable, modelos de experimentación.</w:t>
      </w:r>
    </w:p>
    <w:p w:rsidR="00FF2957" w:rsidRDefault="00FF2957" w:rsidP="002E523B">
      <w:pPr>
        <w:pStyle w:val="Prrafodelista"/>
        <w:numPr>
          <w:ilvl w:val="0"/>
          <w:numId w:val="5"/>
        </w:numPr>
      </w:pPr>
      <w:proofErr w:type="spellStart"/>
      <w:r>
        <w:t>Aequetipos</w:t>
      </w:r>
      <w:proofErr w:type="spellEnd"/>
      <w:r>
        <w:t>, patrones, modelos cognitivos.</w:t>
      </w:r>
    </w:p>
    <w:p w:rsidR="00957EFC" w:rsidRDefault="00957EFC" w:rsidP="00957EFC">
      <w:pPr>
        <w:pStyle w:val="Prrafodelista"/>
      </w:pPr>
    </w:p>
    <w:tbl>
      <w:tblPr>
        <w:tblStyle w:val="Tablaconcuadrcula"/>
        <w:tblW w:w="8301" w:type="dxa"/>
        <w:tblInd w:w="720" w:type="dxa"/>
        <w:tblLook w:val="04A0" w:firstRow="1" w:lastRow="0" w:firstColumn="1" w:lastColumn="0" w:noHBand="0" w:noVBand="1"/>
      </w:tblPr>
      <w:tblGrid>
        <w:gridCol w:w="8301"/>
      </w:tblGrid>
      <w:tr w:rsidR="00FF2957" w:rsidTr="00727B39">
        <w:trPr>
          <w:trHeight w:val="286"/>
        </w:trPr>
        <w:tc>
          <w:tcPr>
            <w:tcW w:w="8301" w:type="dxa"/>
          </w:tcPr>
          <w:p w:rsidR="00FF2957" w:rsidRDefault="00FF2957" w:rsidP="00957EFC">
            <w:pPr>
              <w:pStyle w:val="Prrafodelista"/>
              <w:ind w:left="0"/>
            </w:pPr>
          </w:p>
        </w:tc>
      </w:tr>
      <w:tr w:rsidR="00FF2957" w:rsidTr="00727B39">
        <w:trPr>
          <w:trHeight w:val="286"/>
        </w:trPr>
        <w:tc>
          <w:tcPr>
            <w:tcW w:w="8301" w:type="dxa"/>
          </w:tcPr>
          <w:p w:rsidR="00FF2957" w:rsidRDefault="00FF2957" w:rsidP="00957EFC">
            <w:pPr>
              <w:pStyle w:val="Prrafodelista"/>
              <w:ind w:left="0"/>
            </w:pPr>
          </w:p>
        </w:tc>
      </w:tr>
      <w:tr w:rsidR="00FF2957" w:rsidTr="00727B39">
        <w:trPr>
          <w:trHeight w:val="299"/>
        </w:trPr>
        <w:tc>
          <w:tcPr>
            <w:tcW w:w="8301" w:type="dxa"/>
          </w:tcPr>
          <w:p w:rsidR="00FF2957" w:rsidRDefault="00FF2957" w:rsidP="00957EFC">
            <w:pPr>
              <w:pStyle w:val="Prrafodelista"/>
              <w:ind w:left="0"/>
            </w:pPr>
          </w:p>
        </w:tc>
      </w:tr>
      <w:tr w:rsidR="00FF2957" w:rsidTr="00727B39">
        <w:trPr>
          <w:trHeight w:val="286"/>
        </w:trPr>
        <w:tc>
          <w:tcPr>
            <w:tcW w:w="8301" w:type="dxa"/>
          </w:tcPr>
          <w:p w:rsidR="00FF2957" w:rsidRDefault="00FF2957" w:rsidP="00957EFC">
            <w:pPr>
              <w:pStyle w:val="Prrafodelista"/>
              <w:ind w:left="0"/>
            </w:pPr>
          </w:p>
        </w:tc>
      </w:tr>
      <w:tr w:rsidR="00FF2957" w:rsidTr="00727B39">
        <w:trPr>
          <w:trHeight w:val="286"/>
        </w:trPr>
        <w:tc>
          <w:tcPr>
            <w:tcW w:w="8301" w:type="dxa"/>
          </w:tcPr>
          <w:p w:rsidR="00FF2957" w:rsidRDefault="00FF2957" w:rsidP="00957EFC">
            <w:pPr>
              <w:pStyle w:val="Prrafodelista"/>
              <w:ind w:left="0"/>
            </w:pPr>
          </w:p>
        </w:tc>
      </w:tr>
    </w:tbl>
    <w:p w:rsidR="0096366B" w:rsidRDefault="0096366B" w:rsidP="0096366B"/>
    <w:p w:rsidR="004C2335" w:rsidRDefault="004C2335" w:rsidP="004C2335">
      <w:pPr>
        <w:pStyle w:val="Prrafodelista"/>
        <w:numPr>
          <w:ilvl w:val="0"/>
          <w:numId w:val="2"/>
        </w:numPr>
        <w:rPr>
          <w:b/>
        </w:rPr>
      </w:pPr>
      <w:r w:rsidRPr="00A05B63">
        <w:rPr>
          <w:b/>
        </w:rPr>
        <w:t>Complete</w:t>
      </w:r>
      <w:r w:rsidR="00A05B63" w:rsidRPr="00A05B63">
        <w:rPr>
          <w:b/>
        </w:rPr>
        <w:t xml:space="preserve"> (10 puntos)</w:t>
      </w:r>
    </w:p>
    <w:p w:rsidR="00A05B63" w:rsidRPr="00A05B63" w:rsidRDefault="00A05B63" w:rsidP="00A05B63">
      <w:pPr>
        <w:pStyle w:val="Prrafodelista"/>
        <w:rPr>
          <w:b/>
        </w:rPr>
      </w:pPr>
    </w:p>
    <w:p w:rsidR="0096366B" w:rsidRPr="00FF2957" w:rsidRDefault="0096366B" w:rsidP="004C2335">
      <w:pPr>
        <w:pStyle w:val="Prrafodelista"/>
      </w:pPr>
      <w:r>
        <w:t xml:space="preserve">La generación de expectativas </w:t>
      </w:r>
      <w:r w:rsidR="004C2335">
        <w:t xml:space="preserve">en el espectador puede tener un doble fin. Por un </w:t>
      </w:r>
      <w:proofErr w:type="gramStart"/>
      <w:r w:rsidR="004C2335">
        <w:t>lado</w:t>
      </w:r>
      <w:proofErr w:type="gramEnd"/>
      <w:r w:rsidR="004C2335">
        <w:t xml:space="preserve"> puede generarse………………………………. o ………………………………</w:t>
      </w:r>
      <w:proofErr w:type="gramStart"/>
      <w:r w:rsidR="004C2335">
        <w:t>…….</w:t>
      </w:r>
      <w:proofErr w:type="gramEnd"/>
      <w:r w:rsidR="004C2335">
        <w:t>. en el segundo ocurre que el espectador se hará más preguntas, lo que llevará a una ……………..........................</w:t>
      </w:r>
    </w:p>
    <w:p w:rsidR="00BA1CDA" w:rsidRDefault="00BA1CDA" w:rsidP="00BA1CDA">
      <w:pPr>
        <w:pStyle w:val="Prrafodelista"/>
        <w:ind w:left="1080"/>
      </w:pPr>
    </w:p>
    <w:p w:rsidR="00957EFC" w:rsidRDefault="00A05B63" w:rsidP="00957EFC">
      <w:pPr>
        <w:pStyle w:val="Prrafodelista"/>
      </w:pPr>
      <w:r>
        <w:t>El</w:t>
      </w:r>
      <w:r w:rsidR="00764A2D">
        <w:t xml:space="preserve"> plano es……………………………………………</w:t>
      </w:r>
      <w:r>
        <w:t>…….</w:t>
      </w:r>
      <w:r w:rsidR="00764A2D">
        <w:t xml:space="preserve"> y su concepto del plano hay que abordarlo d</w:t>
      </w:r>
      <w:r>
        <w:t>esde dos puntos de vista. El punto de vista……………………… y …………………....................</w:t>
      </w:r>
    </w:p>
    <w:p w:rsidR="00A05B63" w:rsidRDefault="00A05B63" w:rsidP="00957EFC">
      <w:pPr>
        <w:pStyle w:val="Prrafodelista"/>
      </w:pPr>
    </w:p>
    <w:p w:rsidR="00A05B63" w:rsidRDefault="00A05B63" w:rsidP="00957EFC">
      <w:pPr>
        <w:pStyle w:val="Prrafodelista"/>
      </w:pPr>
      <w:r>
        <w:t>La percepción en el espectador tiene a ser…………………………………. Y esto a su vez crea………………………………….</w:t>
      </w:r>
    </w:p>
    <w:p w:rsidR="00A05B63" w:rsidRDefault="00A05B63" w:rsidP="00957EFC">
      <w:pPr>
        <w:pStyle w:val="Prrafodelista"/>
      </w:pPr>
    </w:p>
    <w:p w:rsidR="00A05B63" w:rsidRDefault="00A05B63" w:rsidP="00957EFC">
      <w:pPr>
        <w:pStyle w:val="Prrafodelista"/>
        <w:rPr>
          <w:lang w:val="es-ES_tradnl"/>
        </w:rPr>
      </w:pPr>
      <w:r>
        <w:t>L</w:t>
      </w:r>
      <w:r w:rsidRPr="00A05B63">
        <w:rPr>
          <w:lang w:val="es-ES_tradnl"/>
        </w:rPr>
        <w:t>a división del saber define l</w:t>
      </w:r>
      <w:r>
        <w:rPr>
          <w:lang w:val="es-ES_tradnl"/>
        </w:rPr>
        <w:t>a relación entre lo que sabe el………………………………con respecto a lo que sabe el………………………………</w:t>
      </w:r>
    </w:p>
    <w:p w:rsidR="00A05B63" w:rsidRDefault="00A05B63" w:rsidP="00957EFC">
      <w:pPr>
        <w:pStyle w:val="Prrafodelista"/>
        <w:rPr>
          <w:lang w:val="es-ES_tradnl"/>
        </w:rPr>
      </w:pPr>
    </w:p>
    <w:p w:rsidR="00854C36" w:rsidRPr="00854C36" w:rsidRDefault="00A05B63" w:rsidP="00854C36">
      <w:pPr>
        <w:pStyle w:val="Prrafodelista"/>
        <w:rPr>
          <w:lang w:val="es-ES_tradnl"/>
        </w:rPr>
      </w:pPr>
      <w:r>
        <w:rPr>
          <w:lang w:val="es-ES_tradnl"/>
        </w:rPr>
        <w:lastRenderedPageBreak/>
        <w:t>El saber narrativo m</w:t>
      </w:r>
      <w:r w:rsidR="00854C36">
        <w:rPr>
          <w:lang w:val="es-ES_tradnl"/>
        </w:rPr>
        <w:t>aneja tres tipos de relaciones 1……………………………</w:t>
      </w:r>
      <w:proofErr w:type="gramStart"/>
      <w:r w:rsidR="00854C36">
        <w:rPr>
          <w:lang w:val="es-ES_tradnl"/>
        </w:rPr>
        <w:t>…….</w:t>
      </w:r>
      <w:proofErr w:type="gramEnd"/>
      <w:r w:rsidR="00854C36">
        <w:rPr>
          <w:lang w:val="es-ES_tradnl"/>
        </w:rPr>
        <w:t>. 2………………………………. 3……………………………………</w:t>
      </w:r>
    </w:p>
    <w:p w:rsidR="00854C36" w:rsidRDefault="00854C36" w:rsidP="00957EFC">
      <w:pPr>
        <w:pStyle w:val="Prrafodelista"/>
      </w:pPr>
    </w:p>
    <w:p w:rsidR="00854C36" w:rsidRDefault="00854C36" w:rsidP="00854C36">
      <w:pPr>
        <w:pStyle w:val="Prrafodelista"/>
        <w:numPr>
          <w:ilvl w:val="0"/>
          <w:numId w:val="2"/>
        </w:numPr>
        <w:rPr>
          <w:b/>
        </w:rPr>
      </w:pPr>
      <w:r w:rsidRPr="00854C36">
        <w:rPr>
          <w:b/>
        </w:rPr>
        <w:t>Verdadero o falso.</w:t>
      </w:r>
      <w:r>
        <w:rPr>
          <w:b/>
        </w:rPr>
        <w:t xml:space="preserve"> (</w:t>
      </w:r>
      <w:r w:rsidR="00E7543B">
        <w:rPr>
          <w:b/>
        </w:rPr>
        <w:t>15</w:t>
      </w:r>
      <w:r>
        <w:rPr>
          <w:b/>
        </w:rPr>
        <w:t xml:space="preserve"> puntos)</w:t>
      </w:r>
    </w:p>
    <w:p w:rsidR="00854C36" w:rsidRDefault="00854C36" w:rsidP="00854C36">
      <w:pPr>
        <w:pStyle w:val="Prrafodelista"/>
        <w:rPr>
          <w:b/>
        </w:rPr>
      </w:pPr>
    </w:p>
    <w:p w:rsidR="00854C36" w:rsidRPr="007760D1" w:rsidRDefault="004068BF" w:rsidP="00641208">
      <w:pPr>
        <w:pStyle w:val="Prrafodelista"/>
        <w:numPr>
          <w:ilvl w:val="0"/>
          <w:numId w:val="8"/>
        </w:numPr>
      </w:pPr>
      <w:r w:rsidRPr="007760D1">
        <w:t xml:space="preserve">Los nodos según la teoría de la </w:t>
      </w:r>
      <w:proofErr w:type="spellStart"/>
      <w:r w:rsidRPr="007760D1">
        <w:t>Sy</w:t>
      </w:r>
      <w:r w:rsidR="007760D1" w:rsidRPr="007760D1">
        <w:t>d</w:t>
      </w:r>
      <w:proofErr w:type="spellEnd"/>
      <w:r w:rsidR="007760D1" w:rsidRPr="007760D1">
        <w:t xml:space="preserve"> </w:t>
      </w:r>
      <w:proofErr w:type="spellStart"/>
      <w:r w:rsidR="007760D1" w:rsidRPr="007760D1">
        <w:t>fiel</w:t>
      </w:r>
      <w:r w:rsidRPr="007760D1">
        <w:t>d</w:t>
      </w:r>
      <w:proofErr w:type="spellEnd"/>
      <w:r w:rsidRPr="007760D1">
        <w:t xml:space="preserve"> </w:t>
      </w:r>
      <w:r w:rsidR="007760D1" w:rsidRPr="007760D1">
        <w:t>son puntos de quiebre que llevan a la historia hacia otro</w:t>
      </w:r>
      <w:r w:rsidR="0062029F">
        <w:t>s</w:t>
      </w:r>
      <w:r w:rsidR="007760D1" w:rsidRPr="007760D1">
        <w:t xml:space="preserve"> punto</w:t>
      </w:r>
      <w:r w:rsidR="0062029F">
        <w:t>s</w:t>
      </w:r>
      <w:r w:rsidR="00641208">
        <w:t>.</w:t>
      </w:r>
      <w:r w:rsidR="007760D1" w:rsidRPr="007760D1">
        <w:t xml:space="preserve"> </w:t>
      </w:r>
      <w:r w:rsidR="00641208">
        <w:t xml:space="preserve">     </w:t>
      </w:r>
      <w:r w:rsidR="007760D1">
        <w:t xml:space="preserve">                                                                                               (…………………</w:t>
      </w:r>
      <w:r w:rsidR="007760D1" w:rsidRPr="007760D1">
        <w:t>)</w:t>
      </w:r>
    </w:p>
    <w:p w:rsidR="007760D1" w:rsidRPr="007760D1" w:rsidRDefault="007760D1" w:rsidP="00641208">
      <w:pPr>
        <w:pStyle w:val="Prrafodelista"/>
        <w:numPr>
          <w:ilvl w:val="0"/>
          <w:numId w:val="8"/>
        </w:numPr>
      </w:pPr>
      <w:r w:rsidRPr="007760D1">
        <w:t>El único objetivo del marco es delimitar el área que ocupa nue</w:t>
      </w:r>
      <w:r>
        <w:t>stra imagen</w:t>
      </w:r>
      <w:r w:rsidR="00641208">
        <w:t>.</w:t>
      </w:r>
      <w:r>
        <w:t xml:space="preserve"> </w:t>
      </w:r>
      <w:r w:rsidR="00641208">
        <w:t xml:space="preserve">               </w:t>
      </w:r>
      <w:r>
        <w:t xml:space="preserve">                                                                                                      (…………………</w:t>
      </w:r>
      <w:r w:rsidRPr="007760D1">
        <w:t>)</w:t>
      </w:r>
    </w:p>
    <w:p w:rsidR="007760D1" w:rsidRPr="007760D1" w:rsidRDefault="007760D1" w:rsidP="00641208">
      <w:pPr>
        <w:pStyle w:val="Prrafodelista"/>
        <w:numPr>
          <w:ilvl w:val="0"/>
          <w:numId w:val="8"/>
        </w:numPr>
      </w:pPr>
      <w:r w:rsidRPr="007760D1">
        <w:t>Los silencios también forman para de la banda sonora de una película</w:t>
      </w:r>
      <w:r w:rsidR="00641208">
        <w:t>.</w:t>
      </w:r>
      <w:r w:rsidRPr="007760D1">
        <w:t xml:space="preserve"> </w:t>
      </w:r>
      <w:r w:rsidR="00641208">
        <w:t xml:space="preserve">   </w:t>
      </w:r>
      <w:r>
        <w:t xml:space="preserve">  (…………………</w:t>
      </w:r>
      <w:r w:rsidRPr="007760D1">
        <w:t>)</w:t>
      </w:r>
    </w:p>
    <w:p w:rsidR="007760D1" w:rsidRDefault="0062029F" w:rsidP="00641208">
      <w:pPr>
        <w:pStyle w:val="Prrafodelista"/>
        <w:numPr>
          <w:ilvl w:val="0"/>
          <w:numId w:val="8"/>
        </w:numPr>
      </w:pPr>
      <w:r>
        <w:t>El grado con el que</w:t>
      </w:r>
      <w:r w:rsidR="007760D1" w:rsidRPr="007760D1">
        <w:t xml:space="preserve"> </w:t>
      </w:r>
      <w:r w:rsidR="00641208">
        <w:t xml:space="preserve">se </w:t>
      </w:r>
      <w:r>
        <w:t>maneja</w:t>
      </w:r>
      <w:r w:rsidR="00641208">
        <w:t xml:space="preserve"> las acciones positivas o negativas dentro de una secuencia cinematográfica harán mucho más intensa el clímax de la misma.                (……………..….)</w:t>
      </w:r>
    </w:p>
    <w:p w:rsidR="00E7543B" w:rsidRDefault="00641208" w:rsidP="00641208">
      <w:pPr>
        <w:pStyle w:val="Prrafodelista"/>
        <w:numPr>
          <w:ilvl w:val="0"/>
          <w:numId w:val="8"/>
        </w:numPr>
      </w:pPr>
      <w:r>
        <w:t>Se define al tiempo de la historia</w:t>
      </w:r>
      <w:r w:rsidR="0062029F">
        <w:t xml:space="preserve"> (TH) como</w:t>
      </w:r>
      <w:r>
        <w:t xml:space="preserve"> la sucesión no crónica de sucesos que pertenecen a una determinada acción.</w:t>
      </w:r>
      <w:r w:rsidR="00E7543B">
        <w:t xml:space="preserve">                                          </w:t>
      </w:r>
    </w:p>
    <w:p w:rsidR="00641208" w:rsidRDefault="00E7543B" w:rsidP="00E7543B">
      <w:pPr>
        <w:pStyle w:val="Prrafodelista"/>
        <w:ind w:left="1440"/>
      </w:pPr>
      <w:r>
        <w:t>(…………………)</w:t>
      </w:r>
    </w:p>
    <w:p w:rsidR="00E7543B" w:rsidRDefault="00E7543B" w:rsidP="00641208">
      <w:pPr>
        <w:pStyle w:val="Prrafodelista"/>
        <w:numPr>
          <w:ilvl w:val="0"/>
          <w:numId w:val="8"/>
        </w:numPr>
      </w:pPr>
      <w:r>
        <w:t xml:space="preserve">El plano holandés consiste en un movimiento de cámara que </w:t>
      </w:r>
      <w:r w:rsidRPr="00E7543B">
        <w:rPr>
          <w:i/>
        </w:rPr>
        <w:t>ascendente/descendente</w:t>
      </w:r>
      <w:r>
        <w:t xml:space="preserve"> que termina siempre con un acercamiento a la mirada de nuestro personaje                                                              </w:t>
      </w:r>
    </w:p>
    <w:p w:rsidR="00E7543B" w:rsidRDefault="00E7543B" w:rsidP="00E7543B">
      <w:pPr>
        <w:pStyle w:val="Prrafodelista"/>
        <w:ind w:left="1440"/>
      </w:pPr>
      <w:r>
        <w:t xml:space="preserve">(..……………....) </w:t>
      </w:r>
    </w:p>
    <w:p w:rsidR="00E7543B" w:rsidRDefault="00E7543B" w:rsidP="00E7543B"/>
    <w:p w:rsidR="00E7543B" w:rsidRPr="006B1DC6" w:rsidRDefault="006B1DC6" w:rsidP="00E7543B">
      <w:pPr>
        <w:pStyle w:val="Prrafodelista"/>
        <w:numPr>
          <w:ilvl w:val="0"/>
          <w:numId w:val="2"/>
        </w:numPr>
        <w:rPr>
          <w:b/>
        </w:rPr>
      </w:pPr>
      <w:r w:rsidRPr="006B1DC6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327025</wp:posOffset>
                </wp:positionV>
                <wp:extent cx="6515100" cy="2987040"/>
                <wp:effectExtent l="0" t="0" r="19050" b="2286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2987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A2CC0A" id="Rectángulo 4" o:spid="_x0000_s1026" style="position:absolute;margin-left:-41.25pt;margin-top:25.75pt;width:513pt;height:2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" filled="f" strokecolor="black [3213]" strokeweight="1pt"/>
            </w:pict>
          </mc:Fallback>
        </mc:AlternateContent>
      </w:r>
      <w:r w:rsidRPr="006B1DC6">
        <w:rPr>
          <w:b/>
        </w:rPr>
        <w:t xml:space="preserve">Realice un gráfico en el que explique el paradigma de </w:t>
      </w:r>
      <w:proofErr w:type="spellStart"/>
      <w:r w:rsidRPr="006B1DC6">
        <w:rPr>
          <w:b/>
        </w:rPr>
        <w:t>Syd</w:t>
      </w:r>
      <w:proofErr w:type="spellEnd"/>
      <w:r w:rsidRPr="006B1DC6">
        <w:rPr>
          <w:b/>
        </w:rPr>
        <w:t xml:space="preserve"> Field. (15 puntos)</w:t>
      </w:r>
    </w:p>
    <w:p w:rsidR="006B1DC6" w:rsidRDefault="006B1DC6" w:rsidP="006B1DC6"/>
    <w:p w:rsidR="006B1DC6" w:rsidRDefault="006B1DC6" w:rsidP="006B1DC6"/>
    <w:p w:rsidR="00E7543B" w:rsidRDefault="00E7543B" w:rsidP="00E7543B">
      <w:pPr>
        <w:pStyle w:val="Prrafodelista"/>
      </w:pPr>
    </w:p>
    <w:p w:rsidR="00E7543B" w:rsidRDefault="00E7543B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83171A" w:rsidRDefault="0083171A" w:rsidP="00E7543B">
      <w:pPr>
        <w:pStyle w:val="Prrafodelista"/>
      </w:pPr>
    </w:p>
    <w:p w:rsidR="0083171A" w:rsidRDefault="0083171A" w:rsidP="00E7543B">
      <w:pPr>
        <w:pStyle w:val="Prrafodelista"/>
      </w:pPr>
    </w:p>
    <w:p w:rsidR="0083171A" w:rsidRDefault="0083171A" w:rsidP="00E7543B">
      <w:pPr>
        <w:pStyle w:val="Prrafodelista"/>
      </w:pPr>
    </w:p>
    <w:p w:rsidR="0083171A" w:rsidRDefault="0083171A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6B1DC6" w:rsidRDefault="006B1DC6" w:rsidP="00E7543B">
      <w:pPr>
        <w:pStyle w:val="Prrafodelista"/>
      </w:pPr>
    </w:p>
    <w:p w:rsidR="00727B39" w:rsidRDefault="00727B39" w:rsidP="00E7543B">
      <w:pPr>
        <w:pStyle w:val="Prrafodelista"/>
      </w:pPr>
    </w:p>
    <w:p w:rsidR="00727B39" w:rsidRDefault="00727B39" w:rsidP="00E7543B">
      <w:pPr>
        <w:pStyle w:val="Prrafodelista"/>
      </w:pPr>
    </w:p>
    <w:p w:rsidR="0062029F" w:rsidRDefault="0062029F" w:rsidP="00E7543B">
      <w:pPr>
        <w:pStyle w:val="Prrafodelista"/>
      </w:pPr>
    </w:p>
    <w:p w:rsidR="00727B39" w:rsidRDefault="00727B39" w:rsidP="00E7543B">
      <w:pPr>
        <w:pStyle w:val="Prrafodelista"/>
      </w:pPr>
    </w:p>
    <w:p w:rsidR="006B1DC6" w:rsidRPr="002E3257" w:rsidRDefault="006B1DC6" w:rsidP="006B1DC6">
      <w:pPr>
        <w:pStyle w:val="Prrafodelista"/>
        <w:numPr>
          <w:ilvl w:val="0"/>
          <w:numId w:val="2"/>
        </w:numPr>
        <w:rPr>
          <w:b/>
        </w:rPr>
      </w:pPr>
      <w:r w:rsidRPr="002E3257">
        <w:rPr>
          <w:b/>
        </w:rPr>
        <w:lastRenderedPageBreak/>
        <w:t>Complete el siguiente esquema.</w:t>
      </w:r>
      <w:r w:rsidR="002E3257" w:rsidRPr="002E3257">
        <w:rPr>
          <w:b/>
        </w:rPr>
        <w:t xml:space="preserve"> 15 (puntos)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6B1DC6" w:rsidTr="006B1DC6">
        <w:tc>
          <w:tcPr>
            <w:tcW w:w="2831" w:type="dxa"/>
          </w:tcPr>
          <w:p w:rsidR="006B1DC6" w:rsidRPr="002E3257" w:rsidRDefault="006B1DC6" w:rsidP="006B1DC6">
            <w:pPr>
              <w:rPr>
                <w:b/>
              </w:rPr>
            </w:pPr>
            <w:r w:rsidRPr="002E3257">
              <w:rPr>
                <w:b/>
              </w:rPr>
              <w:t>FOCALIZACIÓN 0</w:t>
            </w:r>
          </w:p>
        </w:tc>
        <w:tc>
          <w:tcPr>
            <w:tcW w:w="2831" w:type="dxa"/>
          </w:tcPr>
          <w:p w:rsidR="006B1DC6" w:rsidRPr="002E3257" w:rsidRDefault="006B1DC6" w:rsidP="006B1DC6">
            <w:pPr>
              <w:rPr>
                <w:b/>
              </w:rPr>
            </w:pPr>
            <w:r w:rsidRPr="002E3257">
              <w:rPr>
                <w:b/>
              </w:rPr>
              <w:t>FOCALIZACIÓN INTERNA</w:t>
            </w:r>
          </w:p>
        </w:tc>
        <w:tc>
          <w:tcPr>
            <w:tcW w:w="2832" w:type="dxa"/>
          </w:tcPr>
          <w:p w:rsidR="006B1DC6" w:rsidRPr="002E3257" w:rsidRDefault="006B1DC6" w:rsidP="006B1DC6">
            <w:pPr>
              <w:rPr>
                <w:b/>
              </w:rPr>
            </w:pPr>
            <w:r w:rsidRPr="002E3257">
              <w:rPr>
                <w:b/>
              </w:rPr>
              <w:t>FOCALIZACIÓN EXTERNA</w:t>
            </w:r>
          </w:p>
        </w:tc>
      </w:tr>
      <w:tr w:rsidR="006B1DC6" w:rsidTr="002E3257">
        <w:trPr>
          <w:trHeight w:val="683"/>
        </w:trPr>
        <w:tc>
          <w:tcPr>
            <w:tcW w:w="2831" w:type="dxa"/>
          </w:tcPr>
          <w:p w:rsidR="006B1DC6" w:rsidRDefault="006B1DC6" w:rsidP="006B1DC6"/>
        </w:tc>
        <w:tc>
          <w:tcPr>
            <w:tcW w:w="2831" w:type="dxa"/>
          </w:tcPr>
          <w:p w:rsidR="006B1DC6" w:rsidRDefault="006B1DC6" w:rsidP="006B1DC6">
            <w:r>
              <w:t>Personaje</w:t>
            </w:r>
          </w:p>
        </w:tc>
        <w:tc>
          <w:tcPr>
            <w:tcW w:w="2832" w:type="dxa"/>
          </w:tcPr>
          <w:p w:rsidR="006B1DC6" w:rsidRDefault="006B1DC6" w:rsidP="006B1DC6"/>
        </w:tc>
      </w:tr>
      <w:tr w:rsidR="006B1DC6" w:rsidTr="006B1DC6">
        <w:trPr>
          <w:trHeight w:val="549"/>
        </w:trPr>
        <w:tc>
          <w:tcPr>
            <w:tcW w:w="2831" w:type="dxa"/>
          </w:tcPr>
          <w:p w:rsidR="006B1DC6" w:rsidRDefault="006B1DC6" w:rsidP="006B1DC6">
            <w:r>
              <w:t>Visión por…</w:t>
            </w:r>
          </w:p>
        </w:tc>
        <w:tc>
          <w:tcPr>
            <w:tcW w:w="2831" w:type="dxa"/>
          </w:tcPr>
          <w:p w:rsidR="006B1DC6" w:rsidRDefault="006B1DC6" w:rsidP="006B1DC6"/>
        </w:tc>
        <w:tc>
          <w:tcPr>
            <w:tcW w:w="2832" w:type="dxa"/>
          </w:tcPr>
          <w:p w:rsidR="006B1DC6" w:rsidRDefault="006B1DC6" w:rsidP="006B1DC6"/>
        </w:tc>
      </w:tr>
      <w:tr w:rsidR="006B1DC6" w:rsidTr="006B1DC6">
        <w:trPr>
          <w:trHeight w:val="557"/>
        </w:trPr>
        <w:tc>
          <w:tcPr>
            <w:tcW w:w="2831" w:type="dxa"/>
          </w:tcPr>
          <w:p w:rsidR="006B1DC6" w:rsidRDefault="006B1DC6" w:rsidP="006B1DC6"/>
        </w:tc>
        <w:tc>
          <w:tcPr>
            <w:tcW w:w="2831" w:type="dxa"/>
          </w:tcPr>
          <w:p w:rsidR="006B1DC6" w:rsidRDefault="006B1DC6" w:rsidP="006B1DC6"/>
        </w:tc>
        <w:tc>
          <w:tcPr>
            <w:tcW w:w="2832" w:type="dxa"/>
          </w:tcPr>
          <w:p w:rsidR="006B1DC6" w:rsidRDefault="006B1DC6" w:rsidP="006B1DC6">
            <w:r>
              <w:t>Narración…</w:t>
            </w:r>
          </w:p>
        </w:tc>
      </w:tr>
      <w:tr w:rsidR="006B1DC6" w:rsidTr="002E3257">
        <w:trPr>
          <w:trHeight w:val="693"/>
        </w:trPr>
        <w:tc>
          <w:tcPr>
            <w:tcW w:w="2831" w:type="dxa"/>
          </w:tcPr>
          <w:p w:rsidR="006B1DC6" w:rsidRDefault="006B1DC6" w:rsidP="006B1DC6"/>
        </w:tc>
        <w:tc>
          <w:tcPr>
            <w:tcW w:w="2831" w:type="dxa"/>
          </w:tcPr>
          <w:p w:rsidR="006B1DC6" w:rsidRDefault="006B1DC6" w:rsidP="006B1DC6"/>
        </w:tc>
        <w:tc>
          <w:tcPr>
            <w:tcW w:w="2832" w:type="dxa"/>
          </w:tcPr>
          <w:p w:rsidR="006B1DC6" w:rsidRDefault="006B1DC6" w:rsidP="006B1DC6"/>
        </w:tc>
      </w:tr>
      <w:tr w:rsidR="006B1DC6" w:rsidTr="00727B39">
        <w:trPr>
          <w:trHeight w:val="1278"/>
        </w:trPr>
        <w:tc>
          <w:tcPr>
            <w:tcW w:w="2831" w:type="dxa"/>
          </w:tcPr>
          <w:p w:rsidR="006B1DC6" w:rsidRDefault="006B1DC6" w:rsidP="006B1DC6"/>
        </w:tc>
        <w:tc>
          <w:tcPr>
            <w:tcW w:w="2831" w:type="dxa"/>
          </w:tcPr>
          <w:p w:rsidR="006B1DC6" w:rsidRDefault="006B1DC6" w:rsidP="006B1DC6"/>
        </w:tc>
        <w:tc>
          <w:tcPr>
            <w:tcW w:w="2832" w:type="dxa"/>
          </w:tcPr>
          <w:p w:rsidR="006B1DC6" w:rsidRDefault="006B1DC6" w:rsidP="006B1DC6"/>
        </w:tc>
      </w:tr>
    </w:tbl>
    <w:p w:rsidR="0083171A" w:rsidRDefault="0083171A" w:rsidP="006B1DC6"/>
    <w:p w:rsidR="0083171A" w:rsidRPr="00EB4ED1" w:rsidRDefault="0083171A" w:rsidP="0083171A">
      <w:pPr>
        <w:pStyle w:val="Prrafodelista"/>
        <w:numPr>
          <w:ilvl w:val="0"/>
          <w:numId w:val="2"/>
        </w:numPr>
        <w:rPr>
          <w:b/>
        </w:rPr>
      </w:pPr>
      <w:r w:rsidRPr="00EB4ED1">
        <w:rPr>
          <w:b/>
        </w:rPr>
        <w:t>Una con líneas.</w:t>
      </w:r>
      <w:r w:rsidR="00EB4ED1" w:rsidRPr="00EB4ED1">
        <w:rPr>
          <w:b/>
        </w:rPr>
        <w:t xml:space="preserve"> (20 puntos)</w:t>
      </w:r>
    </w:p>
    <w:p w:rsidR="0083171A" w:rsidRDefault="00727B39" w:rsidP="0083171A">
      <w:pPr>
        <w:pStyle w:val="Prrafodelista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3293745</wp:posOffset>
                </wp:positionH>
                <wp:positionV relativeFrom="paragraph">
                  <wp:posOffset>227965</wp:posOffset>
                </wp:positionV>
                <wp:extent cx="2583180" cy="5303520"/>
                <wp:effectExtent l="0" t="0" r="7620" b="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3180" cy="530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Relación entre el TH y TD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Mostrar la realidad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Ritmo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proofErr w:type="spellStart"/>
                            <w:r>
                              <w:t>Nouvelle</w:t>
                            </w:r>
                            <w:proofErr w:type="spellEnd"/>
                            <w:r>
                              <w:t xml:space="preserve"> Vague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Igualdad, inferioridad, superioridad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D. W. Griffith 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62029F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El hombre de la cámara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Edwin S. Porter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Campo y fuera de campo.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Tiempo</w:t>
                            </w:r>
                          </w:p>
                          <w:p w:rsidR="00727B39" w:rsidRDefault="00727B39" w:rsidP="00727B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59.35pt;margin-top:17.95pt;width:203.4pt;height:417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" stroked="f">
                <v:textbox>
                  <w:txbxContent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Relación entre el TH y TD</w:t>
                      </w:r>
                    </w:p>
                    <w:p w:rsidR="00727B39" w:rsidRDefault="00727B39" w:rsidP="00727B39">
                      <w:pPr>
                        <w:pStyle w:val="Prrafodelista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Mostrar la realidad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Ritmo</w:t>
                      </w:r>
                    </w:p>
                    <w:p w:rsidR="00727B39" w:rsidRDefault="00727B39" w:rsidP="00727B39">
                      <w:pPr>
                        <w:pStyle w:val="Prrafodelista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proofErr w:type="spellStart"/>
                      <w:r>
                        <w:t>Nouvelle</w:t>
                      </w:r>
                      <w:proofErr w:type="spellEnd"/>
                      <w:r>
                        <w:t xml:space="preserve"> Vague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Igualdad, inferioridad, superioridad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 xml:space="preserve">D. W. Griffith 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62029F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El hombre de la cámara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Edwin S. Porter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Campo y fuera de campo.</w:t>
                      </w:r>
                    </w:p>
                    <w:p w:rsidR="00727B39" w:rsidRDefault="00727B39" w:rsidP="00727B39">
                      <w:pPr>
                        <w:pStyle w:val="Prrafodelista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10"/>
                        </w:numPr>
                      </w:pPr>
                      <w:r>
                        <w:t>Tiempo</w:t>
                      </w:r>
                    </w:p>
                    <w:p w:rsidR="00727B39" w:rsidRDefault="00727B39" w:rsidP="00727B3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F132FD" wp14:editId="4E3E080C">
                <wp:simplePos x="0" y="0"/>
                <wp:positionH relativeFrom="margin">
                  <wp:align>left</wp:align>
                </wp:positionH>
                <wp:positionV relativeFrom="paragraph">
                  <wp:posOffset>283845</wp:posOffset>
                </wp:positionV>
                <wp:extent cx="2727960" cy="4861560"/>
                <wp:effectExtent l="0" t="0" r="0" b="0"/>
                <wp:wrapTopAndBottom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486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 xml:space="preserve">Tercer criterio de Walter </w:t>
                            </w:r>
                            <w:proofErr w:type="spellStart"/>
                            <w:r>
                              <w:t>Murch</w:t>
                            </w:r>
                            <w:proofErr w:type="spellEnd"/>
                            <w:r>
                              <w:t xml:space="preserve"> para hacer un corte en edición.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Saber Narrativo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Ritmo Narrativo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Rompieron las reglas hasta ese momento establecidas por el cine norteamericano.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Cine ojo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Corte invisible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Montaje Paralelo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Frecuencia, orden, duración</w:t>
                            </w:r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proofErr w:type="spellStart"/>
                            <w:r>
                              <w:t>Vertov</w:t>
                            </w:r>
                            <w:proofErr w:type="spellEnd"/>
                          </w:p>
                          <w:p w:rsidR="00727B39" w:rsidRDefault="00727B39" w:rsidP="00727B39">
                            <w:pPr>
                              <w:pStyle w:val="Prrafodelista"/>
                              <w:ind w:left="1080"/>
                            </w:pPr>
                          </w:p>
                          <w:p w:rsidR="00727B39" w:rsidRDefault="00727B39" w:rsidP="00727B39">
                            <w:pPr>
                              <w:pStyle w:val="Prrafodelista"/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ind w:left="0" w:firstLine="0"/>
                              <w:contextualSpacing w:val="0"/>
                            </w:pPr>
                            <w:r>
                              <w:t>Espacio fílmico</w:t>
                            </w:r>
                          </w:p>
                          <w:p w:rsidR="00727B39" w:rsidRDefault="00727B39" w:rsidP="00727B3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132FD" id="_x0000_s1027" type="#_x0000_t202" style="position:absolute;left:0;text-align:left;margin-left:0;margin-top:22.35pt;width:214.8pt;height:382.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" stroked="f">
                <v:textbox>
                  <w:txbxContent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 xml:space="preserve">Tercer criterio de Walter </w:t>
                      </w:r>
                      <w:proofErr w:type="spellStart"/>
                      <w:r>
                        <w:t>Murch</w:t>
                      </w:r>
                      <w:proofErr w:type="spellEnd"/>
                      <w:r>
                        <w:t xml:space="preserve"> para hacer un corte en edición.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Saber Narrativo</w:t>
                      </w:r>
                    </w:p>
                    <w:p w:rsidR="00727B39" w:rsidRDefault="00727B39" w:rsidP="00727B39">
                      <w:pPr>
                        <w:pStyle w:val="Prrafodelista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Ritmo Narrativo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Rompieron las reglas hasta ese momento establecidas por el cine norteamericano.</w:t>
                      </w:r>
                    </w:p>
                    <w:p w:rsidR="00727B39" w:rsidRDefault="00727B39" w:rsidP="00727B39">
                      <w:pPr>
                        <w:pStyle w:val="Prrafodelista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Cine ojo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Corte invisible</w:t>
                      </w:r>
                    </w:p>
                    <w:p w:rsidR="00727B39" w:rsidRDefault="00727B39" w:rsidP="00727B39">
                      <w:pPr>
                        <w:pStyle w:val="Prrafodelista"/>
                      </w:pP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Montaje Paralelo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Frecuencia, orden, duración</w:t>
                      </w:r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proofErr w:type="spellStart"/>
                      <w:r>
                        <w:t>Vertov</w:t>
                      </w:r>
                      <w:proofErr w:type="spellEnd"/>
                    </w:p>
                    <w:p w:rsidR="00727B39" w:rsidRDefault="00727B39" w:rsidP="00727B39">
                      <w:pPr>
                        <w:pStyle w:val="Prrafodelista"/>
                        <w:ind w:left="1080"/>
                      </w:pPr>
                    </w:p>
                    <w:p w:rsidR="00727B39" w:rsidRDefault="00727B39" w:rsidP="00727B39">
                      <w:pPr>
                        <w:pStyle w:val="Prrafodelista"/>
                        <w:numPr>
                          <w:ilvl w:val="0"/>
                          <w:numId w:val="9"/>
                        </w:numPr>
                        <w:tabs>
                          <w:tab w:val="num" w:pos="360"/>
                        </w:tabs>
                        <w:spacing w:after="0" w:line="240" w:lineRule="auto"/>
                        <w:ind w:left="0" w:firstLine="0"/>
                        <w:contextualSpacing w:val="0"/>
                      </w:pPr>
                      <w:r>
                        <w:t>Espacio fílmico</w:t>
                      </w:r>
                    </w:p>
                    <w:p w:rsidR="00727B39" w:rsidRDefault="00727B39" w:rsidP="00727B39"/>
                  </w:txbxContent>
                </v:textbox>
                <w10:wrap type="topAndBottom" anchorx="margin"/>
              </v:shape>
            </w:pict>
          </mc:Fallback>
        </mc:AlternateContent>
      </w:r>
    </w:p>
    <w:p w:rsidR="00092D92" w:rsidRPr="007760D1" w:rsidRDefault="00092D92" w:rsidP="00727B39"/>
    <w:sectPr w:rsidR="00092D92" w:rsidRPr="007760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27FF"/>
    <w:multiLevelType w:val="hybridMultilevel"/>
    <w:tmpl w:val="023064C0"/>
    <w:lvl w:ilvl="0" w:tplc="2794C4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5864D8"/>
    <w:multiLevelType w:val="hybridMultilevel"/>
    <w:tmpl w:val="043CD2C2"/>
    <w:lvl w:ilvl="0" w:tplc="040A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506B75"/>
    <w:multiLevelType w:val="hybridMultilevel"/>
    <w:tmpl w:val="0F2EB3B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1245F"/>
    <w:multiLevelType w:val="hybridMultilevel"/>
    <w:tmpl w:val="E83498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0306F"/>
    <w:multiLevelType w:val="hybridMultilevel"/>
    <w:tmpl w:val="0A36FCA6"/>
    <w:lvl w:ilvl="0" w:tplc="C7DCD7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321630"/>
    <w:multiLevelType w:val="hybridMultilevel"/>
    <w:tmpl w:val="06FEA0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20202"/>
    <w:multiLevelType w:val="hybridMultilevel"/>
    <w:tmpl w:val="C52A973C"/>
    <w:lvl w:ilvl="0" w:tplc="A3B6F2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D431C67"/>
    <w:multiLevelType w:val="hybridMultilevel"/>
    <w:tmpl w:val="4DC051D2"/>
    <w:lvl w:ilvl="0" w:tplc="0DA60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A0667F"/>
    <w:multiLevelType w:val="hybridMultilevel"/>
    <w:tmpl w:val="A9C473F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EDD43F6"/>
    <w:multiLevelType w:val="hybridMultilevel"/>
    <w:tmpl w:val="FF6207B4"/>
    <w:lvl w:ilvl="0" w:tplc="04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5F"/>
    <w:rsid w:val="00092D92"/>
    <w:rsid w:val="00097884"/>
    <w:rsid w:val="002E3257"/>
    <w:rsid w:val="002E523B"/>
    <w:rsid w:val="004068BF"/>
    <w:rsid w:val="004C2335"/>
    <w:rsid w:val="004C4EFE"/>
    <w:rsid w:val="0058317D"/>
    <w:rsid w:val="0062029F"/>
    <w:rsid w:val="00641208"/>
    <w:rsid w:val="006B1DC6"/>
    <w:rsid w:val="006D10FF"/>
    <w:rsid w:val="006F7D33"/>
    <w:rsid w:val="00727B39"/>
    <w:rsid w:val="00764A2D"/>
    <w:rsid w:val="007760D1"/>
    <w:rsid w:val="007A16E7"/>
    <w:rsid w:val="0083171A"/>
    <w:rsid w:val="00854C36"/>
    <w:rsid w:val="00957EFC"/>
    <w:rsid w:val="0096366B"/>
    <w:rsid w:val="00A05B63"/>
    <w:rsid w:val="00BA1CDA"/>
    <w:rsid w:val="00BE665F"/>
    <w:rsid w:val="00E7543B"/>
    <w:rsid w:val="00EB4ED1"/>
    <w:rsid w:val="00F61BD8"/>
    <w:rsid w:val="00F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58C3"/>
  <w15:chartTrackingRefBased/>
  <w15:docId w15:val="{96945E6A-A060-4424-BF98-EDDE345F1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65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E665F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831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FF29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6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62AEE-3B46-49FC-925B-BDDD50D12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4</Pages>
  <Words>717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Cantos</dc:creator>
  <cp:keywords/>
  <dc:description/>
  <cp:lastModifiedBy>Víctor Cantos</cp:lastModifiedBy>
  <cp:revision>12</cp:revision>
  <dcterms:created xsi:type="dcterms:W3CDTF">2017-06-26T15:50:00Z</dcterms:created>
  <dcterms:modified xsi:type="dcterms:W3CDTF">2017-06-28T17:19:00Z</dcterms:modified>
</cp:coreProperties>
</file>