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08"/>
        <w:gridCol w:w="3252"/>
      </w:tblGrid>
      <w:tr w:rsidR="0048580B" w:rsidTr="00C0657F">
        <w:tc>
          <w:tcPr>
            <w:tcW w:w="6808" w:type="dxa"/>
            <w:tcBorders>
              <w:bottom w:val="single" w:sz="4" w:space="0" w:color="auto"/>
            </w:tcBorders>
            <w:vAlign w:val="center"/>
          </w:tcPr>
          <w:p w:rsidR="0048580B" w:rsidRPr="00C0657F" w:rsidRDefault="0048580B" w:rsidP="00C0657F">
            <w:pPr>
              <w:rPr>
                <w:rFonts w:cstheme="minorHAnsi"/>
                <w:sz w:val="36"/>
                <w:szCs w:val="36"/>
              </w:rPr>
            </w:pPr>
            <w:r w:rsidRPr="00C0657F">
              <w:rPr>
                <w:rFonts w:cstheme="minorHAnsi"/>
                <w:sz w:val="36"/>
                <w:szCs w:val="36"/>
              </w:rPr>
              <w:t>APELLIDOS: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8580B" w:rsidRDefault="0048580B" w:rsidP="00C0657F">
            <w:pPr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# MATRICULA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48580B" w:rsidTr="00C0657F">
        <w:tc>
          <w:tcPr>
            <w:tcW w:w="6808" w:type="dxa"/>
            <w:tcBorders>
              <w:bottom w:val="nil"/>
            </w:tcBorders>
          </w:tcPr>
          <w:p w:rsidR="0048580B" w:rsidRPr="00C0657F" w:rsidRDefault="0048580B" w:rsidP="00C0657F">
            <w:pPr>
              <w:rPr>
                <w:rFonts w:cstheme="minorHAnsi"/>
                <w:sz w:val="36"/>
                <w:szCs w:val="36"/>
              </w:rPr>
            </w:pPr>
            <w:r w:rsidRPr="00C0657F">
              <w:rPr>
                <w:rFonts w:cstheme="minorHAnsi"/>
                <w:sz w:val="36"/>
                <w:szCs w:val="36"/>
              </w:rPr>
              <w:t>NOMBRES: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48580B" w:rsidRDefault="0048580B" w:rsidP="00C0657F">
            <w:pPr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PARALELO</w:t>
            </w:r>
            <w:r>
              <w:rPr>
                <w:rFonts w:cstheme="minorHAnsi"/>
                <w:sz w:val="18"/>
                <w:szCs w:val="18"/>
              </w:rPr>
              <w:t>:</w:t>
            </w:r>
            <w:r w:rsidR="00EF22DB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4D67D6" w:rsidTr="00C0657F">
        <w:tc>
          <w:tcPr>
            <w:tcW w:w="10060" w:type="dxa"/>
            <w:gridSpan w:val="2"/>
            <w:vAlign w:val="center"/>
          </w:tcPr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3B6C81" w:rsidRDefault="004D67D6" w:rsidP="002465E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360" w:lineRule="auto"/>
              <w:jc w:val="both"/>
              <w:rPr>
                <w:sz w:val="10"/>
                <w:szCs w:val="10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0C6CB1" wp14:editId="65B294DF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762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67D6" w:rsidRPr="00AE080D" w:rsidRDefault="004D67D6" w:rsidP="004D67D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sus cuatro nombres)</w:t>
                                  </w:r>
                                </w:p>
                              </w:txbxContent>
                            </wps:txbx>
                            <wps:bodyPr rot="0" vert="horz" wrap="square" lIns="0" tIns="360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460C6C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.55pt;margin-top:4.25pt;width:315.9pt;height:1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" filled="f" stroked="f">
                      <v:textbox inset="0,1mm,0,0">
                        <w:txbxContent>
                          <w:p w:rsidR="004D67D6" w:rsidRPr="00AE080D" w:rsidRDefault="004D67D6" w:rsidP="004D67D6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>
              <w:rPr>
                <w:sz w:val="18"/>
                <w:szCs w:val="18"/>
              </w:rPr>
              <w:t>……</w:t>
            </w:r>
            <w:r w:rsidRPr="00682BB8">
              <w:rPr>
                <w:sz w:val="18"/>
                <w:szCs w:val="18"/>
              </w:rPr>
              <w:t xml:space="preserve">…… </w:t>
            </w:r>
            <w:r w:rsidRPr="008A09AF">
              <w:rPr>
                <w:sz w:val="12"/>
                <w:szCs w:val="12"/>
              </w:rPr>
              <w:t xml:space="preserve">al firmar este compromiso, reconozco que el presente examen está diseñado para ser resuelto de manera individual, que puedo usar una calculadora </w:t>
            </w:r>
            <w:r w:rsidRPr="008A09AF">
              <w:rPr>
                <w:i/>
                <w:sz w:val="12"/>
                <w:szCs w:val="12"/>
              </w:rPr>
              <w:t>ordinaria</w:t>
            </w:r>
            <w:r w:rsidRPr="008A09AF">
              <w:rPr>
                <w:sz w:val="12"/>
                <w:szCs w:val="12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D67D6" w:rsidRPr="008A09AF" w:rsidRDefault="004D67D6" w:rsidP="002465E2">
            <w:pPr>
              <w:tabs>
                <w:tab w:val="left" w:leader="dot" w:pos="2268"/>
                <w:tab w:val="left" w:pos="4736"/>
              </w:tabs>
              <w:jc w:val="both"/>
              <w:rPr>
                <w:b/>
                <w:i/>
                <w:sz w:val="14"/>
                <w:szCs w:val="14"/>
              </w:rPr>
            </w:pPr>
            <w:r w:rsidRPr="008A09AF">
              <w:rPr>
                <w:b/>
                <w:i/>
                <w:sz w:val="14"/>
                <w:szCs w:val="14"/>
              </w:rPr>
              <w:t>Firmo al pie del presente compromiso, como constancia de haber leído y aceptar la declaración anterior.</w:t>
            </w:r>
            <w:r w:rsidR="002465E2" w:rsidRPr="008A09AF">
              <w:rPr>
                <w:b/>
                <w:i/>
                <w:sz w:val="14"/>
                <w:szCs w:val="14"/>
              </w:rPr>
              <w:tab/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545E3">
              <w:rPr>
                <w:sz w:val="18"/>
                <w:szCs w:val="18"/>
                <w:lang w:val="es-EC"/>
              </w:rPr>
              <w:t>"Como estudiante de  ESPOL  me comprometo a combatir la mediocridad y actuar con honestidad, por  eso no copio ni dejo copiar".</w: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F060F4C" wp14:editId="768599BE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139065</wp:posOffset>
                      </wp:positionV>
                      <wp:extent cx="2160270" cy="0"/>
                      <wp:effectExtent l="9525" t="12700" r="11430" b="63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54FBE8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</w:p>
          <w:p w:rsidR="004D67D6" w:rsidRDefault="004D67D6" w:rsidP="008A09AF">
            <w:pPr>
              <w:tabs>
                <w:tab w:val="left" w:leader="dot" w:pos="8505"/>
                <w:tab w:val="left" w:leader="dot" w:pos="10206"/>
              </w:tabs>
              <w:ind w:left="1447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 w:rsidR="008A09AF">
              <w:rPr>
                <w:b/>
                <w:sz w:val="18"/>
                <w:szCs w:val="18"/>
              </w:rPr>
              <w:t xml:space="preserve"> de compromiso</w:t>
            </w:r>
            <w:r>
              <w:rPr>
                <w:b/>
                <w:sz w:val="18"/>
                <w:szCs w:val="18"/>
              </w:rPr>
              <w:t xml:space="preserve">    </w:t>
            </w:r>
            <w:r w:rsidR="008A09AF">
              <w:rPr>
                <w:b/>
                <w:sz w:val="18"/>
                <w:szCs w:val="18"/>
              </w:rPr>
              <w:t xml:space="preserve">                       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NÚMERO DE MATRÍCULA</w:t>
            </w:r>
            <w:r w:rsidRPr="00D62A65">
              <w:rPr>
                <w:b/>
                <w:i/>
                <w:sz w:val="10"/>
                <w:szCs w:val="10"/>
              </w:rPr>
              <w:t>:…………</w:t>
            </w:r>
            <w:r w:rsidR="00D62A65">
              <w:rPr>
                <w:b/>
                <w:i/>
                <w:sz w:val="10"/>
                <w:szCs w:val="10"/>
              </w:rPr>
              <w:t>………………………………..</w:t>
            </w:r>
            <w:r w:rsidRPr="00D62A65">
              <w:rPr>
                <w:b/>
                <w:i/>
                <w:sz w:val="10"/>
                <w:szCs w:val="10"/>
              </w:rPr>
              <w:t>..…………….….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="008A09AF">
              <w:rPr>
                <w:b/>
                <w:i/>
                <w:sz w:val="18"/>
                <w:szCs w:val="18"/>
              </w:rPr>
              <w:t xml:space="preserve">       </w:t>
            </w:r>
            <w:r>
              <w:rPr>
                <w:b/>
                <w:i/>
                <w:sz w:val="18"/>
                <w:szCs w:val="18"/>
              </w:rPr>
              <w:t>PARALELO:</w:t>
            </w:r>
          </w:p>
          <w:p w:rsidR="004D67D6" w:rsidRPr="00DC260C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31128" w:rsidRPr="00EF22DB" w:rsidRDefault="00072462" w:rsidP="00555F57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F22DB">
        <w:rPr>
          <w:rFonts w:ascii="Times New Roman" w:hAnsi="Times New Roman" w:cs="Times New Roman"/>
          <w:b/>
          <w:sz w:val="28"/>
          <w:szCs w:val="28"/>
          <w:u w:val="single"/>
        </w:rPr>
        <w:t>Instrucciones</w:t>
      </w:r>
      <w:r w:rsidR="00331128" w:rsidRPr="00EF22DB">
        <w:rPr>
          <w:rFonts w:ascii="Times New Roman" w:hAnsi="Times New Roman" w:cs="Times New Roman"/>
          <w:b/>
          <w:sz w:val="28"/>
          <w:szCs w:val="28"/>
        </w:rPr>
        <w:t>:</w:t>
      </w:r>
    </w:p>
    <w:p w:rsidR="00D62A65" w:rsidRPr="00EF22DB" w:rsidRDefault="00EF22DB" w:rsidP="00EF22DB">
      <w:pPr>
        <w:spacing w:after="0" w:line="240" w:lineRule="auto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</w:t>
      </w:r>
      <w:r w:rsidR="00D62A65" w:rsidRPr="00EF22DB">
        <w:rPr>
          <w:rFonts w:ascii="Times New Roman" w:hAnsi="Times New Roman" w:cs="Times New Roman"/>
          <w:b/>
        </w:rPr>
        <w:t>Recuerde llenar la información solicitada y aceptar el compromiso de honor</w:t>
      </w:r>
      <w:r w:rsidR="00C0657F" w:rsidRPr="00EF22DB">
        <w:rPr>
          <w:rFonts w:ascii="Times New Roman" w:hAnsi="Times New Roman" w:cs="Times New Roman"/>
          <w:b/>
        </w:rPr>
        <w:t>.</w:t>
      </w:r>
    </w:p>
    <w:p w:rsidR="008001C2" w:rsidRPr="00EF22DB" w:rsidRDefault="00EF22DB" w:rsidP="00EF22DB">
      <w:pPr>
        <w:spacing w:after="0" w:line="240" w:lineRule="auto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</w:t>
      </w:r>
      <w:r w:rsidR="00DC7ACD" w:rsidRPr="00EF22DB">
        <w:rPr>
          <w:rFonts w:ascii="Times New Roman" w:hAnsi="Times New Roman" w:cs="Times New Roman"/>
          <w:b/>
        </w:rPr>
        <w:t>S</w:t>
      </w:r>
      <w:r w:rsidR="008001C2" w:rsidRPr="00EF22DB">
        <w:rPr>
          <w:rFonts w:ascii="Times New Roman" w:hAnsi="Times New Roman" w:cs="Times New Roman"/>
          <w:b/>
        </w:rPr>
        <w:t>e solicita re</w:t>
      </w:r>
      <w:r w:rsidR="008A09AF" w:rsidRPr="00EF22DB">
        <w:rPr>
          <w:rFonts w:ascii="Times New Roman" w:hAnsi="Times New Roman" w:cs="Times New Roman"/>
          <w:b/>
        </w:rPr>
        <w:t>solve</w:t>
      </w:r>
      <w:r w:rsidR="008001C2" w:rsidRPr="00EF22DB">
        <w:rPr>
          <w:rFonts w:ascii="Times New Roman" w:hAnsi="Times New Roman" w:cs="Times New Roman"/>
          <w:b/>
        </w:rPr>
        <w:t xml:space="preserve">r </w:t>
      </w:r>
      <w:r w:rsidR="008A09AF" w:rsidRPr="00EF22DB">
        <w:rPr>
          <w:rFonts w:ascii="Times New Roman" w:hAnsi="Times New Roman" w:cs="Times New Roman"/>
          <w:b/>
        </w:rPr>
        <w:t xml:space="preserve">con esferográfica, </w:t>
      </w:r>
      <w:r w:rsidR="00C0657F" w:rsidRPr="00EF22DB">
        <w:rPr>
          <w:rFonts w:ascii="Times New Roman" w:hAnsi="Times New Roman" w:cs="Times New Roman"/>
          <w:b/>
        </w:rPr>
        <w:t>de manera clara y precisa lo</w:t>
      </w:r>
      <w:r w:rsidR="008001C2" w:rsidRPr="00EF22DB">
        <w:rPr>
          <w:rFonts w:ascii="Times New Roman" w:hAnsi="Times New Roman" w:cs="Times New Roman"/>
          <w:b/>
        </w:rPr>
        <w:t xml:space="preserve">s </w:t>
      </w:r>
      <w:r w:rsidR="00C0657F" w:rsidRPr="00EF22DB">
        <w:rPr>
          <w:rFonts w:ascii="Times New Roman" w:hAnsi="Times New Roman" w:cs="Times New Roman"/>
          <w:b/>
        </w:rPr>
        <w:t>procedimientos</w:t>
      </w:r>
      <w:r w:rsidR="008A09AF" w:rsidRPr="00EF22DB">
        <w:rPr>
          <w:rFonts w:ascii="Times New Roman" w:hAnsi="Times New Roman" w:cs="Times New Roman"/>
          <w:b/>
        </w:rPr>
        <w:t xml:space="preserve"> y </w:t>
      </w:r>
      <w:r w:rsidR="008001C2" w:rsidRPr="00EF22DB">
        <w:rPr>
          <w:rFonts w:ascii="Times New Roman" w:hAnsi="Times New Roman" w:cs="Times New Roman"/>
          <w:b/>
        </w:rPr>
        <w:t xml:space="preserve">respuestas </w:t>
      </w:r>
      <w:r w:rsidR="008A09AF" w:rsidRPr="00EF22DB">
        <w:rPr>
          <w:rFonts w:ascii="Times New Roman" w:hAnsi="Times New Roman" w:cs="Times New Roman"/>
          <w:b/>
        </w:rPr>
        <w:t>de los temas</w:t>
      </w:r>
      <w:r w:rsidR="00C0657F" w:rsidRPr="00EF22DB">
        <w:rPr>
          <w:rFonts w:ascii="Times New Roman" w:hAnsi="Times New Roman" w:cs="Times New Roman"/>
          <w:b/>
        </w:rPr>
        <w:t xml:space="preserve"> dados</w:t>
      </w:r>
      <w:r w:rsidR="008001C2" w:rsidRPr="00EF22DB">
        <w:rPr>
          <w:rFonts w:ascii="Times New Roman" w:hAnsi="Times New Roman" w:cs="Times New Roman"/>
          <w:b/>
        </w:rPr>
        <w:t>.</w:t>
      </w:r>
    </w:p>
    <w:p w:rsidR="008001C2" w:rsidRPr="00EF22DB" w:rsidRDefault="00EF22DB" w:rsidP="00EF22DB">
      <w:pPr>
        <w:spacing w:after="0" w:line="240" w:lineRule="auto"/>
        <w:outlineLvl w:val="0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-</w:t>
      </w:r>
      <w:r w:rsidR="00331128" w:rsidRPr="00EF22DB">
        <w:rPr>
          <w:rFonts w:ascii="Times New Roman" w:hAnsi="Times New Roman" w:cs="Times New Roman"/>
          <w:b/>
          <w:bCs/>
          <w:i/>
        </w:rPr>
        <w:t xml:space="preserve">El tiempo </w:t>
      </w:r>
      <w:r w:rsidR="00331128" w:rsidRPr="00EF22DB">
        <w:rPr>
          <w:rFonts w:ascii="Times New Roman" w:hAnsi="Times New Roman" w:cs="Times New Roman"/>
          <w:b/>
          <w:i/>
          <w:u w:val="single"/>
        </w:rPr>
        <w:t>máximo</w:t>
      </w:r>
      <w:r w:rsidR="00331128" w:rsidRPr="00EF22DB">
        <w:rPr>
          <w:rFonts w:ascii="Times New Roman" w:hAnsi="Times New Roman" w:cs="Times New Roman"/>
          <w:b/>
          <w:bCs/>
          <w:i/>
        </w:rPr>
        <w:t xml:space="preserve"> </w:t>
      </w:r>
      <w:r w:rsidR="00D62A65" w:rsidRPr="00EF22DB">
        <w:rPr>
          <w:rFonts w:ascii="Times New Roman" w:hAnsi="Times New Roman" w:cs="Times New Roman"/>
          <w:b/>
          <w:bCs/>
          <w:i/>
        </w:rPr>
        <w:t xml:space="preserve">para el examen </w:t>
      </w:r>
      <w:r w:rsidR="008A09AF" w:rsidRPr="00EF22DB">
        <w:rPr>
          <w:rFonts w:ascii="Times New Roman" w:hAnsi="Times New Roman" w:cs="Times New Roman"/>
          <w:b/>
          <w:bCs/>
          <w:i/>
        </w:rPr>
        <w:t xml:space="preserve">es </w:t>
      </w:r>
      <w:r w:rsidR="00D62A65" w:rsidRPr="00EF22DB">
        <w:rPr>
          <w:rFonts w:ascii="Times New Roman" w:hAnsi="Times New Roman" w:cs="Times New Roman"/>
          <w:b/>
          <w:bCs/>
          <w:i/>
        </w:rPr>
        <w:t xml:space="preserve">de </w:t>
      </w:r>
      <w:r w:rsidR="00555F57" w:rsidRPr="00EF22DB">
        <w:rPr>
          <w:rFonts w:ascii="Times New Roman" w:hAnsi="Times New Roman" w:cs="Times New Roman"/>
          <w:b/>
          <w:bCs/>
          <w:i/>
        </w:rPr>
        <w:t>120</w:t>
      </w:r>
      <w:r w:rsidR="008001C2" w:rsidRPr="00EF22DB">
        <w:rPr>
          <w:rFonts w:ascii="Times New Roman" w:hAnsi="Times New Roman" w:cs="Times New Roman"/>
          <w:b/>
          <w:bCs/>
          <w:i/>
        </w:rPr>
        <w:t xml:space="preserve"> minutos</w:t>
      </w:r>
    </w:p>
    <w:p w:rsidR="00C0657F" w:rsidRDefault="00C0657F" w:rsidP="00CF6896">
      <w:pPr>
        <w:spacing w:after="0" w:line="240" w:lineRule="auto"/>
        <w:outlineLvl w:val="0"/>
        <w:rPr>
          <w:rFonts w:cstheme="minorHAnsi"/>
          <w:b/>
          <w:u w:val="single"/>
        </w:rPr>
      </w:pPr>
    </w:p>
    <w:p w:rsidR="005D752F" w:rsidRPr="00796D9A" w:rsidRDefault="005D752F" w:rsidP="0087295A">
      <w:pPr>
        <w:spacing w:after="0" w:line="240" w:lineRule="auto"/>
        <w:rPr>
          <w:rFonts w:ascii="Times New Roman" w:hAnsi="Times New Roman" w:cs="Times New Roman"/>
        </w:rPr>
      </w:pPr>
      <w:r w:rsidRPr="00796D9A">
        <w:rPr>
          <w:rFonts w:ascii="Times New Roman" w:hAnsi="Times New Roman" w:cs="Times New Roman"/>
        </w:rPr>
        <w:t xml:space="preserve">TEMA </w:t>
      </w:r>
      <w:r w:rsidR="000E5979" w:rsidRPr="00796D9A">
        <w:rPr>
          <w:rFonts w:ascii="Times New Roman" w:hAnsi="Times New Roman" w:cs="Times New Roman"/>
        </w:rPr>
        <w:t>1</w:t>
      </w:r>
      <w:r w:rsidRPr="00796D9A">
        <w:rPr>
          <w:rFonts w:ascii="Times New Roman" w:hAnsi="Times New Roman" w:cs="Times New Roman"/>
        </w:rPr>
        <w:t xml:space="preserve"> </w:t>
      </w:r>
      <w:r w:rsidR="00EF22DB" w:rsidRPr="00796D9A">
        <w:rPr>
          <w:rFonts w:ascii="Times New Roman" w:hAnsi="Times New Roman" w:cs="Times New Roman"/>
        </w:rPr>
        <w:t>(1</w:t>
      </w:r>
      <w:r w:rsidR="00EF22DB">
        <w:rPr>
          <w:rFonts w:ascii="Times New Roman" w:hAnsi="Times New Roman" w:cs="Times New Roman"/>
        </w:rPr>
        <w:t>0</w:t>
      </w:r>
      <w:r w:rsidR="00EF22DB" w:rsidRPr="00796D9A">
        <w:rPr>
          <w:rFonts w:ascii="Times New Roman" w:hAnsi="Times New Roman" w:cs="Times New Roman"/>
        </w:rPr>
        <w:t xml:space="preserve"> puntos</w:t>
      </w:r>
      <w:r w:rsidR="00386656" w:rsidRPr="00796D9A">
        <w:rPr>
          <w:rFonts w:ascii="Times New Roman" w:hAnsi="Times New Roman" w:cs="Times New Roman"/>
        </w:rPr>
        <w:t>)</w:t>
      </w:r>
      <w:r w:rsidR="00386656">
        <w:rPr>
          <w:rFonts w:ascii="Times New Roman" w:hAnsi="Times New Roman" w:cs="Times New Roman"/>
        </w:rPr>
        <w:t>. -</w:t>
      </w:r>
      <w:r w:rsidR="00EF22DB" w:rsidRPr="00796D9A">
        <w:rPr>
          <w:rFonts w:ascii="Times New Roman" w:hAnsi="Times New Roman" w:cs="Times New Roman"/>
        </w:rPr>
        <w:t xml:space="preserve"> EVALUACIÓN DEL COSTO ANUAL UNIFORME EQUIVALENTE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2157D" w:rsidTr="0062157D">
        <w:tc>
          <w:tcPr>
            <w:tcW w:w="10194" w:type="dxa"/>
          </w:tcPr>
          <w:p w:rsidR="00386656" w:rsidRDefault="0062157D" w:rsidP="005D752F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 xml:space="preserve">Una persona compro un camión en $14.000 y lo vendió 5 años después en $3.000, los costos de operación y de mantenimiento mientras fue de su propiedad fueron $3.500 al año. Además, tuvo que efectuar una reparación del motor al final del año 3 con un costo de $220. </w:t>
            </w:r>
          </w:p>
          <w:p w:rsidR="0062157D" w:rsidRPr="00796D9A" w:rsidRDefault="0062157D" w:rsidP="005D752F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>Calcule su costo anual uniforme equivalente utilizando el método del fondo de amortización de salvamento si la i = 14% anual.</w:t>
            </w:r>
          </w:p>
        </w:tc>
      </w:tr>
    </w:tbl>
    <w:p w:rsidR="0062157D" w:rsidRDefault="0062157D" w:rsidP="0087295A">
      <w:pPr>
        <w:spacing w:after="0"/>
      </w:pPr>
    </w:p>
    <w:p w:rsidR="008D6B4C" w:rsidRPr="00796D9A" w:rsidRDefault="00EF4486" w:rsidP="0087295A">
      <w:pPr>
        <w:spacing w:after="0" w:line="240" w:lineRule="auto"/>
        <w:rPr>
          <w:rFonts w:ascii="Times New Roman" w:hAnsi="Times New Roman" w:cs="Times New Roman"/>
        </w:rPr>
      </w:pPr>
      <w:r w:rsidRPr="00796D9A">
        <w:rPr>
          <w:rFonts w:ascii="Times New Roman" w:hAnsi="Times New Roman" w:cs="Times New Roman"/>
        </w:rPr>
        <w:t>TEMA</w:t>
      </w:r>
      <w:r w:rsidR="005D59F9" w:rsidRPr="00796D9A">
        <w:rPr>
          <w:rFonts w:ascii="Times New Roman" w:hAnsi="Times New Roman" w:cs="Times New Roman"/>
        </w:rPr>
        <w:t xml:space="preserve"> </w:t>
      </w:r>
      <w:r w:rsidR="008A09AF" w:rsidRPr="00796D9A">
        <w:rPr>
          <w:rFonts w:ascii="Times New Roman" w:hAnsi="Times New Roman" w:cs="Times New Roman"/>
        </w:rPr>
        <w:t xml:space="preserve"> </w:t>
      </w:r>
      <w:r w:rsidR="000E5979" w:rsidRPr="00796D9A">
        <w:rPr>
          <w:rFonts w:ascii="Times New Roman" w:hAnsi="Times New Roman" w:cs="Times New Roman"/>
        </w:rPr>
        <w:t>2</w:t>
      </w:r>
      <w:r w:rsidRPr="00796D9A">
        <w:rPr>
          <w:rFonts w:ascii="Times New Roman" w:hAnsi="Times New Roman" w:cs="Times New Roman"/>
        </w:rPr>
        <w:t>-</w:t>
      </w:r>
      <w:r w:rsidR="005D59F9" w:rsidRPr="00796D9A">
        <w:rPr>
          <w:rFonts w:ascii="Times New Roman" w:hAnsi="Times New Roman" w:cs="Times New Roman"/>
        </w:rPr>
        <w:t xml:space="preserve"> </w:t>
      </w:r>
      <w:r w:rsidR="00D12680" w:rsidRPr="00796D9A">
        <w:rPr>
          <w:rFonts w:ascii="Times New Roman" w:hAnsi="Times New Roman" w:cs="Times New Roman"/>
        </w:rPr>
        <w:t>(</w:t>
      </w:r>
      <w:r w:rsidR="008A09AF" w:rsidRPr="00796D9A">
        <w:rPr>
          <w:rFonts w:ascii="Times New Roman" w:hAnsi="Times New Roman" w:cs="Times New Roman"/>
        </w:rPr>
        <w:t>1</w:t>
      </w:r>
      <w:r w:rsidR="00EF22DB">
        <w:rPr>
          <w:rFonts w:ascii="Times New Roman" w:hAnsi="Times New Roman" w:cs="Times New Roman"/>
        </w:rPr>
        <w:t>0</w:t>
      </w:r>
      <w:r w:rsidR="00DC7ACD" w:rsidRPr="00796D9A">
        <w:rPr>
          <w:rFonts w:ascii="Times New Roman" w:hAnsi="Times New Roman" w:cs="Times New Roman"/>
        </w:rPr>
        <w:t xml:space="preserve"> puntos</w:t>
      </w:r>
      <w:r w:rsidR="00EF22DB" w:rsidRPr="00796D9A">
        <w:rPr>
          <w:rFonts w:ascii="Times New Roman" w:hAnsi="Times New Roman" w:cs="Times New Roman"/>
        </w:rPr>
        <w:t>). -</w:t>
      </w:r>
      <w:r w:rsidRPr="00796D9A">
        <w:rPr>
          <w:rFonts w:ascii="Times New Roman" w:hAnsi="Times New Roman" w:cs="Times New Roman"/>
        </w:rPr>
        <w:t xml:space="preserve"> </w:t>
      </w:r>
      <w:r w:rsidR="0099560D" w:rsidRPr="00796D9A">
        <w:rPr>
          <w:rFonts w:ascii="Times New Roman" w:hAnsi="Times New Roman" w:cs="Times New Roman"/>
        </w:rPr>
        <w:t>COMPARACION DE ALTERNATIVAS</w:t>
      </w: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D53639" w:rsidRPr="00D53639" w:rsidTr="00C643EA">
        <w:tc>
          <w:tcPr>
            <w:tcW w:w="10206" w:type="dxa"/>
          </w:tcPr>
          <w:p w:rsidR="00386656" w:rsidRDefault="0099560D" w:rsidP="0087295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>Pueden emplearse dos métodos para producir anclajes de expansión. El método A cuesta $80 000 iniciales y tendría un valor de rescate de $15 000 después de 3 años, mientras que su costo de operación sería de $30 000 por año. El método B tendría un costo inicial de $120 000, la operación costaría $8 000 por año, y el valor de rescate después de sus 3 años de vida sería de $40 000. Con una tasa de interés de 12% anual,</w:t>
            </w:r>
          </w:p>
          <w:p w:rsidR="00D53639" w:rsidRPr="00796D9A" w:rsidRDefault="0099560D" w:rsidP="0087295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 xml:space="preserve"> ¿cuál método debe usarse, sobre la base del análisis de su valor presente?</w:t>
            </w:r>
          </w:p>
        </w:tc>
      </w:tr>
    </w:tbl>
    <w:p w:rsidR="00C0657F" w:rsidRPr="0087295A" w:rsidRDefault="00C0657F" w:rsidP="0087295A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F1583D" w:rsidRPr="00796D9A" w:rsidRDefault="00555F57" w:rsidP="0087295A">
      <w:pPr>
        <w:spacing w:after="0" w:line="240" w:lineRule="auto"/>
        <w:rPr>
          <w:rFonts w:ascii="Times New Roman" w:hAnsi="Times New Roman" w:cs="Times New Roman"/>
        </w:rPr>
      </w:pPr>
      <w:r w:rsidRPr="00796D9A">
        <w:rPr>
          <w:rFonts w:ascii="Times New Roman" w:hAnsi="Times New Roman" w:cs="Times New Roman"/>
        </w:rPr>
        <w:t xml:space="preserve">TEMA </w:t>
      </w:r>
      <w:r w:rsidR="0087295A" w:rsidRPr="00796D9A">
        <w:rPr>
          <w:rFonts w:ascii="Times New Roman" w:hAnsi="Times New Roman" w:cs="Times New Roman"/>
        </w:rPr>
        <w:t xml:space="preserve"> </w:t>
      </w:r>
      <w:r w:rsidR="00EF22DB">
        <w:rPr>
          <w:rFonts w:ascii="Times New Roman" w:hAnsi="Times New Roman" w:cs="Times New Roman"/>
        </w:rPr>
        <w:t>3</w:t>
      </w:r>
      <w:r w:rsidR="008A09AF" w:rsidRPr="00796D9A">
        <w:rPr>
          <w:rFonts w:ascii="Times New Roman" w:hAnsi="Times New Roman" w:cs="Times New Roman"/>
        </w:rPr>
        <w:t xml:space="preserve"> </w:t>
      </w:r>
      <w:r w:rsidR="00A93DA9" w:rsidRPr="00796D9A">
        <w:rPr>
          <w:rFonts w:ascii="Times New Roman" w:hAnsi="Times New Roman" w:cs="Times New Roman"/>
        </w:rPr>
        <w:t>-</w:t>
      </w:r>
      <w:r w:rsidR="005D59F9" w:rsidRPr="00796D9A">
        <w:rPr>
          <w:rFonts w:ascii="Times New Roman" w:hAnsi="Times New Roman" w:cs="Times New Roman"/>
        </w:rPr>
        <w:t xml:space="preserve"> </w:t>
      </w:r>
      <w:r w:rsidR="00A93DA9" w:rsidRPr="00796D9A">
        <w:rPr>
          <w:rFonts w:ascii="Times New Roman" w:hAnsi="Times New Roman" w:cs="Times New Roman"/>
        </w:rPr>
        <w:t>(</w:t>
      </w:r>
      <w:r w:rsidR="008A09AF" w:rsidRPr="00796D9A">
        <w:rPr>
          <w:rFonts w:ascii="Times New Roman" w:hAnsi="Times New Roman" w:cs="Times New Roman"/>
        </w:rPr>
        <w:t>1</w:t>
      </w:r>
      <w:r w:rsidR="00EF22DB">
        <w:rPr>
          <w:rFonts w:ascii="Times New Roman" w:hAnsi="Times New Roman" w:cs="Times New Roman"/>
        </w:rPr>
        <w:t>0</w:t>
      </w:r>
      <w:r w:rsidR="00F1583D" w:rsidRPr="00796D9A">
        <w:rPr>
          <w:rFonts w:ascii="Times New Roman" w:hAnsi="Times New Roman" w:cs="Times New Roman"/>
        </w:rPr>
        <w:t xml:space="preserve"> puntos</w:t>
      </w:r>
      <w:r w:rsidR="00386656" w:rsidRPr="00796D9A">
        <w:rPr>
          <w:rFonts w:ascii="Times New Roman" w:hAnsi="Times New Roman" w:cs="Times New Roman"/>
        </w:rPr>
        <w:t>). -</w:t>
      </w:r>
      <w:r w:rsidR="00F1583D" w:rsidRPr="00796D9A">
        <w:rPr>
          <w:rFonts w:ascii="Times New Roman" w:hAnsi="Times New Roman" w:cs="Times New Roman"/>
        </w:rPr>
        <w:t xml:space="preserve"> </w:t>
      </w:r>
      <w:r w:rsidR="0067053B" w:rsidRPr="00796D9A">
        <w:rPr>
          <w:rFonts w:ascii="Times New Roman" w:hAnsi="Times New Roman" w:cs="Times New Roman"/>
        </w:rPr>
        <w:t>VALOR ACTUAL NETO</w:t>
      </w: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D53639" w:rsidRPr="00D53639" w:rsidTr="00C643EA">
        <w:tc>
          <w:tcPr>
            <w:tcW w:w="10206" w:type="dxa"/>
          </w:tcPr>
          <w:p w:rsidR="00C643EA" w:rsidRDefault="006C5F4E" w:rsidP="0087295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 xml:space="preserve">El propietario del Café Internet Free </w:t>
            </w:r>
            <w:proofErr w:type="spellStart"/>
            <w:r w:rsidRPr="00796D9A">
              <w:rPr>
                <w:rFonts w:ascii="Times New Roman" w:hAnsi="Times New Roman" w:cs="Times New Roman"/>
              </w:rPr>
              <w:t>Chating</w:t>
            </w:r>
            <w:proofErr w:type="spellEnd"/>
            <w:r w:rsidRPr="00796D9A">
              <w:rPr>
                <w:rFonts w:ascii="Times New Roman" w:hAnsi="Times New Roman" w:cs="Times New Roman"/>
              </w:rPr>
              <w:t xml:space="preserve"> invirtió $160000 en la compra y acondicionamiento de un pequeño local. Al final del primer año invirtió $120000 en la compra de 10 PC. El negocio funcionó muy bien, pues al final del año 2 las ganancias fueron de $70000, al final del año 3 ganó $85000 y al final del año 4 ganó $100000. Ante tal situación, el propietario realizó una inversión adicional por $130000 al final del año 5 para una ampliación de las instalaciones. Sin embargo, las ganancias ya no fueron las esperadas y los ingresos netos fueron de sólo $40000 en cada uno de los años 6 al ll, momento en que cerró el negocio y vendió todas las PC como chatarra en $20000. Con una TMAR = 7% anual </w:t>
            </w:r>
          </w:p>
          <w:p w:rsidR="00C643EA" w:rsidRDefault="006C5F4E" w:rsidP="0087295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 xml:space="preserve">a) determine por medio del VPN si fue conveniente el negocio durante los 11 años, </w:t>
            </w:r>
          </w:p>
          <w:p w:rsidR="00D53639" w:rsidRPr="00C643EA" w:rsidRDefault="006C5F4E" w:rsidP="00C643E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 xml:space="preserve">b) determine la tasa de rendimiento anual que ganó </w:t>
            </w:r>
            <w:r w:rsidR="00796D9A">
              <w:rPr>
                <w:rFonts w:ascii="Times New Roman" w:hAnsi="Times New Roman" w:cs="Times New Roman"/>
              </w:rPr>
              <w:t>durante cada uno de los 11 años</w:t>
            </w:r>
          </w:p>
        </w:tc>
      </w:tr>
    </w:tbl>
    <w:p w:rsidR="008A09AF" w:rsidRDefault="008A09AF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EF22DB" w:rsidRPr="00796D9A" w:rsidRDefault="00EF22DB" w:rsidP="00EF22DB">
      <w:pPr>
        <w:spacing w:after="0" w:line="240" w:lineRule="auto"/>
        <w:rPr>
          <w:rFonts w:ascii="Times New Roman" w:hAnsi="Times New Roman" w:cs="Times New Roman"/>
        </w:rPr>
      </w:pPr>
      <w:r w:rsidRPr="00796D9A">
        <w:rPr>
          <w:rFonts w:ascii="Times New Roman" w:hAnsi="Times New Roman" w:cs="Times New Roman"/>
        </w:rPr>
        <w:t xml:space="preserve">TEMA  </w:t>
      </w:r>
      <w:r>
        <w:rPr>
          <w:rFonts w:ascii="Times New Roman" w:hAnsi="Times New Roman" w:cs="Times New Roman"/>
        </w:rPr>
        <w:t>4</w:t>
      </w:r>
      <w:r w:rsidRPr="00796D9A">
        <w:rPr>
          <w:rFonts w:ascii="Times New Roman" w:hAnsi="Times New Roman" w:cs="Times New Roman"/>
        </w:rPr>
        <w:t>- (1</w:t>
      </w:r>
      <w:r>
        <w:rPr>
          <w:rFonts w:ascii="Times New Roman" w:hAnsi="Times New Roman" w:cs="Times New Roman"/>
        </w:rPr>
        <w:t>0</w:t>
      </w:r>
      <w:r w:rsidRPr="00796D9A">
        <w:rPr>
          <w:rFonts w:ascii="Times New Roman" w:hAnsi="Times New Roman" w:cs="Times New Roman"/>
        </w:rPr>
        <w:t xml:space="preserve"> puntos</w:t>
      </w:r>
      <w:r w:rsidR="00386656" w:rsidRPr="00796D9A">
        <w:rPr>
          <w:rFonts w:ascii="Times New Roman" w:hAnsi="Times New Roman" w:cs="Times New Roman"/>
        </w:rPr>
        <w:t>). -</w:t>
      </w:r>
      <w:r w:rsidRPr="00796D9A">
        <w:rPr>
          <w:rFonts w:ascii="Times New Roman" w:hAnsi="Times New Roman" w:cs="Times New Roman"/>
        </w:rPr>
        <w:t xml:space="preserve"> TABLA DE AMORTIZACIÓN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834"/>
      </w:tblGrid>
      <w:tr w:rsidR="00EF22DB" w:rsidRPr="00D53639" w:rsidTr="0038336F">
        <w:tc>
          <w:tcPr>
            <w:tcW w:w="9834" w:type="dxa"/>
          </w:tcPr>
          <w:p w:rsidR="00EF22DB" w:rsidRPr="00796D9A" w:rsidRDefault="00EF22DB" w:rsidP="00383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compra de un bien</w:t>
            </w:r>
            <w:r w:rsidRPr="00796D9A">
              <w:rPr>
                <w:rFonts w:ascii="Times New Roman" w:hAnsi="Times New Roman" w:cs="Times New Roman"/>
              </w:rPr>
              <w:t xml:space="preserve"> a crédito </w:t>
            </w:r>
            <w:r>
              <w:rPr>
                <w:rFonts w:ascii="Times New Roman" w:hAnsi="Times New Roman" w:cs="Times New Roman"/>
              </w:rPr>
              <w:t>por</w:t>
            </w:r>
            <w:r w:rsidRPr="00796D9A">
              <w:rPr>
                <w:rFonts w:ascii="Times New Roman" w:hAnsi="Times New Roman" w:cs="Times New Roman"/>
              </w:rPr>
              <w:t xml:space="preserve"> $</w:t>
            </w:r>
            <w:r>
              <w:rPr>
                <w:rFonts w:ascii="Times New Roman" w:hAnsi="Times New Roman" w:cs="Times New Roman"/>
              </w:rPr>
              <w:t>5</w:t>
            </w:r>
            <w:r w:rsidRPr="00796D9A">
              <w:rPr>
                <w:rFonts w:ascii="Times New Roman" w:hAnsi="Times New Roman" w:cs="Times New Roman"/>
              </w:rPr>
              <w:t xml:space="preserve">3,000 al </w:t>
            </w:r>
            <w:r>
              <w:rPr>
                <w:rFonts w:ascii="Times New Roman" w:hAnsi="Times New Roman" w:cs="Times New Roman"/>
              </w:rPr>
              <w:t>8</w:t>
            </w:r>
            <w:r w:rsidRPr="00796D9A">
              <w:rPr>
                <w:rFonts w:ascii="Times New Roman" w:hAnsi="Times New Roman" w:cs="Times New Roman"/>
              </w:rPr>
              <w:t xml:space="preserve">,5% anual capitalizable </w:t>
            </w:r>
            <w:r>
              <w:rPr>
                <w:rFonts w:ascii="Times New Roman" w:hAnsi="Times New Roman" w:cs="Times New Roman"/>
              </w:rPr>
              <w:t>trimestralmente</w:t>
            </w:r>
            <w:r w:rsidRPr="00796D9A">
              <w:rPr>
                <w:rFonts w:ascii="Times New Roman" w:hAnsi="Times New Roman" w:cs="Times New Roman"/>
              </w:rPr>
              <w:t xml:space="preserve"> se amortizará mediante </w:t>
            </w:r>
            <w:r>
              <w:rPr>
                <w:rFonts w:ascii="Times New Roman" w:hAnsi="Times New Roman" w:cs="Times New Roman"/>
              </w:rPr>
              <w:t>48</w:t>
            </w:r>
            <w:r w:rsidRPr="00796D9A">
              <w:rPr>
                <w:rFonts w:ascii="Times New Roman" w:hAnsi="Times New Roman" w:cs="Times New Roman"/>
              </w:rPr>
              <w:t xml:space="preserve"> pagos mensuales iguales. El primero de los cuales vence </w:t>
            </w:r>
            <w:r>
              <w:rPr>
                <w:rFonts w:ascii="Times New Roman" w:hAnsi="Times New Roman" w:cs="Times New Roman"/>
              </w:rPr>
              <w:t xml:space="preserve">dentro de </w:t>
            </w:r>
            <w:r w:rsidR="00C643E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mes</w:t>
            </w:r>
            <w:r w:rsidR="00C643EA">
              <w:rPr>
                <w:rFonts w:ascii="Times New Roman" w:hAnsi="Times New Roman" w:cs="Times New Roman"/>
              </w:rPr>
              <w:t>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F22DB" w:rsidRPr="00796D9A" w:rsidRDefault="00EF22DB" w:rsidP="00383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 ¿C</w:t>
            </w:r>
            <w:r w:rsidRPr="00796D9A">
              <w:rPr>
                <w:rFonts w:ascii="Times New Roman" w:hAnsi="Times New Roman" w:cs="Times New Roman"/>
              </w:rPr>
              <w:t xml:space="preserve">uál es </w:t>
            </w:r>
            <w:r w:rsidR="00C643EA">
              <w:rPr>
                <w:rFonts w:ascii="Times New Roman" w:hAnsi="Times New Roman" w:cs="Times New Roman"/>
              </w:rPr>
              <w:t>el valor de la cuota?</w:t>
            </w:r>
          </w:p>
          <w:p w:rsidR="00EF22DB" w:rsidRPr="00C643EA" w:rsidRDefault="00EF22DB" w:rsidP="0038336F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>b) Elabore la t</w:t>
            </w:r>
            <w:r w:rsidR="00C643EA">
              <w:rPr>
                <w:rFonts w:ascii="Times New Roman" w:hAnsi="Times New Roman" w:cs="Times New Roman"/>
              </w:rPr>
              <w:t>abla de amortización.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0657F" w:rsidRPr="00EF22DB" w:rsidRDefault="00C0657F" w:rsidP="00EF22DB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EF22DB" w:rsidRDefault="00EF22DB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EF22DB" w:rsidRDefault="00EF22DB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EF22DB" w:rsidRDefault="00EF22DB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C643EA" w:rsidRDefault="00C643EA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EF22DB" w:rsidRDefault="00EF22DB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EF22DB" w:rsidRPr="008A09AF" w:rsidRDefault="00EF22DB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F1583D" w:rsidRPr="00796D9A" w:rsidRDefault="00F1583D" w:rsidP="00796D9A">
      <w:pPr>
        <w:spacing w:after="0" w:line="240" w:lineRule="auto"/>
        <w:rPr>
          <w:rFonts w:ascii="Times New Roman" w:hAnsi="Times New Roman" w:cs="Times New Roman"/>
        </w:rPr>
      </w:pPr>
      <w:r w:rsidRPr="00796D9A">
        <w:rPr>
          <w:rFonts w:ascii="Times New Roman" w:hAnsi="Times New Roman" w:cs="Times New Roman"/>
        </w:rPr>
        <w:t xml:space="preserve">TEMA </w:t>
      </w:r>
      <w:r w:rsidR="008A09AF" w:rsidRPr="00796D9A">
        <w:rPr>
          <w:rFonts w:ascii="Times New Roman" w:hAnsi="Times New Roman" w:cs="Times New Roman"/>
        </w:rPr>
        <w:t xml:space="preserve"> </w:t>
      </w:r>
      <w:r w:rsidR="00EF22DB">
        <w:rPr>
          <w:rFonts w:ascii="Times New Roman" w:hAnsi="Times New Roman" w:cs="Times New Roman"/>
        </w:rPr>
        <w:t>5</w:t>
      </w:r>
      <w:r w:rsidRPr="00796D9A">
        <w:rPr>
          <w:rFonts w:ascii="Times New Roman" w:hAnsi="Times New Roman" w:cs="Times New Roman"/>
        </w:rPr>
        <w:t>-</w:t>
      </w:r>
      <w:r w:rsidR="00144360" w:rsidRPr="00796D9A">
        <w:rPr>
          <w:rFonts w:ascii="Times New Roman" w:hAnsi="Times New Roman" w:cs="Times New Roman"/>
        </w:rPr>
        <w:t xml:space="preserve"> </w:t>
      </w:r>
      <w:r w:rsidRPr="00796D9A">
        <w:rPr>
          <w:rFonts w:ascii="Times New Roman" w:hAnsi="Times New Roman" w:cs="Times New Roman"/>
        </w:rPr>
        <w:t>(</w:t>
      </w:r>
      <w:r w:rsidR="008A09AF" w:rsidRPr="00796D9A">
        <w:rPr>
          <w:rFonts w:ascii="Times New Roman" w:hAnsi="Times New Roman" w:cs="Times New Roman"/>
        </w:rPr>
        <w:t>1</w:t>
      </w:r>
      <w:r w:rsidR="00EF22DB">
        <w:rPr>
          <w:rFonts w:ascii="Times New Roman" w:hAnsi="Times New Roman" w:cs="Times New Roman"/>
        </w:rPr>
        <w:t>0</w:t>
      </w:r>
      <w:r w:rsidRPr="00796D9A">
        <w:rPr>
          <w:rFonts w:ascii="Times New Roman" w:hAnsi="Times New Roman" w:cs="Times New Roman"/>
        </w:rPr>
        <w:t xml:space="preserve"> puntos</w:t>
      </w:r>
      <w:r w:rsidR="00386656" w:rsidRPr="00796D9A">
        <w:rPr>
          <w:rFonts w:ascii="Times New Roman" w:hAnsi="Times New Roman" w:cs="Times New Roman"/>
        </w:rPr>
        <w:t>). -</w:t>
      </w:r>
      <w:r w:rsidRPr="00796D9A">
        <w:rPr>
          <w:rFonts w:ascii="Times New Roman" w:hAnsi="Times New Roman" w:cs="Times New Roman"/>
        </w:rPr>
        <w:t xml:space="preserve"> </w:t>
      </w:r>
      <w:r w:rsidR="006C5F4E" w:rsidRPr="00796D9A">
        <w:rPr>
          <w:rFonts w:ascii="Times New Roman" w:hAnsi="Times New Roman" w:cs="Times New Roman"/>
        </w:rPr>
        <w:t>BENEFICIO-COSTO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87295A">
        <w:tc>
          <w:tcPr>
            <w:tcW w:w="9834" w:type="dxa"/>
          </w:tcPr>
          <w:p w:rsidR="0067053B" w:rsidRPr="00796D9A" w:rsidRDefault="0067053B" w:rsidP="0087295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 xml:space="preserve">Para la construcción de un nuevo segmento de la </w:t>
            </w:r>
            <w:r w:rsidR="0087295A" w:rsidRPr="00796D9A">
              <w:rPr>
                <w:rFonts w:ascii="Times New Roman" w:hAnsi="Times New Roman" w:cs="Times New Roman"/>
              </w:rPr>
              <w:t>autopista,</w:t>
            </w:r>
            <w:r w:rsidRPr="00796D9A">
              <w:rPr>
                <w:rFonts w:ascii="Times New Roman" w:hAnsi="Times New Roman" w:cs="Times New Roman"/>
              </w:rPr>
              <w:t xml:space="preserve"> se </w:t>
            </w:r>
            <w:r w:rsidR="0087295A" w:rsidRPr="00796D9A">
              <w:rPr>
                <w:rFonts w:ascii="Times New Roman" w:hAnsi="Times New Roman" w:cs="Times New Roman"/>
              </w:rPr>
              <w:t>considerarán</w:t>
            </w:r>
            <w:r w:rsidRPr="00796D9A">
              <w:rPr>
                <w:rFonts w:ascii="Times New Roman" w:hAnsi="Times New Roman" w:cs="Times New Roman"/>
              </w:rPr>
              <w:t xml:space="preserve"> dos rutas. La ruta A que se dirige hacia el norte, localizada alrededor de 10km del distrito empresarial central y se requeriría de distancias de viaje más largas por parte de la red conmutadora del tráfico local.</w:t>
            </w:r>
          </w:p>
          <w:p w:rsidR="00386656" w:rsidRDefault="0067053B" w:rsidP="00796D9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>La ruta B se dirige hacia el sur, esta pasaría a través del área central de la ciudad, aunque su costo de construcción es mucho mayor; reduciría el tiempo de viaje. Se supone que las carreras duraran 30 años sin valor de salvamento</w:t>
            </w:r>
          </w:p>
          <w:p w:rsidR="0067053B" w:rsidRPr="00796D9A" w:rsidRDefault="0067053B" w:rsidP="00796D9A">
            <w:pPr>
              <w:rPr>
                <w:rFonts w:ascii="Times New Roman" w:hAnsi="Times New Roman" w:cs="Times New Roman"/>
              </w:rPr>
            </w:pPr>
            <w:r w:rsidRPr="00796D9A">
              <w:rPr>
                <w:rFonts w:ascii="Times New Roman" w:hAnsi="Times New Roman" w:cs="Times New Roman"/>
              </w:rPr>
              <w:t xml:space="preserve"> ¿Cuál ruta debe seleccionarse utilizando el análisis de B/C a una tasa de interés del 5%anual?</w:t>
            </w:r>
          </w:p>
          <w:p w:rsidR="00796D9A" w:rsidRPr="00796D9A" w:rsidRDefault="00796D9A" w:rsidP="00796D9A"/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116"/>
              <w:gridCol w:w="3117"/>
              <w:gridCol w:w="3117"/>
            </w:tblGrid>
            <w:tr w:rsidR="0067053B" w:rsidTr="0038336F">
              <w:tc>
                <w:tcPr>
                  <w:tcW w:w="3116" w:type="dxa"/>
                </w:tcPr>
                <w:p w:rsidR="0067053B" w:rsidRPr="00DA6BEA" w:rsidRDefault="0067053B" w:rsidP="0067053B">
                  <w:pPr>
                    <w:jc w:val="center"/>
                    <w:rPr>
                      <w:b/>
                      <w:sz w:val="28"/>
                    </w:rPr>
                  </w:pPr>
                  <w:r w:rsidRPr="00DA6BEA">
                    <w:rPr>
                      <w:b/>
                      <w:sz w:val="28"/>
                    </w:rPr>
                    <w:t>Datos</w:t>
                  </w:r>
                </w:p>
              </w:tc>
              <w:tc>
                <w:tcPr>
                  <w:tcW w:w="3117" w:type="dxa"/>
                </w:tcPr>
                <w:p w:rsidR="0067053B" w:rsidRPr="00DA6BEA" w:rsidRDefault="0067053B" w:rsidP="0067053B">
                  <w:pPr>
                    <w:jc w:val="center"/>
                    <w:rPr>
                      <w:b/>
                      <w:sz w:val="28"/>
                    </w:rPr>
                  </w:pPr>
                  <w:r w:rsidRPr="00DA6BEA">
                    <w:rPr>
                      <w:b/>
                      <w:sz w:val="28"/>
                    </w:rPr>
                    <w:t>Ruta A</w:t>
                  </w:r>
                </w:p>
              </w:tc>
              <w:tc>
                <w:tcPr>
                  <w:tcW w:w="3117" w:type="dxa"/>
                </w:tcPr>
                <w:p w:rsidR="0067053B" w:rsidRPr="00DA6BEA" w:rsidRDefault="0067053B" w:rsidP="0067053B">
                  <w:pPr>
                    <w:jc w:val="center"/>
                    <w:rPr>
                      <w:b/>
                      <w:sz w:val="28"/>
                    </w:rPr>
                  </w:pPr>
                  <w:r w:rsidRPr="00DA6BEA">
                    <w:rPr>
                      <w:b/>
                      <w:sz w:val="28"/>
                    </w:rPr>
                    <w:t>Ruta B</w:t>
                  </w:r>
                </w:p>
              </w:tc>
            </w:tr>
            <w:tr w:rsidR="0067053B" w:rsidTr="0038336F">
              <w:tc>
                <w:tcPr>
                  <w:tcW w:w="3116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Inversión Inicial</w:t>
                  </w:r>
                </w:p>
              </w:tc>
              <w:tc>
                <w:tcPr>
                  <w:tcW w:w="3117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10,000,000</w:t>
                  </w:r>
                </w:p>
              </w:tc>
              <w:tc>
                <w:tcPr>
                  <w:tcW w:w="3117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15,000,000</w:t>
                  </w:r>
                </w:p>
              </w:tc>
            </w:tr>
            <w:tr w:rsidR="0067053B" w:rsidTr="0038336F">
              <w:tc>
                <w:tcPr>
                  <w:tcW w:w="3116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Costo de mantenimiento</w:t>
                  </w:r>
                </w:p>
              </w:tc>
              <w:tc>
                <w:tcPr>
                  <w:tcW w:w="3117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35,000</w:t>
                  </w:r>
                </w:p>
              </w:tc>
              <w:tc>
                <w:tcPr>
                  <w:tcW w:w="3117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55,000</w:t>
                  </w:r>
                </w:p>
              </w:tc>
            </w:tr>
            <w:tr w:rsidR="0067053B" w:rsidTr="0038336F">
              <w:tc>
                <w:tcPr>
                  <w:tcW w:w="3116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Costo para el usuario</w:t>
                  </w:r>
                </w:p>
              </w:tc>
              <w:tc>
                <w:tcPr>
                  <w:tcW w:w="3117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450,000</w:t>
                  </w:r>
                </w:p>
              </w:tc>
              <w:tc>
                <w:tcPr>
                  <w:tcW w:w="3117" w:type="dxa"/>
                </w:tcPr>
                <w:p w:rsidR="0067053B" w:rsidRPr="00796D9A" w:rsidRDefault="0067053B" w:rsidP="0067053B">
                  <w:pPr>
                    <w:jc w:val="center"/>
                  </w:pPr>
                  <w:r w:rsidRPr="00796D9A">
                    <w:t>200,000</w:t>
                  </w:r>
                </w:p>
              </w:tc>
            </w:tr>
          </w:tbl>
          <w:p w:rsidR="009438F3" w:rsidRPr="008A09AF" w:rsidRDefault="009438F3" w:rsidP="0067053B">
            <w:pPr>
              <w:jc w:val="both"/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</w:tbl>
    <w:p w:rsidR="009438F3" w:rsidRDefault="009438F3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5D752F" w:rsidRDefault="005D752F" w:rsidP="005D752F">
      <w:pPr>
        <w:pStyle w:val="Prrafodelista"/>
        <w:spacing w:before="0" w:after="0" w:line="240" w:lineRule="auto"/>
        <w:ind w:left="714"/>
      </w:pPr>
    </w:p>
    <w:p w:rsidR="005D752F" w:rsidRDefault="005D752F" w:rsidP="005D752F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167E25" w:rsidRDefault="000E37EF" w:rsidP="009438F3">
      <w:pPr>
        <w:pStyle w:val="Prrafodelista"/>
        <w:spacing w:before="0" w:after="0" w:line="240" w:lineRule="auto"/>
        <w:ind w:left="714"/>
      </w:pPr>
      <w:r>
        <w:t xml:space="preserve"> </w:t>
      </w:r>
      <w:bookmarkStart w:id="0" w:name="_GoBack"/>
      <w:bookmarkEnd w:id="0"/>
    </w:p>
    <w:sectPr w:rsidR="00167E25" w:rsidSect="00CF6896">
      <w:headerReference w:type="default" r:id="rId8"/>
      <w:footerReference w:type="default" r:id="rId9"/>
      <w:type w:val="continuous"/>
      <w:pgSz w:w="11906" w:h="16838"/>
      <w:pgMar w:top="1134" w:right="851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E86" w:rsidRDefault="005E1E86" w:rsidP="00B065F8">
      <w:pPr>
        <w:spacing w:after="0" w:line="240" w:lineRule="auto"/>
      </w:pPr>
      <w:r>
        <w:separator/>
      </w:r>
    </w:p>
  </w:endnote>
  <w:endnote w:type="continuationSeparator" w:id="0">
    <w:p w:rsidR="005E1E86" w:rsidRDefault="005E1E86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Times New Roman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2321056"/>
      <w:docPartObj>
        <w:docPartGallery w:val="Page Numbers (Bottom of Page)"/>
        <w:docPartUnique/>
      </w:docPartObj>
    </w:sdtPr>
    <w:sdtEndPr/>
    <w:sdtContent>
      <w:p w:rsidR="00900DDB" w:rsidRDefault="00900D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7EF">
          <w:rPr>
            <w:noProof/>
          </w:rPr>
          <w:t>2</w:t>
        </w:r>
        <w:r>
          <w:fldChar w:fldCharType="end"/>
        </w:r>
        <w:r>
          <w:t>/</w:t>
        </w:r>
        <w:r w:rsidR="00344780">
          <w:t>2</w:t>
        </w:r>
      </w:p>
    </w:sdtContent>
  </w:sdt>
  <w:p w:rsidR="0069376A" w:rsidRPr="005C0EF5" w:rsidRDefault="0069376A" w:rsidP="00B30258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E86" w:rsidRDefault="005E1E86" w:rsidP="00B065F8">
      <w:pPr>
        <w:spacing w:after="0" w:line="240" w:lineRule="auto"/>
      </w:pPr>
      <w:r>
        <w:separator/>
      </w:r>
    </w:p>
  </w:footnote>
  <w:footnote w:type="continuationSeparator" w:id="0">
    <w:p w:rsidR="005E1E86" w:rsidRDefault="005E1E86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Default="008A09AF" w:rsidP="00CF6896">
    <w:pPr>
      <w:spacing w:after="0" w:line="240" w:lineRule="auto"/>
      <w:ind w:left="3540" w:firstLine="709"/>
      <w:jc w:val="right"/>
      <w:rPr>
        <w:b/>
        <w:color w:val="FF0000"/>
      </w:rPr>
    </w:pPr>
    <w:r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2203241</wp:posOffset>
          </wp:positionH>
          <wp:positionV relativeFrom="paragraph">
            <wp:posOffset>34811</wp:posOffset>
          </wp:positionV>
          <wp:extent cx="1781175" cy="576475"/>
          <wp:effectExtent l="0" t="0" r="0" b="0"/>
          <wp:wrapNone/>
          <wp:docPr id="8" name="Imagen 20" descr="LOGOFINAL-01 (5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FINAL-01 (5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7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0601"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1649B06D" wp14:editId="2401F4A8">
          <wp:simplePos x="0" y="0"/>
          <wp:positionH relativeFrom="column">
            <wp:posOffset>284869</wp:posOffset>
          </wp:positionH>
          <wp:positionV relativeFrom="paragraph">
            <wp:posOffset>-53975</wp:posOffset>
          </wp:positionV>
          <wp:extent cx="682388" cy="679393"/>
          <wp:effectExtent l="0" t="0" r="381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388" cy="679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76A" w:rsidRPr="00DC7ACD">
      <w:rPr>
        <w:noProof/>
        <w:color w:val="FF0000"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2F2C62" wp14:editId="280F2908">
              <wp:simplePos x="0" y="0"/>
              <wp:positionH relativeFrom="margin">
                <wp:align>left</wp:align>
              </wp:positionH>
              <wp:positionV relativeFrom="paragraph">
                <wp:posOffset>-50165</wp:posOffset>
              </wp:positionV>
              <wp:extent cx="2390775" cy="685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76A" w:rsidRDefault="0069376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422F2C6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0;margin-top:-3.95pt;width:188.25pt;height:5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" filled="f" stroked="f">
              <v:textbox>
                <w:txbxContent>
                  <w:p w:rsidR="0069376A" w:rsidRDefault="0069376A"/>
                </w:txbxContent>
              </v:textbox>
              <w10:wrap anchorx="margin"/>
            </v:shape>
          </w:pict>
        </mc:Fallback>
      </mc:AlternateContent>
    </w:r>
    <w:r>
      <w:rPr>
        <w:b/>
        <w:color w:val="000000" w:themeColor="text1"/>
      </w:rPr>
      <w:t>MATEMATICAS FINANCIERAS</w:t>
    </w:r>
  </w:p>
  <w:p w:rsidR="00DC7ACD" w:rsidRPr="00DC7ACD" w:rsidRDefault="00B72021" w:rsidP="00CF6896">
    <w:pPr>
      <w:spacing w:after="0" w:line="240" w:lineRule="auto"/>
      <w:ind w:left="3540" w:firstLine="709"/>
      <w:jc w:val="right"/>
      <w:rPr>
        <w:rFonts w:cstheme="minorHAnsi"/>
        <w:bCs/>
        <w:color w:val="FF0000"/>
        <w:sz w:val="20"/>
        <w:szCs w:val="20"/>
      </w:rPr>
    </w:pPr>
    <w:r>
      <w:rPr>
        <w:b/>
        <w:color w:val="000000" w:themeColor="text1"/>
      </w:rPr>
      <w:t>201</w:t>
    </w:r>
    <w:r w:rsidR="00900DDB">
      <w:rPr>
        <w:b/>
        <w:color w:val="000000" w:themeColor="text1"/>
      </w:rPr>
      <w:t>7</w:t>
    </w:r>
    <w:r>
      <w:rPr>
        <w:b/>
        <w:color w:val="000000" w:themeColor="text1"/>
      </w:rPr>
      <w:t>-</w:t>
    </w:r>
    <w:r w:rsidR="00900DDB">
      <w:rPr>
        <w:b/>
        <w:color w:val="000000" w:themeColor="text1"/>
      </w:rPr>
      <w:t>2</w:t>
    </w:r>
  </w:p>
  <w:p w:rsidR="0069376A" w:rsidRPr="0069376A" w:rsidRDefault="00B72021" w:rsidP="00CF6896">
    <w:pPr>
      <w:spacing w:after="0" w:line="240" w:lineRule="auto"/>
      <w:ind w:left="4248" w:firstLine="709"/>
      <w:jc w:val="right"/>
      <w:rPr>
        <w:rFonts w:cstheme="minorHAnsi"/>
        <w:b/>
        <w:bCs/>
        <w:sz w:val="20"/>
        <w:szCs w:val="20"/>
      </w:rPr>
    </w:pPr>
    <w:r>
      <w:rPr>
        <w:rFonts w:cstheme="minorHAnsi"/>
        <w:b/>
        <w:bCs/>
        <w:color w:val="000000" w:themeColor="text1"/>
        <w:sz w:val="20"/>
        <w:szCs w:val="20"/>
        <w:u w:val="single"/>
      </w:rPr>
      <w:t xml:space="preserve">EXAMEN </w:t>
    </w:r>
    <w:r w:rsidR="0078773E">
      <w:rPr>
        <w:rFonts w:cstheme="minorHAnsi"/>
        <w:b/>
        <w:bCs/>
        <w:color w:val="000000" w:themeColor="text1"/>
        <w:sz w:val="20"/>
        <w:szCs w:val="20"/>
        <w:u w:val="single"/>
      </w:rPr>
      <w:t>FINA</w:t>
    </w:r>
    <w:r>
      <w:rPr>
        <w:rFonts w:cstheme="minorHAnsi"/>
        <w:b/>
        <w:bCs/>
        <w:color w:val="000000" w:themeColor="text1"/>
        <w:sz w:val="20"/>
        <w:szCs w:val="20"/>
        <w:u w:val="single"/>
      </w:rPr>
      <w:t>L</w:t>
    </w:r>
  </w:p>
  <w:p w:rsidR="0069376A" w:rsidRPr="00DC7ACD" w:rsidRDefault="00B72021" w:rsidP="00CF6896">
    <w:pPr>
      <w:spacing w:after="0" w:line="240" w:lineRule="auto"/>
      <w:ind w:left="4956" w:firstLine="709"/>
      <w:jc w:val="right"/>
      <w:rPr>
        <w:color w:val="FF0000"/>
      </w:rPr>
    </w:pPr>
    <w:r>
      <w:rPr>
        <w:rFonts w:cstheme="minorHAnsi"/>
        <w:bCs/>
        <w:color w:val="000000" w:themeColor="text1"/>
        <w:sz w:val="20"/>
        <w:szCs w:val="20"/>
        <w:u w:val="single"/>
      </w:rPr>
      <w:t>201</w:t>
    </w:r>
    <w:r w:rsidR="0078773E">
      <w:rPr>
        <w:rFonts w:cstheme="minorHAnsi"/>
        <w:bCs/>
        <w:color w:val="000000" w:themeColor="text1"/>
        <w:sz w:val="20"/>
        <w:szCs w:val="20"/>
        <w:u w:val="single"/>
      </w:rPr>
      <w:t>8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78773E">
      <w:rPr>
        <w:rFonts w:cstheme="minorHAnsi"/>
        <w:bCs/>
        <w:color w:val="000000" w:themeColor="text1"/>
        <w:sz w:val="20"/>
        <w:szCs w:val="20"/>
        <w:u w:val="single"/>
      </w:rPr>
      <w:t>Feb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78773E">
      <w:rPr>
        <w:rFonts w:cstheme="minorHAnsi"/>
        <w:bCs/>
        <w:color w:val="000000" w:themeColor="text1"/>
        <w:sz w:val="20"/>
        <w:szCs w:val="20"/>
        <w:u w:val="single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0668F"/>
    <w:multiLevelType w:val="hybridMultilevel"/>
    <w:tmpl w:val="2EE44042"/>
    <w:lvl w:ilvl="0" w:tplc="7298C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E1AA0"/>
    <w:multiLevelType w:val="hybridMultilevel"/>
    <w:tmpl w:val="B84AA03E"/>
    <w:lvl w:ilvl="0" w:tplc="D68EAE7E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1576A884" w:tentative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 w:tplc="4F5291E4" w:tentative="1">
      <w:start w:val="1"/>
      <w:numFmt w:val="lowerLetter"/>
      <w:lvlText w:val="(%3)"/>
      <w:lvlJc w:val="left"/>
      <w:pPr>
        <w:tabs>
          <w:tab w:val="num" w:pos="1800"/>
        </w:tabs>
        <w:ind w:left="1800" w:hanging="360"/>
      </w:pPr>
    </w:lvl>
    <w:lvl w:ilvl="3" w:tplc="4E80DBC2" w:tentative="1">
      <w:start w:val="1"/>
      <w:numFmt w:val="lowerLetter"/>
      <w:lvlText w:val="(%4)"/>
      <w:lvlJc w:val="left"/>
      <w:pPr>
        <w:tabs>
          <w:tab w:val="num" w:pos="2520"/>
        </w:tabs>
        <w:ind w:left="2520" w:hanging="360"/>
      </w:pPr>
    </w:lvl>
    <w:lvl w:ilvl="4" w:tplc="257ECAEC" w:tentative="1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</w:lvl>
    <w:lvl w:ilvl="5" w:tplc="448C33CE" w:tentative="1">
      <w:start w:val="1"/>
      <w:numFmt w:val="lowerLetter"/>
      <w:lvlText w:val="(%6)"/>
      <w:lvlJc w:val="left"/>
      <w:pPr>
        <w:tabs>
          <w:tab w:val="num" w:pos="3960"/>
        </w:tabs>
        <w:ind w:left="3960" w:hanging="360"/>
      </w:pPr>
    </w:lvl>
    <w:lvl w:ilvl="6" w:tplc="DA2E9710" w:tentative="1">
      <w:start w:val="1"/>
      <w:numFmt w:val="lowerLetter"/>
      <w:lvlText w:val="(%7)"/>
      <w:lvlJc w:val="left"/>
      <w:pPr>
        <w:tabs>
          <w:tab w:val="num" w:pos="4680"/>
        </w:tabs>
        <w:ind w:left="4680" w:hanging="360"/>
      </w:pPr>
    </w:lvl>
    <w:lvl w:ilvl="7" w:tplc="C8724D3C" w:tentative="1">
      <w:start w:val="1"/>
      <w:numFmt w:val="lowerLetter"/>
      <w:lvlText w:val="(%8)"/>
      <w:lvlJc w:val="left"/>
      <w:pPr>
        <w:tabs>
          <w:tab w:val="num" w:pos="5400"/>
        </w:tabs>
        <w:ind w:left="5400" w:hanging="360"/>
      </w:pPr>
    </w:lvl>
    <w:lvl w:ilvl="8" w:tplc="6EAC4CF4" w:tentative="1">
      <w:start w:val="1"/>
      <w:numFmt w:val="lowerLetter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3" w15:restartNumberingAfterBreak="0">
    <w:nsid w:val="6C4F55C0"/>
    <w:multiLevelType w:val="hybridMultilevel"/>
    <w:tmpl w:val="FA58B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23951"/>
    <w:multiLevelType w:val="hybridMultilevel"/>
    <w:tmpl w:val="BFD601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1"/>
    <w:rsid w:val="000132E6"/>
    <w:rsid w:val="00057EDC"/>
    <w:rsid w:val="00072462"/>
    <w:rsid w:val="00080996"/>
    <w:rsid w:val="00087945"/>
    <w:rsid w:val="000B5D3E"/>
    <w:rsid w:val="000E37EF"/>
    <w:rsid w:val="000E5979"/>
    <w:rsid w:val="000F2E9D"/>
    <w:rsid w:val="000F2FCE"/>
    <w:rsid w:val="000F41D8"/>
    <w:rsid w:val="0013243F"/>
    <w:rsid w:val="00137DEB"/>
    <w:rsid w:val="00144360"/>
    <w:rsid w:val="00167292"/>
    <w:rsid w:val="00167E25"/>
    <w:rsid w:val="001A7BFF"/>
    <w:rsid w:val="001C27D4"/>
    <w:rsid w:val="002059C8"/>
    <w:rsid w:val="002203DA"/>
    <w:rsid w:val="00222349"/>
    <w:rsid w:val="002320BE"/>
    <w:rsid w:val="002465E2"/>
    <w:rsid w:val="00257CE4"/>
    <w:rsid w:val="00264DF6"/>
    <w:rsid w:val="00331128"/>
    <w:rsid w:val="00334415"/>
    <w:rsid w:val="00344780"/>
    <w:rsid w:val="00344C80"/>
    <w:rsid w:val="00363AFE"/>
    <w:rsid w:val="00386656"/>
    <w:rsid w:val="003900EC"/>
    <w:rsid w:val="003C0465"/>
    <w:rsid w:val="003D15E8"/>
    <w:rsid w:val="003F5CF3"/>
    <w:rsid w:val="004034B8"/>
    <w:rsid w:val="004137BA"/>
    <w:rsid w:val="0041417F"/>
    <w:rsid w:val="0041429E"/>
    <w:rsid w:val="00420DC7"/>
    <w:rsid w:val="00421A26"/>
    <w:rsid w:val="0046182D"/>
    <w:rsid w:val="004853F2"/>
    <w:rsid w:val="0048580B"/>
    <w:rsid w:val="0049005A"/>
    <w:rsid w:val="004901C7"/>
    <w:rsid w:val="00491DC7"/>
    <w:rsid w:val="00495E08"/>
    <w:rsid w:val="00496C78"/>
    <w:rsid w:val="004D0EED"/>
    <w:rsid w:val="004D67D6"/>
    <w:rsid w:val="00507BC4"/>
    <w:rsid w:val="00515670"/>
    <w:rsid w:val="00520144"/>
    <w:rsid w:val="00522787"/>
    <w:rsid w:val="00532644"/>
    <w:rsid w:val="00540369"/>
    <w:rsid w:val="00552638"/>
    <w:rsid w:val="00555F57"/>
    <w:rsid w:val="005619D9"/>
    <w:rsid w:val="00561ACB"/>
    <w:rsid w:val="00565680"/>
    <w:rsid w:val="00573604"/>
    <w:rsid w:val="00576E3D"/>
    <w:rsid w:val="00590B78"/>
    <w:rsid w:val="005A6698"/>
    <w:rsid w:val="005C0EF5"/>
    <w:rsid w:val="005C1307"/>
    <w:rsid w:val="005D59F9"/>
    <w:rsid w:val="005D752F"/>
    <w:rsid w:val="005E032C"/>
    <w:rsid w:val="005E032F"/>
    <w:rsid w:val="005E1E86"/>
    <w:rsid w:val="005E6E81"/>
    <w:rsid w:val="0062157D"/>
    <w:rsid w:val="0067053B"/>
    <w:rsid w:val="0069376A"/>
    <w:rsid w:val="006975F3"/>
    <w:rsid w:val="006C5F4E"/>
    <w:rsid w:val="006D2997"/>
    <w:rsid w:val="006E3F4F"/>
    <w:rsid w:val="006E7742"/>
    <w:rsid w:val="006F6621"/>
    <w:rsid w:val="0076388A"/>
    <w:rsid w:val="00773FBF"/>
    <w:rsid w:val="007744A3"/>
    <w:rsid w:val="0078773E"/>
    <w:rsid w:val="00796D9A"/>
    <w:rsid w:val="007A7BD3"/>
    <w:rsid w:val="007C4D47"/>
    <w:rsid w:val="007C5796"/>
    <w:rsid w:val="007E31D1"/>
    <w:rsid w:val="008001C2"/>
    <w:rsid w:val="00801F85"/>
    <w:rsid w:val="00857851"/>
    <w:rsid w:val="0087295A"/>
    <w:rsid w:val="008A09AF"/>
    <w:rsid w:val="008A3F9B"/>
    <w:rsid w:val="008D098E"/>
    <w:rsid w:val="008D6B4C"/>
    <w:rsid w:val="00900DDB"/>
    <w:rsid w:val="0090396A"/>
    <w:rsid w:val="0093309F"/>
    <w:rsid w:val="009342A0"/>
    <w:rsid w:val="009426CA"/>
    <w:rsid w:val="009438F3"/>
    <w:rsid w:val="00943C13"/>
    <w:rsid w:val="00950F42"/>
    <w:rsid w:val="00983042"/>
    <w:rsid w:val="0099560D"/>
    <w:rsid w:val="009B0D12"/>
    <w:rsid w:val="009C0527"/>
    <w:rsid w:val="009C136A"/>
    <w:rsid w:val="009D310A"/>
    <w:rsid w:val="009D6341"/>
    <w:rsid w:val="00A01829"/>
    <w:rsid w:val="00A03051"/>
    <w:rsid w:val="00A07747"/>
    <w:rsid w:val="00A317A3"/>
    <w:rsid w:val="00A33BBA"/>
    <w:rsid w:val="00A35640"/>
    <w:rsid w:val="00A46ED8"/>
    <w:rsid w:val="00A57423"/>
    <w:rsid w:val="00A850D3"/>
    <w:rsid w:val="00A92220"/>
    <w:rsid w:val="00A93DA9"/>
    <w:rsid w:val="00AA7FA1"/>
    <w:rsid w:val="00AF7CAC"/>
    <w:rsid w:val="00B065F8"/>
    <w:rsid w:val="00B30258"/>
    <w:rsid w:val="00B355CC"/>
    <w:rsid w:val="00B36519"/>
    <w:rsid w:val="00B42065"/>
    <w:rsid w:val="00B5405E"/>
    <w:rsid w:val="00B72021"/>
    <w:rsid w:val="00B76934"/>
    <w:rsid w:val="00B81D94"/>
    <w:rsid w:val="00B82AAB"/>
    <w:rsid w:val="00B85A27"/>
    <w:rsid w:val="00BA1946"/>
    <w:rsid w:val="00BC5A14"/>
    <w:rsid w:val="00BF2E39"/>
    <w:rsid w:val="00C02A81"/>
    <w:rsid w:val="00C0657F"/>
    <w:rsid w:val="00C2388C"/>
    <w:rsid w:val="00C36B72"/>
    <w:rsid w:val="00C507A5"/>
    <w:rsid w:val="00C643EA"/>
    <w:rsid w:val="00C738E9"/>
    <w:rsid w:val="00CB4B4B"/>
    <w:rsid w:val="00CE1DB3"/>
    <w:rsid w:val="00CF6896"/>
    <w:rsid w:val="00D12680"/>
    <w:rsid w:val="00D14F7B"/>
    <w:rsid w:val="00D267FA"/>
    <w:rsid w:val="00D46CBF"/>
    <w:rsid w:val="00D53639"/>
    <w:rsid w:val="00D62A65"/>
    <w:rsid w:val="00D64A62"/>
    <w:rsid w:val="00D71C77"/>
    <w:rsid w:val="00D868F2"/>
    <w:rsid w:val="00DB14BC"/>
    <w:rsid w:val="00DC0DBC"/>
    <w:rsid w:val="00DC7ACD"/>
    <w:rsid w:val="00DD1FA0"/>
    <w:rsid w:val="00E0266C"/>
    <w:rsid w:val="00E05F76"/>
    <w:rsid w:val="00E52E34"/>
    <w:rsid w:val="00E94D53"/>
    <w:rsid w:val="00EE3A15"/>
    <w:rsid w:val="00EF22DB"/>
    <w:rsid w:val="00EF4486"/>
    <w:rsid w:val="00EF7A7A"/>
    <w:rsid w:val="00F1583D"/>
    <w:rsid w:val="00F225D8"/>
    <w:rsid w:val="00F30C70"/>
    <w:rsid w:val="00F40F03"/>
    <w:rsid w:val="00F44BF8"/>
    <w:rsid w:val="00F53ACB"/>
    <w:rsid w:val="00F631A2"/>
    <w:rsid w:val="00F638C4"/>
    <w:rsid w:val="00F651BA"/>
    <w:rsid w:val="00F7176C"/>
    <w:rsid w:val="00F720B8"/>
    <w:rsid w:val="00F90965"/>
    <w:rsid w:val="00F91220"/>
    <w:rsid w:val="00FA3A64"/>
    <w:rsid w:val="00FB77B4"/>
    <w:rsid w:val="00FE2A45"/>
    <w:rsid w:val="00FE2F1C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604066C3-CEF8-4DFF-B922-294B6F55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39"/>
    <w:rsid w:val="00B8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1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  <w:style w:type="paragraph" w:styleId="NormalWeb">
    <w:name w:val="Normal (Web)"/>
    <w:basedOn w:val="Normal"/>
    <w:uiPriority w:val="99"/>
    <w:semiHidden/>
    <w:unhideWhenUsed/>
    <w:rsid w:val="00670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character" w:styleId="Hipervnculo">
    <w:name w:val="Hyperlink"/>
    <w:basedOn w:val="Fuentedeprrafopredeter"/>
    <w:uiPriority w:val="99"/>
    <w:semiHidden/>
    <w:unhideWhenUsed/>
    <w:rsid w:val="006705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>
  <b:Source>
    <b:Tag>Bac07</b:Tag>
    <b:SourceType>BookSection</b:SourceType>
    <b:Guid>{D083363C-49F5-46D8-8FCB-02E74088AAEF}</b:Guid>
    <b:Author>
      <b:Author>
        <b:NameList>
          <b:Person>
            <b:Last>Baca Urbina</b:Last>
            <b:First>Gabriel</b:First>
          </b:Person>
        </b:NameList>
      </b:Author>
    </b:Author>
    <b:Year>2007</b:Year>
    <b:City>México DF</b:City>
    <b:Publisher>McGraw-Hill</b:Publisher>
    <b:Pages>114-115</b:Pages>
    <b:BookTitle>Fundamentos de Ingeniería Económica</b:BookTitle>
    <b:RefOrder>1</b:RefOrder>
  </b:Source>
</b:Sources>
</file>

<file path=customXml/itemProps1.xml><?xml version="1.0" encoding="utf-8"?>
<ds:datastoreItem xmlns:ds="http://schemas.openxmlformats.org/officeDocument/2006/customXml" ds:itemID="{EA83933A-6966-405B-99E6-D38CE8B36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680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asistente2</dc:creator>
  <cp:lastModifiedBy>Layedra</cp:lastModifiedBy>
  <cp:revision>7</cp:revision>
  <cp:lastPrinted>2018-02-06T17:56:00Z</cp:lastPrinted>
  <dcterms:created xsi:type="dcterms:W3CDTF">2018-02-06T15:35:00Z</dcterms:created>
  <dcterms:modified xsi:type="dcterms:W3CDTF">2018-02-06T20:23:00Z</dcterms:modified>
</cp:coreProperties>
</file>