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3DC68084" w:rsidR="008C2A44" w:rsidRPr="006D6C78" w:rsidRDefault="008C2A44" w:rsidP="00933968">
      <w:pPr>
        <w:jc w:val="center"/>
        <w:rPr>
          <w:rFonts w:ascii="Times" w:hAnsi="Times"/>
          <w:b/>
          <w:sz w:val="16"/>
          <w:szCs w:val="16"/>
        </w:rPr>
      </w:pPr>
      <w:bookmarkStart w:id="0" w:name="_GoBack"/>
      <w:bookmarkEnd w:id="0"/>
      <w:r w:rsidRPr="006D6C78">
        <w:rPr>
          <w:rFonts w:ascii="Times" w:hAnsi="Times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 w:rsidRPr="006D6C78">
        <w:rPr>
          <w:rFonts w:ascii="Times" w:hAnsi="Times"/>
          <w:b/>
          <w:sz w:val="16"/>
          <w:szCs w:val="16"/>
        </w:rPr>
        <w:t>E</w:t>
      </w:r>
      <w:r w:rsidRPr="006D6C78">
        <w:rPr>
          <w:rFonts w:ascii="Times" w:hAnsi="Times"/>
          <w:b/>
          <w:sz w:val="16"/>
          <w:szCs w:val="16"/>
        </w:rPr>
        <w:t>SCUELA SUPERIOR POLITÉCNICA DEL LITORAL</w:t>
      </w:r>
    </w:p>
    <w:p w14:paraId="46EB2646" w14:textId="0FF610D2" w:rsidR="00823B38" w:rsidRPr="006D6C78" w:rsidRDefault="00BE3C97" w:rsidP="00933968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Times" w:hAnsi="Times"/>
          <w:b/>
          <w:sz w:val="16"/>
          <w:szCs w:val="16"/>
        </w:rPr>
      </w:pPr>
      <w:r>
        <w:rPr>
          <w:rFonts w:ascii="Times" w:hAnsi="Times"/>
          <w:b/>
          <w:sz w:val="16"/>
          <w:szCs w:val="16"/>
        </w:rPr>
        <w:t>EDCOM 1S-2018</w:t>
      </w:r>
    </w:p>
    <w:p w14:paraId="08A6D8E6" w14:textId="5FE69163" w:rsidR="001B7CE9" w:rsidRPr="006D6C78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Times" w:hAnsi="Times"/>
          <w:b/>
          <w:sz w:val="16"/>
          <w:szCs w:val="16"/>
        </w:rPr>
      </w:pPr>
      <w:proofErr w:type="gramStart"/>
      <w:r w:rsidRPr="006D6C78">
        <w:rPr>
          <w:rFonts w:ascii="Times" w:hAnsi="Times"/>
          <w:b/>
          <w:sz w:val="16"/>
          <w:szCs w:val="16"/>
        </w:rPr>
        <w:t>E</w:t>
      </w:r>
      <w:r w:rsidR="00823B38" w:rsidRPr="006D6C78">
        <w:rPr>
          <w:rFonts w:ascii="Times" w:hAnsi="Times"/>
          <w:b/>
          <w:sz w:val="16"/>
          <w:szCs w:val="16"/>
        </w:rPr>
        <w:t xml:space="preserve">XAMEN </w:t>
      </w:r>
      <w:r w:rsidR="00BE3C97">
        <w:rPr>
          <w:rFonts w:ascii="Times" w:hAnsi="Times"/>
          <w:b/>
          <w:sz w:val="16"/>
          <w:szCs w:val="16"/>
        </w:rPr>
        <w:t xml:space="preserve"> FINAL</w:t>
      </w:r>
      <w:proofErr w:type="gramEnd"/>
      <w:r w:rsidR="00BE3C97">
        <w:rPr>
          <w:rFonts w:ascii="Times" w:hAnsi="Times"/>
          <w:b/>
          <w:sz w:val="16"/>
          <w:szCs w:val="16"/>
        </w:rPr>
        <w:t xml:space="preserve"> </w:t>
      </w:r>
      <w:r w:rsidR="00823B38" w:rsidRPr="006D6C78">
        <w:rPr>
          <w:rFonts w:ascii="Times" w:hAnsi="Times"/>
          <w:b/>
          <w:sz w:val="16"/>
          <w:szCs w:val="16"/>
        </w:rPr>
        <w:t>DE</w:t>
      </w:r>
      <w:r w:rsidRPr="006D6C78">
        <w:rPr>
          <w:rFonts w:ascii="Times" w:hAnsi="Times"/>
          <w:b/>
          <w:sz w:val="16"/>
          <w:szCs w:val="16"/>
        </w:rPr>
        <w:t xml:space="preserve"> </w:t>
      </w:r>
      <w:r w:rsidR="00823B38" w:rsidRPr="006D6C78">
        <w:rPr>
          <w:rFonts w:ascii="Times" w:hAnsi="Times"/>
          <w:b/>
          <w:sz w:val="16"/>
          <w:szCs w:val="16"/>
        </w:rPr>
        <w:t>DIBUJO</w:t>
      </w:r>
    </w:p>
    <w:p w14:paraId="1D722D85" w14:textId="7B5FB93C" w:rsidR="008C2A44" w:rsidRPr="006D6C78" w:rsidRDefault="008C2A44" w:rsidP="000E6BAC">
      <w:pPr>
        <w:contextualSpacing/>
        <w:jc w:val="center"/>
        <w:outlineLvl w:val="0"/>
        <w:rPr>
          <w:rFonts w:ascii="Times" w:hAnsi="Times"/>
          <w:b/>
          <w:sz w:val="16"/>
          <w:szCs w:val="16"/>
        </w:rPr>
      </w:pPr>
    </w:p>
    <w:p w14:paraId="71B15D25" w14:textId="77777777" w:rsidR="008C2A44" w:rsidRPr="006D6C78" w:rsidRDefault="008C2A44" w:rsidP="008C2A44">
      <w:pPr>
        <w:pStyle w:val="ListParagraph"/>
        <w:jc w:val="both"/>
        <w:rPr>
          <w:rFonts w:ascii="Times" w:hAnsi="Times"/>
          <w:b/>
          <w:sz w:val="16"/>
          <w:szCs w:val="16"/>
        </w:rPr>
      </w:pPr>
    </w:p>
    <w:p w14:paraId="3C4F4A9B" w14:textId="77777777" w:rsidR="008C2A44" w:rsidRPr="006D6C78" w:rsidRDefault="008C2A44" w:rsidP="008C2A44">
      <w:pPr>
        <w:pStyle w:val="ListParagraph"/>
        <w:jc w:val="both"/>
        <w:rPr>
          <w:rFonts w:ascii="Times" w:hAnsi="Times"/>
          <w:b/>
          <w:sz w:val="16"/>
          <w:szCs w:val="16"/>
        </w:rPr>
      </w:pPr>
    </w:p>
    <w:p w14:paraId="743B5E5C" w14:textId="6F5FA634" w:rsidR="00350D91" w:rsidRPr="006D6C78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 w:themeColor="text1"/>
          <w:sz w:val="16"/>
          <w:szCs w:val="16"/>
        </w:rPr>
      </w:pPr>
      <w:proofErr w:type="spellStart"/>
      <w:r w:rsidRPr="006D6C78">
        <w:rPr>
          <w:rFonts w:ascii="Times" w:hAnsi="Times" w:cs="Times"/>
          <w:color w:val="000000" w:themeColor="text1"/>
          <w:sz w:val="16"/>
          <w:szCs w:val="16"/>
        </w:rPr>
        <w:t>Nombre</w:t>
      </w:r>
      <w:proofErr w:type="spellEnd"/>
      <w:r w:rsidR="00BE3C97">
        <w:rPr>
          <w:rFonts w:ascii="Times" w:hAnsi="Times" w:cs="Times"/>
          <w:color w:val="000000" w:themeColor="text1"/>
          <w:sz w:val="16"/>
          <w:szCs w:val="16"/>
        </w:rPr>
        <w:t xml:space="preserve">             </w:t>
      </w:r>
      <w:proofErr w:type="spellStart"/>
      <w:r w:rsidR="00BE3C97">
        <w:rPr>
          <w:rFonts w:ascii="Times" w:hAnsi="Times" w:cs="Times"/>
          <w:color w:val="000000" w:themeColor="text1"/>
          <w:sz w:val="16"/>
          <w:szCs w:val="16"/>
        </w:rPr>
        <w:t>Nombre</w:t>
      </w:r>
      <w:proofErr w:type="spellEnd"/>
      <w:r w:rsidRPr="006D6C78">
        <w:rPr>
          <w:rFonts w:ascii="Times" w:hAnsi="Times" w:cs="Times"/>
          <w:color w:val="000000" w:themeColor="text1"/>
          <w:sz w:val="16"/>
          <w:szCs w:val="16"/>
        </w:rPr>
        <w:t>:</w:t>
      </w:r>
      <w:r w:rsidR="00BE3C97">
        <w:rPr>
          <w:rFonts w:ascii="Times" w:hAnsi="Times" w:cs="Times"/>
          <w:color w:val="000000" w:themeColor="text1"/>
          <w:sz w:val="16"/>
          <w:szCs w:val="16"/>
        </w:rPr>
        <w:t xml:space="preserve">     </w:t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r w:rsidR="00BE3C97">
        <w:rPr>
          <w:rFonts w:ascii="Times" w:hAnsi="Times" w:cs="Times"/>
          <w:color w:val="000000" w:themeColor="text1"/>
          <w:sz w:val="16"/>
          <w:szCs w:val="16"/>
        </w:rPr>
        <w:tab/>
      </w:r>
      <w:proofErr w:type="spellStart"/>
      <w:r w:rsidR="00BE3C97">
        <w:rPr>
          <w:rFonts w:ascii="Times" w:hAnsi="Times" w:cs="Times"/>
          <w:color w:val="000000" w:themeColor="text1"/>
          <w:sz w:val="16"/>
          <w:szCs w:val="16"/>
        </w:rPr>
        <w:t>Paralelo</w:t>
      </w:r>
      <w:proofErr w:type="spellEnd"/>
      <w:r w:rsidR="00BE3C97">
        <w:rPr>
          <w:rFonts w:ascii="Times" w:hAnsi="Times" w:cs="Times"/>
          <w:color w:val="000000" w:themeColor="text1"/>
          <w:sz w:val="16"/>
          <w:szCs w:val="16"/>
        </w:rPr>
        <w:t>:</w:t>
      </w:r>
    </w:p>
    <w:p w14:paraId="5DF4DC8B" w14:textId="5CF846E3" w:rsidR="00350D91" w:rsidRPr="006D6C78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0000" w:themeColor="text1"/>
          <w:sz w:val="16"/>
          <w:szCs w:val="16"/>
        </w:rPr>
      </w:pPr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1. </w:t>
      </w: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Teoría</w:t>
      </w:r>
      <w:proofErr w:type="spellEnd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: </w:t>
      </w:r>
      <w:r w:rsidR="00933968"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20 </w:t>
      </w:r>
      <w:proofErr w:type="spellStart"/>
      <w:r w:rsidR="00933968" w:rsidRPr="006D6C78">
        <w:rPr>
          <w:rFonts w:ascii="Times" w:hAnsi="Times" w:cs="Times"/>
          <w:b/>
          <w:color w:val="000000" w:themeColor="text1"/>
          <w:sz w:val="16"/>
          <w:szCs w:val="16"/>
        </w:rPr>
        <w:t>puntos</w:t>
      </w:r>
      <w:proofErr w:type="spellEnd"/>
      <w:r w:rsidR="00933968"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. </w:t>
      </w:r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5 </w:t>
      </w: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puntos</w:t>
      </w:r>
      <w:proofErr w:type="spellEnd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 </w:t>
      </w: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cada</w:t>
      </w:r>
      <w:proofErr w:type="spellEnd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 </w:t>
      </w: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respuesta</w:t>
      </w:r>
      <w:proofErr w:type="spellEnd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.</w:t>
      </w:r>
    </w:p>
    <w:p w14:paraId="6FF86869" w14:textId="71AE11F6" w:rsidR="00933968" w:rsidRPr="006D6C78" w:rsidRDefault="00933968" w:rsidP="00933968">
      <w:pPr>
        <w:rPr>
          <w:rFonts w:ascii="Times" w:hAnsi="Times" w:cs="Times New Roman"/>
          <w:b/>
          <w:sz w:val="16"/>
          <w:szCs w:val="16"/>
        </w:rPr>
      </w:pPr>
      <w:r w:rsidRPr="006D6C78">
        <w:rPr>
          <w:rFonts w:ascii="Times" w:hAnsi="Times" w:cs="Times New Roman"/>
          <w:b/>
          <w:sz w:val="16"/>
          <w:szCs w:val="16"/>
        </w:rPr>
        <w:t xml:space="preserve">1.- </w:t>
      </w:r>
      <w:proofErr w:type="spellStart"/>
      <w:r w:rsidR="00BE3C97">
        <w:rPr>
          <w:rFonts w:ascii="Times" w:hAnsi="Times" w:cs="Times New Roman"/>
          <w:sz w:val="16"/>
          <w:szCs w:val="16"/>
        </w:rPr>
        <w:t>Mediante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cual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de </w:t>
      </w:r>
      <w:proofErr w:type="spellStart"/>
      <w:r w:rsidR="00BE3C97">
        <w:rPr>
          <w:rFonts w:ascii="Times" w:hAnsi="Times" w:cs="Times New Roman"/>
          <w:sz w:val="16"/>
          <w:szCs w:val="16"/>
        </w:rPr>
        <w:t>estas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té</w:t>
      </w:r>
      <w:r w:rsidRPr="006D6C78">
        <w:rPr>
          <w:rFonts w:ascii="Times" w:hAnsi="Times" w:cs="Times New Roman"/>
          <w:sz w:val="16"/>
          <w:szCs w:val="16"/>
        </w:rPr>
        <w:t>cnicas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se </w:t>
      </w:r>
      <w:proofErr w:type="spellStart"/>
      <w:r w:rsidRPr="006D6C78">
        <w:rPr>
          <w:rFonts w:ascii="Times" w:hAnsi="Times" w:cs="Times New Roman"/>
          <w:sz w:val="16"/>
          <w:szCs w:val="16"/>
        </w:rPr>
        <w:t>puede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realizar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una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figura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humana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con mayor </w:t>
      </w:r>
      <w:proofErr w:type="spellStart"/>
      <w:r w:rsidR="00BE3C97">
        <w:rPr>
          <w:rFonts w:ascii="Times" w:hAnsi="Times" w:cs="Times New Roman"/>
          <w:sz w:val="16"/>
          <w:szCs w:val="16"/>
        </w:rPr>
        <w:t>movimiento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movimiento</w:t>
      </w:r>
      <w:proofErr w:type="spellEnd"/>
      <w:r w:rsidR="00BE3C97">
        <w:rPr>
          <w:rFonts w:ascii="Times" w:hAnsi="Times" w:cs="Times New Roman"/>
          <w:sz w:val="16"/>
          <w:szCs w:val="16"/>
        </w:rPr>
        <w:t>?</w:t>
      </w:r>
    </w:p>
    <w:p w14:paraId="27CA65C7" w14:textId="77777777" w:rsidR="00933968" w:rsidRPr="006D6C78" w:rsidRDefault="00933968" w:rsidP="00933968">
      <w:pPr>
        <w:rPr>
          <w:rFonts w:ascii="Times" w:hAnsi="Times" w:cs="Times New Roman"/>
          <w:sz w:val="16"/>
          <w:szCs w:val="16"/>
        </w:rPr>
      </w:pPr>
    </w:p>
    <w:p w14:paraId="1AAF50D9" w14:textId="2120F4E4" w:rsidR="00933968" w:rsidRPr="006D6C78" w:rsidRDefault="00BE3C97" w:rsidP="00933968">
      <w:pPr>
        <w:pStyle w:val="ListParagraph"/>
        <w:numPr>
          <w:ilvl w:val="0"/>
          <w:numId w:val="18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Dibujo gestual</w:t>
      </w:r>
      <w:r w:rsidR="00933968" w:rsidRPr="006D6C78">
        <w:rPr>
          <w:rFonts w:ascii="Times" w:hAnsi="Times" w:cs="Times New Roman"/>
          <w:sz w:val="16"/>
          <w:szCs w:val="16"/>
        </w:rPr>
        <w:t xml:space="preserve"> </w:t>
      </w:r>
    </w:p>
    <w:p w14:paraId="52BD483B" w14:textId="581E8212" w:rsidR="00933968" w:rsidRPr="006D6C78" w:rsidRDefault="00BE3C97" w:rsidP="00933968">
      <w:pPr>
        <w:pStyle w:val="ListParagraph"/>
        <w:numPr>
          <w:ilvl w:val="0"/>
          <w:numId w:val="18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proofErr w:type="spellStart"/>
      <w:r>
        <w:rPr>
          <w:rFonts w:ascii="Times" w:hAnsi="Times" w:cs="Times New Roman"/>
          <w:sz w:val="16"/>
          <w:szCs w:val="16"/>
        </w:rPr>
        <w:t>Stick</w:t>
      </w:r>
      <w:proofErr w:type="spellEnd"/>
      <w:r>
        <w:rPr>
          <w:rFonts w:ascii="Times" w:hAnsi="Times" w:cs="Times New Roman"/>
          <w:sz w:val="16"/>
          <w:szCs w:val="16"/>
        </w:rPr>
        <w:t xml:space="preserve"> Figure.</w:t>
      </w:r>
      <w:r w:rsidR="00933968" w:rsidRPr="006D6C78">
        <w:rPr>
          <w:rFonts w:ascii="Times" w:hAnsi="Times" w:cs="Times New Roman"/>
          <w:sz w:val="16"/>
          <w:szCs w:val="16"/>
        </w:rPr>
        <w:t xml:space="preserve"> </w:t>
      </w:r>
    </w:p>
    <w:p w14:paraId="4288F080" w14:textId="5371F560" w:rsidR="00933968" w:rsidRPr="006D6C78" w:rsidRDefault="00BE3C97" w:rsidP="00933968">
      <w:pPr>
        <w:pStyle w:val="ListParagraph"/>
        <w:numPr>
          <w:ilvl w:val="0"/>
          <w:numId w:val="18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Dibujo con siluetas.</w:t>
      </w:r>
      <w:r w:rsidR="00933968" w:rsidRPr="006D6C78">
        <w:rPr>
          <w:rFonts w:ascii="Times" w:hAnsi="Times" w:cs="Times New Roman"/>
          <w:sz w:val="16"/>
          <w:szCs w:val="16"/>
        </w:rPr>
        <w:t xml:space="preserve"> </w:t>
      </w:r>
    </w:p>
    <w:p w14:paraId="1A7F3C03" w14:textId="0B2A54DB" w:rsidR="00933968" w:rsidRPr="006D6C78" w:rsidRDefault="00933968" w:rsidP="00933968">
      <w:pPr>
        <w:pStyle w:val="ListParagraph"/>
        <w:numPr>
          <w:ilvl w:val="0"/>
          <w:numId w:val="18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>Todas las anteriores.</w:t>
      </w:r>
    </w:p>
    <w:p w14:paraId="1E2E0CF1" w14:textId="77777777" w:rsidR="00933968" w:rsidRPr="006D6C78" w:rsidRDefault="00933968" w:rsidP="00933968">
      <w:pPr>
        <w:rPr>
          <w:rFonts w:ascii="Times" w:hAnsi="Times" w:cs="Times New Roman"/>
          <w:sz w:val="16"/>
          <w:szCs w:val="16"/>
        </w:rPr>
      </w:pPr>
    </w:p>
    <w:p w14:paraId="67B348D3" w14:textId="4CDC189D" w:rsidR="00933968" w:rsidRPr="006D6C78" w:rsidRDefault="00933968" w:rsidP="00933968">
      <w:pPr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 xml:space="preserve">2.- </w:t>
      </w:r>
      <w:r w:rsidR="00BE3C97" w:rsidRPr="00BE3C97">
        <w:rPr>
          <w:rFonts w:ascii="Times" w:hAnsi="Times" w:cs="Times New Roman"/>
          <w:sz w:val="16"/>
          <w:szCs w:val="16"/>
        </w:rPr>
        <w:t xml:space="preserve">El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esqueleto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humano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e</w:t>
      </w:r>
      <w:r w:rsidR="00BE3C97" w:rsidRPr="00BE3C97">
        <w:rPr>
          <w:rFonts w:ascii="Times" w:hAnsi="Times" w:cs="Times New Roman"/>
          <w:sz w:val="16"/>
          <w:szCs w:val="16"/>
        </w:rPr>
        <w:t>s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el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conjunto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total de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piezas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óseas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que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proporciona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al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cuerpo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humano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una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firme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estructura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multifuncional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BE3C97">
        <w:rPr>
          <w:rFonts w:ascii="Times" w:hAnsi="Times" w:cs="Times New Roman"/>
          <w:sz w:val="16"/>
          <w:szCs w:val="16"/>
        </w:rPr>
        <w:t>como</w:t>
      </w:r>
      <w:proofErr w:type="spellEnd"/>
      <w:r w:rsidR="00BE3C97">
        <w:rPr>
          <w:rFonts w:ascii="Times" w:hAnsi="Times" w:cs="Times New Roman"/>
          <w:sz w:val="16"/>
          <w:szCs w:val="16"/>
        </w:rPr>
        <w:t xml:space="preserve">: </w:t>
      </w:r>
      <w:r w:rsidR="00BE3C97" w:rsidRPr="00BE3C97">
        <w:rPr>
          <w:rFonts w:ascii="Times" w:hAnsi="Times" w:cs="Times New Roman"/>
          <w:sz w:val="16"/>
          <w:szCs w:val="16"/>
        </w:rPr>
        <w:t>(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locomoción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,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protección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,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contención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 xml:space="preserve">, </w:t>
      </w:r>
      <w:proofErr w:type="spellStart"/>
      <w:r w:rsidR="00BE3C97" w:rsidRPr="00BE3C97">
        <w:rPr>
          <w:rFonts w:ascii="Times" w:hAnsi="Times" w:cs="Times New Roman"/>
          <w:sz w:val="16"/>
          <w:szCs w:val="16"/>
        </w:rPr>
        <w:t>sustento</w:t>
      </w:r>
      <w:proofErr w:type="spellEnd"/>
      <w:r w:rsidR="00BE3C97" w:rsidRPr="00BE3C97">
        <w:rPr>
          <w:rFonts w:ascii="Times" w:hAnsi="Times" w:cs="Times New Roman"/>
          <w:sz w:val="16"/>
          <w:szCs w:val="16"/>
        </w:rPr>
        <w:t>, etc.),</w:t>
      </w:r>
    </w:p>
    <w:p w14:paraId="63FDA73C" w14:textId="77777777" w:rsidR="00933968" w:rsidRPr="006D6C78" w:rsidRDefault="00933968" w:rsidP="00933968">
      <w:pPr>
        <w:rPr>
          <w:rFonts w:ascii="Times" w:hAnsi="Times" w:cs="Times New Roman"/>
          <w:sz w:val="16"/>
          <w:szCs w:val="16"/>
        </w:rPr>
      </w:pPr>
    </w:p>
    <w:p w14:paraId="150587CF" w14:textId="1A772EB5" w:rsidR="00933968" w:rsidRPr="006D6C78" w:rsidRDefault="00BE3C97" w:rsidP="00933968">
      <w:pPr>
        <w:pStyle w:val="ListParagraph"/>
        <w:numPr>
          <w:ilvl w:val="0"/>
          <w:numId w:val="19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 xml:space="preserve">locomoción </w:t>
      </w:r>
    </w:p>
    <w:p w14:paraId="1037CFF7" w14:textId="7A3A1927" w:rsidR="00933968" w:rsidRPr="006D6C78" w:rsidRDefault="00BE3C97" w:rsidP="00933968">
      <w:pPr>
        <w:pStyle w:val="ListParagraph"/>
        <w:numPr>
          <w:ilvl w:val="0"/>
          <w:numId w:val="19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protección</w:t>
      </w:r>
    </w:p>
    <w:p w14:paraId="4832004F" w14:textId="3DB4C2AD" w:rsidR="00933968" w:rsidRPr="006D6C78" w:rsidRDefault="00BE3C97" w:rsidP="00933968">
      <w:pPr>
        <w:pStyle w:val="ListParagraph"/>
        <w:numPr>
          <w:ilvl w:val="0"/>
          <w:numId w:val="19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contención</w:t>
      </w:r>
    </w:p>
    <w:p w14:paraId="4142BEC6" w14:textId="4964483B" w:rsidR="00933968" w:rsidRDefault="00BE3C97" w:rsidP="00933968">
      <w:pPr>
        <w:pStyle w:val="ListParagraph"/>
        <w:numPr>
          <w:ilvl w:val="0"/>
          <w:numId w:val="19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sustento</w:t>
      </w:r>
    </w:p>
    <w:p w14:paraId="5D74155C" w14:textId="242EEAFA" w:rsidR="00BE3C97" w:rsidRPr="006D6C78" w:rsidRDefault="00BE3C97" w:rsidP="00933968">
      <w:pPr>
        <w:pStyle w:val="ListParagraph"/>
        <w:numPr>
          <w:ilvl w:val="0"/>
          <w:numId w:val="19"/>
        </w:numPr>
        <w:spacing w:after="160" w:line="259" w:lineRule="auto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todas las anteriore</w:t>
      </w:r>
      <w:r w:rsidR="00D35705">
        <w:rPr>
          <w:rFonts w:ascii="Times" w:hAnsi="Times" w:cs="Times New Roman"/>
          <w:sz w:val="16"/>
          <w:szCs w:val="16"/>
        </w:rPr>
        <w:t>s</w:t>
      </w:r>
    </w:p>
    <w:p w14:paraId="389D973C" w14:textId="01D22587" w:rsidR="00933968" w:rsidRPr="006D6C78" w:rsidRDefault="00933968" w:rsidP="00933968">
      <w:pPr>
        <w:spacing w:line="240" w:lineRule="atLeast"/>
        <w:rPr>
          <w:rFonts w:ascii="Times" w:hAnsi="Times" w:cs="Times New Roman"/>
          <w:i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 xml:space="preserve">3.- </w:t>
      </w:r>
      <w:r w:rsidR="00D35705">
        <w:rPr>
          <w:rFonts w:ascii="Times" w:hAnsi="Times" w:cs="Times New Roman"/>
          <w:sz w:val="16"/>
          <w:szCs w:val="16"/>
        </w:rPr>
        <w:t xml:space="preserve">El </w:t>
      </w:r>
      <w:proofErr w:type="spellStart"/>
      <w:r w:rsidR="00D35705">
        <w:rPr>
          <w:rFonts w:ascii="Times" w:hAnsi="Times" w:cs="Times New Roman"/>
          <w:sz w:val="16"/>
          <w:szCs w:val="16"/>
        </w:rPr>
        <w:t>número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de </w:t>
      </w:r>
      <w:proofErr w:type="spellStart"/>
      <w:r w:rsidR="00D35705">
        <w:rPr>
          <w:rFonts w:ascii="Times" w:hAnsi="Times" w:cs="Times New Roman"/>
          <w:sz w:val="16"/>
          <w:szCs w:val="16"/>
        </w:rPr>
        <w:t>cabezas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D35705">
        <w:rPr>
          <w:rFonts w:ascii="Times" w:hAnsi="Times" w:cs="Times New Roman"/>
          <w:sz w:val="16"/>
          <w:szCs w:val="16"/>
        </w:rPr>
        <w:t>que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D35705">
        <w:rPr>
          <w:rFonts w:ascii="Times" w:hAnsi="Times" w:cs="Times New Roman"/>
          <w:sz w:val="16"/>
          <w:szCs w:val="16"/>
        </w:rPr>
        <w:t>contiene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un </w:t>
      </w:r>
      <w:proofErr w:type="spellStart"/>
      <w:r w:rsidR="00D35705">
        <w:rPr>
          <w:rFonts w:ascii="Times" w:hAnsi="Times" w:cs="Times New Roman"/>
          <w:sz w:val="16"/>
          <w:szCs w:val="16"/>
        </w:rPr>
        <w:t>dibujo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D35705">
        <w:rPr>
          <w:rFonts w:ascii="Times" w:hAnsi="Times" w:cs="Times New Roman"/>
          <w:sz w:val="16"/>
          <w:szCs w:val="16"/>
        </w:rPr>
        <w:t>humano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con canon </w:t>
      </w:r>
      <w:proofErr w:type="spellStart"/>
      <w:r w:rsidR="00D35705">
        <w:rPr>
          <w:rFonts w:ascii="Times" w:hAnsi="Times" w:cs="Times New Roman"/>
          <w:sz w:val="16"/>
          <w:szCs w:val="16"/>
        </w:rPr>
        <w:t>heróico</w:t>
      </w:r>
      <w:proofErr w:type="spellEnd"/>
      <w:r w:rsidR="00D35705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="00D35705">
        <w:rPr>
          <w:rFonts w:ascii="Times" w:hAnsi="Times" w:cs="Times New Roman"/>
          <w:sz w:val="16"/>
          <w:szCs w:val="16"/>
        </w:rPr>
        <w:t>es</w:t>
      </w:r>
      <w:proofErr w:type="spellEnd"/>
      <w:r w:rsidR="00D35705">
        <w:rPr>
          <w:rFonts w:ascii="Times" w:hAnsi="Times" w:cs="Times New Roman"/>
          <w:sz w:val="16"/>
          <w:szCs w:val="16"/>
        </w:rPr>
        <w:t>:</w:t>
      </w:r>
    </w:p>
    <w:p w14:paraId="10BFA274" w14:textId="77777777" w:rsidR="00933968" w:rsidRPr="006D6C78" w:rsidRDefault="00933968" w:rsidP="00933968">
      <w:pPr>
        <w:spacing w:line="240" w:lineRule="atLeast"/>
        <w:rPr>
          <w:rFonts w:ascii="Times" w:hAnsi="Times" w:cs="Times New Roman"/>
          <w:sz w:val="16"/>
          <w:szCs w:val="16"/>
        </w:rPr>
      </w:pPr>
    </w:p>
    <w:p w14:paraId="22C804D3" w14:textId="256C29DC" w:rsidR="00933968" w:rsidRPr="006D6C78" w:rsidRDefault="00D35705" w:rsidP="00933968">
      <w:pPr>
        <w:pStyle w:val="ListParagraph"/>
        <w:numPr>
          <w:ilvl w:val="0"/>
          <w:numId w:val="20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9 cabezas o más</w:t>
      </w:r>
    </w:p>
    <w:p w14:paraId="6E6DCD78" w14:textId="2D877486" w:rsidR="00933968" w:rsidRPr="006D6C78" w:rsidRDefault="00D35705" w:rsidP="00933968">
      <w:pPr>
        <w:pStyle w:val="ListParagraph"/>
        <w:numPr>
          <w:ilvl w:val="0"/>
          <w:numId w:val="20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7 cabezas</w:t>
      </w:r>
    </w:p>
    <w:p w14:paraId="057064FD" w14:textId="53B3A32A" w:rsidR="00933968" w:rsidRPr="006D6C78" w:rsidRDefault="00D35705" w:rsidP="00933968">
      <w:pPr>
        <w:pStyle w:val="ListParagraph"/>
        <w:numPr>
          <w:ilvl w:val="0"/>
          <w:numId w:val="20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6"/>
          <w:szCs w:val="16"/>
        </w:rPr>
        <w:t>5 cabezas</w:t>
      </w:r>
    </w:p>
    <w:p w14:paraId="27D90ECB" w14:textId="438E8C21" w:rsidR="00933968" w:rsidRPr="006D6C78" w:rsidRDefault="00D35705" w:rsidP="00933968">
      <w:pPr>
        <w:pStyle w:val="ListParagraph"/>
        <w:numPr>
          <w:ilvl w:val="0"/>
          <w:numId w:val="20"/>
        </w:numPr>
        <w:rPr>
          <w:rFonts w:ascii="Times" w:eastAsia="Times New Roman" w:hAnsi="Times" w:cs="Times New Roman"/>
          <w:sz w:val="16"/>
          <w:szCs w:val="16"/>
        </w:rPr>
      </w:pPr>
      <w:r>
        <w:rPr>
          <w:rFonts w:ascii="Times" w:eastAsia="Times New Roman" w:hAnsi="Times" w:cs="Arial"/>
          <w:color w:val="222222"/>
          <w:sz w:val="16"/>
          <w:szCs w:val="16"/>
          <w:shd w:val="clear" w:color="auto" w:fill="FFFFFF"/>
        </w:rPr>
        <w:t>4 cabezas</w:t>
      </w:r>
    </w:p>
    <w:p w14:paraId="0C8FFC2F" w14:textId="77777777" w:rsidR="00933968" w:rsidRPr="006D6C78" w:rsidRDefault="00933968" w:rsidP="00933968">
      <w:pPr>
        <w:pStyle w:val="ListParagraph"/>
        <w:rPr>
          <w:rFonts w:ascii="Times" w:eastAsia="Times New Roman" w:hAnsi="Times" w:cs="Times New Roman"/>
          <w:sz w:val="16"/>
          <w:szCs w:val="16"/>
        </w:rPr>
      </w:pPr>
    </w:p>
    <w:p w14:paraId="68DCC8CC" w14:textId="35353F3B" w:rsidR="00933968" w:rsidRPr="006D6C78" w:rsidRDefault="00933968" w:rsidP="00933968">
      <w:pPr>
        <w:spacing w:line="240" w:lineRule="atLeast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 xml:space="preserve">4.- El </w:t>
      </w:r>
      <w:proofErr w:type="spellStart"/>
      <w:r w:rsidRPr="006D6C78">
        <w:rPr>
          <w:rFonts w:ascii="Times" w:hAnsi="Times" w:cs="Times New Roman"/>
          <w:sz w:val="16"/>
          <w:szCs w:val="16"/>
        </w:rPr>
        <w:t>dibujo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se </w:t>
      </w:r>
      <w:proofErr w:type="spellStart"/>
      <w:r w:rsidRPr="006D6C78">
        <w:rPr>
          <w:rFonts w:ascii="Times" w:hAnsi="Times" w:cs="Times New Roman"/>
          <w:sz w:val="16"/>
          <w:szCs w:val="16"/>
        </w:rPr>
        <w:t>conforma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Pr="006D6C78">
        <w:rPr>
          <w:rFonts w:ascii="Times" w:hAnsi="Times" w:cs="Times New Roman"/>
          <w:sz w:val="16"/>
          <w:szCs w:val="16"/>
        </w:rPr>
        <w:t>por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</w:t>
      </w:r>
      <w:proofErr w:type="spellStart"/>
      <w:r w:rsidRPr="006D6C78">
        <w:rPr>
          <w:rFonts w:ascii="Times" w:hAnsi="Times" w:cs="Times New Roman"/>
          <w:sz w:val="16"/>
          <w:szCs w:val="16"/>
        </w:rPr>
        <w:t>medio</w:t>
      </w:r>
      <w:proofErr w:type="spellEnd"/>
      <w:r w:rsidRPr="006D6C78">
        <w:rPr>
          <w:rFonts w:ascii="Times" w:hAnsi="Times" w:cs="Times New Roman"/>
          <w:sz w:val="16"/>
          <w:szCs w:val="16"/>
        </w:rPr>
        <w:t xml:space="preserve"> de:</w:t>
      </w:r>
    </w:p>
    <w:p w14:paraId="79103A62" w14:textId="77777777" w:rsidR="00933968" w:rsidRPr="006D6C78" w:rsidRDefault="00933968" w:rsidP="00933968">
      <w:pPr>
        <w:spacing w:line="240" w:lineRule="atLeast"/>
        <w:rPr>
          <w:rFonts w:ascii="Times" w:hAnsi="Times" w:cs="Times New Roman"/>
          <w:sz w:val="16"/>
          <w:szCs w:val="16"/>
        </w:rPr>
      </w:pPr>
    </w:p>
    <w:p w14:paraId="7E9CC09A" w14:textId="41DDAF9C" w:rsidR="00933968" w:rsidRPr="006D6C78" w:rsidRDefault="00933968" w:rsidP="00933968">
      <w:pPr>
        <w:pStyle w:val="ListParagraph"/>
        <w:numPr>
          <w:ilvl w:val="1"/>
          <w:numId w:val="21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>Espacios negativos</w:t>
      </w:r>
    </w:p>
    <w:p w14:paraId="5E95CFA6" w14:textId="56047E59" w:rsidR="00933968" w:rsidRPr="006D6C78" w:rsidRDefault="00933968" w:rsidP="00933968">
      <w:pPr>
        <w:pStyle w:val="ListParagraph"/>
        <w:numPr>
          <w:ilvl w:val="1"/>
          <w:numId w:val="21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>Dibujo de contornos, proporciones y relaciones.</w:t>
      </w:r>
    </w:p>
    <w:p w14:paraId="344C0F50" w14:textId="75639027" w:rsidR="00933968" w:rsidRPr="006D6C78" w:rsidRDefault="00933968" w:rsidP="00933968">
      <w:pPr>
        <w:pStyle w:val="ListParagraph"/>
        <w:numPr>
          <w:ilvl w:val="1"/>
          <w:numId w:val="21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>Luz y sombra</w:t>
      </w:r>
    </w:p>
    <w:p w14:paraId="64F43B24" w14:textId="0570083C" w:rsidR="00933968" w:rsidRPr="006D6C78" w:rsidRDefault="00933968" w:rsidP="00933968">
      <w:pPr>
        <w:pStyle w:val="ListParagraph"/>
        <w:numPr>
          <w:ilvl w:val="1"/>
          <w:numId w:val="21"/>
        </w:numPr>
        <w:spacing w:after="200" w:line="240" w:lineRule="atLeast"/>
        <w:rPr>
          <w:rFonts w:ascii="Times" w:hAnsi="Times" w:cs="Times New Roman"/>
          <w:sz w:val="16"/>
          <w:szCs w:val="16"/>
        </w:rPr>
      </w:pPr>
      <w:r w:rsidRPr="006D6C78">
        <w:rPr>
          <w:rFonts w:ascii="Times" w:hAnsi="Times" w:cs="Times New Roman"/>
          <w:sz w:val="16"/>
          <w:szCs w:val="16"/>
        </w:rPr>
        <w:t>Todas las anteriores.</w:t>
      </w:r>
    </w:p>
    <w:p w14:paraId="66FC7867" w14:textId="77777777" w:rsidR="00A67924" w:rsidRPr="006D6C78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 w:themeColor="text1"/>
          <w:sz w:val="16"/>
          <w:szCs w:val="16"/>
        </w:rPr>
      </w:pPr>
    </w:p>
    <w:p w14:paraId="047F0138" w14:textId="140F8CB6" w:rsidR="00823B38" w:rsidRPr="006D6C78" w:rsidRDefault="000E6937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0000" w:themeColor="text1"/>
          <w:sz w:val="16"/>
          <w:szCs w:val="16"/>
        </w:rPr>
      </w:pPr>
      <w:r>
        <w:rPr>
          <w:rFonts w:ascii="Times" w:hAnsi="Times" w:cs="Times"/>
          <w:b/>
          <w:color w:val="000000" w:themeColor="text1"/>
          <w:sz w:val="16"/>
          <w:szCs w:val="16"/>
        </w:rPr>
        <w:t>5</w:t>
      </w:r>
      <w:r w:rsidR="00851A48">
        <w:rPr>
          <w:rFonts w:ascii="Times" w:hAnsi="Times" w:cs="Times"/>
          <w:b/>
          <w:color w:val="000000" w:themeColor="text1"/>
          <w:sz w:val="16"/>
          <w:szCs w:val="16"/>
        </w:rPr>
        <w:t xml:space="preserve">.- </w:t>
      </w:r>
      <w:proofErr w:type="spellStart"/>
      <w:r w:rsidR="00851A48">
        <w:rPr>
          <w:rFonts w:ascii="Times" w:hAnsi="Times" w:cs="Times"/>
          <w:b/>
          <w:color w:val="000000" w:themeColor="text1"/>
          <w:sz w:val="16"/>
          <w:szCs w:val="16"/>
        </w:rPr>
        <w:t>Dibujar</w:t>
      </w:r>
      <w:proofErr w:type="spellEnd"/>
      <w:r w:rsidR="00851A48">
        <w:rPr>
          <w:rFonts w:ascii="Times" w:hAnsi="Times" w:cs="Times"/>
          <w:b/>
          <w:color w:val="000000" w:themeColor="text1"/>
          <w:sz w:val="16"/>
          <w:szCs w:val="16"/>
        </w:rPr>
        <w:t xml:space="preserve"> personas en </w:t>
      </w:r>
      <w:proofErr w:type="spellStart"/>
      <w:r w:rsidR="00851A48">
        <w:rPr>
          <w:rFonts w:ascii="Times" w:hAnsi="Times" w:cs="Times"/>
          <w:b/>
          <w:color w:val="000000" w:themeColor="text1"/>
          <w:sz w:val="16"/>
          <w:szCs w:val="16"/>
        </w:rPr>
        <w:t>movimiento</w:t>
      </w:r>
      <w:proofErr w:type="spellEnd"/>
      <w:r w:rsidR="00851A48">
        <w:rPr>
          <w:rFonts w:ascii="Times" w:hAnsi="Times" w:cs="Times"/>
          <w:b/>
          <w:color w:val="000000" w:themeColor="text1"/>
          <w:sz w:val="16"/>
          <w:szCs w:val="16"/>
        </w:rPr>
        <w:t>.</w:t>
      </w:r>
      <w:r w:rsidR="00A67924"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 80 </w:t>
      </w:r>
      <w:proofErr w:type="spellStart"/>
      <w:r w:rsidR="00A67924" w:rsidRPr="006D6C78">
        <w:rPr>
          <w:rFonts w:ascii="Times" w:hAnsi="Times" w:cs="Times"/>
          <w:b/>
          <w:color w:val="000000" w:themeColor="text1"/>
          <w:sz w:val="16"/>
          <w:szCs w:val="16"/>
        </w:rPr>
        <w:t>puntos</w:t>
      </w:r>
      <w:proofErr w:type="spellEnd"/>
      <w:r w:rsidR="00A67924" w:rsidRPr="006D6C78">
        <w:rPr>
          <w:rFonts w:ascii="Times" w:hAnsi="Times" w:cs="Times"/>
          <w:b/>
          <w:color w:val="000000" w:themeColor="text1"/>
          <w:sz w:val="16"/>
          <w:szCs w:val="16"/>
        </w:rPr>
        <w:t>.</w:t>
      </w:r>
    </w:p>
    <w:p w14:paraId="2A453A5A" w14:textId="6EB460AA" w:rsidR="00791025" w:rsidRPr="006D6C78" w:rsidRDefault="00791025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0000" w:themeColor="text1"/>
          <w:sz w:val="16"/>
          <w:szCs w:val="16"/>
        </w:rPr>
      </w:pP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Rúbrica</w:t>
      </w:r>
      <w:proofErr w:type="spellEnd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 xml:space="preserve"> de </w:t>
      </w:r>
      <w:proofErr w:type="spellStart"/>
      <w:r w:rsidRPr="006D6C78">
        <w:rPr>
          <w:rFonts w:ascii="Times" w:hAnsi="Times" w:cs="Times"/>
          <w:b/>
          <w:color w:val="000000" w:themeColor="text1"/>
          <w:sz w:val="16"/>
          <w:szCs w:val="16"/>
        </w:rPr>
        <w:t>calificación</w:t>
      </w:r>
      <w:proofErr w:type="spellEnd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8"/>
        <w:gridCol w:w="687"/>
        <w:gridCol w:w="450"/>
      </w:tblGrid>
      <w:tr w:rsidR="00CF01F9" w:rsidRPr="006D6C78" w14:paraId="53BCB1A1" w14:textId="36E0F432" w:rsidTr="00CF01F9">
        <w:trPr>
          <w:trHeight w:val="685"/>
        </w:trPr>
        <w:tc>
          <w:tcPr>
            <w:tcW w:w="2278" w:type="dxa"/>
          </w:tcPr>
          <w:p w14:paraId="532B10F4" w14:textId="77777777" w:rsidR="00791025" w:rsidRPr="006D6C78" w:rsidRDefault="00357836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color w:val="000000" w:themeColor="text1"/>
                <w:sz w:val="16"/>
                <w:szCs w:val="16"/>
              </w:rPr>
            </w:pP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Proporción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correcta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del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dibujo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en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relación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con la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hoja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.</w:t>
            </w:r>
          </w:p>
          <w:p w14:paraId="60DB2F91" w14:textId="3D8F1EA0" w:rsidR="002A4207" w:rsidRPr="006D6C78" w:rsidRDefault="002A4207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color w:val="000000" w:themeColor="text1"/>
                <w:sz w:val="16"/>
                <w:szCs w:val="16"/>
              </w:rPr>
            </w:pP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Proporción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correcta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r w:rsidR="00851A4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en los </w:t>
            </w:r>
            <w:proofErr w:type="spellStart"/>
            <w:r w:rsidR="00851A48">
              <w:rPr>
                <w:rFonts w:ascii="Times" w:hAnsi="Times" w:cs="Times"/>
                <w:color w:val="000000" w:themeColor="text1"/>
                <w:sz w:val="16"/>
                <w:szCs w:val="16"/>
              </w:rPr>
              <w:t>personajes</w:t>
            </w:r>
            <w:proofErr w:type="spellEnd"/>
          </w:p>
        </w:tc>
        <w:tc>
          <w:tcPr>
            <w:tcW w:w="687" w:type="dxa"/>
          </w:tcPr>
          <w:p w14:paraId="6317349A" w14:textId="77777777" w:rsidR="00791025" w:rsidRPr="006D6C78" w:rsidRDefault="00791025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  <w:r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4B402FCC" w14:textId="68495A30" w:rsidR="00791025" w:rsidRPr="006D6C78" w:rsidRDefault="002A4207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  <w:r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>3</w:t>
            </w:r>
            <w:r w:rsidR="00357836"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>0 pts</w:t>
            </w:r>
          </w:p>
        </w:tc>
        <w:tc>
          <w:tcPr>
            <w:tcW w:w="450" w:type="dxa"/>
          </w:tcPr>
          <w:p w14:paraId="6F0504EB" w14:textId="6BDAFD9C" w:rsidR="00791025" w:rsidRPr="006D6C78" w:rsidRDefault="00791025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</w:p>
        </w:tc>
      </w:tr>
      <w:tr w:rsidR="00CF01F9" w:rsidRPr="006D6C78" w14:paraId="295C518A" w14:textId="028D6801" w:rsidTr="00CF01F9">
        <w:trPr>
          <w:trHeight w:val="521"/>
        </w:trPr>
        <w:tc>
          <w:tcPr>
            <w:tcW w:w="2278" w:type="dxa"/>
          </w:tcPr>
          <w:p w14:paraId="50676361" w14:textId="3696B984" w:rsidR="00791025" w:rsidRPr="006D6C78" w:rsidRDefault="00357836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color w:val="000000" w:themeColor="text1"/>
                <w:sz w:val="16"/>
                <w:szCs w:val="16"/>
              </w:rPr>
            </w:pPr>
            <w:r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Traducción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acertada</w:t>
            </w:r>
            <w:proofErr w:type="spellEnd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del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volúmen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de los </w:t>
            </w:r>
            <w:proofErr w:type="spellStart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objetos</w:t>
            </w:r>
            <w:proofErr w:type="spellEnd"/>
            <w:r w:rsidR="00350D91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.</w:t>
            </w:r>
            <w:r w:rsidR="00851A4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Luz y </w:t>
            </w:r>
            <w:proofErr w:type="spellStart"/>
            <w:r w:rsidR="00851A48">
              <w:rPr>
                <w:rFonts w:ascii="Times" w:hAnsi="Times" w:cs="Times"/>
                <w:color w:val="000000" w:themeColor="text1"/>
                <w:sz w:val="16"/>
                <w:szCs w:val="16"/>
              </w:rPr>
              <w:t>sombra</w:t>
            </w:r>
            <w:proofErr w:type="spellEnd"/>
          </w:p>
        </w:tc>
        <w:tc>
          <w:tcPr>
            <w:tcW w:w="687" w:type="dxa"/>
          </w:tcPr>
          <w:p w14:paraId="0F905693" w14:textId="0B338968" w:rsidR="00791025" w:rsidRPr="006D6C78" w:rsidRDefault="002A4207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  <w:r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>30</w:t>
            </w:r>
            <w:r w:rsidR="00357836"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 xml:space="preserve"> pts</w:t>
            </w:r>
          </w:p>
        </w:tc>
        <w:tc>
          <w:tcPr>
            <w:tcW w:w="450" w:type="dxa"/>
          </w:tcPr>
          <w:p w14:paraId="05DB9E19" w14:textId="4C8E70F5" w:rsidR="00791025" w:rsidRPr="006D6C78" w:rsidRDefault="00791025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</w:p>
        </w:tc>
      </w:tr>
      <w:tr w:rsidR="00CF01F9" w:rsidRPr="006D6C78" w14:paraId="01DAE6E1" w14:textId="0276B81E" w:rsidTr="00CF01F9">
        <w:trPr>
          <w:trHeight w:val="783"/>
        </w:trPr>
        <w:tc>
          <w:tcPr>
            <w:tcW w:w="2278" w:type="dxa"/>
          </w:tcPr>
          <w:p w14:paraId="7B68E30A" w14:textId="149D57E6" w:rsidR="00357836" w:rsidRPr="006D6C78" w:rsidRDefault="00357836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color w:val="000000" w:themeColor="text1"/>
                <w:sz w:val="16"/>
                <w:szCs w:val="16"/>
              </w:rPr>
            </w:pP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Nociones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efectivas</w:t>
            </w:r>
            <w:proofErr w:type="spellEnd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sobre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el </w:t>
            </w: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manejo</w:t>
            </w:r>
            <w:proofErr w:type="spellEnd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del material</w:t>
            </w:r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</w:t>
            </w:r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técnica</w:t>
            </w:r>
            <w:proofErr w:type="spellEnd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 xml:space="preserve"> y </w:t>
            </w:r>
            <w:proofErr w:type="spellStart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presentación</w:t>
            </w:r>
            <w:proofErr w:type="spellEnd"/>
            <w:r w:rsidR="002A4207" w:rsidRPr="006D6C78">
              <w:rPr>
                <w:rFonts w:ascii="Times" w:hAnsi="Times" w:cs="Times"/>
                <w:color w:val="000000" w:themeColor="text1"/>
                <w:sz w:val="16"/>
                <w:szCs w:val="16"/>
              </w:rPr>
              <w:t>).</w:t>
            </w:r>
          </w:p>
        </w:tc>
        <w:tc>
          <w:tcPr>
            <w:tcW w:w="687" w:type="dxa"/>
          </w:tcPr>
          <w:p w14:paraId="23528A22" w14:textId="6918E660" w:rsidR="00791025" w:rsidRPr="006D6C78" w:rsidRDefault="002A4207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  <w:r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>2</w:t>
            </w:r>
            <w:r w:rsidR="00357836" w:rsidRPr="006D6C78"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  <w:t>0 pts</w:t>
            </w:r>
          </w:p>
        </w:tc>
        <w:tc>
          <w:tcPr>
            <w:tcW w:w="450" w:type="dxa"/>
          </w:tcPr>
          <w:p w14:paraId="1F81F5B2" w14:textId="242E67D8" w:rsidR="00791025" w:rsidRPr="006D6C78" w:rsidRDefault="00791025" w:rsidP="00851A48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hAnsi="Times" w:cs="Times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7A97990C" w14:textId="58E29B17" w:rsidR="00CF01F9" w:rsidRDefault="00CF01F9" w:rsidP="00CF01F9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sz w:val="20"/>
          <w:szCs w:val="20"/>
        </w:rPr>
      </w:pPr>
      <w:r>
        <w:rPr>
          <w:rFonts w:cs="Times"/>
          <w:noProof/>
          <w:sz w:val="20"/>
          <w:szCs w:val="20"/>
        </w:rPr>
        <w:drawing>
          <wp:inline distT="0" distB="0" distL="0" distR="0" wp14:anchorId="10D53BA8" wp14:editId="3C98946F">
            <wp:extent cx="3597982" cy="1748571"/>
            <wp:effectExtent l="0" t="0" r="8890" b="4445"/>
            <wp:docPr id="2" name="Picture 2" descr="Screen%20Shot%202018-08-27%20at%2011.14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8-08-27%20at%2011.14.3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38" cy="177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cs="Times"/>
          <w:sz w:val="20"/>
          <w:szCs w:val="20"/>
        </w:rPr>
        <w:t>Ejemplo</w:t>
      </w:r>
      <w:proofErr w:type="spellEnd"/>
      <w:r>
        <w:rPr>
          <w:rFonts w:cs="Times"/>
          <w:sz w:val="20"/>
          <w:szCs w:val="20"/>
        </w:rPr>
        <w:t xml:space="preserve"> de </w:t>
      </w:r>
      <w:proofErr w:type="spellStart"/>
      <w:r>
        <w:rPr>
          <w:rFonts w:cs="Times"/>
          <w:sz w:val="20"/>
          <w:szCs w:val="20"/>
        </w:rPr>
        <w:t>dib</w:t>
      </w:r>
      <w:r w:rsidR="000E6937">
        <w:rPr>
          <w:rFonts w:cs="Times"/>
          <w:sz w:val="20"/>
          <w:szCs w:val="20"/>
        </w:rPr>
        <w:t>ujo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suelto</w:t>
      </w:r>
      <w:proofErr w:type="spellEnd"/>
      <w:r w:rsidR="000E6937">
        <w:rPr>
          <w:rFonts w:cs="Times"/>
          <w:sz w:val="20"/>
          <w:szCs w:val="20"/>
        </w:rPr>
        <w:t xml:space="preserve"> y </w:t>
      </w:r>
      <w:proofErr w:type="spellStart"/>
      <w:r w:rsidR="000E6937">
        <w:rPr>
          <w:rFonts w:cs="Times"/>
          <w:sz w:val="20"/>
          <w:szCs w:val="20"/>
        </w:rPr>
        <w:t>ligero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tipo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boceto</w:t>
      </w:r>
      <w:proofErr w:type="spellEnd"/>
      <w:r w:rsidR="000E6937">
        <w:rPr>
          <w:rFonts w:cs="Times"/>
          <w:sz w:val="20"/>
          <w:szCs w:val="20"/>
        </w:rPr>
        <w:t>.</w:t>
      </w:r>
    </w:p>
    <w:p w14:paraId="2EEF3326" w14:textId="18E79A99" w:rsidR="00D4584A" w:rsidRPr="001B7CE9" w:rsidRDefault="00CF01F9" w:rsidP="00CF01F9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sz w:val="20"/>
          <w:szCs w:val="20"/>
        </w:rPr>
      </w:pPr>
      <w:r>
        <w:rPr>
          <w:rFonts w:cs="Times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2EFEA6" wp14:editId="31861E4E">
                <wp:simplePos x="0" y="0"/>
                <wp:positionH relativeFrom="column">
                  <wp:posOffset>-76200</wp:posOffset>
                </wp:positionH>
                <wp:positionV relativeFrom="paragraph">
                  <wp:posOffset>4191000</wp:posOffset>
                </wp:positionV>
                <wp:extent cx="6299835" cy="3812540"/>
                <wp:effectExtent l="0" t="0" r="24765" b="22860"/>
                <wp:wrapThrough wrapText="bothSides">
                  <wp:wrapPolygon edited="0">
                    <wp:start x="0" y="0"/>
                    <wp:lineTo x="0" y="21586"/>
                    <wp:lineTo x="21598" y="21586"/>
                    <wp:lineTo x="21598" y="0"/>
                    <wp:lineTo x="0" y="0"/>
                  </wp:wrapPolygon>
                </wp:wrapThrough>
                <wp:docPr id="4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835" cy="3812540"/>
                        </a:xfrm>
                        <a:prstGeom prst="frame">
                          <a:avLst>
                            <a:gd name="adj1" fmla="val 195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A29B9" id="Frame_x0020_4" o:spid="_x0000_s1026" style="position:absolute;margin-left:-6pt;margin-top:330pt;width:496.05pt;height:30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99835,38125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" path="m0,0l6299835,,6299835,3812540,,3812540,,0xm74383,74383l74383,3738157,6225452,3738157,6225452,74383,74383,74383xe" fillcolor="#5b9bd5 [3204]" strokecolor="#1f4d78 [1604]" strokeweight="1pt">
                <v:stroke joinstyle="miter"/>
                <v:path arrowok="t" o:connecttype="custom" o:connectlocs="0,0;6299835,0;6299835,3812540;0,3812540;0,0;74383,74383;74383,3738157;6225452,3738157;6225452,74383;74383,74383" o:connectangles="0,0,0,0,0,0,0,0,0,0"/>
                <w10:wrap type="through"/>
              </v:shape>
            </w:pict>
          </mc:Fallback>
        </mc:AlternateContent>
      </w:r>
      <w:proofErr w:type="spellStart"/>
      <w:r>
        <w:rPr>
          <w:rFonts w:cs="Times"/>
          <w:sz w:val="20"/>
          <w:szCs w:val="20"/>
        </w:rPr>
        <w:t>Reproduzca</w:t>
      </w:r>
      <w:proofErr w:type="spellEnd"/>
      <w:r>
        <w:rPr>
          <w:rFonts w:cs="Times"/>
          <w:sz w:val="20"/>
          <w:szCs w:val="20"/>
        </w:rPr>
        <w:t xml:space="preserve"> o </w:t>
      </w:r>
      <w:proofErr w:type="spellStart"/>
      <w:r>
        <w:rPr>
          <w:rFonts w:cs="Times"/>
          <w:sz w:val="20"/>
          <w:szCs w:val="20"/>
        </w:rPr>
        <w:t>interprete</w:t>
      </w:r>
      <w:proofErr w:type="spellEnd"/>
      <w:r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mediante</w:t>
      </w:r>
      <w:proofErr w:type="spellEnd"/>
      <w:r w:rsidR="000E6937">
        <w:rPr>
          <w:rFonts w:cs="Times"/>
          <w:sz w:val="20"/>
          <w:szCs w:val="20"/>
        </w:rPr>
        <w:t xml:space="preserve"> el </w:t>
      </w:r>
      <w:proofErr w:type="spellStart"/>
      <w:r w:rsidR="000E6937">
        <w:rPr>
          <w:rFonts w:cs="Times"/>
          <w:sz w:val="20"/>
          <w:szCs w:val="20"/>
        </w:rPr>
        <w:t>d</w:t>
      </w:r>
      <w:r>
        <w:rPr>
          <w:rFonts w:cs="Times"/>
          <w:sz w:val="20"/>
          <w:szCs w:val="20"/>
        </w:rPr>
        <w:t>ibujo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ligero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tipo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proofErr w:type="gramStart"/>
      <w:r w:rsidR="000E6937">
        <w:rPr>
          <w:rFonts w:cs="Times"/>
          <w:sz w:val="20"/>
          <w:szCs w:val="20"/>
        </w:rPr>
        <w:t>boceto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r>
        <w:rPr>
          <w:rFonts w:cs="Times"/>
          <w:sz w:val="20"/>
          <w:szCs w:val="20"/>
        </w:rPr>
        <w:t xml:space="preserve"> la</w:t>
      </w:r>
      <w:proofErr w:type="gramEnd"/>
      <w:r>
        <w:rPr>
          <w:rFonts w:cs="Times"/>
          <w:sz w:val="20"/>
          <w:szCs w:val="20"/>
        </w:rPr>
        <w:t xml:space="preserve"> </w:t>
      </w:r>
      <w:proofErr w:type="spellStart"/>
      <w:r>
        <w:rPr>
          <w:rFonts w:cs="Times"/>
          <w:sz w:val="20"/>
          <w:szCs w:val="20"/>
        </w:rPr>
        <w:t>siguie</w:t>
      </w:r>
      <w:r w:rsidR="000E6937">
        <w:rPr>
          <w:rFonts w:cs="Times"/>
          <w:sz w:val="20"/>
          <w:szCs w:val="20"/>
        </w:rPr>
        <w:t>nte</w:t>
      </w:r>
      <w:proofErr w:type="spellEnd"/>
      <w:r w:rsidR="000E6937">
        <w:rPr>
          <w:rFonts w:cs="Times"/>
          <w:sz w:val="20"/>
          <w:szCs w:val="20"/>
        </w:rPr>
        <w:t xml:space="preserve"> </w:t>
      </w:r>
      <w:proofErr w:type="spellStart"/>
      <w:r w:rsidR="000E6937">
        <w:rPr>
          <w:rFonts w:cs="Times"/>
          <w:sz w:val="20"/>
          <w:szCs w:val="20"/>
        </w:rPr>
        <w:t>foto</w:t>
      </w:r>
      <w:proofErr w:type="spellEnd"/>
      <w:r w:rsidR="000E6937">
        <w:rPr>
          <w:rFonts w:cs="Times"/>
          <w:sz w:val="20"/>
          <w:szCs w:val="20"/>
        </w:rPr>
        <w:t xml:space="preserve">. 80 </w:t>
      </w:r>
      <w:proofErr w:type="spellStart"/>
      <w:r w:rsidR="000E6937">
        <w:rPr>
          <w:rFonts w:cs="Times"/>
          <w:sz w:val="20"/>
          <w:szCs w:val="20"/>
        </w:rPr>
        <w:t>puntos</w:t>
      </w:r>
      <w:proofErr w:type="spellEnd"/>
      <w:r w:rsidR="00851A48">
        <w:rPr>
          <w:rFonts w:cs="Times"/>
          <w:sz w:val="20"/>
          <w:szCs w:val="20"/>
        </w:rPr>
        <w:br w:type="textWrapping" w:clear="all"/>
      </w:r>
      <w:r>
        <w:rPr>
          <w:rFonts w:cs="Times"/>
          <w:noProof/>
          <w:sz w:val="20"/>
          <w:szCs w:val="20"/>
        </w:rPr>
        <w:drawing>
          <wp:inline distT="0" distB="0" distL="0" distR="0" wp14:anchorId="2F68B3EE" wp14:editId="1F311AFC">
            <wp:extent cx="5943600" cy="3759835"/>
            <wp:effectExtent l="0" t="0" r="0" b="0"/>
            <wp:docPr id="3" name="Picture 3" descr="Screen%20Shot%202018-08-27%20at%2011.20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8-08-27%20at%2011.20.3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28B136D"/>
    <w:multiLevelType w:val="hybridMultilevel"/>
    <w:tmpl w:val="FBEAFBD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7">
      <w:start w:val="1"/>
      <w:numFmt w:val="lowerLetter"/>
      <w:lvlText w:val="%2)"/>
      <w:lvlJc w:val="left"/>
      <w:pPr>
        <w:ind w:left="72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A1AEE"/>
    <w:multiLevelType w:val="hybridMultilevel"/>
    <w:tmpl w:val="BE242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5F758A"/>
    <w:multiLevelType w:val="hybridMultilevel"/>
    <w:tmpl w:val="256864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747E46"/>
    <w:multiLevelType w:val="hybridMultilevel"/>
    <w:tmpl w:val="33BAD4F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DE54D3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18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20"/>
  </w:num>
  <w:num w:numId="10">
    <w:abstractNumId w:val="4"/>
  </w:num>
  <w:num w:numId="11">
    <w:abstractNumId w:val="10"/>
  </w:num>
  <w:num w:numId="12">
    <w:abstractNumId w:val="11"/>
  </w:num>
  <w:num w:numId="13">
    <w:abstractNumId w:val="13"/>
  </w:num>
  <w:num w:numId="14">
    <w:abstractNumId w:val="16"/>
  </w:num>
  <w:num w:numId="15">
    <w:abstractNumId w:val="14"/>
  </w:num>
  <w:num w:numId="16">
    <w:abstractNumId w:val="5"/>
  </w:num>
  <w:num w:numId="17">
    <w:abstractNumId w:val="8"/>
  </w:num>
  <w:num w:numId="18">
    <w:abstractNumId w:val="7"/>
  </w:num>
  <w:num w:numId="19">
    <w:abstractNumId w:val="17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937"/>
    <w:rsid w:val="000E6BAC"/>
    <w:rsid w:val="00107A5D"/>
    <w:rsid w:val="001705A9"/>
    <w:rsid w:val="0018535D"/>
    <w:rsid w:val="001A527D"/>
    <w:rsid w:val="001B7CE9"/>
    <w:rsid w:val="001E731F"/>
    <w:rsid w:val="002A4207"/>
    <w:rsid w:val="00311F8F"/>
    <w:rsid w:val="00350D91"/>
    <w:rsid w:val="00357836"/>
    <w:rsid w:val="00372692"/>
    <w:rsid w:val="00463D9A"/>
    <w:rsid w:val="00503F06"/>
    <w:rsid w:val="005B0138"/>
    <w:rsid w:val="005D6AC1"/>
    <w:rsid w:val="005F2C77"/>
    <w:rsid w:val="00645F28"/>
    <w:rsid w:val="0069306E"/>
    <w:rsid w:val="00697B28"/>
    <w:rsid w:val="006D6C78"/>
    <w:rsid w:val="006E66FB"/>
    <w:rsid w:val="00791025"/>
    <w:rsid w:val="007B6C28"/>
    <w:rsid w:val="00823B38"/>
    <w:rsid w:val="008401D0"/>
    <w:rsid w:val="00851A48"/>
    <w:rsid w:val="008C022D"/>
    <w:rsid w:val="008C2A44"/>
    <w:rsid w:val="00933968"/>
    <w:rsid w:val="009646FC"/>
    <w:rsid w:val="00995CE9"/>
    <w:rsid w:val="00A06215"/>
    <w:rsid w:val="00A2402B"/>
    <w:rsid w:val="00A67924"/>
    <w:rsid w:val="00A77939"/>
    <w:rsid w:val="00B27365"/>
    <w:rsid w:val="00B93151"/>
    <w:rsid w:val="00BE3C97"/>
    <w:rsid w:val="00CF01F9"/>
    <w:rsid w:val="00D30F5D"/>
    <w:rsid w:val="00D35705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1154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EDCOM 2017 </vt:lpstr>
      <vt:lpstr>EXAMEN DE DIBUJO</vt:lpstr>
      <vt:lpstr/>
    </vt:vector>
  </TitlesOfParts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2018-08-27T16:31:00Z</dcterms:created>
  <dcterms:modified xsi:type="dcterms:W3CDTF">2018-08-27T16:31:00Z</dcterms:modified>
</cp:coreProperties>
</file>