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D0C" w:rsidRDefault="001F267F" w:rsidP="00B972CE">
      <w:pPr>
        <w:contextualSpacing w:val="0"/>
        <w:jc w:val="center"/>
        <w:rPr>
          <w:b/>
          <w:sz w:val="24"/>
          <w:szCs w:val="24"/>
        </w:rPr>
      </w:pPr>
      <w:r w:rsidRPr="00B35761">
        <w:rPr>
          <w:rFonts w:ascii="Arial Narrow" w:hAnsi="Arial Narrow" w:cstheme="minorHAnsi"/>
          <w:noProof/>
          <w:sz w:val="24"/>
          <w:szCs w:val="24"/>
          <w:lang w:val="es-ES"/>
        </w:rPr>
        <w:drawing>
          <wp:anchor distT="0" distB="0" distL="114300" distR="114300" simplePos="0" relativeHeight="251659264" behindDoc="0" locked="0" layoutInCell="1" allowOverlap="1" wp14:anchorId="2C372736" wp14:editId="5AE801C8">
            <wp:simplePos x="0" y="0"/>
            <wp:positionH relativeFrom="leftMargin">
              <wp:posOffset>736979</wp:posOffset>
            </wp:positionH>
            <wp:positionV relativeFrom="paragraph">
              <wp:posOffset>-552734</wp:posOffset>
            </wp:positionV>
            <wp:extent cx="756237" cy="1023582"/>
            <wp:effectExtent l="0" t="0" r="6350" b="571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37" cy="1023582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5FFA">
        <w:rPr>
          <w:b/>
          <w:sz w:val="24"/>
          <w:szCs w:val="24"/>
        </w:rPr>
        <w:t>ESCUELA SUPERIOR POLITÉCNICA DEL LITORAL</w:t>
      </w:r>
    </w:p>
    <w:p w:rsidR="00211D0C" w:rsidRDefault="000A5FFA" w:rsidP="00B972CE">
      <w:pPr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PRIMERA EVALUACIÓN</w:t>
      </w:r>
    </w:p>
    <w:p w:rsidR="00211D0C" w:rsidRDefault="000A5FFA" w:rsidP="00B972CE">
      <w:pPr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PERIODO ACADÉMICO 2018-2019 </w:t>
      </w:r>
      <w:r>
        <w:rPr>
          <w:b/>
          <w:sz w:val="24"/>
          <w:szCs w:val="24"/>
        </w:rPr>
        <w:t xml:space="preserve"> I</w:t>
      </w:r>
      <w:r w:rsidR="001F267F">
        <w:rPr>
          <w:b/>
          <w:sz w:val="24"/>
          <w:szCs w:val="24"/>
        </w:rPr>
        <w:t xml:space="preserve"> T</w:t>
      </w:r>
    </w:p>
    <w:p w:rsidR="00211D0C" w:rsidRDefault="000A5FFA" w:rsidP="00B972CE">
      <w:pPr>
        <w:contextualSpacing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TEORÍA DE LA COMUNICACIÓN</w:t>
      </w:r>
    </w:p>
    <w:p w:rsidR="00211D0C" w:rsidRDefault="00211D0C" w:rsidP="00B972CE">
      <w:pPr>
        <w:contextualSpacing w:val="0"/>
        <w:jc w:val="center"/>
        <w:rPr>
          <w:b/>
          <w:sz w:val="24"/>
          <w:szCs w:val="24"/>
        </w:rPr>
      </w:pPr>
    </w:p>
    <w:p w:rsidR="001F267F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NOMBRE: _____________</w:t>
      </w:r>
      <w:r w:rsidR="001F267F" w:rsidRPr="001F267F">
        <w:rPr>
          <w:sz w:val="24"/>
          <w:szCs w:val="24"/>
        </w:rPr>
        <w:t>__________</w:t>
      </w:r>
      <w:r w:rsidRPr="001F267F">
        <w:rPr>
          <w:sz w:val="24"/>
          <w:szCs w:val="24"/>
        </w:rPr>
        <w:t xml:space="preserve">_______________ </w:t>
      </w:r>
      <w:r w:rsidR="001F267F" w:rsidRPr="001F267F">
        <w:rPr>
          <w:sz w:val="24"/>
          <w:szCs w:val="24"/>
        </w:rPr>
        <w:tab/>
        <w:t xml:space="preserve"> </w:t>
      </w:r>
      <w:r w:rsidR="001F267F" w:rsidRPr="001F267F">
        <w:rPr>
          <w:sz w:val="24"/>
          <w:szCs w:val="24"/>
        </w:rPr>
        <w:t>PARALELO: __</w:t>
      </w:r>
      <w:bookmarkStart w:id="0" w:name="_GoBack"/>
      <w:bookmarkEnd w:id="0"/>
      <w:r w:rsidR="001F267F" w:rsidRPr="001F267F">
        <w:rPr>
          <w:sz w:val="24"/>
          <w:szCs w:val="24"/>
        </w:rPr>
        <w:t>__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Nombre docente: </w:t>
      </w:r>
      <w:proofErr w:type="spellStart"/>
      <w:r w:rsidR="002D07CC">
        <w:rPr>
          <w:sz w:val="24"/>
          <w:szCs w:val="24"/>
        </w:rPr>
        <w:t>Msc</w:t>
      </w:r>
      <w:proofErr w:type="spellEnd"/>
      <w:r w:rsidR="002D07CC">
        <w:rPr>
          <w:sz w:val="24"/>
          <w:szCs w:val="24"/>
        </w:rPr>
        <w:t xml:space="preserve">. Glenda Jácome López  </w:t>
      </w:r>
      <w:r w:rsidR="002D07CC">
        <w:rPr>
          <w:sz w:val="24"/>
          <w:szCs w:val="24"/>
        </w:rPr>
        <w:tab/>
      </w:r>
      <w:r w:rsidR="001F267F" w:rsidRPr="001F267F">
        <w:rPr>
          <w:sz w:val="24"/>
          <w:szCs w:val="24"/>
        </w:rPr>
        <w:tab/>
      </w:r>
      <w:r w:rsidR="001F267F" w:rsidRPr="001F267F">
        <w:rPr>
          <w:sz w:val="24"/>
          <w:szCs w:val="24"/>
        </w:rPr>
        <w:tab/>
        <w:t xml:space="preserve"> </w:t>
      </w:r>
      <w:r w:rsidR="001F267F" w:rsidRPr="001F267F">
        <w:rPr>
          <w:sz w:val="24"/>
          <w:szCs w:val="24"/>
        </w:rPr>
        <w:t>Fecha: 28/06/2018</w:t>
      </w:r>
    </w:p>
    <w:p w:rsidR="00211D0C" w:rsidRPr="001F267F" w:rsidRDefault="000A5FFA" w:rsidP="004044BA">
      <w:pPr>
        <w:contextualSpacing w:val="0"/>
        <w:jc w:val="both"/>
        <w:rPr>
          <w:b/>
          <w:sz w:val="24"/>
          <w:szCs w:val="24"/>
        </w:rPr>
      </w:pPr>
      <w:r w:rsidRPr="001F267F">
        <w:rPr>
          <w:b/>
          <w:sz w:val="24"/>
          <w:szCs w:val="24"/>
        </w:rPr>
        <w:t xml:space="preserve"> </w:t>
      </w:r>
    </w:p>
    <w:p w:rsidR="00211D0C" w:rsidRPr="001F267F" w:rsidRDefault="000A5FFA" w:rsidP="004044BA">
      <w:pPr>
        <w:contextualSpacing w:val="0"/>
        <w:jc w:val="both"/>
        <w:rPr>
          <w:b/>
          <w:sz w:val="24"/>
          <w:szCs w:val="24"/>
          <w:highlight w:val="white"/>
        </w:rPr>
      </w:pPr>
      <w:r w:rsidRPr="001F267F">
        <w:rPr>
          <w:b/>
          <w:sz w:val="24"/>
          <w:szCs w:val="24"/>
          <w:highlight w:val="white"/>
        </w:rPr>
        <w:t xml:space="preserve">Resolución de Consejo Politécnico 13-03-052.-      </w:t>
      </w:r>
    </w:p>
    <w:p w:rsidR="00211D0C" w:rsidRDefault="000A5FFA" w:rsidP="004044BA">
      <w:pPr>
        <w:ind w:left="709"/>
        <w:contextualSpacing w:val="0"/>
        <w:jc w:val="both"/>
        <w:rPr>
          <w:b/>
          <w:sz w:val="24"/>
          <w:szCs w:val="24"/>
          <w:highlight w:val="white"/>
        </w:rPr>
      </w:pPr>
      <w:r w:rsidRPr="001F267F">
        <w:rPr>
          <w:b/>
          <w:sz w:val="24"/>
          <w:szCs w:val="24"/>
          <w:highlight w:val="white"/>
        </w:rPr>
        <w:t>“Como estudiante de ESPOL me comprometo a combatir la mediocridad y a actuar con honestidad; por eso no copio ni dejo copiar.</w:t>
      </w:r>
      <w:r w:rsidRPr="001F267F">
        <w:rPr>
          <w:b/>
          <w:sz w:val="24"/>
          <w:szCs w:val="24"/>
          <w:highlight w:val="white"/>
        </w:rPr>
        <w:t>”</w:t>
      </w:r>
    </w:p>
    <w:p w:rsidR="001F267F" w:rsidRPr="001F267F" w:rsidRDefault="001F267F" w:rsidP="004044BA">
      <w:pPr>
        <w:ind w:left="709"/>
        <w:contextualSpacing w:val="0"/>
        <w:jc w:val="both"/>
        <w:rPr>
          <w:b/>
          <w:sz w:val="24"/>
          <w:szCs w:val="24"/>
          <w:highlight w:val="white"/>
        </w:rPr>
      </w:pPr>
    </w:p>
    <w:p w:rsidR="00211D0C" w:rsidRPr="001F267F" w:rsidRDefault="001F267F" w:rsidP="004044BA">
      <w:pPr>
        <w:ind w:left="1800"/>
        <w:contextualSpacing w:val="0"/>
        <w:jc w:val="both"/>
        <w:rPr>
          <w:b/>
          <w:sz w:val="24"/>
          <w:szCs w:val="24"/>
          <w:highlight w:val="white"/>
        </w:rPr>
      </w:pPr>
      <w:r w:rsidRPr="001F267F">
        <w:rPr>
          <w:b/>
          <w:sz w:val="24"/>
          <w:szCs w:val="24"/>
          <w:highlight w:val="white"/>
        </w:rPr>
        <w:t>_______________________________</w:t>
      </w:r>
    </w:p>
    <w:p w:rsidR="00211D0C" w:rsidRPr="001F267F" w:rsidRDefault="000A5FFA" w:rsidP="004044BA">
      <w:pPr>
        <w:ind w:left="1800"/>
        <w:contextualSpacing w:val="0"/>
        <w:jc w:val="both"/>
        <w:rPr>
          <w:b/>
          <w:sz w:val="24"/>
          <w:szCs w:val="24"/>
          <w:highlight w:val="white"/>
        </w:rPr>
      </w:pPr>
      <w:r w:rsidRPr="001F267F">
        <w:rPr>
          <w:b/>
          <w:sz w:val="24"/>
          <w:szCs w:val="24"/>
          <w:highlight w:val="white"/>
        </w:rPr>
        <w:t xml:space="preserve">  Firma de compromiso del estudiante</w:t>
      </w:r>
    </w:p>
    <w:p w:rsidR="00211D0C" w:rsidRPr="001F267F" w:rsidRDefault="000A5FFA" w:rsidP="004044BA">
      <w:pPr>
        <w:ind w:left="180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 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La evaluación no puede presentar </w:t>
      </w:r>
      <w:r w:rsidRPr="001F267F">
        <w:rPr>
          <w:b/>
          <w:sz w:val="24"/>
          <w:szCs w:val="24"/>
        </w:rPr>
        <w:t>tachones ni borrones</w:t>
      </w:r>
      <w:r w:rsidRPr="001F267F">
        <w:rPr>
          <w:sz w:val="24"/>
          <w:szCs w:val="24"/>
        </w:rPr>
        <w:t xml:space="preserve"> caso contrario la pregunta quedará eliminada. Se debe entregar el examen escrito con pluma, en el caso que deba desarrollar algún tema la letra</w:t>
      </w:r>
      <w:r w:rsidRPr="001F267F">
        <w:rPr>
          <w:sz w:val="24"/>
          <w:szCs w:val="24"/>
        </w:rPr>
        <w:t xml:space="preserve"> debe ser legible y no debe presentar faltas ortográficas</w:t>
      </w:r>
      <w:r w:rsidR="001F267F">
        <w:rPr>
          <w:sz w:val="24"/>
          <w:szCs w:val="24"/>
        </w:rPr>
        <w:t xml:space="preserve"> (errores ortográficos representan menos 1 punto)</w:t>
      </w:r>
      <w:r w:rsidRPr="001F267F">
        <w:rPr>
          <w:sz w:val="24"/>
          <w:szCs w:val="24"/>
        </w:rPr>
        <w:t>.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b/>
          <w:sz w:val="24"/>
          <w:szCs w:val="24"/>
        </w:rPr>
      </w:pPr>
      <w:r w:rsidRPr="001F267F">
        <w:rPr>
          <w:b/>
          <w:sz w:val="24"/>
          <w:szCs w:val="24"/>
        </w:rPr>
        <w:t xml:space="preserve">TEMA 1. 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b/>
          <w:sz w:val="24"/>
          <w:szCs w:val="24"/>
        </w:rPr>
        <w:t>Seleccionar la respuesta correcta de los siguientes reactivos. (3 Puntos cada uno)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5"/>
        </w:numPr>
        <w:ind w:left="284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Marshall </w:t>
      </w:r>
      <w:proofErr w:type="spellStart"/>
      <w:r w:rsidRPr="001F267F">
        <w:rPr>
          <w:sz w:val="24"/>
          <w:szCs w:val="24"/>
        </w:rPr>
        <w:t>McLuhan</w:t>
      </w:r>
      <w:proofErr w:type="spellEnd"/>
      <w:r w:rsidRPr="001F267F">
        <w:rPr>
          <w:sz w:val="24"/>
          <w:szCs w:val="24"/>
        </w:rPr>
        <w:t xml:space="preserve"> aporta a la Escuela de Toronto con: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2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El estudio del lenguaje</w:t>
      </w:r>
    </w:p>
    <w:p w:rsidR="00211D0C" w:rsidRPr="001F267F" w:rsidRDefault="000A5FFA" w:rsidP="004044BA">
      <w:pPr>
        <w:numPr>
          <w:ilvl w:val="0"/>
          <w:numId w:val="2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El estudio de la tecnología y su efecto en el hombre</w:t>
      </w:r>
    </w:p>
    <w:p w:rsidR="00211D0C" w:rsidRPr="001F267F" w:rsidRDefault="000A5FFA" w:rsidP="004044BA">
      <w:pPr>
        <w:numPr>
          <w:ilvl w:val="0"/>
          <w:numId w:val="2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El estudio de la oralidad, la escritura y su trascendencia</w:t>
      </w:r>
    </w:p>
    <w:p w:rsidR="00211D0C" w:rsidRPr="001F267F" w:rsidRDefault="000A5FFA" w:rsidP="004044BA">
      <w:pPr>
        <w:numPr>
          <w:ilvl w:val="0"/>
          <w:numId w:val="2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El estudio del poder basado en el conocimiento</w:t>
      </w:r>
    </w:p>
    <w:p w:rsidR="00211D0C" w:rsidRPr="001F267F" w:rsidRDefault="000A5FFA" w:rsidP="004044BA">
      <w:pPr>
        <w:numPr>
          <w:ilvl w:val="0"/>
          <w:numId w:val="2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El estudio de la influencia d</w:t>
      </w:r>
      <w:r w:rsidRPr="001F267F">
        <w:rPr>
          <w:sz w:val="24"/>
          <w:szCs w:val="24"/>
        </w:rPr>
        <w:t>e</w:t>
      </w:r>
      <w:r w:rsidR="001F267F">
        <w:rPr>
          <w:sz w:val="24"/>
          <w:szCs w:val="24"/>
        </w:rPr>
        <w:t xml:space="preserve"> </w:t>
      </w:r>
      <w:r w:rsidRPr="001F267F">
        <w:rPr>
          <w:sz w:val="24"/>
          <w:szCs w:val="24"/>
        </w:rPr>
        <w:t>la tecnología en la imprenta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2.  Dentro del pro</w:t>
      </w:r>
      <w:r w:rsidRPr="001F267F">
        <w:rPr>
          <w:sz w:val="24"/>
          <w:szCs w:val="24"/>
        </w:rPr>
        <w:t xml:space="preserve">ceso de comunicación qué valor tiene el </w:t>
      </w:r>
      <w:proofErr w:type="spellStart"/>
      <w:r w:rsidRPr="001F267F">
        <w:rPr>
          <w:sz w:val="24"/>
          <w:szCs w:val="24"/>
        </w:rPr>
        <w:t>prosumidor</w:t>
      </w:r>
      <w:proofErr w:type="spellEnd"/>
      <w:r w:rsidRPr="001F267F">
        <w:rPr>
          <w:sz w:val="24"/>
          <w:szCs w:val="24"/>
        </w:rPr>
        <w:t>.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9"/>
        </w:numPr>
        <w:ind w:right="92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 Es quien pone de manifiesto sus emociones, sentimientos, estados de ánimo,</w:t>
      </w:r>
      <w:r w:rsidR="001F267F">
        <w:rPr>
          <w:sz w:val="24"/>
          <w:szCs w:val="24"/>
        </w:rPr>
        <w:t xml:space="preserve"> </w:t>
      </w:r>
      <w:r w:rsidRPr="001F267F">
        <w:rPr>
          <w:sz w:val="24"/>
          <w:szCs w:val="24"/>
        </w:rPr>
        <w:t>etc.</w:t>
      </w:r>
    </w:p>
    <w:p w:rsidR="00211D0C" w:rsidRPr="001F267F" w:rsidRDefault="000A5FFA" w:rsidP="004044BA">
      <w:pPr>
        <w:numPr>
          <w:ilvl w:val="0"/>
          <w:numId w:val="9"/>
        </w:numPr>
        <w:ind w:right="-5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Es quien recibe la información de manera pasiva. La consume de forma unidireccional.</w:t>
      </w:r>
    </w:p>
    <w:p w:rsidR="00211D0C" w:rsidRPr="001F267F" w:rsidRDefault="000A5FFA" w:rsidP="004044BA">
      <w:pPr>
        <w:numPr>
          <w:ilvl w:val="0"/>
          <w:numId w:val="9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Es un receptor de información activo. Consume información y al mismo tiempo produce una nueva. </w:t>
      </w:r>
    </w:p>
    <w:p w:rsidR="00211D0C" w:rsidRPr="001F267F" w:rsidRDefault="000A5FFA" w:rsidP="004044BA">
      <w:pPr>
        <w:numPr>
          <w:ilvl w:val="0"/>
          <w:numId w:val="9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Es el consumidor de información que actúa de conformidad a lo solicitado a través de órdenes, ruegos, preguntas, etc. </w:t>
      </w:r>
    </w:p>
    <w:p w:rsidR="00211D0C" w:rsidRPr="001F267F" w:rsidRDefault="00211D0C" w:rsidP="004044BA">
      <w:pPr>
        <w:contextualSpacing w:val="0"/>
        <w:jc w:val="both"/>
        <w:rPr>
          <w:rFonts w:ascii="Calibri" w:eastAsia="Calibri" w:hAnsi="Calibri" w:cs="Calibri"/>
          <w:sz w:val="24"/>
          <w:szCs w:val="24"/>
        </w:rPr>
      </w:pPr>
    </w:p>
    <w:p w:rsidR="00211D0C" w:rsidRPr="001F267F" w:rsidRDefault="000A5FFA" w:rsidP="004044BA">
      <w:pPr>
        <w:ind w:left="284" w:hanging="284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lastRenderedPageBreak/>
        <w:t>3. Cuando los medios de comu</w:t>
      </w:r>
      <w:r w:rsidRPr="001F267F">
        <w:rPr>
          <w:sz w:val="24"/>
          <w:szCs w:val="24"/>
        </w:rPr>
        <w:t>nicación de masas tienen gran influencia sobre el público  al determinar qué historias poseen interés informativo y cuánto espacio e importancia les da estamos hablando de: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7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Agenda Social</w:t>
      </w:r>
    </w:p>
    <w:p w:rsidR="00211D0C" w:rsidRPr="001F267F" w:rsidRDefault="000A5FFA" w:rsidP="004044BA">
      <w:pPr>
        <w:numPr>
          <w:ilvl w:val="0"/>
          <w:numId w:val="7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Agenda </w:t>
      </w:r>
      <w:proofErr w:type="spellStart"/>
      <w:r w:rsidRPr="001F267F">
        <w:rPr>
          <w:sz w:val="24"/>
          <w:szCs w:val="24"/>
        </w:rPr>
        <w:t>Priming</w:t>
      </w:r>
      <w:proofErr w:type="spellEnd"/>
    </w:p>
    <w:p w:rsidR="00211D0C" w:rsidRPr="001F267F" w:rsidRDefault="000A5FFA" w:rsidP="004044BA">
      <w:pPr>
        <w:numPr>
          <w:ilvl w:val="0"/>
          <w:numId w:val="7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Agenda </w:t>
      </w:r>
      <w:proofErr w:type="spellStart"/>
      <w:r w:rsidRPr="001F267F">
        <w:rPr>
          <w:sz w:val="24"/>
          <w:szCs w:val="24"/>
        </w:rPr>
        <w:t>Setting</w:t>
      </w:r>
      <w:proofErr w:type="spellEnd"/>
    </w:p>
    <w:p w:rsidR="00211D0C" w:rsidRPr="001F267F" w:rsidRDefault="000A5FFA" w:rsidP="004044BA">
      <w:pPr>
        <w:numPr>
          <w:ilvl w:val="0"/>
          <w:numId w:val="7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Agenda </w:t>
      </w:r>
      <w:proofErr w:type="spellStart"/>
      <w:r w:rsidRPr="001F267F">
        <w:rPr>
          <w:sz w:val="24"/>
          <w:szCs w:val="24"/>
        </w:rPr>
        <w:t>Framing</w:t>
      </w:r>
      <w:proofErr w:type="spellEnd"/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ind w:left="284" w:hanging="284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4. Estos t</w:t>
      </w:r>
      <w:r w:rsidRPr="001F267F">
        <w:rPr>
          <w:sz w:val="24"/>
          <w:szCs w:val="24"/>
        </w:rPr>
        <w:t>res teóricos de la Escuela de Toronto centraron buena parte de su reflexión académica a describir cómo los hombres que entran en contacto con una nueva tecnología se ven transformados por ella.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10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Eric </w:t>
      </w:r>
      <w:proofErr w:type="spellStart"/>
      <w:r w:rsidRPr="001F267F">
        <w:rPr>
          <w:sz w:val="24"/>
          <w:szCs w:val="24"/>
        </w:rPr>
        <w:t>Havelock</w:t>
      </w:r>
      <w:proofErr w:type="spellEnd"/>
    </w:p>
    <w:p w:rsidR="00211D0C" w:rsidRPr="001F267F" w:rsidRDefault="000A5FFA" w:rsidP="004044BA">
      <w:pPr>
        <w:numPr>
          <w:ilvl w:val="0"/>
          <w:numId w:val="10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Claude </w:t>
      </w:r>
      <w:proofErr w:type="spellStart"/>
      <w:r w:rsidRPr="001F267F">
        <w:rPr>
          <w:sz w:val="24"/>
          <w:szCs w:val="24"/>
        </w:rPr>
        <w:t>Innis</w:t>
      </w:r>
      <w:proofErr w:type="spellEnd"/>
    </w:p>
    <w:p w:rsidR="00211D0C" w:rsidRPr="001F267F" w:rsidRDefault="000A5FFA" w:rsidP="004044BA">
      <w:pPr>
        <w:numPr>
          <w:ilvl w:val="0"/>
          <w:numId w:val="10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Harold </w:t>
      </w:r>
      <w:proofErr w:type="spellStart"/>
      <w:r w:rsidRPr="001F267F">
        <w:rPr>
          <w:sz w:val="24"/>
          <w:szCs w:val="24"/>
        </w:rPr>
        <w:t>Havelock</w:t>
      </w:r>
      <w:proofErr w:type="spellEnd"/>
    </w:p>
    <w:p w:rsidR="00211D0C" w:rsidRPr="001F267F" w:rsidRDefault="000A5FFA" w:rsidP="004044BA">
      <w:pPr>
        <w:numPr>
          <w:ilvl w:val="0"/>
          <w:numId w:val="10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Harold </w:t>
      </w:r>
      <w:proofErr w:type="spellStart"/>
      <w:r w:rsidRPr="001F267F">
        <w:rPr>
          <w:sz w:val="24"/>
          <w:szCs w:val="24"/>
        </w:rPr>
        <w:t>Innis</w:t>
      </w:r>
      <w:proofErr w:type="spellEnd"/>
    </w:p>
    <w:p w:rsidR="00211D0C" w:rsidRPr="001F267F" w:rsidRDefault="000A5FFA" w:rsidP="004044BA">
      <w:pPr>
        <w:numPr>
          <w:ilvl w:val="0"/>
          <w:numId w:val="10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Marshall </w:t>
      </w:r>
      <w:proofErr w:type="spellStart"/>
      <w:r w:rsidRPr="001F267F">
        <w:rPr>
          <w:sz w:val="24"/>
          <w:szCs w:val="24"/>
        </w:rPr>
        <w:t>Mcluhan</w:t>
      </w:r>
      <w:proofErr w:type="spellEnd"/>
    </w:p>
    <w:p w:rsidR="00211D0C" w:rsidRPr="001F267F" w:rsidRDefault="000A5FFA" w:rsidP="004044BA">
      <w:pPr>
        <w:numPr>
          <w:ilvl w:val="0"/>
          <w:numId w:val="10"/>
        </w:numPr>
        <w:jc w:val="both"/>
        <w:rPr>
          <w:sz w:val="24"/>
          <w:szCs w:val="24"/>
        </w:rPr>
      </w:pPr>
      <w:proofErr w:type="spellStart"/>
      <w:r w:rsidRPr="001F267F">
        <w:rPr>
          <w:sz w:val="24"/>
          <w:szCs w:val="24"/>
        </w:rPr>
        <w:t>Marhall</w:t>
      </w:r>
      <w:proofErr w:type="spellEnd"/>
      <w:r w:rsidRPr="001F267F">
        <w:rPr>
          <w:sz w:val="24"/>
          <w:szCs w:val="24"/>
        </w:rPr>
        <w:t xml:space="preserve"> </w:t>
      </w:r>
      <w:proofErr w:type="spellStart"/>
      <w:r w:rsidRPr="001F267F">
        <w:rPr>
          <w:sz w:val="24"/>
          <w:szCs w:val="24"/>
        </w:rPr>
        <w:t>Lasswell</w:t>
      </w:r>
      <w:proofErr w:type="spellEnd"/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Opción de respuestas.</w:t>
      </w:r>
    </w:p>
    <w:p w:rsidR="00211D0C" w:rsidRPr="001F267F" w:rsidRDefault="000A5FFA" w:rsidP="004044BA">
      <w:pPr>
        <w:numPr>
          <w:ilvl w:val="0"/>
          <w:numId w:val="3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a</w:t>
      </w:r>
      <w:r w:rsidRPr="001F267F">
        <w:rPr>
          <w:sz w:val="24"/>
          <w:szCs w:val="24"/>
        </w:rPr>
        <w:t>, b, e</w:t>
      </w:r>
    </w:p>
    <w:p w:rsidR="00211D0C" w:rsidRPr="001F267F" w:rsidRDefault="000A5FFA" w:rsidP="004044BA">
      <w:pPr>
        <w:numPr>
          <w:ilvl w:val="0"/>
          <w:numId w:val="3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b, c, f</w:t>
      </w:r>
    </w:p>
    <w:p w:rsidR="00211D0C" w:rsidRPr="001F267F" w:rsidRDefault="000A5FFA" w:rsidP="004044BA">
      <w:pPr>
        <w:numPr>
          <w:ilvl w:val="0"/>
          <w:numId w:val="3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a, d, f</w:t>
      </w:r>
    </w:p>
    <w:p w:rsidR="00211D0C" w:rsidRPr="001F267F" w:rsidRDefault="000A5FFA" w:rsidP="004044BA">
      <w:pPr>
        <w:numPr>
          <w:ilvl w:val="0"/>
          <w:numId w:val="3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d, e, a</w:t>
      </w:r>
    </w:p>
    <w:p w:rsidR="00211D0C" w:rsidRDefault="00211D0C" w:rsidP="004044BA">
      <w:pPr>
        <w:contextualSpacing w:val="0"/>
        <w:jc w:val="both"/>
        <w:rPr>
          <w:sz w:val="24"/>
          <w:szCs w:val="24"/>
        </w:rPr>
      </w:pP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</w:p>
    <w:p w:rsidR="00211D0C" w:rsidRDefault="000A5FFA" w:rsidP="004044BA">
      <w:pPr>
        <w:ind w:left="284" w:hanging="284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5. Eric </w:t>
      </w:r>
      <w:proofErr w:type="spellStart"/>
      <w:r w:rsidRPr="001F267F">
        <w:rPr>
          <w:sz w:val="24"/>
          <w:szCs w:val="24"/>
        </w:rPr>
        <w:t>Havelock</w:t>
      </w:r>
      <w:proofErr w:type="spellEnd"/>
      <w:r w:rsidRPr="001F267F">
        <w:rPr>
          <w:sz w:val="24"/>
          <w:szCs w:val="24"/>
        </w:rPr>
        <w:t xml:space="preserve"> propone que no todas las culturas son iguales, por lo que recalca que el medio es un factor principal de influencia en cualquier tip</w:t>
      </w:r>
      <w:r w:rsidRPr="001F267F">
        <w:rPr>
          <w:sz w:val="24"/>
          <w:szCs w:val="24"/>
        </w:rPr>
        <w:t>o de comunicación.</w:t>
      </w:r>
      <w:r w:rsidR="004044BA">
        <w:rPr>
          <w:sz w:val="24"/>
          <w:szCs w:val="24"/>
        </w:rPr>
        <w:t xml:space="preserve"> En su aporte en la escuela de To</w:t>
      </w:r>
      <w:r w:rsidRPr="001F267F">
        <w:rPr>
          <w:sz w:val="24"/>
          <w:szCs w:val="24"/>
        </w:rPr>
        <w:t>ronto se dedica al estudio de:</w:t>
      </w:r>
    </w:p>
    <w:p w:rsidR="004044BA" w:rsidRPr="001F267F" w:rsidRDefault="004044BA" w:rsidP="004044BA">
      <w:pPr>
        <w:ind w:left="284" w:hanging="284"/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1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Como las tecnologías modifican, clasifican y transforman el  lenguaje, lo modifican también, al igual que modifican al emisor, al receptor y a los usuarios del lenguaje. </w:t>
      </w:r>
    </w:p>
    <w:p w:rsidR="00211D0C" w:rsidRPr="004044BA" w:rsidRDefault="000A5FFA" w:rsidP="004044BA">
      <w:pPr>
        <w:numPr>
          <w:ilvl w:val="0"/>
          <w:numId w:val="1"/>
        </w:numPr>
        <w:jc w:val="both"/>
        <w:rPr>
          <w:sz w:val="24"/>
          <w:szCs w:val="24"/>
        </w:rPr>
      </w:pPr>
      <w:r w:rsidRPr="004044BA">
        <w:rPr>
          <w:sz w:val="24"/>
          <w:szCs w:val="24"/>
        </w:rPr>
        <w:t>Tra</w:t>
      </w:r>
      <w:r w:rsidRPr="004044BA">
        <w:rPr>
          <w:sz w:val="24"/>
          <w:szCs w:val="24"/>
        </w:rPr>
        <w:t>nsición entre la oralidad y la escritura</w:t>
      </w:r>
    </w:p>
    <w:p w:rsidR="00211D0C" w:rsidRPr="001F267F" w:rsidRDefault="000A5FFA" w:rsidP="004044BA">
      <w:pPr>
        <w:numPr>
          <w:ilvl w:val="0"/>
          <w:numId w:val="1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El sistema de comunicación dominante es el cambia la economía política de las civilizaciones.</w:t>
      </w:r>
    </w:p>
    <w:p w:rsidR="00211D0C" w:rsidRPr="001F267F" w:rsidRDefault="000A5FFA" w:rsidP="004044BA">
      <w:pPr>
        <w:numPr>
          <w:ilvl w:val="0"/>
          <w:numId w:val="1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La comunicación como la principal herramienta que permite estructurar la cultura y formar la mente humana.</w:t>
      </w:r>
    </w:p>
    <w:p w:rsidR="00211D0C" w:rsidRPr="001F267F" w:rsidRDefault="000A5FFA" w:rsidP="004044BA">
      <w:pPr>
        <w:numPr>
          <w:ilvl w:val="0"/>
          <w:numId w:val="1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Como el poder </w:t>
      </w:r>
      <w:r w:rsidRPr="001F267F">
        <w:rPr>
          <w:sz w:val="24"/>
          <w:szCs w:val="24"/>
        </w:rPr>
        <w:t>económico  está detrás de la comunicación, para influir en la sociedad.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lastRenderedPageBreak/>
        <w:t>6. _______________ estudiado que contribuyó a la defensa de EEUU, en la segunda guerra mundial a través de</w:t>
      </w:r>
      <w:r w:rsidRPr="001F267F">
        <w:rPr>
          <w:sz w:val="24"/>
          <w:szCs w:val="24"/>
        </w:rPr>
        <w:t>l</w:t>
      </w:r>
      <w:r w:rsidRPr="001F267F">
        <w:rPr>
          <w:sz w:val="24"/>
          <w:szCs w:val="24"/>
        </w:rPr>
        <w:t xml:space="preserve"> criptoanálisis (descifrado de códigos y seguridad) en la llamada teoría </w:t>
      </w:r>
      <w:r w:rsidRPr="001F267F">
        <w:rPr>
          <w:sz w:val="24"/>
          <w:szCs w:val="24"/>
        </w:rPr>
        <w:t>matemática de la comunicación y telecomunicaciones. Esta sirve como base para la teoría matemática de la comunicación con la colaboración de __________________ y actualmente llamada la teoría de la ________________.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11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Shannon, </w:t>
      </w:r>
      <w:proofErr w:type="spellStart"/>
      <w:r w:rsidRPr="001F267F">
        <w:rPr>
          <w:sz w:val="24"/>
          <w:szCs w:val="24"/>
        </w:rPr>
        <w:t>Weaver</w:t>
      </w:r>
      <w:proofErr w:type="spellEnd"/>
      <w:r w:rsidRPr="001F267F">
        <w:rPr>
          <w:sz w:val="24"/>
          <w:szCs w:val="24"/>
        </w:rPr>
        <w:t>, comunicación</w:t>
      </w:r>
    </w:p>
    <w:p w:rsidR="00211D0C" w:rsidRPr="001F267F" w:rsidRDefault="000A5FFA" w:rsidP="004044BA">
      <w:pPr>
        <w:numPr>
          <w:ilvl w:val="0"/>
          <w:numId w:val="11"/>
        </w:numPr>
        <w:jc w:val="both"/>
        <w:rPr>
          <w:sz w:val="24"/>
          <w:szCs w:val="24"/>
        </w:rPr>
      </w:pPr>
      <w:proofErr w:type="spellStart"/>
      <w:r w:rsidRPr="001F267F">
        <w:rPr>
          <w:sz w:val="24"/>
          <w:szCs w:val="24"/>
        </w:rPr>
        <w:t>Laswell</w:t>
      </w:r>
      <w:proofErr w:type="spellEnd"/>
      <w:r w:rsidRPr="001F267F">
        <w:rPr>
          <w:sz w:val="24"/>
          <w:szCs w:val="24"/>
        </w:rPr>
        <w:t xml:space="preserve">, </w:t>
      </w:r>
      <w:proofErr w:type="spellStart"/>
      <w:r w:rsidRPr="001F267F">
        <w:rPr>
          <w:sz w:val="24"/>
          <w:szCs w:val="24"/>
        </w:rPr>
        <w:t>Weaver</w:t>
      </w:r>
      <w:proofErr w:type="spellEnd"/>
      <w:r w:rsidRPr="001F267F">
        <w:rPr>
          <w:sz w:val="24"/>
          <w:szCs w:val="24"/>
        </w:rPr>
        <w:t>, Comunicación</w:t>
      </w:r>
    </w:p>
    <w:p w:rsidR="00211D0C" w:rsidRPr="001F267F" w:rsidRDefault="000A5FFA" w:rsidP="004044BA">
      <w:pPr>
        <w:numPr>
          <w:ilvl w:val="0"/>
          <w:numId w:val="11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Shannon, </w:t>
      </w:r>
      <w:proofErr w:type="spellStart"/>
      <w:r w:rsidRPr="001F267F">
        <w:rPr>
          <w:sz w:val="24"/>
          <w:szCs w:val="24"/>
        </w:rPr>
        <w:t>Laswell</w:t>
      </w:r>
      <w:proofErr w:type="spellEnd"/>
      <w:r w:rsidRPr="001F267F">
        <w:rPr>
          <w:sz w:val="24"/>
          <w:szCs w:val="24"/>
        </w:rPr>
        <w:t>, Información</w:t>
      </w:r>
    </w:p>
    <w:p w:rsidR="00211D0C" w:rsidRPr="001F267F" w:rsidRDefault="000A5FFA" w:rsidP="004044BA">
      <w:pPr>
        <w:numPr>
          <w:ilvl w:val="0"/>
          <w:numId w:val="11"/>
        </w:numPr>
        <w:jc w:val="both"/>
        <w:rPr>
          <w:sz w:val="24"/>
          <w:szCs w:val="24"/>
        </w:rPr>
      </w:pPr>
      <w:proofErr w:type="spellStart"/>
      <w:r w:rsidRPr="001F267F">
        <w:rPr>
          <w:sz w:val="24"/>
          <w:szCs w:val="24"/>
        </w:rPr>
        <w:t>McLuhan</w:t>
      </w:r>
      <w:proofErr w:type="spellEnd"/>
      <w:r w:rsidRPr="001F267F">
        <w:rPr>
          <w:sz w:val="24"/>
          <w:szCs w:val="24"/>
        </w:rPr>
        <w:t xml:space="preserve">, </w:t>
      </w:r>
      <w:proofErr w:type="spellStart"/>
      <w:r w:rsidRPr="001F267F">
        <w:rPr>
          <w:sz w:val="24"/>
          <w:szCs w:val="24"/>
        </w:rPr>
        <w:t>Laswell</w:t>
      </w:r>
      <w:proofErr w:type="spellEnd"/>
      <w:r w:rsidRPr="001F267F">
        <w:rPr>
          <w:sz w:val="24"/>
          <w:szCs w:val="24"/>
        </w:rPr>
        <w:t>, comunicación</w:t>
      </w:r>
    </w:p>
    <w:p w:rsidR="00211D0C" w:rsidRPr="004044BA" w:rsidRDefault="000A5FFA" w:rsidP="004044BA">
      <w:pPr>
        <w:numPr>
          <w:ilvl w:val="0"/>
          <w:numId w:val="11"/>
        </w:numPr>
        <w:jc w:val="both"/>
        <w:rPr>
          <w:sz w:val="24"/>
          <w:szCs w:val="24"/>
        </w:rPr>
      </w:pPr>
      <w:r w:rsidRPr="004044BA">
        <w:rPr>
          <w:sz w:val="24"/>
          <w:szCs w:val="24"/>
        </w:rPr>
        <w:t xml:space="preserve">Shannon, </w:t>
      </w:r>
      <w:proofErr w:type="spellStart"/>
      <w:r w:rsidRPr="004044BA">
        <w:rPr>
          <w:sz w:val="24"/>
          <w:szCs w:val="24"/>
        </w:rPr>
        <w:t>Weaver</w:t>
      </w:r>
      <w:proofErr w:type="spellEnd"/>
      <w:r w:rsidRPr="004044BA">
        <w:rPr>
          <w:sz w:val="24"/>
          <w:szCs w:val="24"/>
        </w:rPr>
        <w:t>, información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7. Lea los enunciados sobre conceptos de las bases de comunicación y seleccione la respuesta correcta.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tbl>
      <w:tblPr>
        <w:tblStyle w:val="a"/>
        <w:tblW w:w="949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52"/>
        <w:gridCol w:w="6946"/>
      </w:tblGrid>
      <w:tr w:rsidR="00211D0C" w:rsidRPr="001F267F" w:rsidTr="004044BA"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D0C" w:rsidRPr="001F267F" w:rsidRDefault="000A5FFA" w:rsidP="004044BA">
            <w:pPr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1F267F">
              <w:rPr>
                <w:sz w:val="24"/>
                <w:szCs w:val="24"/>
              </w:rPr>
              <w:t>ciencia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D0C" w:rsidRPr="001F267F" w:rsidRDefault="000A5FFA" w:rsidP="004044BA">
            <w:pPr>
              <w:ind w:left="325" w:hanging="325"/>
              <w:contextualSpacing w:val="0"/>
              <w:jc w:val="both"/>
              <w:rPr>
                <w:sz w:val="24"/>
                <w:szCs w:val="24"/>
              </w:rPr>
            </w:pPr>
            <w:r w:rsidRPr="001F267F">
              <w:rPr>
                <w:sz w:val="24"/>
                <w:szCs w:val="24"/>
              </w:rPr>
              <w:t>a. Es un sistema “escrito” de proposiciones articuladas lógicamente.</w:t>
            </w:r>
          </w:p>
        </w:tc>
      </w:tr>
      <w:tr w:rsidR="00211D0C" w:rsidRPr="001F267F" w:rsidTr="004044BA"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D0C" w:rsidRPr="001F267F" w:rsidRDefault="000A5FFA" w:rsidP="004044BA">
            <w:pPr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1F267F">
              <w:rPr>
                <w:sz w:val="24"/>
                <w:szCs w:val="24"/>
              </w:rPr>
              <w:t>epistemología</w:t>
            </w:r>
            <w:r w:rsidRPr="001F267F">
              <w:rPr>
                <w:sz w:val="24"/>
                <w:szCs w:val="24"/>
              </w:rPr>
              <w:tab/>
            </w:r>
            <w:r w:rsidRPr="001F267F">
              <w:rPr>
                <w:sz w:val="24"/>
                <w:szCs w:val="24"/>
              </w:rPr>
              <w:tab/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D0C" w:rsidRPr="001F267F" w:rsidRDefault="000A5FFA" w:rsidP="004044BA">
            <w:pPr>
              <w:ind w:left="325" w:hanging="325"/>
              <w:contextualSpacing w:val="0"/>
              <w:jc w:val="both"/>
              <w:rPr>
                <w:sz w:val="24"/>
                <w:szCs w:val="24"/>
              </w:rPr>
            </w:pPr>
            <w:r w:rsidRPr="001F267F">
              <w:rPr>
                <w:sz w:val="24"/>
                <w:szCs w:val="24"/>
              </w:rPr>
              <w:t>b. conjunto de conocimientos de los cuales se deducen principios y leyes predictivas y comprobables.</w:t>
            </w:r>
          </w:p>
        </w:tc>
      </w:tr>
      <w:tr w:rsidR="00211D0C" w:rsidRPr="001F267F" w:rsidTr="004044BA">
        <w:tc>
          <w:tcPr>
            <w:tcW w:w="25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D0C" w:rsidRPr="001F267F" w:rsidRDefault="000A5FFA" w:rsidP="004044BA">
            <w:pPr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 w:rsidRPr="001F267F">
              <w:rPr>
                <w:sz w:val="24"/>
                <w:szCs w:val="24"/>
              </w:rPr>
              <w:t>teoría</w:t>
            </w:r>
          </w:p>
        </w:tc>
        <w:tc>
          <w:tcPr>
            <w:tcW w:w="69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D0C" w:rsidRPr="001F267F" w:rsidRDefault="000A5FFA" w:rsidP="004044BA">
            <w:pPr>
              <w:ind w:left="325" w:hanging="325"/>
              <w:contextualSpacing w:val="0"/>
              <w:jc w:val="both"/>
              <w:rPr>
                <w:sz w:val="24"/>
                <w:szCs w:val="24"/>
              </w:rPr>
            </w:pPr>
            <w:r w:rsidRPr="001F267F">
              <w:rPr>
                <w:sz w:val="24"/>
                <w:szCs w:val="24"/>
              </w:rPr>
              <w:t>c. se encarga de la búsqueda de qué y cómo proviene el conoci</w:t>
            </w:r>
            <w:r w:rsidRPr="001F267F">
              <w:rPr>
                <w:sz w:val="24"/>
                <w:szCs w:val="24"/>
              </w:rPr>
              <w:t>miento científico.</w:t>
            </w:r>
          </w:p>
        </w:tc>
      </w:tr>
    </w:tbl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numPr>
          <w:ilvl w:val="0"/>
          <w:numId w:val="6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1a, 2b, 3c</w:t>
      </w:r>
    </w:p>
    <w:p w:rsidR="00211D0C" w:rsidRPr="004044BA" w:rsidRDefault="000A5FFA" w:rsidP="004044BA">
      <w:pPr>
        <w:numPr>
          <w:ilvl w:val="0"/>
          <w:numId w:val="6"/>
        </w:numPr>
        <w:jc w:val="both"/>
        <w:rPr>
          <w:sz w:val="24"/>
          <w:szCs w:val="24"/>
        </w:rPr>
      </w:pPr>
      <w:r w:rsidRPr="004044BA">
        <w:rPr>
          <w:sz w:val="24"/>
          <w:szCs w:val="24"/>
        </w:rPr>
        <w:t>1b, 2c, 3a</w:t>
      </w:r>
    </w:p>
    <w:p w:rsidR="00211D0C" w:rsidRPr="001F267F" w:rsidRDefault="000A5FFA" w:rsidP="004044BA">
      <w:pPr>
        <w:numPr>
          <w:ilvl w:val="0"/>
          <w:numId w:val="6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1c, 2a, 3b</w:t>
      </w:r>
    </w:p>
    <w:p w:rsidR="00211D0C" w:rsidRPr="001F267F" w:rsidRDefault="000A5FFA" w:rsidP="004044BA">
      <w:pPr>
        <w:numPr>
          <w:ilvl w:val="0"/>
          <w:numId w:val="6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1a, 2c, 3b</w:t>
      </w:r>
    </w:p>
    <w:p w:rsidR="00211D0C" w:rsidRPr="001F267F" w:rsidRDefault="000A5FFA" w:rsidP="004044BA">
      <w:pPr>
        <w:numPr>
          <w:ilvl w:val="0"/>
          <w:numId w:val="6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>1b, 2a, 3c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 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8. Articula los factores del proceso de la comunicación y relaciónalos con las funciones de lenguaje propuesta por </w:t>
      </w:r>
      <w:proofErr w:type="spellStart"/>
      <w:r w:rsidRPr="001F267F">
        <w:rPr>
          <w:sz w:val="24"/>
          <w:szCs w:val="24"/>
        </w:rPr>
        <w:t>Roman</w:t>
      </w:r>
      <w:proofErr w:type="spellEnd"/>
      <w:r w:rsidRPr="001F267F">
        <w:rPr>
          <w:sz w:val="24"/>
          <w:szCs w:val="24"/>
        </w:rPr>
        <w:t xml:space="preserve"> Jakobson. (</w:t>
      </w:r>
      <w:r w:rsidRPr="001F267F">
        <w:rPr>
          <w:i/>
          <w:sz w:val="24"/>
          <w:szCs w:val="24"/>
        </w:rPr>
        <w:t>Valor XX puntos</w:t>
      </w:r>
      <w:r w:rsidRPr="001F267F">
        <w:rPr>
          <w:sz w:val="24"/>
          <w:szCs w:val="24"/>
        </w:rPr>
        <w:t>)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 </w:t>
      </w:r>
    </w:p>
    <w:p w:rsidR="00211D0C" w:rsidRPr="001F267F" w:rsidRDefault="000A5FFA" w:rsidP="004044BA">
      <w:pPr>
        <w:ind w:left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1.       Emisor                                             </w:t>
      </w:r>
      <w:r w:rsidRPr="001F267F">
        <w:rPr>
          <w:sz w:val="24"/>
          <w:szCs w:val="24"/>
        </w:rPr>
        <w:tab/>
        <w:t>a. Función poética</w:t>
      </w:r>
    </w:p>
    <w:p w:rsidR="00211D0C" w:rsidRPr="001F267F" w:rsidRDefault="000A5FFA" w:rsidP="004044BA">
      <w:pPr>
        <w:ind w:left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2.       Mensaje                                         </w:t>
      </w:r>
      <w:r w:rsidRPr="001F267F">
        <w:rPr>
          <w:sz w:val="24"/>
          <w:szCs w:val="24"/>
        </w:rPr>
        <w:tab/>
        <w:t>b. Función referencial</w:t>
      </w:r>
    </w:p>
    <w:p w:rsidR="00211D0C" w:rsidRPr="001F267F" w:rsidRDefault="000A5FFA" w:rsidP="004044BA">
      <w:pPr>
        <w:ind w:left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3.       Código                                            </w:t>
      </w:r>
      <w:r w:rsidRPr="001F267F">
        <w:rPr>
          <w:sz w:val="24"/>
          <w:szCs w:val="24"/>
        </w:rPr>
        <w:tab/>
        <w:t>c. Función emotiva</w:t>
      </w:r>
    </w:p>
    <w:p w:rsidR="00211D0C" w:rsidRPr="001F267F" w:rsidRDefault="000A5FFA" w:rsidP="004044BA">
      <w:pPr>
        <w:ind w:left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4.       Recepto</w:t>
      </w:r>
      <w:r w:rsidRPr="001F267F">
        <w:rPr>
          <w:sz w:val="24"/>
          <w:szCs w:val="24"/>
        </w:rPr>
        <w:t xml:space="preserve">r                                        </w:t>
      </w:r>
      <w:r w:rsidRPr="001F267F">
        <w:rPr>
          <w:sz w:val="24"/>
          <w:szCs w:val="24"/>
        </w:rPr>
        <w:tab/>
        <w:t>d. Función conativa</w:t>
      </w:r>
    </w:p>
    <w:p w:rsidR="00211D0C" w:rsidRPr="001F267F" w:rsidRDefault="000A5FFA" w:rsidP="004044BA">
      <w:pPr>
        <w:ind w:left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5.       Contexto                                        </w:t>
      </w:r>
      <w:r w:rsidRPr="001F267F">
        <w:rPr>
          <w:sz w:val="24"/>
          <w:szCs w:val="24"/>
        </w:rPr>
        <w:tab/>
        <w:t>e. Función metalingüística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Opción de respuestas.</w:t>
      </w:r>
    </w:p>
    <w:p w:rsidR="00211D0C" w:rsidRPr="001F267F" w:rsidRDefault="000A5FFA" w:rsidP="004044BA">
      <w:pPr>
        <w:ind w:left="1800" w:hanging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A.      1c, 2a, 3e, 4d, 5b</w:t>
      </w:r>
    </w:p>
    <w:p w:rsidR="00211D0C" w:rsidRPr="001F267F" w:rsidRDefault="000A5FFA" w:rsidP="004044BA">
      <w:pPr>
        <w:ind w:left="1800" w:hanging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B.      1b, 2d, 3e, 4c, 5a</w:t>
      </w:r>
    </w:p>
    <w:p w:rsidR="00211D0C" w:rsidRPr="001F267F" w:rsidRDefault="000A5FFA" w:rsidP="004044BA">
      <w:pPr>
        <w:ind w:left="1800" w:hanging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C.      1a, 2c, 3e, 4d, 5b</w:t>
      </w:r>
    </w:p>
    <w:p w:rsidR="00211D0C" w:rsidRPr="001F267F" w:rsidRDefault="000A5FFA" w:rsidP="004044BA">
      <w:pPr>
        <w:ind w:left="1800" w:hanging="360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D.  </w:t>
      </w:r>
      <w:r w:rsidRPr="001F267F">
        <w:rPr>
          <w:sz w:val="24"/>
          <w:szCs w:val="24"/>
        </w:rPr>
        <w:t xml:space="preserve">    1d, 2a, 3c, 4b, 5e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ind w:left="284" w:hanging="284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9. Dos importantes frases como</w:t>
      </w:r>
      <w:r w:rsidRPr="001F267F">
        <w:rPr>
          <w:sz w:val="24"/>
          <w:szCs w:val="24"/>
        </w:rPr>
        <w:t>: “</w:t>
      </w:r>
      <w:r w:rsidRPr="001F267F">
        <w:rPr>
          <w:sz w:val="24"/>
          <w:szCs w:val="24"/>
        </w:rPr>
        <w:t xml:space="preserve">Somos lo que vemos.”, “Formamos nuestras herramientas y luego éstas nos forman.”, donde se  podría afirmarse que su autor  veía en los medios más agentes de posibilidad que de conciencia. </w:t>
      </w:r>
      <w:r w:rsidR="004044BA">
        <w:rPr>
          <w:sz w:val="24"/>
          <w:szCs w:val="24"/>
        </w:rPr>
        <w:t xml:space="preserve">El </w:t>
      </w:r>
      <w:r w:rsidRPr="001F267F">
        <w:rPr>
          <w:sz w:val="24"/>
          <w:szCs w:val="24"/>
        </w:rPr>
        <w:t xml:space="preserve">autor </w:t>
      </w:r>
      <w:r w:rsidR="004044BA">
        <w:rPr>
          <w:sz w:val="24"/>
          <w:szCs w:val="24"/>
        </w:rPr>
        <w:t xml:space="preserve">de estas frases </w:t>
      </w:r>
      <w:r w:rsidRPr="001F267F">
        <w:rPr>
          <w:sz w:val="24"/>
          <w:szCs w:val="24"/>
        </w:rPr>
        <w:t>es</w:t>
      </w:r>
      <w:r w:rsidRPr="001F267F">
        <w:rPr>
          <w:sz w:val="24"/>
          <w:szCs w:val="24"/>
        </w:rPr>
        <w:t>: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4044BA" w:rsidRDefault="000A5FFA" w:rsidP="004044BA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4044BA">
        <w:rPr>
          <w:sz w:val="24"/>
          <w:szCs w:val="24"/>
        </w:rPr>
        <w:t>Mashall</w:t>
      </w:r>
      <w:proofErr w:type="spellEnd"/>
      <w:r w:rsidRPr="004044BA">
        <w:rPr>
          <w:sz w:val="24"/>
          <w:szCs w:val="24"/>
        </w:rPr>
        <w:t xml:space="preserve"> </w:t>
      </w:r>
      <w:proofErr w:type="spellStart"/>
      <w:r w:rsidRPr="004044BA">
        <w:rPr>
          <w:sz w:val="24"/>
          <w:szCs w:val="24"/>
        </w:rPr>
        <w:t>McLuhan</w:t>
      </w:r>
      <w:proofErr w:type="spellEnd"/>
    </w:p>
    <w:p w:rsidR="00211D0C" w:rsidRPr="001F267F" w:rsidRDefault="000A5FFA" w:rsidP="004044BA">
      <w:pPr>
        <w:numPr>
          <w:ilvl w:val="0"/>
          <w:numId w:val="4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Harold  </w:t>
      </w:r>
      <w:proofErr w:type="spellStart"/>
      <w:r w:rsidRPr="001F267F">
        <w:rPr>
          <w:sz w:val="24"/>
          <w:szCs w:val="24"/>
        </w:rPr>
        <w:t>Innis</w:t>
      </w:r>
      <w:proofErr w:type="spellEnd"/>
    </w:p>
    <w:p w:rsidR="00211D0C" w:rsidRPr="001F267F" w:rsidRDefault="000A5FFA" w:rsidP="004044BA">
      <w:pPr>
        <w:numPr>
          <w:ilvl w:val="0"/>
          <w:numId w:val="4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Eric </w:t>
      </w:r>
      <w:proofErr w:type="spellStart"/>
      <w:r w:rsidRPr="001F267F">
        <w:rPr>
          <w:sz w:val="24"/>
          <w:szCs w:val="24"/>
        </w:rPr>
        <w:t>Havelock</w:t>
      </w:r>
      <w:proofErr w:type="spellEnd"/>
    </w:p>
    <w:p w:rsidR="00211D0C" w:rsidRPr="001F267F" w:rsidRDefault="000A5FFA" w:rsidP="004044BA">
      <w:pPr>
        <w:numPr>
          <w:ilvl w:val="0"/>
          <w:numId w:val="4"/>
        </w:numPr>
        <w:jc w:val="both"/>
        <w:rPr>
          <w:sz w:val="24"/>
          <w:szCs w:val="24"/>
        </w:rPr>
      </w:pPr>
      <w:r w:rsidRPr="001F267F">
        <w:rPr>
          <w:sz w:val="24"/>
          <w:szCs w:val="24"/>
        </w:rPr>
        <w:t xml:space="preserve">Claude </w:t>
      </w:r>
      <w:proofErr w:type="spellStart"/>
      <w:r w:rsidRPr="001F267F">
        <w:rPr>
          <w:sz w:val="24"/>
          <w:szCs w:val="24"/>
        </w:rPr>
        <w:t>sh</w:t>
      </w:r>
      <w:r w:rsidRPr="001F267F">
        <w:rPr>
          <w:sz w:val="24"/>
          <w:szCs w:val="24"/>
        </w:rPr>
        <w:t>annon</w:t>
      </w:r>
      <w:proofErr w:type="spellEnd"/>
    </w:p>
    <w:p w:rsidR="00211D0C" w:rsidRPr="001F267F" w:rsidRDefault="000A5FFA" w:rsidP="004044BA">
      <w:pPr>
        <w:numPr>
          <w:ilvl w:val="0"/>
          <w:numId w:val="4"/>
        </w:numPr>
        <w:jc w:val="both"/>
        <w:rPr>
          <w:sz w:val="24"/>
          <w:szCs w:val="24"/>
        </w:rPr>
      </w:pPr>
      <w:proofErr w:type="spellStart"/>
      <w:r w:rsidRPr="001F267F">
        <w:rPr>
          <w:sz w:val="24"/>
          <w:szCs w:val="24"/>
        </w:rPr>
        <w:t>Aldous</w:t>
      </w:r>
      <w:proofErr w:type="spellEnd"/>
      <w:r w:rsidRPr="001F267F">
        <w:rPr>
          <w:sz w:val="24"/>
          <w:szCs w:val="24"/>
        </w:rPr>
        <w:t xml:space="preserve"> </w:t>
      </w:r>
      <w:proofErr w:type="spellStart"/>
      <w:r w:rsidRPr="001F267F">
        <w:rPr>
          <w:sz w:val="24"/>
          <w:szCs w:val="24"/>
        </w:rPr>
        <w:t>Huxley</w:t>
      </w:r>
      <w:proofErr w:type="spellEnd"/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ind w:left="426" w:hanging="426"/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10. Analice cuál es el imaginario social  de las siguientes imágenes. Descríbalo  y justifique su respuesta  en un máximo de 50 palabras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noProof/>
          <w:sz w:val="24"/>
          <w:szCs w:val="24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73827</wp:posOffset>
            </wp:positionV>
            <wp:extent cx="2275069" cy="1414463"/>
            <wp:effectExtent l="19050" t="19050" r="11430" b="14605"/>
            <wp:wrapSquare wrapText="bothSides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5069" cy="1414463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211D0C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211D0C" w:rsidRDefault="00211D0C" w:rsidP="004044BA">
      <w:pPr>
        <w:contextualSpacing w:val="0"/>
        <w:jc w:val="both"/>
        <w:rPr>
          <w:sz w:val="24"/>
          <w:szCs w:val="24"/>
        </w:rPr>
      </w:pP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4044BA" w:rsidP="004044BA">
      <w:pPr>
        <w:contextualSpacing w:val="0"/>
        <w:jc w:val="both"/>
        <w:rPr>
          <w:sz w:val="24"/>
          <w:szCs w:val="24"/>
        </w:rPr>
      </w:pPr>
      <w:r w:rsidRPr="001F267F">
        <w:rPr>
          <w:noProof/>
          <w:sz w:val="24"/>
          <w:szCs w:val="24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-2400300</wp:posOffset>
            </wp:positionH>
            <wp:positionV relativeFrom="paragraph">
              <wp:posOffset>77470</wp:posOffset>
            </wp:positionV>
            <wp:extent cx="2282825" cy="963930"/>
            <wp:effectExtent l="19050" t="19050" r="22225" b="26670"/>
            <wp:wrapSquare wrapText="bothSides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2825" cy="96393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__</w:t>
      </w:r>
      <w:r w:rsidR="000A5FFA" w:rsidRPr="001F267F">
        <w:rPr>
          <w:sz w:val="24"/>
          <w:szCs w:val="24"/>
        </w:rPr>
        <w:t>________</w:t>
      </w:r>
      <w:r>
        <w:rPr>
          <w:sz w:val="24"/>
          <w:szCs w:val="24"/>
        </w:rPr>
        <w:t>_</w:t>
      </w:r>
      <w:r w:rsidR="000A5FFA" w:rsidRPr="001F267F">
        <w:rPr>
          <w:sz w:val="24"/>
          <w:szCs w:val="24"/>
        </w:rPr>
        <w:t>_______________________________</w:t>
      </w: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4044BA" w:rsidRPr="001F267F" w:rsidRDefault="004044BA" w:rsidP="004044BA">
      <w:pPr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b/>
          <w:sz w:val="24"/>
          <w:szCs w:val="24"/>
        </w:rPr>
      </w:pPr>
      <w:r w:rsidRPr="001F267F">
        <w:rPr>
          <w:b/>
          <w:sz w:val="24"/>
          <w:szCs w:val="24"/>
        </w:rPr>
        <w:t>TEMA 2</w:t>
      </w:r>
      <w:r w:rsidRPr="001F267F">
        <w:rPr>
          <w:b/>
          <w:sz w:val="24"/>
          <w:szCs w:val="24"/>
        </w:rPr>
        <w:t xml:space="preserve">. A partir de su ensayo argumentativo sobre una serie de TV, </w:t>
      </w:r>
      <w:r w:rsidR="004044BA">
        <w:rPr>
          <w:b/>
          <w:sz w:val="24"/>
          <w:szCs w:val="24"/>
        </w:rPr>
        <w:t>e</w:t>
      </w:r>
      <w:r w:rsidRPr="001F267F">
        <w:rPr>
          <w:b/>
          <w:sz w:val="24"/>
          <w:szCs w:val="24"/>
        </w:rPr>
        <w:t>scriba la tesis, un argumento y una de las teorías que empleó para justificar la tesis.</w:t>
      </w:r>
    </w:p>
    <w:p w:rsidR="00211D0C" w:rsidRPr="001F267F" w:rsidRDefault="00211D0C" w:rsidP="004044BA">
      <w:pPr>
        <w:contextualSpacing w:val="0"/>
        <w:jc w:val="both"/>
        <w:rPr>
          <w:b/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Tesis: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__________________________________________________________________________________________________</w:t>
      </w:r>
      <w:r w:rsidRPr="001F267F">
        <w:rPr>
          <w:sz w:val="24"/>
          <w:szCs w:val="24"/>
        </w:rPr>
        <w:t>________________________________________________</w:t>
      </w:r>
    </w:p>
    <w:p w:rsidR="00211D0C" w:rsidRPr="001F267F" w:rsidRDefault="00211D0C" w:rsidP="004044BA">
      <w:pPr>
        <w:contextualSpacing w:val="0"/>
        <w:jc w:val="both"/>
        <w:rPr>
          <w:sz w:val="24"/>
          <w:szCs w:val="24"/>
        </w:rPr>
      </w:pP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Argumento: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Teoría o modelo de  comunicación empleado</w:t>
      </w:r>
    </w:p>
    <w:p w:rsidR="00211D0C" w:rsidRPr="001F267F" w:rsidRDefault="000A5FFA" w:rsidP="004044BA">
      <w:pPr>
        <w:contextualSpacing w:val="0"/>
        <w:jc w:val="both"/>
        <w:rPr>
          <w:sz w:val="24"/>
          <w:szCs w:val="24"/>
        </w:rPr>
      </w:pPr>
      <w:r w:rsidRPr="001F267F">
        <w:rPr>
          <w:sz w:val="24"/>
          <w:szCs w:val="24"/>
        </w:rPr>
        <w:t>______</w:t>
      </w:r>
      <w:r w:rsidRPr="001F267F">
        <w:rPr>
          <w:sz w:val="24"/>
          <w:szCs w:val="24"/>
        </w:rPr>
        <w:t>___________________________</w:t>
      </w:r>
      <w:r w:rsidRPr="001F267F">
        <w:rPr>
          <w:sz w:val="24"/>
          <w:szCs w:val="24"/>
        </w:rPr>
        <w:t>_____________________________________</w:t>
      </w:r>
    </w:p>
    <w:sectPr w:rsidR="00211D0C" w:rsidRPr="001F267F" w:rsidSect="001F267F">
      <w:footerReference w:type="default" r:id="rId10"/>
      <w:pgSz w:w="11909" w:h="16834"/>
      <w:pgMar w:top="1440" w:right="1021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FFA" w:rsidRDefault="000A5FFA" w:rsidP="002239BA">
      <w:pPr>
        <w:spacing w:line="240" w:lineRule="auto"/>
      </w:pPr>
      <w:r>
        <w:separator/>
      </w:r>
    </w:p>
  </w:endnote>
  <w:endnote w:type="continuationSeparator" w:id="0">
    <w:p w:rsidR="000A5FFA" w:rsidRDefault="000A5FFA" w:rsidP="002239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9BA" w:rsidRDefault="002239BA" w:rsidP="002239BA">
    <w:pPr>
      <w:pStyle w:val="Piedepgina"/>
      <w:tabs>
        <w:tab w:val="clear" w:pos="8504"/>
        <w:tab w:val="right" w:pos="9356"/>
      </w:tabs>
    </w:pPr>
    <w:r>
      <w:tab/>
    </w:r>
    <w:r>
      <w:tab/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2D07CC" w:rsidRPr="002D07CC">
      <w:rPr>
        <w:noProof/>
        <w:lang w:val="es-ES"/>
      </w:rPr>
      <w:t>4</w:t>
    </w:r>
    <w:r>
      <w:fldChar w:fldCharType="end"/>
    </w:r>
    <w:r>
      <w:t xml:space="preserve"> de </w:t>
    </w:r>
    <w:fldSimple w:instr=" NUMPAGES   \* MERGEFORMAT ">
      <w:r w:rsidR="002D07CC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FFA" w:rsidRDefault="000A5FFA" w:rsidP="002239BA">
      <w:pPr>
        <w:spacing w:line="240" w:lineRule="auto"/>
      </w:pPr>
      <w:r>
        <w:separator/>
      </w:r>
    </w:p>
  </w:footnote>
  <w:footnote w:type="continuationSeparator" w:id="0">
    <w:p w:rsidR="000A5FFA" w:rsidRDefault="000A5FFA" w:rsidP="002239B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13C5"/>
    <w:multiLevelType w:val="multilevel"/>
    <w:tmpl w:val="4E44E41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670F22"/>
    <w:multiLevelType w:val="multilevel"/>
    <w:tmpl w:val="636E018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54C26AB"/>
    <w:multiLevelType w:val="multilevel"/>
    <w:tmpl w:val="642425D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624445"/>
    <w:multiLevelType w:val="multilevel"/>
    <w:tmpl w:val="B928D05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0E4125E"/>
    <w:multiLevelType w:val="multilevel"/>
    <w:tmpl w:val="960A838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9B502E9"/>
    <w:multiLevelType w:val="multilevel"/>
    <w:tmpl w:val="84226BB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AE45A9D"/>
    <w:multiLevelType w:val="multilevel"/>
    <w:tmpl w:val="1374A6E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8155FFE"/>
    <w:multiLevelType w:val="multilevel"/>
    <w:tmpl w:val="CD98C5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3946AED"/>
    <w:multiLevelType w:val="multilevel"/>
    <w:tmpl w:val="8452A72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73A4665"/>
    <w:multiLevelType w:val="multilevel"/>
    <w:tmpl w:val="A5901F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D587EF3"/>
    <w:multiLevelType w:val="multilevel"/>
    <w:tmpl w:val="F4F040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1D0C"/>
    <w:rsid w:val="000A5FFA"/>
    <w:rsid w:val="001F267F"/>
    <w:rsid w:val="00211D0C"/>
    <w:rsid w:val="002239BA"/>
    <w:rsid w:val="002D07CC"/>
    <w:rsid w:val="004044BA"/>
    <w:rsid w:val="00B9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38B611-5F24-4DEA-A3CF-CEC987FD0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4044BA"/>
    <w:pPr>
      <w:ind w:left="720"/>
    </w:pPr>
  </w:style>
  <w:style w:type="paragraph" w:styleId="Encabezado">
    <w:name w:val="header"/>
    <w:basedOn w:val="Normal"/>
    <w:link w:val="EncabezadoCar"/>
    <w:uiPriority w:val="99"/>
    <w:unhideWhenUsed/>
    <w:rsid w:val="002239B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39BA"/>
  </w:style>
  <w:style w:type="paragraph" w:styleId="Piedepgina">
    <w:name w:val="footer"/>
    <w:basedOn w:val="Normal"/>
    <w:link w:val="PiedepginaCar"/>
    <w:uiPriority w:val="99"/>
    <w:unhideWhenUsed/>
    <w:rsid w:val="002239B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3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935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Glenda Jácome López</cp:lastModifiedBy>
  <cp:revision>4</cp:revision>
  <dcterms:created xsi:type="dcterms:W3CDTF">2018-06-25T19:20:00Z</dcterms:created>
  <dcterms:modified xsi:type="dcterms:W3CDTF">2018-06-25T19:43:00Z</dcterms:modified>
</cp:coreProperties>
</file>