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3BD70" w14:textId="77777777" w:rsidR="005F3D24" w:rsidRDefault="005F3D24" w:rsidP="005F3D24">
      <w:pPr>
        <w:jc w:val="center"/>
        <w:rPr>
          <w:color w:val="000000"/>
          <w:sz w:val="24"/>
          <w:szCs w:val="24"/>
          <w:lang w:bidi="ar-SA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5A634F3A" wp14:editId="2EE356C9">
            <wp:extent cx="784860" cy="784860"/>
            <wp:effectExtent l="0" t="0" r="0" b="0"/>
            <wp:docPr id="1" name="Imagen 1" descr="ESP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ESPOL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743CF" w14:textId="77777777" w:rsidR="005F3D24" w:rsidRDefault="005F3D24" w:rsidP="005F3D24">
      <w:pPr>
        <w:rPr>
          <w:b/>
          <w:color w:val="000000"/>
          <w:sz w:val="20"/>
          <w:szCs w:val="20"/>
          <w:lang w:val="es-EC"/>
        </w:rPr>
      </w:pPr>
    </w:p>
    <w:p w14:paraId="7665EA21" w14:textId="77777777" w:rsidR="005F3D24" w:rsidRDefault="005F3D24" w:rsidP="005F3D24">
      <w:pPr>
        <w:spacing w:line="360" w:lineRule="auto"/>
        <w:rPr>
          <w:b/>
          <w:color w:val="000000"/>
          <w:sz w:val="20"/>
          <w:szCs w:val="20"/>
          <w:lang w:val="es-EC"/>
        </w:rPr>
      </w:pPr>
      <w:r>
        <w:rPr>
          <w:b/>
          <w:color w:val="000000"/>
          <w:sz w:val="20"/>
          <w:szCs w:val="20"/>
          <w:lang w:val="es-EC"/>
        </w:rPr>
        <w:t>EDCOM</w:t>
      </w:r>
    </w:p>
    <w:p w14:paraId="3ED3E85A" w14:textId="77777777" w:rsidR="005F3D24" w:rsidRDefault="005F3D24" w:rsidP="005F3D24">
      <w:pPr>
        <w:spacing w:line="360" w:lineRule="auto"/>
        <w:rPr>
          <w:b/>
          <w:color w:val="000000"/>
          <w:sz w:val="20"/>
          <w:szCs w:val="20"/>
          <w:lang w:val="es-EC"/>
        </w:rPr>
      </w:pPr>
      <w:r>
        <w:rPr>
          <w:b/>
          <w:color w:val="000000"/>
          <w:sz w:val="20"/>
          <w:szCs w:val="20"/>
          <w:lang w:val="es-EC"/>
        </w:rPr>
        <w:t xml:space="preserve">Examen de Mejoramiento de </w:t>
      </w:r>
      <w:r>
        <w:rPr>
          <w:b/>
          <w:i/>
          <w:color w:val="000000"/>
          <w:sz w:val="20"/>
          <w:szCs w:val="20"/>
          <w:lang w:val="es-EC"/>
        </w:rPr>
        <w:t>Teoría de la Cultura</w:t>
      </w:r>
      <w:r>
        <w:rPr>
          <w:b/>
          <w:color w:val="000000"/>
          <w:sz w:val="20"/>
          <w:szCs w:val="20"/>
          <w:lang w:val="es-EC"/>
        </w:rPr>
        <w:t>.</w:t>
      </w:r>
    </w:p>
    <w:p w14:paraId="6285A1FB" w14:textId="77777777" w:rsidR="005F3D24" w:rsidRDefault="005F3D24" w:rsidP="005F3D24">
      <w:pPr>
        <w:spacing w:line="360" w:lineRule="auto"/>
        <w:rPr>
          <w:b/>
          <w:color w:val="000000"/>
          <w:sz w:val="20"/>
          <w:szCs w:val="20"/>
          <w:lang w:val="es-EC"/>
        </w:rPr>
      </w:pPr>
      <w:r>
        <w:rPr>
          <w:b/>
          <w:color w:val="000000"/>
          <w:sz w:val="20"/>
          <w:szCs w:val="20"/>
          <w:lang w:val="es-EC"/>
        </w:rPr>
        <w:t>Paralelo 1</w:t>
      </w:r>
    </w:p>
    <w:p w14:paraId="3BA3F97E" w14:textId="77777777" w:rsidR="005F3D24" w:rsidRDefault="005F3D24" w:rsidP="005F3D24">
      <w:pPr>
        <w:spacing w:line="360" w:lineRule="auto"/>
        <w:rPr>
          <w:b/>
          <w:color w:val="000000"/>
          <w:sz w:val="20"/>
          <w:szCs w:val="20"/>
          <w:lang w:val="es-EC"/>
        </w:rPr>
      </w:pPr>
      <w:r>
        <w:rPr>
          <w:b/>
          <w:color w:val="000000"/>
          <w:sz w:val="20"/>
          <w:szCs w:val="20"/>
          <w:lang w:val="es-EC"/>
        </w:rPr>
        <w:t>10 de septiembre de 2018, 11:00 h.</w:t>
      </w:r>
    </w:p>
    <w:p w14:paraId="1CA7326A" w14:textId="77777777" w:rsidR="005F3D24" w:rsidRDefault="005F3D24" w:rsidP="005F3D24">
      <w:pPr>
        <w:spacing w:line="360" w:lineRule="auto"/>
        <w:rPr>
          <w:b/>
          <w:color w:val="000000"/>
          <w:sz w:val="20"/>
          <w:szCs w:val="20"/>
          <w:lang w:val="es-EC"/>
        </w:rPr>
      </w:pPr>
      <w:r>
        <w:rPr>
          <w:b/>
          <w:color w:val="000000"/>
          <w:sz w:val="20"/>
          <w:szCs w:val="20"/>
          <w:lang w:val="es-EC"/>
        </w:rPr>
        <w:t>Nombre del alumno o alumna:</w:t>
      </w:r>
    </w:p>
    <w:p w14:paraId="5545C59A" w14:textId="78CA1B9A" w:rsidR="005F3D24" w:rsidRDefault="005F3D24" w:rsidP="002A788F">
      <w:pPr>
        <w:spacing w:line="360" w:lineRule="auto"/>
        <w:rPr>
          <w:b/>
          <w:color w:val="000000"/>
          <w:sz w:val="20"/>
          <w:szCs w:val="20"/>
          <w:lang w:val="es-EC"/>
        </w:rPr>
      </w:pPr>
      <w:r>
        <w:rPr>
          <w:b/>
          <w:color w:val="000000"/>
          <w:sz w:val="20"/>
          <w:szCs w:val="20"/>
          <w:lang w:val="es-EC"/>
        </w:rPr>
        <w:t>Cada pregunt</w:t>
      </w:r>
      <w:r w:rsidR="003F738A">
        <w:rPr>
          <w:b/>
          <w:color w:val="000000"/>
          <w:sz w:val="20"/>
          <w:szCs w:val="20"/>
          <w:lang w:val="es-EC"/>
        </w:rPr>
        <w:t>a vale 10 puntos. Máxima nota: 100</w:t>
      </w:r>
    </w:p>
    <w:p w14:paraId="70BA8E84" w14:textId="77777777" w:rsidR="002A788F" w:rsidRPr="002A788F" w:rsidRDefault="002A788F" w:rsidP="002A788F">
      <w:pPr>
        <w:spacing w:line="360" w:lineRule="auto"/>
        <w:rPr>
          <w:b/>
          <w:color w:val="000000"/>
          <w:sz w:val="20"/>
          <w:szCs w:val="20"/>
          <w:lang w:val="es-EC"/>
        </w:rPr>
      </w:pPr>
    </w:p>
    <w:p w14:paraId="3FFA5B89" w14:textId="652C3B3B" w:rsidR="005F3D24" w:rsidRPr="00227343" w:rsidRDefault="005F3D24" w:rsidP="0014664D">
      <w:pPr>
        <w:pStyle w:val="Prrafodelista"/>
        <w:numPr>
          <w:ilvl w:val="0"/>
          <w:numId w:val="1"/>
        </w:numPr>
        <w:tabs>
          <w:tab w:val="left" w:pos="841"/>
        </w:tabs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¿Qué define a</w:t>
      </w:r>
      <w:r w:rsidR="00013798">
        <w:rPr>
          <w:rFonts w:asciiTheme="minorHAnsi" w:hAnsiTheme="minorHAnsi" w:cstheme="minorHAnsi"/>
          <w:sz w:val="18"/>
          <w:szCs w:val="18"/>
          <w:lang w:val="es-EC"/>
        </w:rPr>
        <w:t>l nacionalismo, como movimiento ideológico y político-cultural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?</w:t>
      </w:r>
    </w:p>
    <w:p w14:paraId="02965ABC" w14:textId="77777777" w:rsidR="005F3D24" w:rsidRPr="00227343" w:rsidRDefault="005F3D24" w:rsidP="0014664D">
      <w:pPr>
        <w:pStyle w:val="Textoindependiente"/>
        <w:spacing w:before="1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5D23881B" w14:textId="77777777" w:rsidR="005F3D24" w:rsidRPr="00227343" w:rsidRDefault="005F3D24" w:rsidP="0014664D">
      <w:pPr>
        <w:pStyle w:val="Prrafodelista"/>
        <w:numPr>
          <w:ilvl w:val="1"/>
          <w:numId w:val="1"/>
        </w:numPr>
        <w:tabs>
          <w:tab w:val="left" w:pos="1100"/>
        </w:tabs>
        <w:ind w:right="134"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El predominio absoluto de Dios y de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lo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religioso en todos los ámbitos de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vida social y</w:t>
      </w:r>
      <w:r w:rsidRPr="00227343">
        <w:rPr>
          <w:rFonts w:asciiTheme="minorHAnsi" w:hAnsiTheme="minorHAnsi" w:cstheme="minorHAnsi"/>
          <w:spacing w:val="-7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cultural.</w:t>
      </w:r>
    </w:p>
    <w:p w14:paraId="37295B4A" w14:textId="77777777" w:rsidR="005F3D24" w:rsidRPr="00227343" w:rsidRDefault="005F3D24" w:rsidP="0014664D">
      <w:pPr>
        <w:pStyle w:val="Prrafodelista"/>
        <w:numPr>
          <w:ilvl w:val="1"/>
          <w:numId w:val="1"/>
        </w:numPr>
        <w:tabs>
          <w:tab w:val="left" w:pos="1100"/>
        </w:tabs>
        <w:spacing w:before="4"/>
        <w:ind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pacing w:val="3"/>
          <w:sz w:val="18"/>
          <w:szCs w:val="18"/>
          <w:lang w:val="es-EC"/>
        </w:rPr>
        <w:t xml:space="preserve">El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predominio de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religión</w:t>
      </w:r>
      <w:r w:rsidRPr="00227343">
        <w:rPr>
          <w:rFonts w:asciiTheme="minorHAnsi" w:hAnsiTheme="minorHAnsi" w:cstheme="minorHAnsi"/>
          <w:spacing w:val="3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cristiana.</w:t>
      </w:r>
    </w:p>
    <w:p w14:paraId="061F2560" w14:textId="64BEA402" w:rsidR="004360F8" w:rsidRPr="004360F8" w:rsidRDefault="004360F8" w:rsidP="0014664D">
      <w:pPr>
        <w:pStyle w:val="Prrafodelista"/>
        <w:numPr>
          <w:ilvl w:val="1"/>
          <w:numId w:val="1"/>
        </w:numPr>
        <w:tabs>
          <w:tab w:val="left" w:pos="1105"/>
        </w:tabs>
        <w:spacing w:before="41"/>
        <w:ind w:left="1104" w:hanging="264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5A1093">
        <w:rPr>
          <w:rFonts w:asciiTheme="minorHAnsi" w:hAnsiTheme="minorHAnsi" w:cstheme="minorHAnsi"/>
          <w:sz w:val="18"/>
          <w:szCs w:val="18"/>
          <w:lang w:val="es-EC"/>
        </w:rPr>
        <w:t xml:space="preserve">La </w:t>
      </w:r>
      <w:r w:rsidR="00C17247" w:rsidRPr="005A1093">
        <w:rPr>
          <w:rFonts w:asciiTheme="minorHAnsi" w:hAnsiTheme="minorHAnsi" w:cstheme="minorHAnsi"/>
          <w:sz w:val="18"/>
          <w:szCs w:val="18"/>
          <w:lang w:val="es-EC"/>
        </w:rPr>
        <w:t xml:space="preserve">fuerte </w:t>
      </w:r>
      <w:r w:rsidRPr="005A1093">
        <w:rPr>
          <w:rFonts w:asciiTheme="minorHAnsi" w:hAnsiTheme="minorHAnsi" w:cstheme="minorHAnsi"/>
          <w:sz w:val="18"/>
          <w:szCs w:val="18"/>
          <w:lang w:val="es-EC"/>
        </w:rPr>
        <w:t>exaltación</w:t>
      </w:r>
      <w:r w:rsidR="00C17247" w:rsidRPr="005A1093">
        <w:rPr>
          <w:rFonts w:asciiTheme="minorHAnsi" w:hAnsiTheme="minorHAnsi" w:cstheme="minorHAnsi"/>
          <w:sz w:val="18"/>
          <w:szCs w:val="18"/>
          <w:lang w:val="es-EC"/>
        </w:rPr>
        <w:t xml:space="preserve"> o glorificación (en ocasiones agresiva y excluyente) </w:t>
      </w:r>
      <w:r w:rsidRPr="005A1093">
        <w:rPr>
          <w:rFonts w:asciiTheme="minorHAnsi" w:hAnsiTheme="minorHAnsi" w:cstheme="minorHAnsi"/>
          <w:sz w:val="18"/>
          <w:szCs w:val="18"/>
          <w:lang w:val="es-EC"/>
        </w:rPr>
        <w:t>de los propios valores culturales (</w:t>
      </w:r>
      <w:r w:rsidR="00C17247" w:rsidRPr="005A1093">
        <w:rPr>
          <w:rFonts w:asciiTheme="minorHAnsi" w:hAnsiTheme="minorHAnsi" w:cstheme="minorHAnsi"/>
          <w:sz w:val="18"/>
          <w:szCs w:val="18"/>
          <w:lang w:val="es-EC"/>
        </w:rPr>
        <w:t xml:space="preserve">la propia </w:t>
      </w:r>
      <w:r w:rsidRPr="005A1093">
        <w:rPr>
          <w:rFonts w:asciiTheme="minorHAnsi" w:hAnsiTheme="minorHAnsi" w:cstheme="minorHAnsi"/>
          <w:sz w:val="18"/>
          <w:szCs w:val="18"/>
          <w:lang w:val="es-EC"/>
        </w:rPr>
        <w:t xml:space="preserve">religion, </w:t>
      </w:r>
      <w:r w:rsidR="00C17247" w:rsidRPr="005A1093">
        <w:rPr>
          <w:rFonts w:asciiTheme="minorHAnsi" w:hAnsiTheme="minorHAnsi" w:cstheme="minorHAnsi"/>
          <w:sz w:val="18"/>
          <w:szCs w:val="18"/>
          <w:lang w:val="es-EC"/>
        </w:rPr>
        <w:t xml:space="preserve">la propia </w:t>
      </w:r>
      <w:r w:rsidRPr="005A1093">
        <w:rPr>
          <w:rFonts w:asciiTheme="minorHAnsi" w:hAnsiTheme="minorHAnsi" w:cstheme="minorHAnsi"/>
          <w:sz w:val="18"/>
          <w:szCs w:val="18"/>
          <w:lang w:val="es-EC"/>
        </w:rPr>
        <w:t xml:space="preserve">lengua, </w:t>
      </w:r>
      <w:r w:rsidR="00C17247" w:rsidRPr="005A1093">
        <w:rPr>
          <w:rFonts w:asciiTheme="minorHAnsi" w:hAnsiTheme="minorHAnsi" w:cstheme="minorHAnsi"/>
          <w:sz w:val="18"/>
          <w:szCs w:val="18"/>
          <w:lang w:val="es-EC"/>
        </w:rPr>
        <w:t xml:space="preserve">las propias tradiciones, </w:t>
      </w:r>
      <w:r w:rsidRPr="005A1093">
        <w:rPr>
          <w:rFonts w:asciiTheme="minorHAnsi" w:hAnsiTheme="minorHAnsi" w:cstheme="minorHAnsi"/>
          <w:sz w:val="18"/>
          <w:szCs w:val="18"/>
          <w:lang w:val="es-EC"/>
        </w:rPr>
        <w:t>etc.)</w:t>
      </w:r>
      <w:r w:rsidR="00C17247" w:rsidRPr="005A1093">
        <w:rPr>
          <w:rFonts w:asciiTheme="minorHAnsi" w:hAnsiTheme="minorHAnsi" w:cstheme="minorHAnsi"/>
          <w:sz w:val="18"/>
          <w:szCs w:val="18"/>
          <w:lang w:val="es-EC"/>
        </w:rPr>
        <w:t>.</w:t>
      </w:r>
    </w:p>
    <w:p w14:paraId="39F1D29C" w14:textId="0855B2B1" w:rsidR="005F3D24" w:rsidRPr="00227343" w:rsidRDefault="004360F8" w:rsidP="0014664D">
      <w:pPr>
        <w:pStyle w:val="Prrafodelista"/>
        <w:numPr>
          <w:ilvl w:val="1"/>
          <w:numId w:val="1"/>
        </w:numPr>
        <w:tabs>
          <w:tab w:val="left" w:pos="1105"/>
        </w:tabs>
        <w:spacing w:before="41"/>
        <w:ind w:left="1104" w:hanging="264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>
        <w:rPr>
          <w:rFonts w:asciiTheme="minorHAnsi" w:hAnsiTheme="minorHAnsi" w:cstheme="minorHAnsi"/>
          <w:sz w:val="18"/>
          <w:szCs w:val="18"/>
          <w:lang w:val="es-EC"/>
        </w:rPr>
        <w:t xml:space="preserve">La exaltación del multiculturalismo. </w:t>
      </w:r>
    </w:p>
    <w:p w14:paraId="0D29712F" w14:textId="77777777" w:rsidR="005F3D24" w:rsidRPr="00227343" w:rsidRDefault="005F3D24" w:rsidP="0014664D">
      <w:pPr>
        <w:pStyle w:val="Textoindependiente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09E7C8A2" w14:textId="77777777" w:rsidR="005F3D24" w:rsidRPr="00227343" w:rsidRDefault="005F3D24" w:rsidP="0014664D">
      <w:pPr>
        <w:pStyle w:val="Textoindependiente"/>
        <w:spacing w:before="3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1C0896F1" w14:textId="77777777" w:rsidR="005F3D24" w:rsidRPr="00227343" w:rsidRDefault="005F3D24" w:rsidP="0014664D">
      <w:pPr>
        <w:pStyle w:val="Prrafodelista"/>
        <w:numPr>
          <w:ilvl w:val="0"/>
          <w:numId w:val="1"/>
        </w:numPr>
        <w:tabs>
          <w:tab w:val="left" w:pos="841"/>
        </w:tabs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Para Nietzsche, ¿cuáles son los valores que predominan en una cultura</w:t>
      </w:r>
      <w:r w:rsidRPr="00227343">
        <w:rPr>
          <w:rFonts w:asciiTheme="minorHAnsi" w:hAnsiTheme="minorHAnsi" w:cstheme="minorHAnsi"/>
          <w:spacing w:val="-15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dionisiaca?</w:t>
      </w:r>
    </w:p>
    <w:p w14:paraId="109355D9" w14:textId="77777777" w:rsidR="005F3D24" w:rsidRPr="00227343" w:rsidRDefault="005F3D24" w:rsidP="0014664D">
      <w:pPr>
        <w:pStyle w:val="Textoindependiente"/>
        <w:spacing w:before="6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bookmarkStart w:id="0" w:name="_GoBack"/>
      <w:bookmarkEnd w:id="0"/>
    </w:p>
    <w:p w14:paraId="7F512571" w14:textId="77777777" w:rsidR="005F3D24" w:rsidRPr="00227343" w:rsidRDefault="005F3D24" w:rsidP="0014664D">
      <w:pPr>
        <w:pStyle w:val="Prrafodelista"/>
        <w:numPr>
          <w:ilvl w:val="1"/>
          <w:numId w:val="1"/>
        </w:numPr>
        <w:tabs>
          <w:tab w:val="left" w:pos="1090"/>
        </w:tabs>
        <w:ind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Los valores del utilitarismo y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>la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 rentabilidad.</w:t>
      </w:r>
    </w:p>
    <w:p w14:paraId="6716686B" w14:textId="77777777" w:rsidR="005F3D24" w:rsidRPr="00227343" w:rsidRDefault="005F3D24" w:rsidP="0014664D">
      <w:pPr>
        <w:pStyle w:val="Prrafodelista"/>
        <w:numPr>
          <w:ilvl w:val="1"/>
          <w:numId w:val="1"/>
        </w:numPr>
        <w:tabs>
          <w:tab w:val="left" w:pos="1100"/>
        </w:tabs>
        <w:spacing w:before="41"/>
        <w:ind w:left="1099" w:hanging="259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Los valores de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mesura, el autocontrol y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>la</w:t>
      </w:r>
      <w:r w:rsidRPr="00227343">
        <w:rPr>
          <w:rFonts w:asciiTheme="minorHAnsi" w:hAnsiTheme="minorHAnsi" w:cstheme="minorHAnsi"/>
          <w:spacing w:val="6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racionalidad.</w:t>
      </w:r>
    </w:p>
    <w:p w14:paraId="61B0C130" w14:textId="77777777" w:rsidR="005F3D24" w:rsidRPr="00227343" w:rsidRDefault="005F3D24" w:rsidP="0014664D">
      <w:pPr>
        <w:pStyle w:val="Prrafodelista"/>
        <w:numPr>
          <w:ilvl w:val="1"/>
          <w:numId w:val="1"/>
        </w:numPr>
        <w:tabs>
          <w:tab w:val="left" w:pos="1172"/>
        </w:tabs>
        <w:spacing w:before="41"/>
        <w:ind w:right="125"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Los valores relacionados con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desmesura,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lo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instintivo,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lo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irracional,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embriaguez,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alegría,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lo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musical y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>lo</w:t>
      </w:r>
      <w:r w:rsidRPr="00227343">
        <w:rPr>
          <w:rFonts w:asciiTheme="minorHAnsi" w:hAnsiTheme="minorHAnsi" w:cstheme="minorHAnsi"/>
          <w:spacing w:val="42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desbordante.</w:t>
      </w:r>
    </w:p>
    <w:p w14:paraId="54F032FE" w14:textId="77777777" w:rsidR="005F3D24" w:rsidRPr="00227343" w:rsidRDefault="005F3D24" w:rsidP="0014664D">
      <w:pPr>
        <w:pStyle w:val="Prrafodelista"/>
        <w:numPr>
          <w:ilvl w:val="1"/>
          <w:numId w:val="1"/>
        </w:numPr>
        <w:tabs>
          <w:tab w:val="left" w:pos="1105"/>
        </w:tabs>
        <w:ind w:left="1104" w:hanging="264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Los valores del orden,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proporción y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>la</w:t>
      </w:r>
      <w:r w:rsidRPr="00227343">
        <w:rPr>
          <w:rFonts w:asciiTheme="minorHAnsi" w:hAnsiTheme="minorHAnsi" w:cstheme="minorHAnsi"/>
          <w:spacing w:val="2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armonía.</w:t>
      </w:r>
    </w:p>
    <w:p w14:paraId="1DE10AF9" w14:textId="77777777" w:rsidR="00A95B20" w:rsidRPr="00227343" w:rsidRDefault="00A95B20" w:rsidP="0014664D">
      <w:pPr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5D6EBDFC" w14:textId="77777777" w:rsidR="008E5F85" w:rsidRPr="00227343" w:rsidRDefault="008E5F85" w:rsidP="0014664D">
      <w:pPr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7C7B49FB" w14:textId="23D2B945" w:rsidR="008E0C19" w:rsidRPr="00227343" w:rsidRDefault="008E0C19" w:rsidP="0014664D">
      <w:pPr>
        <w:pStyle w:val="Prrafodelista"/>
        <w:numPr>
          <w:ilvl w:val="0"/>
          <w:numId w:val="1"/>
        </w:numPr>
        <w:tabs>
          <w:tab w:val="left" w:pos="841"/>
        </w:tabs>
        <w:spacing w:before="9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¿Cuál es </w:t>
      </w:r>
      <w:r w:rsidRPr="00227343">
        <w:rPr>
          <w:rFonts w:asciiTheme="minorHAnsi" w:hAnsiTheme="minorHAnsi" w:cstheme="minorHAnsi"/>
          <w:spacing w:val="-4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principal característica del</w:t>
      </w:r>
      <w:r w:rsidRPr="00227343">
        <w:rPr>
          <w:rFonts w:asciiTheme="minorHAnsi" w:hAnsiTheme="minorHAnsi" w:cstheme="minorHAnsi"/>
          <w:spacing w:val="-11"/>
          <w:sz w:val="18"/>
          <w:szCs w:val="18"/>
          <w:lang w:val="es-EC"/>
        </w:rPr>
        <w:t xml:space="preserve"> </w:t>
      </w:r>
      <w:r w:rsidR="00053A81">
        <w:rPr>
          <w:rFonts w:asciiTheme="minorHAnsi" w:hAnsiTheme="minorHAnsi" w:cstheme="minorHAnsi"/>
          <w:sz w:val="18"/>
          <w:szCs w:val="18"/>
          <w:lang w:val="es-EC"/>
        </w:rPr>
        <w:t>Romanticismo</w:t>
      </w:r>
      <w:r w:rsidR="005A1093">
        <w:rPr>
          <w:rFonts w:asciiTheme="minorHAnsi" w:hAnsiTheme="minorHAnsi" w:cstheme="minorHAnsi"/>
          <w:sz w:val="18"/>
          <w:szCs w:val="18"/>
          <w:lang w:val="es-EC"/>
        </w:rPr>
        <w:t>, como movimie</w:t>
      </w:r>
      <w:r w:rsidR="007021B8">
        <w:rPr>
          <w:rFonts w:asciiTheme="minorHAnsi" w:hAnsiTheme="minorHAnsi" w:cstheme="minorHAnsi"/>
          <w:sz w:val="18"/>
          <w:szCs w:val="18"/>
          <w:lang w:val="es-EC"/>
        </w:rPr>
        <w:t>nto político-cultural</w:t>
      </w:r>
      <w:r w:rsidR="00C17247">
        <w:rPr>
          <w:rFonts w:asciiTheme="minorHAnsi" w:hAnsiTheme="minorHAnsi" w:cstheme="minorHAnsi"/>
          <w:sz w:val="18"/>
          <w:szCs w:val="18"/>
          <w:lang w:val="es-EC"/>
        </w:rPr>
        <w:t xml:space="preserve"> surgido en el siglo XIX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?</w:t>
      </w:r>
    </w:p>
    <w:p w14:paraId="20D20F6E" w14:textId="77777777" w:rsidR="008E0C19" w:rsidRPr="00227343" w:rsidRDefault="008E0C19" w:rsidP="0014664D">
      <w:pPr>
        <w:pStyle w:val="Textoindependiente"/>
        <w:spacing w:before="1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35A6C282" w14:textId="5A38DD13" w:rsidR="008E0C19" w:rsidRPr="00227343" w:rsidRDefault="008E0C19" w:rsidP="0014664D">
      <w:pPr>
        <w:pStyle w:val="Prrafodelista"/>
        <w:numPr>
          <w:ilvl w:val="1"/>
          <w:numId w:val="2"/>
        </w:numPr>
        <w:tabs>
          <w:tab w:val="left" w:pos="1090"/>
        </w:tabs>
        <w:ind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Es un movimiento cultural que </w:t>
      </w:r>
      <w:r w:rsidR="00053A81">
        <w:rPr>
          <w:rFonts w:asciiTheme="minorHAnsi" w:hAnsiTheme="minorHAnsi" w:cstheme="minorHAnsi"/>
          <w:sz w:val="18"/>
          <w:szCs w:val="18"/>
          <w:lang w:val="es-EC"/>
        </w:rPr>
        <w:t>muestra una fe absoluta en la ciencia y en la técnica.</w:t>
      </w:r>
    </w:p>
    <w:p w14:paraId="5980BD02" w14:textId="77777777" w:rsidR="008E0C19" w:rsidRPr="00227343" w:rsidRDefault="008E0C19" w:rsidP="0014664D">
      <w:pPr>
        <w:pStyle w:val="Prrafodelista"/>
        <w:numPr>
          <w:ilvl w:val="1"/>
          <w:numId w:val="2"/>
        </w:numPr>
        <w:tabs>
          <w:tab w:val="left" w:pos="1100"/>
        </w:tabs>
        <w:spacing w:before="41"/>
        <w:ind w:right="129"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La recuperación de los valores artísticos, filosóficos y culturales de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Antigüedad clásica (Grecia y</w:t>
      </w:r>
      <w:r w:rsidRPr="00227343">
        <w:rPr>
          <w:rFonts w:asciiTheme="minorHAnsi" w:hAnsiTheme="minorHAnsi" w:cstheme="minorHAnsi"/>
          <w:spacing w:val="3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Roma).</w:t>
      </w:r>
    </w:p>
    <w:p w14:paraId="3ADFD004" w14:textId="7549037D" w:rsidR="008E0C19" w:rsidRPr="00227343" w:rsidRDefault="007021B8" w:rsidP="0014664D">
      <w:pPr>
        <w:pStyle w:val="Prrafodelista"/>
        <w:numPr>
          <w:ilvl w:val="1"/>
          <w:numId w:val="2"/>
        </w:numPr>
        <w:tabs>
          <w:tab w:val="left" w:pos="1090"/>
        </w:tabs>
        <w:ind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>
        <w:rPr>
          <w:rFonts w:asciiTheme="minorHAnsi" w:hAnsiTheme="minorHAnsi" w:cstheme="minorHAnsi"/>
          <w:sz w:val="18"/>
          <w:szCs w:val="18"/>
          <w:lang w:val="es-EC"/>
        </w:rPr>
        <w:t>Un rechazo del racionalismo propio d</w:t>
      </w:r>
      <w:r w:rsidR="0077205B">
        <w:rPr>
          <w:rFonts w:asciiTheme="minorHAnsi" w:hAnsiTheme="minorHAnsi" w:cstheme="minorHAnsi"/>
          <w:sz w:val="18"/>
          <w:szCs w:val="18"/>
          <w:lang w:val="es-EC"/>
        </w:rPr>
        <w:t xml:space="preserve">e la ilustración y la </w:t>
      </w:r>
      <w:r w:rsidR="000101DE">
        <w:rPr>
          <w:rFonts w:asciiTheme="minorHAnsi" w:hAnsiTheme="minorHAnsi" w:cstheme="minorHAnsi"/>
          <w:sz w:val="18"/>
          <w:szCs w:val="18"/>
          <w:lang w:val="es-EC"/>
        </w:rPr>
        <w:t xml:space="preserve"> exaltación de</w:t>
      </w:r>
      <w:r w:rsidR="00C174B5">
        <w:rPr>
          <w:rFonts w:asciiTheme="minorHAnsi" w:hAnsiTheme="minorHAnsi" w:cstheme="minorHAnsi"/>
          <w:sz w:val="18"/>
          <w:szCs w:val="18"/>
          <w:lang w:val="es-EC"/>
        </w:rPr>
        <w:t xml:space="preserve"> los elementos</w:t>
      </w:r>
      <w:r w:rsidR="0077205B">
        <w:rPr>
          <w:rFonts w:asciiTheme="minorHAnsi" w:hAnsiTheme="minorHAnsi" w:cstheme="minorHAnsi"/>
          <w:sz w:val="18"/>
          <w:szCs w:val="18"/>
          <w:lang w:val="es-EC"/>
        </w:rPr>
        <w:t xml:space="preserve"> pasionales/irracionales</w:t>
      </w:r>
    </w:p>
    <w:p w14:paraId="13A20E12" w14:textId="7F47002C" w:rsidR="008E0C19" w:rsidRPr="00C17247" w:rsidRDefault="008E0C19" w:rsidP="00C17247">
      <w:pPr>
        <w:pStyle w:val="Prrafodelista"/>
        <w:numPr>
          <w:ilvl w:val="1"/>
          <w:numId w:val="2"/>
        </w:numPr>
        <w:tabs>
          <w:tab w:val="left" w:pos="1100"/>
        </w:tabs>
        <w:spacing w:before="41"/>
        <w:ind w:right="131"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Es un movimiento cultural</w:t>
      </w:r>
      <w:r w:rsidRPr="00227343">
        <w:rPr>
          <w:rFonts w:asciiTheme="minorHAnsi" w:hAnsiTheme="minorHAnsi" w:cstheme="minorHAnsi"/>
          <w:spacing w:val="-44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que pretende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innovarlo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todo,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sin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mirar a ninguna época del</w:t>
      </w:r>
      <w:r w:rsidRPr="00227343">
        <w:rPr>
          <w:rFonts w:asciiTheme="minorHAnsi" w:hAnsiTheme="minorHAnsi" w:cstheme="minorHAnsi"/>
          <w:spacing w:val="-7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pasado.</w:t>
      </w:r>
    </w:p>
    <w:p w14:paraId="4B0272A6" w14:textId="77777777" w:rsidR="008E0C19" w:rsidRPr="00227343" w:rsidRDefault="008E0C19" w:rsidP="0014664D">
      <w:pPr>
        <w:pStyle w:val="Textoindependiente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6AB86682" w14:textId="77777777" w:rsidR="008E0C19" w:rsidRPr="00227343" w:rsidRDefault="008E0C19" w:rsidP="00827F6F">
      <w:pPr>
        <w:tabs>
          <w:tab w:val="left" w:pos="1105"/>
        </w:tabs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3F4167A3" w14:textId="77777777" w:rsidR="008E0C19" w:rsidRPr="00227343" w:rsidRDefault="008E0C19" w:rsidP="0014664D">
      <w:pPr>
        <w:pStyle w:val="Textoindependiente"/>
        <w:spacing w:before="2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4B31ACF5" w14:textId="77777777" w:rsidR="008E0C19" w:rsidRPr="00227343" w:rsidRDefault="008E0C19" w:rsidP="0014664D">
      <w:pPr>
        <w:pStyle w:val="Prrafodelista"/>
        <w:numPr>
          <w:ilvl w:val="0"/>
          <w:numId w:val="2"/>
        </w:numPr>
        <w:tabs>
          <w:tab w:val="left" w:pos="841"/>
        </w:tabs>
        <w:ind w:right="2759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De acuerdo a Nietzsche, el cristianismo surge a partir de: </w:t>
      </w:r>
    </w:p>
    <w:p w14:paraId="4BC51D8D" w14:textId="77777777" w:rsidR="008E0C19" w:rsidRPr="00227343" w:rsidRDefault="008E0C19" w:rsidP="0014664D">
      <w:pPr>
        <w:pStyle w:val="Prrafodelista"/>
        <w:tabs>
          <w:tab w:val="left" w:pos="841"/>
        </w:tabs>
        <w:ind w:right="2759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640B8F4D" w14:textId="77777777" w:rsidR="008E0C19" w:rsidRPr="00227343" w:rsidRDefault="008E0C19" w:rsidP="0014664D">
      <w:pPr>
        <w:pStyle w:val="Prrafodelista"/>
        <w:tabs>
          <w:tab w:val="left" w:pos="841"/>
        </w:tabs>
        <w:ind w:right="2759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a). La moral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aristocrática.</w:t>
      </w:r>
    </w:p>
    <w:p w14:paraId="2A855816" w14:textId="77777777" w:rsidR="008E0C19" w:rsidRPr="00227343" w:rsidRDefault="008E0C19" w:rsidP="0014664D">
      <w:pPr>
        <w:pStyle w:val="Textoindependiente"/>
        <w:spacing w:before="45"/>
        <w:ind w:right="4035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b). La moral del esclavo o moral de rebaño. </w:t>
      </w:r>
    </w:p>
    <w:p w14:paraId="58911909" w14:textId="77777777" w:rsidR="008E0C19" w:rsidRPr="00227343" w:rsidRDefault="008E0C19" w:rsidP="0014664D">
      <w:pPr>
        <w:pStyle w:val="Textoindependiente"/>
        <w:spacing w:before="45"/>
        <w:ind w:right="4035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c). La moral oriental.</w:t>
      </w:r>
    </w:p>
    <w:p w14:paraId="517A4E54" w14:textId="77777777" w:rsidR="008E0C19" w:rsidRPr="00227343" w:rsidRDefault="008E0C19" w:rsidP="0014664D">
      <w:pPr>
        <w:pStyle w:val="Textoindependiente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d). La moral guerrera.</w:t>
      </w:r>
    </w:p>
    <w:p w14:paraId="5C1BC11C" w14:textId="77777777" w:rsidR="008E0C19" w:rsidRPr="00227343" w:rsidRDefault="008E0C19" w:rsidP="0014664D">
      <w:pPr>
        <w:pStyle w:val="Textoindependiente"/>
        <w:spacing w:before="4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2FCC2BC9" w14:textId="77777777" w:rsidR="008E0C19" w:rsidRPr="00227343" w:rsidRDefault="008E0C19" w:rsidP="0014664D">
      <w:pPr>
        <w:pStyle w:val="Prrafodelista"/>
        <w:numPr>
          <w:ilvl w:val="0"/>
          <w:numId w:val="2"/>
        </w:numPr>
        <w:tabs>
          <w:tab w:val="left" w:pos="841"/>
        </w:tabs>
        <w:ind w:left="480" w:right="4786"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lastRenderedPageBreak/>
        <w:t>Voltaire era un autor y pensador de:</w:t>
      </w:r>
    </w:p>
    <w:p w14:paraId="46B884FA" w14:textId="77777777" w:rsidR="008E0C19" w:rsidRPr="00227343" w:rsidRDefault="008E0C19" w:rsidP="0014664D">
      <w:pPr>
        <w:tabs>
          <w:tab w:val="left" w:pos="841"/>
        </w:tabs>
        <w:ind w:left="480" w:right="4786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2FD2452F" w14:textId="77777777" w:rsidR="008E0C19" w:rsidRPr="00227343" w:rsidRDefault="008E0C19" w:rsidP="0014664D">
      <w:pPr>
        <w:tabs>
          <w:tab w:val="left" w:pos="841"/>
        </w:tabs>
        <w:ind w:left="480" w:right="4786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a). El</w:t>
      </w:r>
      <w:r w:rsidRPr="00227343">
        <w:rPr>
          <w:rFonts w:asciiTheme="minorHAnsi" w:hAnsiTheme="minorHAnsi" w:cstheme="minorHAnsi"/>
          <w:spacing w:val="-9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Romanticismo.</w:t>
      </w:r>
    </w:p>
    <w:p w14:paraId="30B4F82A" w14:textId="77777777" w:rsidR="008E0C19" w:rsidRPr="00227343" w:rsidRDefault="008E0C19" w:rsidP="0014664D">
      <w:pPr>
        <w:pStyle w:val="Textoindependiente"/>
        <w:spacing w:before="45"/>
        <w:ind w:left="480" w:right="6607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b). La Ilustración. </w:t>
      </w:r>
    </w:p>
    <w:p w14:paraId="29A11FCD" w14:textId="77777777" w:rsidR="008E0C19" w:rsidRPr="00227343" w:rsidRDefault="008E0C19" w:rsidP="0014664D">
      <w:pPr>
        <w:pStyle w:val="Textoindependiente"/>
        <w:spacing w:before="45"/>
        <w:ind w:left="480" w:right="6607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c). La Edad Media. </w:t>
      </w:r>
    </w:p>
    <w:p w14:paraId="254DCC52" w14:textId="77777777" w:rsidR="008E0C19" w:rsidRPr="00227343" w:rsidRDefault="008E0C19" w:rsidP="0014664D">
      <w:pPr>
        <w:pStyle w:val="Textoindependiente"/>
        <w:spacing w:before="45"/>
        <w:ind w:left="480" w:right="6607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d). El</w:t>
      </w:r>
      <w:r w:rsidRPr="00227343">
        <w:rPr>
          <w:rFonts w:asciiTheme="minorHAnsi" w:hAnsiTheme="minorHAnsi" w:cstheme="minorHAnsi"/>
          <w:spacing w:val="-4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Renacimiento. </w:t>
      </w:r>
    </w:p>
    <w:p w14:paraId="34A43F41" w14:textId="77777777" w:rsidR="008E5F85" w:rsidRPr="00227343" w:rsidRDefault="008E5F85" w:rsidP="0014664D">
      <w:pPr>
        <w:pStyle w:val="Textoindependiente"/>
        <w:spacing w:before="45"/>
        <w:ind w:left="480" w:right="6607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1C1B75CF" w14:textId="77777777" w:rsidR="008E5F85" w:rsidRPr="00227343" w:rsidRDefault="008E5F85" w:rsidP="0014664D">
      <w:pPr>
        <w:pStyle w:val="Prrafodelista"/>
        <w:numPr>
          <w:ilvl w:val="0"/>
          <w:numId w:val="2"/>
        </w:numPr>
        <w:tabs>
          <w:tab w:val="left" w:pos="841"/>
        </w:tabs>
        <w:spacing w:before="68"/>
        <w:ind w:right="113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El</w:t>
      </w:r>
      <w:r w:rsidRPr="00227343">
        <w:rPr>
          <w:rFonts w:asciiTheme="minorHAnsi" w:hAnsiTheme="minorHAnsi" w:cstheme="minorHAnsi"/>
          <w:spacing w:val="-14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protestantismo</w:t>
      </w:r>
      <w:r w:rsidRPr="00227343">
        <w:rPr>
          <w:rFonts w:asciiTheme="minorHAnsi" w:hAnsiTheme="minorHAnsi" w:cstheme="minorHAnsi"/>
          <w:spacing w:val="2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es</w:t>
      </w:r>
      <w:r w:rsidRPr="00227343">
        <w:rPr>
          <w:rFonts w:asciiTheme="minorHAnsi" w:hAnsiTheme="minorHAnsi" w:cstheme="minorHAnsi"/>
          <w:spacing w:val="-7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un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movimiento religioso que</w:t>
      </w:r>
      <w:r w:rsidRPr="00227343">
        <w:rPr>
          <w:rFonts w:asciiTheme="minorHAnsi" w:hAnsiTheme="minorHAnsi" w:cstheme="minorHAnsi"/>
          <w:spacing w:val="-2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surge</w:t>
      </w:r>
      <w:r w:rsidRPr="00227343">
        <w:rPr>
          <w:rFonts w:asciiTheme="minorHAnsi" w:hAnsiTheme="minorHAnsi" w:cstheme="minorHAnsi"/>
          <w:spacing w:val="-6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en</w:t>
      </w:r>
      <w:r w:rsidRPr="00227343">
        <w:rPr>
          <w:rFonts w:asciiTheme="minorHAnsi" w:hAnsiTheme="minorHAnsi" w:cstheme="minorHAnsi"/>
          <w:spacing w:val="-10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Europa</w:t>
      </w:r>
      <w:r w:rsidRPr="00227343">
        <w:rPr>
          <w:rFonts w:asciiTheme="minorHAnsi" w:hAnsiTheme="minorHAnsi" w:cstheme="minorHAnsi"/>
          <w:spacing w:val="-4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en</w:t>
      </w:r>
      <w:r w:rsidRPr="00227343">
        <w:rPr>
          <w:rFonts w:asciiTheme="minorHAnsi" w:hAnsiTheme="minorHAnsi" w:cstheme="minorHAnsi"/>
          <w:spacing w:val="-10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el</w:t>
      </w:r>
      <w:r w:rsidRPr="00227343">
        <w:rPr>
          <w:rFonts w:asciiTheme="minorHAnsi" w:hAnsiTheme="minorHAnsi" w:cstheme="minorHAnsi"/>
          <w:spacing w:val="-13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siglo</w:t>
      </w:r>
      <w:r w:rsidRPr="00227343">
        <w:rPr>
          <w:rFonts w:asciiTheme="minorHAnsi" w:hAnsiTheme="minorHAnsi" w:cstheme="minorHAnsi"/>
          <w:spacing w:val="-1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XVI,</w:t>
      </w:r>
      <w:r w:rsidRPr="00227343">
        <w:rPr>
          <w:rFonts w:asciiTheme="minorHAnsi" w:hAnsiTheme="minorHAnsi" w:cstheme="minorHAnsi"/>
          <w:spacing w:val="2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y cuyo primer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líder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y doctrinario</w:t>
      </w:r>
      <w:r w:rsidRPr="00227343">
        <w:rPr>
          <w:rFonts w:asciiTheme="minorHAnsi" w:hAnsiTheme="minorHAnsi" w:cstheme="minorHAnsi"/>
          <w:spacing w:val="28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fue:</w:t>
      </w:r>
    </w:p>
    <w:p w14:paraId="64834DD4" w14:textId="77777777" w:rsidR="008E5F85" w:rsidRPr="00227343" w:rsidRDefault="008E5F85" w:rsidP="0014664D">
      <w:pPr>
        <w:pStyle w:val="Textoindependiente"/>
        <w:spacing w:before="10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1C4DB0BC" w14:textId="77777777" w:rsidR="008E5F85" w:rsidRPr="00227343" w:rsidRDefault="008E5F85" w:rsidP="0014664D">
      <w:pPr>
        <w:pStyle w:val="Textoindependiente"/>
        <w:spacing w:before="1"/>
        <w:ind w:left="480" w:right="7507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a). Galileo. </w:t>
      </w:r>
    </w:p>
    <w:p w14:paraId="6B81D34B" w14:textId="77777777" w:rsidR="008E5F85" w:rsidRPr="00227343" w:rsidRDefault="008E5F85" w:rsidP="0014664D">
      <w:pPr>
        <w:pStyle w:val="Textoindependiente"/>
        <w:spacing w:before="1"/>
        <w:ind w:left="480" w:right="7507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b). Lutero.</w:t>
      </w:r>
    </w:p>
    <w:p w14:paraId="6E93CA85" w14:textId="77777777" w:rsidR="008E0C19" w:rsidRPr="00227343" w:rsidRDefault="008E5F85" w:rsidP="0014664D">
      <w:pPr>
        <w:pStyle w:val="Textoindependiente"/>
        <w:ind w:left="48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c). Leonardo da Vinci.</w:t>
      </w:r>
    </w:p>
    <w:p w14:paraId="36CD4E46" w14:textId="77777777" w:rsidR="008E5F85" w:rsidRPr="00227343" w:rsidRDefault="008E5F85" w:rsidP="0014664D">
      <w:pPr>
        <w:pStyle w:val="Textoindependiente"/>
        <w:ind w:left="48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d). Isaac Newton.</w:t>
      </w:r>
    </w:p>
    <w:p w14:paraId="7D4093F1" w14:textId="77777777" w:rsidR="00227343" w:rsidRPr="00227343" w:rsidRDefault="00227343" w:rsidP="0014664D">
      <w:pPr>
        <w:pStyle w:val="Textoindependiente"/>
        <w:ind w:left="48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31786D74" w14:textId="77777777" w:rsidR="00227343" w:rsidRPr="00227343" w:rsidRDefault="00227343" w:rsidP="0014664D">
      <w:pPr>
        <w:pStyle w:val="Textoindependiente"/>
        <w:ind w:left="48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740BBA01" w14:textId="3A2EC91E" w:rsidR="00227343" w:rsidRPr="00227343" w:rsidRDefault="00227343" w:rsidP="00461F97">
      <w:pPr>
        <w:pStyle w:val="Textoindependiente"/>
        <w:numPr>
          <w:ilvl w:val="0"/>
          <w:numId w:val="2"/>
        </w:numPr>
        <w:ind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Semiosis se refiere a:</w:t>
      </w:r>
    </w:p>
    <w:p w14:paraId="00EBA16B" w14:textId="77777777" w:rsidR="008E5F85" w:rsidRPr="00227343" w:rsidRDefault="008E5F85" w:rsidP="0014664D">
      <w:pPr>
        <w:pStyle w:val="Textoindependiente"/>
        <w:ind w:left="48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6A9C2C75" w14:textId="77777777" w:rsidR="00227343" w:rsidRPr="00227343" w:rsidRDefault="00227343" w:rsidP="00227343">
      <w:pPr>
        <w:widowControl/>
        <w:shd w:val="clear" w:color="auto" w:fill="FFFFFF"/>
        <w:autoSpaceDE/>
        <w:autoSpaceDN/>
        <w:ind w:firstLine="480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a) Un modo de relación entre signo y significado</w:t>
      </w:r>
    </w:p>
    <w:p w14:paraId="04627341" w14:textId="77777777" w:rsidR="00227343" w:rsidRPr="00227343" w:rsidRDefault="00227343" w:rsidP="00227343">
      <w:pPr>
        <w:widowControl/>
        <w:shd w:val="clear" w:color="auto" w:fill="FFFFFF"/>
        <w:autoSpaceDE/>
        <w:autoSpaceDN/>
        <w:ind w:firstLine="480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b) Un conjunto de signos</w:t>
      </w:r>
    </w:p>
    <w:p w14:paraId="4FEC2F06" w14:textId="77777777" w:rsidR="00227343" w:rsidRPr="00227343" w:rsidRDefault="00227343" w:rsidP="00227343">
      <w:pPr>
        <w:widowControl/>
        <w:shd w:val="clear" w:color="auto" w:fill="FFFFFF"/>
        <w:autoSpaceDE/>
        <w:autoSpaceDN/>
        <w:ind w:firstLine="480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c) La generación de significado</w:t>
      </w:r>
    </w:p>
    <w:p w14:paraId="32D4CBAD" w14:textId="77777777" w:rsidR="00227343" w:rsidRDefault="00227343" w:rsidP="00227343">
      <w:pPr>
        <w:widowControl/>
        <w:shd w:val="clear" w:color="auto" w:fill="FFFFFF"/>
        <w:autoSpaceDE/>
        <w:autoSpaceDN/>
        <w:ind w:firstLine="480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d) La relación entre un signo y significante</w:t>
      </w:r>
    </w:p>
    <w:p w14:paraId="5D2E7318" w14:textId="77777777" w:rsidR="00973D7D" w:rsidRPr="00227343" w:rsidRDefault="00973D7D" w:rsidP="00227343">
      <w:pPr>
        <w:widowControl/>
        <w:shd w:val="clear" w:color="auto" w:fill="FFFFFF"/>
        <w:autoSpaceDE/>
        <w:autoSpaceDN/>
        <w:ind w:firstLine="480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</w:p>
    <w:p w14:paraId="2896852A" w14:textId="77777777" w:rsidR="00227343" w:rsidRPr="00227343" w:rsidRDefault="00227343" w:rsidP="00227343">
      <w:pPr>
        <w:widowControl/>
        <w:shd w:val="clear" w:color="auto" w:fill="FFFFFF"/>
        <w:autoSpaceDE/>
        <w:autoSpaceDN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 </w:t>
      </w:r>
    </w:p>
    <w:p w14:paraId="317F6384" w14:textId="39FA0C71" w:rsidR="00227343" w:rsidRPr="00227343" w:rsidRDefault="00807B79" w:rsidP="00227343">
      <w:pPr>
        <w:widowControl/>
        <w:shd w:val="clear" w:color="auto" w:fill="FFFFFF"/>
        <w:autoSpaceDE/>
        <w:autoSpaceDN/>
        <w:ind w:firstLine="480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 w:rsidRPr="005D6471">
        <w:rPr>
          <w:rFonts w:asciiTheme="minorHAnsi" w:hAnsiTheme="minorHAnsi" w:cs="Tahoma"/>
          <w:color w:val="212121"/>
          <w:lang w:val="es-ES_tradnl" w:eastAsia="es-ES_tradnl" w:bidi="ar-SA"/>
        </w:rPr>
        <w:t>8</w:t>
      </w:r>
      <w:r w:rsidR="00227343"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. El perspectivismo de Nietzsche ha sido comparado</w:t>
      </w:r>
      <w:r w:rsidR="004647F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 xml:space="preserve"> o equiparado</w:t>
      </w:r>
      <w:r w:rsidR="00227343"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 xml:space="preserve"> a</w:t>
      </w:r>
      <w:r w:rsidR="0026432A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l</w:t>
      </w:r>
      <w:r w:rsidR="00227343"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:</w:t>
      </w:r>
    </w:p>
    <w:p w14:paraId="7F198ED3" w14:textId="77777777" w:rsidR="00227343" w:rsidRPr="00227343" w:rsidRDefault="00227343" w:rsidP="00227343">
      <w:pPr>
        <w:widowControl/>
        <w:shd w:val="clear" w:color="auto" w:fill="FFFFFF"/>
        <w:autoSpaceDE/>
        <w:autoSpaceDN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</w:p>
    <w:p w14:paraId="1289269F" w14:textId="46F568F4" w:rsidR="00227343" w:rsidRPr="00227343" w:rsidRDefault="0026432A" w:rsidP="00227343">
      <w:pPr>
        <w:widowControl/>
        <w:shd w:val="clear" w:color="auto" w:fill="FFFFFF"/>
        <w:autoSpaceDE/>
        <w:autoSpaceDN/>
        <w:ind w:firstLine="708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a) Al t</w:t>
      </w:r>
      <w:r w:rsidR="00227343"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eocentrismo</w:t>
      </w:r>
    </w:p>
    <w:p w14:paraId="329B5FE1" w14:textId="50D1ECFF" w:rsidR="00227343" w:rsidRPr="00227343" w:rsidRDefault="0026432A" w:rsidP="00227343">
      <w:pPr>
        <w:widowControl/>
        <w:shd w:val="clear" w:color="auto" w:fill="FFFFFF"/>
        <w:autoSpaceDE/>
        <w:autoSpaceDN/>
        <w:ind w:firstLine="708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b) A la</w:t>
      </w:r>
      <w:r w:rsidR="00227343"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 xml:space="preserve"> escolástica</w:t>
      </w:r>
    </w:p>
    <w:p w14:paraId="0DBA0479" w14:textId="4493FAE1" w:rsidR="00227343" w:rsidRPr="00227343" w:rsidRDefault="00227343" w:rsidP="00227343">
      <w:pPr>
        <w:widowControl/>
        <w:shd w:val="clear" w:color="auto" w:fill="FFFFFF"/>
        <w:autoSpaceDE/>
        <w:autoSpaceDN/>
        <w:ind w:firstLine="708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 xml:space="preserve">c) </w:t>
      </w:r>
      <w:r w:rsidR="0026432A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A l</w:t>
      </w:r>
      <w:r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as ideas de la ilustración</w:t>
      </w:r>
    </w:p>
    <w:p w14:paraId="344A3F3E" w14:textId="00B14953" w:rsidR="00227343" w:rsidRPr="00227343" w:rsidRDefault="0026432A" w:rsidP="00227343">
      <w:pPr>
        <w:widowControl/>
        <w:shd w:val="clear" w:color="auto" w:fill="FFFFFF"/>
        <w:autoSpaceDE/>
        <w:autoSpaceDN/>
        <w:ind w:firstLine="708"/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</w:pPr>
      <w:r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>d) Al</w:t>
      </w:r>
      <w:r w:rsidR="00227343" w:rsidRPr="00227343">
        <w:rPr>
          <w:rFonts w:asciiTheme="minorHAnsi" w:hAnsiTheme="minorHAnsi" w:cs="Tahoma"/>
          <w:color w:val="212121"/>
          <w:sz w:val="18"/>
          <w:szCs w:val="18"/>
          <w:lang w:val="es-ES_tradnl" w:eastAsia="es-ES_tradnl" w:bidi="ar-SA"/>
        </w:rPr>
        <w:t xml:space="preserve"> relativismo moral</w:t>
      </w:r>
    </w:p>
    <w:p w14:paraId="1F690A96" w14:textId="77777777" w:rsidR="00227343" w:rsidRDefault="00227343" w:rsidP="0014664D">
      <w:pPr>
        <w:pStyle w:val="Textoindependiente"/>
        <w:ind w:left="48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6B690700" w14:textId="77777777" w:rsidR="00807B79" w:rsidRDefault="00807B79" w:rsidP="0014664D">
      <w:pPr>
        <w:pStyle w:val="Textoindependiente"/>
        <w:ind w:left="48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373E84E9" w14:textId="77777777" w:rsidR="00807B79" w:rsidRPr="00227343" w:rsidRDefault="00807B79" w:rsidP="0014664D">
      <w:pPr>
        <w:pStyle w:val="Textoindependiente"/>
        <w:ind w:left="48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747DA67F" w14:textId="42C3B554" w:rsidR="00807B79" w:rsidRPr="00DB7047" w:rsidRDefault="000370B6" w:rsidP="00DB7047">
      <w:pPr>
        <w:tabs>
          <w:tab w:val="left" w:pos="841"/>
        </w:tabs>
        <w:ind w:left="48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5D6471">
        <w:rPr>
          <w:rFonts w:asciiTheme="minorHAnsi" w:hAnsiTheme="minorHAnsi" w:cstheme="minorHAnsi"/>
          <w:lang w:val="es-EC"/>
        </w:rPr>
        <w:t>9.</w:t>
      </w:r>
      <w:r w:rsidR="006B5854">
        <w:rPr>
          <w:rFonts w:asciiTheme="minorHAnsi" w:hAnsiTheme="minorHAnsi" w:cstheme="minorHAnsi"/>
          <w:sz w:val="18"/>
          <w:szCs w:val="18"/>
          <w:lang w:val="es-EC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es-EC"/>
        </w:rPr>
        <w:t xml:space="preserve"> </w:t>
      </w:r>
      <w:r w:rsidR="00807B79" w:rsidRPr="00DB7047">
        <w:rPr>
          <w:rFonts w:asciiTheme="minorHAnsi" w:hAnsiTheme="minorHAnsi" w:cstheme="minorHAnsi"/>
          <w:sz w:val="18"/>
          <w:szCs w:val="18"/>
          <w:lang w:val="es-EC"/>
        </w:rPr>
        <w:t xml:space="preserve">¿Qué es </w:t>
      </w:r>
      <w:r w:rsidR="00807B79" w:rsidRPr="00DB7047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lo </w:t>
      </w:r>
      <w:r w:rsidR="00807B79" w:rsidRPr="00DB7047">
        <w:rPr>
          <w:rFonts w:asciiTheme="minorHAnsi" w:hAnsiTheme="minorHAnsi" w:cstheme="minorHAnsi"/>
          <w:sz w:val="18"/>
          <w:szCs w:val="18"/>
          <w:lang w:val="es-EC"/>
        </w:rPr>
        <w:t xml:space="preserve">que </w:t>
      </w:r>
      <w:r w:rsidR="00807B79" w:rsidRPr="00DB7047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más </w:t>
      </w:r>
      <w:r w:rsidR="00807B79" w:rsidRPr="00DB7047">
        <w:rPr>
          <w:rFonts w:asciiTheme="minorHAnsi" w:hAnsiTheme="minorHAnsi" w:cstheme="minorHAnsi"/>
          <w:sz w:val="18"/>
          <w:szCs w:val="18"/>
          <w:lang w:val="es-EC"/>
        </w:rPr>
        <w:t xml:space="preserve">define al movimiento de </w:t>
      </w:r>
      <w:r w:rsidR="00807B79" w:rsidRPr="00DB7047">
        <w:rPr>
          <w:rFonts w:asciiTheme="minorHAnsi" w:hAnsiTheme="minorHAnsi" w:cstheme="minorHAnsi"/>
          <w:spacing w:val="-5"/>
          <w:sz w:val="18"/>
          <w:szCs w:val="18"/>
          <w:lang w:val="es-EC"/>
        </w:rPr>
        <w:t>la</w:t>
      </w:r>
      <w:r w:rsidR="00807B79" w:rsidRPr="00DB7047">
        <w:rPr>
          <w:rFonts w:asciiTheme="minorHAnsi" w:hAnsiTheme="minorHAnsi" w:cstheme="minorHAnsi"/>
          <w:spacing w:val="20"/>
          <w:sz w:val="18"/>
          <w:szCs w:val="18"/>
          <w:lang w:val="es-EC"/>
        </w:rPr>
        <w:t xml:space="preserve"> </w:t>
      </w:r>
      <w:r w:rsidR="00807B79" w:rsidRPr="00DB7047">
        <w:rPr>
          <w:rFonts w:asciiTheme="minorHAnsi" w:hAnsiTheme="minorHAnsi" w:cstheme="minorHAnsi"/>
          <w:sz w:val="18"/>
          <w:szCs w:val="18"/>
          <w:lang w:val="es-EC"/>
        </w:rPr>
        <w:t>Ilustración?</w:t>
      </w:r>
    </w:p>
    <w:p w14:paraId="13695DC3" w14:textId="77777777" w:rsidR="00807B79" w:rsidRPr="00227343" w:rsidRDefault="00807B79" w:rsidP="00807B79">
      <w:pPr>
        <w:pStyle w:val="Textoindependiente"/>
        <w:spacing w:before="1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4C3EACA0" w14:textId="77777777" w:rsidR="00807B79" w:rsidRPr="00227343" w:rsidRDefault="00807B79" w:rsidP="00807B79">
      <w:pPr>
        <w:pStyle w:val="Prrafodelista"/>
        <w:numPr>
          <w:ilvl w:val="1"/>
          <w:numId w:val="2"/>
        </w:numPr>
        <w:tabs>
          <w:tab w:val="left" w:pos="1090"/>
        </w:tabs>
        <w:spacing w:before="1"/>
        <w:ind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Es una cultura que concede una importancia absoluta a los valores</w:t>
      </w:r>
      <w:r w:rsidRPr="00227343">
        <w:rPr>
          <w:rFonts w:asciiTheme="minorHAnsi" w:hAnsiTheme="minorHAnsi" w:cstheme="minorHAnsi"/>
          <w:spacing w:val="-27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tradicionales.</w:t>
      </w:r>
    </w:p>
    <w:p w14:paraId="1B71451A" w14:textId="77777777" w:rsidR="00807B79" w:rsidRPr="00227343" w:rsidRDefault="00807B79" w:rsidP="00807B79">
      <w:pPr>
        <w:pStyle w:val="Prrafodelista"/>
        <w:numPr>
          <w:ilvl w:val="1"/>
          <w:numId w:val="2"/>
        </w:numPr>
        <w:tabs>
          <w:tab w:val="left" w:pos="1109"/>
        </w:tabs>
        <w:spacing w:before="40"/>
        <w:ind w:right="130"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Es una cultura progresista y científica, en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cual se comprende que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educación para toda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población es</w:t>
      </w:r>
      <w:r w:rsidRPr="00227343">
        <w:rPr>
          <w:rFonts w:asciiTheme="minorHAnsi" w:hAnsiTheme="minorHAnsi" w:cstheme="minorHAnsi"/>
          <w:spacing w:val="3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imprescindible.</w:t>
      </w:r>
    </w:p>
    <w:p w14:paraId="6374BB27" w14:textId="77777777" w:rsidR="00807B79" w:rsidRPr="00227343" w:rsidRDefault="00807B79" w:rsidP="00807B79">
      <w:pPr>
        <w:pStyle w:val="Prrafodelista"/>
        <w:numPr>
          <w:ilvl w:val="1"/>
          <w:numId w:val="2"/>
        </w:numPr>
        <w:tabs>
          <w:tab w:val="left" w:pos="1100"/>
        </w:tabs>
        <w:ind w:right="132" w:firstLine="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Es una cultura en </w:t>
      </w:r>
      <w:r w:rsidRPr="00227343">
        <w:rPr>
          <w:rFonts w:asciiTheme="minorHAnsi" w:hAnsiTheme="minorHAnsi" w:cstheme="minorHAnsi"/>
          <w:spacing w:val="-5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cual se defiende que </w:t>
      </w:r>
      <w:r w:rsidRPr="00227343">
        <w:rPr>
          <w:rFonts w:asciiTheme="minorHAnsi" w:hAnsiTheme="minorHAnsi" w:cstheme="minorHAnsi"/>
          <w:spacing w:val="-3"/>
          <w:sz w:val="18"/>
          <w:szCs w:val="18"/>
          <w:lang w:val="es-EC"/>
        </w:rPr>
        <w:t xml:space="preserve">la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educación tiene que estar controlada por los valores</w:t>
      </w:r>
      <w:r w:rsidRPr="00227343">
        <w:rPr>
          <w:rFonts w:asciiTheme="minorHAnsi" w:hAnsiTheme="minorHAnsi" w:cstheme="minorHAnsi"/>
          <w:spacing w:val="-2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religiosos.</w:t>
      </w:r>
    </w:p>
    <w:p w14:paraId="103CB6AA" w14:textId="77777777" w:rsidR="00807B79" w:rsidRDefault="00807B79" w:rsidP="00807B79">
      <w:pPr>
        <w:pStyle w:val="Prrafodelista"/>
        <w:numPr>
          <w:ilvl w:val="1"/>
          <w:numId w:val="2"/>
        </w:numPr>
        <w:tabs>
          <w:tab w:val="left" w:pos="1105"/>
        </w:tabs>
        <w:ind w:left="1104" w:hanging="264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 w:rsidRPr="00227343">
        <w:rPr>
          <w:rFonts w:asciiTheme="minorHAnsi" w:hAnsiTheme="minorHAnsi" w:cstheme="minorHAnsi"/>
          <w:sz w:val="18"/>
          <w:szCs w:val="18"/>
          <w:lang w:val="es-EC"/>
        </w:rPr>
        <w:t>Es una cultura donde predominan los valores nacionalistas y</w:t>
      </w:r>
      <w:r w:rsidRPr="00227343">
        <w:rPr>
          <w:rFonts w:asciiTheme="minorHAnsi" w:hAnsiTheme="minorHAnsi" w:cstheme="minorHAnsi"/>
          <w:spacing w:val="-9"/>
          <w:sz w:val="18"/>
          <w:szCs w:val="18"/>
          <w:lang w:val="es-EC"/>
        </w:rPr>
        <w:t xml:space="preserve"> 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>xenófobos.</w:t>
      </w:r>
    </w:p>
    <w:p w14:paraId="3037B4F0" w14:textId="77777777" w:rsidR="00973D7D" w:rsidRDefault="00973D7D" w:rsidP="00973D7D">
      <w:pPr>
        <w:tabs>
          <w:tab w:val="left" w:pos="1105"/>
        </w:tabs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077BF151" w14:textId="77777777" w:rsidR="00973D7D" w:rsidRDefault="00973D7D" w:rsidP="00973D7D">
      <w:pPr>
        <w:tabs>
          <w:tab w:val="left" w:pos="1105"/>
        </w:tabs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4376F28D" w14:textId="77777777" w:rsidR="00973D7D" w:rsidRDefault="00973D7D" w:rsidP="00973D7D">
      <w:pPr>
        <w:tabs>
          <w:tab w:val="left" w:pos="1105"/>
        </w:tabs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38E55212" w14:textId="235196C0" w:rsidR="00973D7D" w:rsidRPr="00DB7047" w:rsidRDefault="00973D7D" w:rsidP="00973D7D">
      <w:pPr>
        <w:tabs>
          <w:tab w:val="left" w:pos="841"/>
        </w:tabs>
        <w:ind w:left="48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>
        <w:rPr>
          <w:rFonts w:asciiTheme="minorHAnsi" w:hAnsiTheme="minorHAnsi" w:cstheme="minorHAnsi"/>
          <w:lang w:val="es-EC"/>
        </w:rPr>
        <w:t xml:space="preserve">10. </w:t>
      </w:r>
      <w:r>
        <w:rPr>
          <w:rFonts w:asciiTheme="minorHAnsi" w:hAnsiTheme="minorHAnsi" w:cstheme="minorHAnsi"/>
          <w:sz w:val="18"/>
          <w:szCs w:val="18"/>
          <w:lang w:val="es-EC"/>
        </w:rPr>
        <w:t xml:space="preserve"> Xenofobia es una actitud definida por:</w:t>
      </w:r>
    </w:p>
    <w:p w14:paraId="508A455E" w14:textId="77777777" w:rsidR="00973D7D" w:rsidRPr="00227343" w:rsidRDefault="00973D7D" w:rsidP="00973D7D">
      <w:pPr>
        <w:pStyle w:val="Textoindependiente"/>
        <w:spacing w:before="1"/>
        <w:ind w:left="0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63941644" w14:textId="429FF308" w:rsidR="00973D7D" w:rsidRPr="00227343" w:rsidRDefault="00972BA5" w:rsidP="00973D7D">
      <w:pPr>
        <w:pStyle w:val="Prrafodelista"/>
        <w:numPr>
          <w:ilvl w:val="0"/>
          <w:numId w:val="4"/>
        </w:numPr>
        <w:tabs>
          <w:tab w:val="left" w:pos="1090"/>
        </w:tabs>
        <w:spacing w:before="1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>
        <w:rPr>
          <w:rFonts w:asciiTheme="minorHAnsi" w:hAnsiTheme="minorHAnsi" w:cstheme="minorHAnsi"/>
          <w:sz w:val="18"/>
          <w:szCs w:val="18"/>
          <w:lang w:val="es-EC"/>
        </w:rPr>
        <w:t xml:space="preserve">La solidaridad con los refugiados o exiliados que huyen de otro país en conflicto. </w:t>
      </w:r>
    </w:p>
    <w:p w14:paraId="432716DB" w14:textId="11FD2FC6" w:rsidR="00973D7D" w:rsidRPr="00227343" w:rsidRDefault="00973D7D" w:rsidP="00973D7D">
      <w:pPr>
        <w:pStyle w:val="Prrafodelista"/>
        <w:numPr>
          <w:ilvl w:val="0"/>
          <w:numId w:val="4"/>
        </w:numPr>
        <w:tabs>
          <w:tab w:val="left" w:pos="1109"/>
        </w:tabs>
        <w:spacing w:before="40"/>
        <w:ind w:right="130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>
        <w:rPr>
          <w:rFonts w:asciiTheme="minorHAnsi" w:hAnsiTheme="minorHAnsi" w:cstheme="minorHAnsi"/>
          <w:sz w:val="18"/>
          <w:szCs w:val="18"/>
          <w:lang w:val="es-EC"/>
        </w:rPr>
        <w:t>Querer imponer una sola lengua dentro de un territorio.</w:t>
      </w:r>
      <w:r w:rsidRPr="00227343">
        <w:rPr>
          <w:rFonts w:asciiTheme="minorHAnsi" w:hAnsiTheme="minorHAnsi" w:cstheme="minorHAnsi"/>
          <w:sz w:val="18"/>
          <w:szCs w:val="18"/>
          <w:lang w:val="es-EC"/>
        </w:rPr>
        <w:t xml:space="preserve"> </w:t>
      </w:r>
    </w:p>
    <w:p w14:paraId="4DA49577" w14:textId="391E7960" w:rsidR="00973D7D" w:rsidRPr="00973D7D" w:rsidRDefault="00973D7D" w:rsidP="00DC4130">
      <w:pPr>
        <w:pStyle w:val="Prrafodelista"/>
        <w:numPr>
          <w:ilvl w:val="0"/>
          <w:numId w:val="4"/>
        </w:numPr>
        <w:tabs>
          <w:tab w:val="left" w:pos="1105"/>
        </w:tabs>
        <w:ind w:right="132"/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>
        <w:rPr>
          <w:rFonts w:asciiTheme="minorHAnsi" w:hAnsiTheme="minorHAnsi" w:cstheme="minorHAnsi"/>
          <w:sz w:val="18"/>
          <w:szCs w:val="18"/>
          <w:lang w:val="es-EC"/>
        </w:rPr>
        <w:t xml:space="preserve">El miedo al extranjero, lo cual conduce a su rechazo. </w:t>
      </w:r>
      <w:r w:rsidRPr="00973D7D">
        <w:rPr>
          <w:rFonts w:asciiTheme="minorHAnsi" w:hAnsiTheme="minorHAnsi" w:cstheme="minorHAnsi"/>
          <w:sz w:val="18"/>
          <w:szCs w:val="18"/>
          <w:lang w:val="es-EC"/>
        </w:rPr>
        <w:t xml:space="preserve"> </w:t>
      </w:r>
    </w:p>
    <w:p w14:paraId="3E06E221" w14:textId="5A024578" w:rsidR="00973D7D" w:rsidRDefault="00973D7D" w:rsidP="00973D7D">
      <w:pPr>
        <w:pStyle w:val="Prrafodelista"/>
        <w:numPr>
          <w:ilvl w:val="0"/>
          <w:numId w:val="4"/>
        </w:numPr>
        <w:tabs>
          <w:tab w:val="left" w:pos="1105"/>
        </w:tabs>
        <w:jc w:val="both"/>
        <w:rPr>
          <w:rFonts w:asciiTheme="minorHAnsi" w:hAnsiTheme="minorHAnsi" w:cstheme="minorHAnsi"/>
          <w:sz w:val="18"/>
          <w:szCs w:val="18"/>
          <w:lang w:val="es-EC"/>
        </w:rPr>
      </w:pPr>
      <w:r>
        <w:rPr>
          <w:rFonts w:asciiTheme="minorHAnsi" w:hAnsiTheme="minorHAnsi" w:cstheme="minorHAnsi"/>
          <w:sz w:val="18"/>
          <w:szCs w:val="18"/>
          <w:lang w:val="es-EC"/>
        </w:rPr>
        <w:t>El amor desmesurado a la propia tierra.</w:t>
      </w:r>
    </w:p>
    <w:p w14:paraId="1BC7E6E6" w14:textId="77777777" w:rsidR="008E5F85" w:rsidRDefault="008E5F85" w:rsidP="0014664D">
      <w:pPr>
        <w:pStyle w:val="Textoindependiente"/>
        <w:ind w:left="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5EF1C731" w14:textId="77777777" w:rsidR="00EC7BF4" w:rsidRDefault="00EC7BF4" w:rsidP="0014664D">
      <w:pPr>
        <w:pStyle w:val="Textoindependiente"/>
        <w:ind w:left="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7C738122" w14:textId="77777777" w:rsidR="00EC7BF4" w:rsidRDefault="00EC7BF4" w:rsidP="0014664D">
      <w:pPr>
        <w:pStyle w:val="Textoindependiente"/>
        <w:ind w:left="0" w:right="6194"/>
        <w:jc w:val="both"/>
        <w:rPr>
          <w:rFonts w:asciiTheme="minorHAnsi" w:hAnsiTheme="minorHAnsi" w:cstheme="minorHAnsi"/>
          <w:sz w:val="18"/>
          <w:szCs w:val="18"/>
          <w:lang w:val="es-EC"/>
        </w:rPr>
      </w:pPr>
    </w:p>
    <w:p w14:paraId="762DE97D" w14:textId="77777777" w:rsidR="005F3D24" w:rsidRPr="005F3D24" w:rsidRDefault="005F3D24">
      <w:pPr>
        <w:rPr>
          <w:lang w:val="es-EC"/>
        </w:rPr>
      </w:pPr>
    </w:p>
    <w:sectPr w:rsidR="005F3D24" w:rsidRPr="005F3D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C4706"/>
    <w:multiLevelType w:val="hybridMultilevel"/>
    <w:tmpl w:val="ACDE6DAC"/>
    <w:lvl w:ilvl="0" w:tplc="BEAE8F92">
      <w:start w:val="1"/>
      <w:numFmt w:val="decimal"/>
      <w:lvlText w:val="%1."/>
      <w:lvlJc w:val="left"/>
      <w:pPr>
        <w:ind w:left="840" w:hanging="360"/>
      </w:pPr>
      <w:rPr>
        <w:rFonts w:asciiTheme="minorHAnsi" w:eastAsia="Times New Roman" w:hAnsiTheme="minorHAnsi" w:cs="Times New Roman" w:hint="default"/>
        <w:spacing w:val="-10"/>
        <w:w w:val="99"/>
        <w:sz w:val="22"/>
        <w:szCs w:val="22"/>
        <w:lang w:val="en-US" w:eastAsia="en-US" w:bidi="en-US"/>
      </w:rPr>
    </w:lvl>
    <w:lvl w:ilvl="1" w:tplc="1170415C">
      <w:start w:val="1"/>
      <w:numFmt w:val="lowerLetter"/>
      <w:lvlText w:val="%2)"/>
      <w:lvlJc w:val="left"/>
      <w:pPr>
        <w:ind w:left="840" w:hanging="2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en-US"/>
      </w:rPr>
    </w:lvl>
    <w:lvl w:ilvl="2" w:tplc="C816664C">
      <w:numFmt w:val="bullet"/>
      <w:lvlText w:val="•"/>
      <w:lvlJc w:val="left"/>
      <w:pPr>
        <w:ind w:left="2488" w:hanging="260"/>
      </w:pPr>
      <w:rPr>
        <w:lang w:val="en-US" w:eastAsia="en-US" w:bidi="en-US"/>
      </w:rPr>
    </w:lvl>
    <w:lvl w:ilvl="3" w:tplc="E9945486">
      <w:numFmt w:val="bullet"/>
      <w:lvlText w:val="•"/>
      <w:lvlJc w:val="left"/>
      <w:pPr>
        <w:ind w:left="3312" w:hanging="260"/>
      </w:pPr>
      <w:rPr>
        <w:lang w:val="en-US" w:eastAsia="en-US" w:bidi="en-US"/>
      </w:rPr>
    </w:lvl>
    <w:lvl w:ilvl="4" w:tplc="F88A5CEC">
      <w:numFmt w:val="bullet"/>
      <w:lvlText w:val="•"/>
      <w:lvlJc w:val="left"/>
      <w:pPr>
        <w:ind w:left="4136" w:hanging="260"/>
      </w:pPr>
      <w:rPr>
        <w:lang w:val="en-US" w:eastAsia="en-US" w:bidi="en-US"/>
      </w:rPr>
    </w:lvl>
    <w:lvl w:ilvl="5" w:tplc="4C0000AC">
      <w:numFmt w:val="bullet"/>
      <w:lvlText w:val="•"/>
      <w:lvlJc w:val="left"/>
      <w:pPr>
        <w:ind w:left="4960" w:hanging="260"/>
      </w:pPr>
      <w:rPr>
        <w:lang w:val="en-US" w:eastAsia="en-US" w:bidi="en-US"/>
      </w:rPr>
    </w:lvl>
    <w:lvl w:ilvl="6" w:tplc="166ED64A">
      <w:numFmt w:val="bullet"/>
      <w:lvlText w:val="•"/>
      <w:lvlJc w:val="left"/>
      <w:pPr>
        <w:ind w:left="5784" w:hanging="260"/>
      </w:pPr>
      <w:rPr>
        <w:lang w:val="en-US" w:eastAsia="en-US" w:bidi="en-US"/>
      </w:rPr>
    </w:lvl>
    <w:lvl w:ilvl="7" w:tplc="772E9454">
      <w:numFmt w:val="bullet"/>
      <w:lvlText w:val="•"/>
      <w:lvlJc w:val="left"/>
      <w:pPr>
        <w:ind w:left="6608" w:hanging="260"/>
      </w:pPr>
      <w:rPr>
        <w:lang w:val="en-US" w:eastAsia="en-US" w:bidi="en-US"/>
      </w:rPr>
    </w:lvl>
    <w:lvl w:ilvl="8" w:tplc="069E3B38">
      <w:numFmt w:val="bullet"/>
      <w:lvlText w:val="•"/>
      <w:lvlJc w:val="left"/>
      <w:pPr>
        <w:ind w:left="7432" w:hanging="260"/>
      </w:pPr>
      <w:rPr>
        <w:lang w:val="en-US" w:eastAsia="en-US" w:bidi="en-US"/>
      </w:rPr>
    </w:lvl>
  </w:abstractNum>
  <w:abstractNum w:abstractNumId="1">
    <w:nsid w:val="508A7A45"/>
    <w:multiLevelType w:val="hybridMultilevel"/>
    <w:tmpl w:val="E1F4036A"/>
    <w:lvl w:ilvl="0" w:tplc="1170415C">
      <w:start w:val="1"/>
      <w:numFmt w:val="lowerLetter"/>
      <w:lvlText w:val="%1)"/>
      <w:lvlJc w:val="left"/>
      <w:pPr>
        <w:ind w:left="840" w:hanging="2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en-US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D24"/>
    <w:rsid w:val="000101DE"/>
    <w:rsid w:val="00013798"/>
    <w:rsid w:val="000370B6"/>
    <w:rsid w:val="00053A81"/>
    <w:rsid w:val="000C2B32"/>
    <w:rsid w:val="0014664D"/>
    <w:rsid w:val="001D4FF2"/>
    <w:rsid w:val="00227343"/>
    <w:rsid w:val="00234A7C"/>
    <w:rsid w:val="0026432A"/>
    <w:rsid w:val="002A788F"/>
    <w:rsid w:val="003F738A"/>
    <w:rsid w:val="004360F8"/>
    <w:rsid w:val="00446EF8"/>
    <w:rsid w:val="00461F97"/>
    <w:rsid w:val="004647F3"/>
    <w:rsid w:val="00472707"/>
    <w:rsid w:val="00513B32"/>
    <w:rsid w:val="005A1093"/>
    <w:rsid w:val="005D6471"/>
    <w:rsid w:val="005F3D24"/>
    <w:rsid w:val="00602938"/>
    <w:rsid w:val="006B5854"/>
    <w:rsid w:val="007021B8"/>
    <w:rsid w:val="0077205B"/>
    <w:rsid w:val="00782426"/>
    <w:rsid w:val="00807B79"/>
    <w:rsid w:val="00827F6F"/>
    <w:rsid w:val="008E0C19"/>
    <w:rsid w:val="008E5F85"/>
    <w:rsid w:val="00972BA5"/>
    <w:rsid w:val="00973D7D"/>
    <w:rsid w:val="009E5060"/>
    <w:rsid w:val="00A95B20"/>
    <w:rsid w:val="00AC7676"/>
    <w:rsid w:val="00C17247"/>
    <w:rsid w:val="00C174B5"/>
    <w:rsid w:val="00CA5053"/>
    <w:rsid w:val="00DB7047"/>
    <w:rsid w:val="00DF0FF7"/>
    <w:rsid w:val="00EC7BF4"/>
    <w:rsid w:val="00EE03AF"/>
    <w:rsid w:val="00EF03F6"/>
    <w:rsid w:val="00F3151D"/>
    <w:rsid w:val="00FC7B9D"/>
    <w:rsid w:val="00FD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D7E0CF"/>
  <w15:chartTrackingRefBased/>
  <w15:docId w15:val="{E3176529-9CEC-470B-BA3E-8166A1AF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5F3D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unhideWhenUsed/>
    <w:qFormat/>
    <w:rsid w:val="005F3D24"/>
    <w:pPr>
      <w:ind w:left="840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F3D24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styleId="Prrafodelista">
    <w:name w:val="List Paragraph"/>
    <w:basedOn w:val="Normal"/>
    <w:uiPriority w:val="1"/>
    <w:qFormat/>
    <w:rsid w:val="005F3D24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2613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Usuario de Microsoft Office</cp:lastModifiedBy>
  <cp:revision>3</cp:revision>
  <dcterms:created xsi:type="dcterms:W3CDTF">2018-09-10T02:22:00Z</dcterms:created>
  <dcterms:modified xsi:type="dcterms:W3CDTF">2018-09-10T14:14:00Z</dcterms:modified>
</cp:coreProperties>
</file>