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E2F7E" w:rsidRDefault="00BE2F7E" w:rsidP="00BE2F7E">
      <w:pPr>
        <w:spacing w:line="360" w:lineRule="auto"/>
        <w:jc w:val="right"/>
        <w:rPr>
          <w:sz w:val="36"/>
          <w:szCs w:val="36"/>
        </w:rPr>
      </w:pPr>
      <w:r w:rsidRPr="00BE2F7E">
        <w:rPr>
          <w:noProof/>
          <w:sz w:val="36"/>
          <w:szCs w:val="36"/>
          <w:lang w:eastAsia="es-EC"/>
        </w:rPr>
        <w:drawing>
          <wp:inline distT="0" distB="0" distL="0" distR="0">
            <wp:extent cx="788400" cy="788400"/>
            <wp:effectExtent l="0" t="0" r="0" b="0"/>
            <wp:docPr id="1" name="Imagen 1" descr="C:\Users\HP\Desktop\ESPOL LOG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HP\Desktop\ESPOL LOGO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8400" cy="788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B5110" w:rsidRPr="00DE2BCC" w:rsidRDefault="00171A72" w:rsidP="006B5110">
      <w:pPr>
        <w:autoSpaceDE w:val="0"/>
        <w:autoSpaceDN w:val="0"/>
        <w:adjustRightInd w:val="0"/>
        <w:spacing w:after="0" w:line="360" w:lineRule="auto"/>
        <w:rPr>
          <w:sz w:val="28"/>
          <w:szCs w:val="28"/>
        </w:rPr>
      </w:pPr>
      <w:r w:rsidRPr="006230CB">
        <w:rPr>
          <w:b/>
          <w:sz w:val="28"/>
          <w:szCs w:val="28"/>
        </w:rPr>
        <w:t>Arte y Ciencia</w:t>
      </w:r>
      <w:r w:rsidR="006B5110" w:rsidRPr="006230CB">
        <w:rPr>
          <w:b/>
          <w:sz w:val="28"/>
          <w:szCs w:val="28"/>
        </w:rPr>
        <w:t xml:space="preserve">, </w:t>
      </w:r>
      <w:r w:rsidR="00B64058" w:rsidRPr="006230CB">
        <w:rPr>
          <w:b/>
          <w:sz w:val="28"/>
          <w:szCs w:val="28"/>
        </w:rPr>
        <w:t>Paralelo 2</w:t>
      </w:r>
      <w:r w:rsidR="00B64058">
        <w:rPr>
          <w:sz w:val="28"/>
          <w:szCs w:val="28"/>
        </w:rPr>
        <w:t>.     23 de noviembre</w:t>
      </w:r>
      <w:r w:rsidR="006230CB">
        <w:rPr>
          <w:sz w:val="28"/>
          <w:szCs w:val="28"/>
        </w:rPr>
        <w:t xml:space="preserve"> de 2018, 11. h.</w:t>
      </w:r>
    </w:p>
    <w:p w:rsidR="007C4FDF" w:rsidRPr="00B64058" w:rsidRDefault="007C4FDF" w:rsidP="007C4FDF">
      <w:pPr>
        <w:spacing w:after="0" w:line="360" w:lineRule="auto"/>
        <w:rPr>
          <w:sz w:val="24"/>
          <w:szCs w:val="24"/>
        </w:rPr>
      </w:pPr>
      <w:r w:rsidRPr="00B64058">
        <w:rPr>
          <w:sz w:val="24"/>
          <w:szCs w:val="24"/>
        </w:rPr>
        <w:t xml:space="preserve">Examen Primer Parcial. </w:t>
      </w:r>
      <w:r w:rsidR="000A7C99" w:rsidRPr="000A7C99">
        <w:rPr>
          <w:sz w:val="24"/>
          <w:szCs w:val="24"/>
        </w:rPr>
        <w:t>41</w:t>
      </w:r>
      <w:r w:rsidR="000A7C99" w:rsidRPr="000A7C99">
        <w:rPr>
          <w:sz w:val="24"/>
          <w:szCs w:val="24"/>
        </w:rPr>
        <w:t xml:space="preserve"> alumnos.</w:t>
      </w:r>
    </w:p>
    <w:p w:rsidR="006B5110" w:rsidRPr="00B64058" w:rsidRDefault="00A449B4" w:rsidP="006B5110">
      <w:pPr>
        <w:spacing w:after="0" w:line="360" w:lineRule="auto"/>
        <w:rPr>
          <w:sz w:val="24"/>
          <w:szCs w:val="24"/>
        </w:rPr>
      </w:pPr>
      <w:r w:rsidRPr="00B64058">
        <w:rPr>
          <w:sz w:val="24"/>
          <w:szCs w:val="24"/>
        </w:rPr>
        <w:t xml:space="preserve">Doctor </w:t>
      </w:r>
      <w:r w:rsidR="005D40AC">
        <w:rPr>
          <w:sz w:val="24"/>
          <w:szCs w:val="24"/>
        </w:rPr>
        <w:t xml:space="preserve">Ph. D </w:t>
      </w:r>
      <w:r w:rsidRPr="00B64058">
        <w:rPr>
          <w:sz w:val="24"/>
          <w:szCs w:val="24"/>
        </w:rPr>
        <w:t>Jorge Polo Blanco.</w:t>
      </w:r>
    </w:p>
    <w:p w:rsidR="005A29AE" w:rsidRDefault="00256041" w:rsidP="0055240F">
      <w:pPr>
        <w:spacing w:after="0" w:line="360" w:lineRule="auto"/>
        <w:rPr>
          <w:sz w:val="24"/>
          <w:szCs w:val="24"/>
        </w:rPr>
      </w:pPr>
      <w:r w:rsidRPr="00B64058">
        <w:rPr>
          <w:sz w:val="24"/>
          <w:szCs w:val="24"/>
        </w:rPr>
        <w:t>Nombre del Alumno/a:</w:t>
      </w:r>
    </w:p>
    <w:p w:rsidR="00E40189" w:rsidRPr="00B64058" w:rsidRDefault="00E40189" w:rsidP="0055240F">
      <w:pPr>
        <w:spacing w:after="0" w:line="360" w:lineRule="auto"/>
        <w:rPr>
          <w:sz w:val="24"/>
          <w:szCs w:val="24"/>
        </w:rPr>
      </w:pPr>
      <w:r>
        <w:rPr>
          <w:sz w:val="24"/>
          <w:szCs w:val="24"/>
        </w:rPr>
        <w:t>Puntuación máxima: 100</w:t>
      </w:r>
      <w:bookmarkStart w:id="0" w:name="_GoBack"/>
      <w:bookmarkEnd w:id="0"/>
      <w:r>
        <w:rPr>
          <w:sz w:val="24"/>
          <w:szCs w:val="24"/>
        </w:rPr>
        <w:t xml:space="preserve"> (cada respuesta correcta vale 20)</w:t>
      </w:r>
    </w:p>
    <w:p w:rsidR="004F01ED" w:rsidRPr="0055240F" w:rsidRDefault="004F01ED" w:rsidP="0055240F">
      <w:pPr>
        <w:spacing w:after="0" w:line="360" w:lineRule="auto"/>
      </w:pPr>
    </w:p>
    <w:p w:rsidR="005A29AE" w:rsidRPr="004F01ED" w:rsidRDefault="005A29AE" w:rsidP="005A29AE">
      <w:pPr>
        <w:pStyle w:val="xgmail-msonospacing"/>
        <w:shd w:val="clear" w:color="auto" w:fill="FFFFFF"/>
        <w:rPr>
          <w:rFonts w:ascii="Segoe UI" w:hAnsi="Segoe UI" w:cs="Segoe UI"/>
          <w:color w:val="212121"/>
          <w:sz w:val="18"/>
          <w:szCs w:val="18"/>
        </w:rPr>
      </w:pPr>
      <w:r w:rsidRPr="004F01ED">
        <w:rPr>
          <w:rFonts w:ascii="Segoe UI" w:hAnsi="Segoe UI" w:cs="Segoe UI"/>
          <w:b/>
          <w:bCs/>
          <w:color w:val="212121"/>
          <w:sz w:val="18"/>
          <w:szCs w:val="18"/>
          <w:lang w:val="es-EC"/>
        </w:rPr>
        <w:t>1.</w:t>
      </w:r>
      <w:r w:rsidRPr="004F01ED">
        <w:rPr>
          <w:rFonts w:ascii="Segoe UI" w:hAnsi="Segoe UI" w:cs="Segoe UI"/>
          <w:color w:val="212121"/>
          <w:sz w:val="18"/>
          <w:szCs w:val="18"/>
          <w:lang w:val="es-EC"/>
        </w:rPr>
        <w:t>  </w:t>
      </w:r>
      <w:r w:rsidRPr="004F01ED">
        <w:rPr>
          <w:rFonts w:ascii="Segoe UI" w:hAnsi="Segoe UI" w:cs="Segoe UI"/>
          <w:b/>
          <w:bCs/>
          <w:color w:val="212121"/>
          <w:sz w:val="18"/>
          <w:szCs w:val="18"/>
          <w:lang w:val="es-EC"/>
        </w:rPr>
        <w:t>Identifique de quién puede ser la siguiente afirmación: “Lo bello no tiene nada que</w:t>
      </w:r>
      <w:r w:rsidR="006230CB">
        <w:rPr>
          <w:rFonts w:ascii="Segoe UI" w:hAnsi="Segoe UI" w:cs="Segoe UI"/>
          <w:b/>
          <w:bCs/>
          <w:color w:val="212121"/>
          <w:sz w:val="18"/>
          <w:szCs w:val="18"/>
          <w:lang w:val="es-EC"/>
        </w:rPr>
        <w:t xml:space="preserve"> ver con el placer de la vista o</w:t>
      </w:r>
      <w:r w:rsidRPr="004F01ED">
        <w:rPr>
          <w:rFonts w:ascii="Segoe UI" w:hAnsi="Segoe UI" w:cs="Segoe UI"/>
          <w:b/>
          <w:bCs/>
          <w:color w:val="212121"/>
          <w:sz w:val="18"/>
          <w:szCs w:val="18"/>
          <w:lang w:val="es-EC"/>
        </w:rPr>
        <w:t xml:space="preserve"> los oídos, porque lo verdaderamente bello sólo se capta con la razón”</w:t>
      </w:r>
      <w:r w:rsidR="0055240F" w:rsidRPr="004F01ED">
        <w:rPr>
          <w:rFonts w:ascii="Segoe UI" w:hAnsi="Segoe UI" w:cs="Segoe UI"/>
          <w:b/>
          <w:bCs/>
          <w:color w:val="212121"/>
          <w:sz w:val="18"/>
          <w:szCs w:val="18"/>
          <w:lang w:val="es-EC"/>
        </w:rPr>
        <w:t>.</w:t>
      </w:r>
    </w:p>
    <w:p w:rsidR="005A29AE" w:rsidRPr="004F01ED" w:rsidRDefault="005A29AE" w:rsidP="0055240F">
      <w:pPr>
        <w:pStyle w:val="xgmail-msonospacing"/>
        <w:shd w:val="clear" w:color="auto" w:fill="FFFFFF"/>
        <w:spacing w:before="0" w:beforeAutospacing="0" w:after="0" w:afterAutospacing="0"/>
        <w:ind w:left="720"/>
        <w:rPr>
          <w:rFonts w:ascii="Segoe UI" w:hAnsi="Segoe UI" w:cs="Segoe UI"/>
          <w:color w:val="212121"/>
          <w:sz w:val="18"/>
          <w:szCs w:val="18"/>
        </w:rPr>
      </w:pPr>
      <w:r w:rsidRPr="004F01ED">
        <w:rPr>
          <w:rFonts w:ascii="Segoe UI" w:hAnsi="Segoe UI" w:cs="Segoe UI"/>
          <w:color w:val="212121"/>
          <w:sz w:val="18"/>
          <w:szCs w:val="18"/>
          <w:lang w:val="es-EC"/>
        </w:rPr>
        <w:t>a)     Platón</w:t>
      </w:r>
    </w:p>
    <w:p w:rsidR="005A29AE" w:rsidRPr="004F01ED" w:rsidRDefault="005A29AE" w:rsidP="0055240F">
      <w:pPr>
        <w:pStyle w:val="xgmail-msonospacing"/>
        <w:shd w:val="clear" w:color="auto" w:fill="FFFFFF"/>
        <w:spacing w:before="0" w:beforeAutospacing="0" w:after="0" w:afterAutospacing="0"/>
        <w:ind w:left="720"/>
        <w:rPr>
          <w:rFonts w:ascii="Segoe UI" w:hAnsi="Segoe UI" w:cs="Segoe UI"/>
          <w:color w:val="212121"/>
          <w:sz w:val="18"/>
          <w:szCs w:val="18"/>
        </w:rPr>
      </w:pPr>
      <w:r w:rsidRPr="004F01ED">
        <w:rPr>
          <w:rFonts w:ascii="Segoe UI" w:hAnsi="Segoe UI" w:cs="Segoe UI"/>
          <w:color w:val="212121"/>
          <w:sz w:val="18"/>
          <w:szCs w:val="18"/>
          <w:lang w:val="es-EC"/>
        </w:rPr>
        <w:t>b)     </w:t>
      </w:r>
      <w:r w:rsidR="0055240F" w:rsidRPr="004F01ED">
        <w:rPr>
          <w:rFonts w:ascii="Segoe UI" w:hAnsi="Segoe UI" w:cs="Segoe UI"/>
          <w:color w:val="212121"/>
          <w:sz w:val="18"/>
          <w:szCs w:val="18"/>
          <w:lang w:val="es-EC"/>
        </w:rPr>
        <w:t>Protágoras</w:t>
      </w:r>
    </w:p>
    <w:p w:rsidR="005A29AE" w:rsidRPr="004F01ED" w:rsidRDefault="005A29AE" w:rsidP="0055240F">
      <w:pPr>
        <w:pStyle w:val="xgmail-msonospacing"/>
        <w:shd w:val="clear" w:color="auto" w:fill="FFFFFF"/>
        <w:spacing w:before="0" w:beforeAutospacing="0" w:after="0" w:afterAutospacing="0"/>
        <w:ind w:left="720"/>
        <w:rPr>
          <w:rFonts w:ascii="Segoe UI" w:hAnsi="Segoe UI" w:cs="Segoe UI"/>
          <w:color w:val="212121"/>
          <w:sz w:val="18"/>
          <w:szCs w:val="18"/>
        </w:rPr>
      </w:pPr>
      <w:r w:rsidRPr="004F01ED">
        <w:rPr>
          <w:rFonts w:ascii="Segoe UI" w:hAnsi="Segoe UI" w:cs="Segoe UI"/>
          <w:color w:val="212121"/>
          <w:sz w:val="18"/>
          <w:szCs w:val="18"/>
          <w:lang w:val="es-EC"/>
        </w:rPr>
        <w:t>c)     </w:t>
      </w:r>
      <w:r w:rsidR="0055240F" w:rsidRPr="004F01ED">
        <w:rPr>
          <w:rFonts w:ascii="Segoe UI" w:hAnsi="Segoe UI" w:cs="Segoe UI"/>
          <w:color w:val="212121"/>
          <w:sz w:val="18"/>
          <w:szCs w:val="18"/>
          <w:lang w:val="es-EC"/>
        </w:rPr>
        <w:t xml:space="preserve"> Gorgias</w:t>
      </w:r>
    </w:p>
    <w:p w:rsidR="005A29AE" w:rsidRPr="004F01ED" w:rsidRDefault="005A29AE" w:rsidP="0055240F">
      <w:pPr>
        <w:pStyle w:val="xgmail-msonospacing"/>
        <w:shd w:val="clear" w:color="auto" w:fill="FFFFFF"/>
        <w:spacing w:before="0" w:beforeAutospacing="0" w:after="0" w:afterAutospacing="0"/>
        <w:ind w:left="720"/>
        <w:rPr>
          <w:rFonts w:ascii="Segoe UI" w:hAnsi="Segoe UI" w:cs="Segoe UI"/>
          <w:color w:val="212121"/>
          <w:sz w:val="18"/>
          <w:szCs w:val="18"/>
        </w:rPr>
      </w:pPr>
      <w:r w:rsidRPr="004F01ED">
        <w:rPr>
          <w:rFonts w:ascii="Segoe UI" w:hAnsi="Segoe UI" w:cs="Segoe UI"/>
          <w:color w:val="212121"/>
          <w:sz w:val="18"/>
          <w:szCs w:val="18"/>
          <w:lang w:val="es-EC"/>
        </w:rPr>
        <w:t>d)     Kant</w:t>
      </w:r>
    </w:p>
    <w:p w:rsidR="005A29AE" w:rsidRPr="004F01ED" w:rsidRDefault="005A29AE" w:rsidP="0055240F">
      <w:pPr>
        <w:pStyle w:val="xgmail-msonospacing"/>
        <w:shd w:val="clear" w:color="auto" w:fill="FFFFFF"/>
        <w:spacing w:before="0" w:beforeAutospacing="0"/>
        <w:rPr>
          <w:rFonts w:ascii="Segoe UI" w:hAnsi="Segoe UI" w:cs="Segoe UI"/>
          <w:color w:val="212121"/>
          <w:sz w:val="18"/>
          <w:szCs w:val="18"/>
        </w:rPr>
      </w:pPr>
      <w:r w:rsidRPr="004F01ED">
        <w:rPr>
          <w:rFonts w:ascii="Segoe UI" w:hAnsi="Segoe UI" w:cs="Segoe UI"/>
          <w:color w:val="212121"/>
          <w:sz w:val="18"/>
          <w:szCs w:val="18"/>
          <w:lang w:val="es-EC"/>
        </w:rPr>
        <w:t> </w:t>
      </w:r>
    </w:p>
    <w:p w:rsidR="005A29AE" w:rsidRPr="004F01ED" w:rsidRDefault="005A29AE" w:rsidP="005A29AE">
      <w:pPr>
        <w:pStyle w:val="xgmail-msonospacing"/>
        <w:shd w:val="clear" w:color="auto" w:fill="FFFFFF"/>
        <w:rPr>
          <w:rFonts w:ascii="Segoe UI" w:hAnsi="Segoe UI" w:cs="Segoe UI"/>
          <w:color w:val="212121"/>
          <w:sz w:val="18"/>
          <w:szCs w:val="18"/>
        </w:rPr>
      </w:pPr>
      <w:r w:rsidRPr="004F01ED">
        <w:rPr>
          <w:rFonts w:ascii="Segoe UI" w:hAnsi="Segoe UI" w:cs="Segoe UI"/>
          <w:b/>
          <w:bCs/>
          <w:color w:val="212121"/>
          <w:sz w:val="18"/>
          <w:szCs w:val="18"/>
          <w:lang w:val="es-EC"/>
        </w:rPr>
        <w:t>2. Según Platón la belleza es</w:t>
      </w:r>
      <w:r w:rsidR="0055240F" w:rsidRPr="004F01ED">
        <w:rPr>
          <w:rFonts w:ascii="Segoe UI" w:hAnsi="Segoe UI" w:cs="Segoe UI"/>
          <w:b/>
          <w:bCs/>
          <w:color w:val="212121"/>
          <w:sz w:val="18"/>
          <w:szCs w:val="18"/>
          <w:lang w:val="es-EC"/>
        </w:rPr>
        <w:t>:</w:t>
      </w:r>
      <w:r w:rsidRPr="004F01ED">
        <w:rPr>
          <w:rFonts w:ascii="Segoe UI" w:hAnsi="Segoe UI" w:cs="Segoe UI"/>
          <w:b/>
          <w:bCs/>
          <w:color w:val="212121"/>
          <w:sz w:val="18"/>
          <w:szCs w:val="18"/>
          <w:lang w:val="es-EC"/>
        </w:rPr>
        <w:t xml:space="preserve">  </w:t>
      </w:r>
    </w:p>
    <w:p w:rsidR="005A29AE" w:rsidRPr="004F01ED" w:rsidRDefault="005A29AE" w:rsidP="0055240F">
      <w:pPr>
        <w:pStyle w:val="xgmail-msonospacing"/>
        <w:shd w:val="clear" w:color="auto" w:fill="FFFFFF"/>
        <w:spacing w:before="0" w:beforeAutospacing="0" w:after="0" w:afterAutospacing="0"/>
        <w:rPr>
          <w:rFonts w:ascii="Segoe UI" w:hAnsi="Segoe UI" w:cs="Segoe UI"/>
          <w:color w:val="212121"/>
          <w:sz w:val="18"/>
          <w:szCs w:val="18"/>
        </w:rPr>
      </w:pPr>
      <w:r w:rsidRPr="004F01ED">
        <w:rPr>
          <w:rFonts w:ascii="Segoe UI" w:hAnsi="Segoe UI" w:cs="Segoe UI"/>
          <w:color w:val="212121"/>
          <w:sz w:val="18"/>
          <w:szCs w:val="18"/>
          <w:lang w:val="es-EC"/>
        </w:rPr>
        <w:t>a) Una propiedad matemática que expresa el orden</w:t>
      </w:r>
      <w:r w:rsidR="0055240F" w:rsidRPr="004F01ED">
        <w:rPr>
          <w:rFonts w:ascii="Segoe UI" w:hAnsi="Segoe UI" w:cs="Segoe UI"/>
          <w:color w:val="212121"/>
          <w:sz w:val="18"/>
          <w:szCs w:val="18"/>
          <w:lang w:val="es-EC"/>
        </w:rPr>
        <w:t>, proporción</w:t>
      </w:r>
      <w:r w:rsidRPr="004F01ED">
        <w:rPr>
          <w:rFonts w:ascii="Segoe UI" w:hAnsi="Segoe UI" w:cs="Segoe UI"/>
          <w:color w:val="212121"/>
          <w:sz w:val="18"/>
          <w:szCs w:val="18"/>
          <w:lang w:val="es-EC"/>
        </w:rPr>
        <w:t xml:space="preserve"> y medida</w:t>
      </w:r>
      <w:r w:rsidR="0055240F" w:rsidRPr="004F01ED">
        <w:rPr>
          <w:rFonts w:ascii="Segoe UI" w:hAnsi="Segoe UI" w:cs="Segoe UI"/>
          <w:color w:val="212121"/>
          <w:sz w:val="18"/>
          <w:szCs w:val="18"/>
          <w:lang w:val="es-EC"/>
        </w:rPr>
        <w:t>.</w:t>
      </w:r>
    </w:p>
    <w:p w:rsidR="005A29AE" w:rsidRPr="004F01ED" w:rsidRDefault="005A29AE" w:rsidP="0055240F">
      <w:pPr>
        <w:pStyle w:val="xgmail-msonospacing"/>
        <w:shd w:val="clear" w:color="auto" w:fill="FFFFFF"/>
        <w:spacing w:before="0" w:beforeAutospacing="0" w:after="0" w:afterAutospacing="0"/>
        <w:rPr>
          <w:rFonts w:ascii="Segoe UI" w:hAnsi="Segoe UI" w:cs="Segoe UI"/>
          <w:color w:val="212121"/>
          <w:sz w:val="18"/>
          <w:szCs w:val="18"/>
        </w:rPr>
      </w:pPr>
      <w:r w:rsidRPr="004F01ED">
        <w:rPr>
          <w:rFonts w:ascii="Segoe UI" w:hAnsi="Segoe UI" w:cs="Segoe UI"/>
          <w:color w:val="212121"/>
          <w:sz w:val="18"/>
          <w:szCs w:val="18"/>
          <w:lang w:val="es-EC"/>
        </w:rPr>
        <w:t>b) Un precepto moral que</w:t>
      </w:r>
      <w:r w:rsidR="0055240F" w:rsidRPr="004F01ED">
        <w:rPr>
          <w:rFonts w:ascii="Segoe UI" w:hAnsi="Segoe UI" w:cs="Segoe UI"/>
          <w:color w:val="212121"/>
          <w:sz w:val="18"/>
          <w:szCs w:val="18"/>
          <w:lang w:val="es-EC"/>
        </w:rPr>
        <w:t xml:space="preserve"> expresa rebeldía ante toda autoridad.</w:t>
      </w:r>
    </w:p>
    <w:p w:rsidR="005A29AE" w:rsidRPr="004F01ED" w:rsidRDefault="005A29AE" w:rsidP="0055240F">
      <w:pPr>
        <w:pStyle w:val="xgmail-msonospacing"/>
        <w:shd w:val="clear" w:color="auto" w:fill="FFFFFF"/>
        <w:spacing w:before="0" w:beforeAutospacing="0" w:after="0" w:afterAutospacing="0"/>
        <w:rPr>
          <w:rFonts w:ascii="Segoe UI" w:hAnsi="Segoe UI" w:cs="Segoe UI"/>
          <w:color w:val="212121"/>
          <w:sz w:val="18"/>
          <w:szCs w:val="18"/>
        </w:rPr>
      </w:pPr>
      <w:r w:rsidRPr="004F01ED">
        <w:rPr>
          <w:rFonts w:ascii="Segoe UI" w:hAnsi="Segoe UI" w:cs="Segoe UI"/>
          <w:color w:val="212121"/>
          <w:sz w:val="18"/>
          <w:szCs w:val="18"/>
          <w:lang w:val="es-EC"/>
        </w:rPr>
        <w:t>c) Una propiedad matemática que expresa el orden y el desorden</w:t>
      </w:r>
      <w:r w:rsidR="0055240F" w:rsidRPr="004F01ED">
        <w:rPr>
          <w:rFonts w:ascii="Segoe UI" w:hAnsi="Segoe UI" w:cs="Segoe UI"/>
          <w:color w:val="212121"/>
          <w:sz w:val="18"/>
          <w:szCs w:val="18"/>
          <w:lang w:val="es-EC"/>
        </w:rPr>
        <w:t>.</w:t>
      </w:r>
    </w:p>
    <w:p w:rsidR="005A29AE" w:rsidRPr="004F01ED" w:rsidRDefault="005A29AE" w:rsidP="0055240F">
      <w:pPr>
        <w:pStyle w:val="xgmail-msonospacing"/>
        <w:shd w:val="clear" w:color="auto" w:fill="FFFFFF"/>
        <w:spacing w:before="0" w:beforeAutospacing="0" w:after="0" w:afterAutospacing="0"/>
        <w:rPr>
          <w:rFonts w:ascii="Segoe UI" w:hAnsi="Segoe UI" w:cs="Segoe UI"/>
          <w:color w:val="212121"/>
          <w:sz w:val="18"/>
          <w:szCs w:val="18"/>
          <w:lang w:val="es-EC"/>
        </w:rPr>
      </w:pPr>
      <w:r w:rsidRPr="004F01ED">
        <w:rPr>
          <w:rFonts w:ascii="Segoe UI" w:hAnsi="Segoe UI" w:cs="Segoe UI"/>
          <w:color w:val="212121"/>
          <w:sz w:val="18"/>
          <w:szCs w:val="18"/>
          <w:lang w:val="es-EC"/>
        </w:rPr>
        <w:t xml:space="preserve">d) </w:t>
      </w:r>
      <w:r w:rsidR="0055240F" w:rsidRPr="004F01ED">
        <w:rPr>
          <w:rFonts w:ascii="Segoe UI" w:hAnsi="Segoe UI" w:cs="Segoe UI"/>
          <w:color w:val="212121"/>
          <w:sz w:val="18"/>
          <w:szCs w:val="18"/>
          <w:lang w:val="es-EC"/>
        </w:rPr>
        <w:t>Caos y movimiento.</w:t>
      </w:r>
    </w:p>
    <w:p w:rsidR="0055240F" w:rsidRPr="004F01ED" w:rsidRDefault="0055240F" w:rsidP="0055240F">
      <w:pPr>
        <w:shd w:val="clear" w:color="auto" w:fill="FFFFFF"/>
        <w:spacing w:after="0" w:line="240" w:lineRule="auto"/>
        <w:rPr>
          <w:rFonts w:ascii="Segoe UI" w:eastAsia="Times New Roman" w:hAnsi="Segoe UI" w:cs="Segoe UI"/>
          <w:b/>
          <w:bCs/>
          <w:color w:val="212121"/>
          <w:sz w:val="18"/>
          <w:szCs w:val="18"/>
          <w:lang w:eastAsia="es-ES"/>
        </w:rPr>
      </w:pPr>
    </w:p>
    <w:p w:rsidR="0055240F" w:rsidRPr="004F01ED" w:rsidRDefault="0055240F" w:rsidP="0055240F">
      <w:pPr>
        <w:pStyle w:val="xgmail-msonospacing"/>
        <w:shd w:val="clear" w:color="auto" w:fill="FFFFFF"/>
        <w:rPr>
          <w:rFonts w:ascii="Segoe UI" w:hAnsi="Segoe UI" w:cs="Segoe UI"/>
          <w:color w:val="212121"/>
          <w:sz w:val="18"/>
          <w:szCs w:val="18"/>
        </w:rPr>
      </w:pPr>
      <w:r w:rsidRPr="004F01ED">
        <w:rPr>
          <w:rFonts w:ascii="Segoe UI" w:hAnsi="Segoe UI" w:cs="Segoe UI"/>
          <w:b/>
          <w:bCs/>
          <w:color w:val="212121"/>
          <w:sz w:val="18"/>
          <w:szCs w:val="18"/>
          <w:lang w:val="es-EC"/>
        </w:rPr>
        <w:t>3. Platón tenía un concepto negativo de la poesía y del arte porque:  </w:t>
      </w:r>
    </w:p>
    <w:p w:rsidR="0055240F" w:rsidRPr="004F01ED" w:rsidRDefault="0055240F" w:rsidP="0055240F">
      <w:pPr>
        <w:pStyle w:val="xgmail-msonospacing"/>
        <w:shd w:val="clear" w:color="auto" w:fill="FFFFFF"/>
        <w:spacing w:before="0" w:beforeAutospacing="0" w:after="0" w:afterAutospacing="0"/>
        <w:rPr>
          <w:rFonts w:ascii="Segoe UI" w:hAnsi="Segoe UI" w:cs="Segoe UI"/>
          <w:color w:val="212121"/>
          <w:sz w:val="18"/>
          <w:szCs w:val="18"/>
        </w:rPr>
      </w:pPr>
      <w:r w:rsidRPr="004F01ED">
        <w:rPr>
          <w:rFonts w:ascii="Segoe UI" w:hAnsi="Segoe UI" w:cs="Segoe UI"/>
          <w:color w:val="212121"/>
          <w:sz w:val="18"/>
          <w:szCs w:val="18"/>
          <w:lang w:val="es-EC"/>
        </w:rPr>
        <w:t xml:space="preserve">a) Porque </w:t>
      </w:r>
      <w:r w:rsidR="00B1726A" w:rsidRPr="004F01ED">
        <w:rPr>
          <w:rFonts w:ascii="Segoe UI" w:hAnsi="Segoe UI" w:cs="Segoe UI"/>
          <w:color w:val="212121"/>
          <w:sz w:val="18"/>
          <w:szCs w:val="18"/>
          <w:lang w:val="es-EC"/>
        </w:rPr>
        <w:t>es una actividad propia de extranjeros</w:t>
      </w:r>
      <w:r w:rsidR="004F01ED" w:rsidRPr="004F01ED">
        <w:rPr>
          <w:rFonts w:ascii="Segoe UI" w:hAnsi="Segoe UI" w:cs="Segoe UI"/>
          <w:color w:val="212121"/>
          <w:sz w:val="18"/>
          <w:szCs w:val="18"/>
          <w:lang w:val="es-EC"/>
        </w:rPr>
        <w:t>.</w:t>
      </w:r>
    </w:p>
    <w:p w:rsidR="0055240F" w:rsidRPr="004F01ED" w:rsidRDefault="0055240F" w:rsidP="0055240F">
      <w:pPr>
        <w:pStyle w:val="xgmail-msonospacing"/>
        <w:shd w:val="clear" w:color="auto" w:fill="FFFFFF"/>
        <w:spacing w:before="0" w:beforeAutospacing="0" w:after="0" w:afterAutospacing="0"/>
        <w:rPr>
          <w:rFonts w:ascii="Segoe UI" w:hAnsi="Segoe UI" w:cs="Segoe UI"/>
          <w:color w:val="212121"/>
          <w:sz w:val="18"/>
          <w:szCs w:val="18"/>
        </w:rPr>
      </w:pPr>
      <w:r w:rsidRPr="004F01ED">
        <w:rPr>
          <w:rFonts w:ascii="Segoe UI" w:hAnsi="Segoe UI" w:cs="Segoe UI"/>
          <w:color w:val="212121"/>
          <w:sz w:val="18"/>
          <w:szCs w:val="18"/>
          <w:lang w:val="es-EC"/>
        </w:rPr>
        <w:t xml:space="preserve">b) </w:t>
      </w:r>
      <w:r w:rsidR="00B1726A" w:rsidRPr="004F01ED">
        <w:rPr>
          <w:rFonts w:ascii="Segoe UI" w:hAnsi="Segoe UI" w:cs="Segoe UI"/>
          <w:color w:val="212121"/>
          <w:sz w:val="18"/>
          <w:szCs w:val="18"/>
          <w:lang w:val="es-EC"/>
        </w:rPr>
        <w:t>Porque viven</w:t>
      </w:r>
      <w:r w:rsidRPr="004F01ED">
        <w:rPr>
          <w:rFonts w:ascii="Segoe UI" w:hAnsi="Segoe UI" w:cs="Segoe UI"/>
          <w:color w:val="212121"/>
          <w:sz w:val="18"/>
          <w:szCs w:val="18"/>
          <w:lang w:val="es-EC"/>
        </w:rPr>
        <w:t xml:space="preserve"> atrapados en el mundo de lo sensible, y por lo tanto están muy alejados de la Verdad.</w:t>
      </w:r>
    </w:p>
    <w:p w:rsidR="0055240F" w:rsidRPr="004F01ED" w:rsidRDefault="0055240F" w:rsidP="0055240F">
      <w:pPr>
        <w:pStyle w:val="xgmail-msonospacing"/>
        <w:shd w:val="clear" w:color="auto" w:fill="FFFFFF"/>
        <w:spacing w:before="0" w:beforeAutospacing="0" w:after="0" w:afterAutospacing="0"/>
        <w:rPr>
          <w:rFonts w:ascii="Segoe UI" w:hAnsi="Segoe UI" w:cs="Segoe UI"/>
          <w:color w:val="212121"/>
          <w:sz w:val="18"/>
          <w:szCs w:val="18"/>
        </w:rPr>
      </w:pPr>
      <w:r w:rsidRPr="004F01ED">
        <w:rPr>
          <w:rFonts w:ascii="Segoe UI" w:hAnsi="Segoe UI" w:cs="Segoe UI"/>
          <w:color w:val="212121"/>
          <w:sz w:val="18"/>
          <w:szCs w:val="18"/>
          <w:lang w:val="es-EC"/>
        </w:rPr>
        <w:t xml:space="preserve">c) </w:t>
      </w:r>
      <w:r w:rsidR="00B1726A" w:rsidRPr="004F01ED">
        <w:rPr>
          <w:rFonts w:ascii="Segoe UI" w:hAnsi="Segoe UI" w:cs="Segoe UI"/>
          <w:color w:val="212121"/>
          <w:sz w:val="18"/>
          <w:szCs w:val="18"/>
          <w:lang w:val="es-EC"/>
        </w:rPr>
        <w:t>Porque la única ocupación de los jóvenes debe ser la instrucción militar.</w:t>
      </w:r>
    </w:p>
    <w:p w:rsidR="0055240F" w:rsidRPr="004F01ED" w:rsidRDefault="0055240F" w:rsidP="0055240F">
      <w:pPr>
        <w:pStyle w:val="xgmail-msonospacing"/>
        <w:shd w:val="clear" w:color="auto" w:fill="FFFFFF"/>
        <w:spacing w:before="0" w:beforeAutospacing="0" w:after="0" w:afterAutospacing="0"/>
        <w:rPr>
          <w:rFonts w:ascii="Segoe UI" w:hAnsi="Segoe UI" w:cs="Segoe UI"/>
          <w:color w:val="212121"/>
          <w:sz w:val="18"/>
          <w:szCs w:val="18"/>
          <w:lang w:val="es-EC"/>
        </w:rPr>
      </w:pPr>
      <w:r w:rsidRPr="004F01ED">
        <w:rPr>
          <w:rFonts w:ascii="Segoe UI" w:hAnsi="Segoe UI" w:cs="Segoe UI"/>
          <w:color w:val="212121"/>
          <w:sz w:val="18"/>
          <w:szCs w:val="18"/>
          <w:lang w:val="es-EC"/>
        </w:rPr>
        <w:t xml:space="preserve">d) </w:t>
      </w:r>
      <w:r w:rsidR="00B1726A" w:rsidRPr="004F01ED">
        <w:rPr>
          <w:rFonts w:ascii="Segoe UI" w:hAnsi="Segoe UI" w:cs="Segoe UI"/>
          <w:color w:val="212121"/>
          <w:sz w:val="18"/>
          <w:szCs w:val="18"/>
          <w:lang w:val="es-EC"/>
        </w:rPr>
        <w:t>Porque el arte no tiene valor económico.</w:t>
      </w:r>
    </w:p>
    <w:p w:rsidR="0055240F" w:rsidRPr="004F01ED" w:rsidRDefault="0055240F" w:rsidP="0055240F">
      <w:pPr>
        <w:shd w:val="clear" w:color="auto" w:fill="FFFFFF"/>
        <w:spacing w:after="0" w:line="240" w:lineRule="auto"/>
        <w:rPr>
          <w:rFonts w:ascii="Segoe UI" w:eastAsia="Times New Roman" w:hAnsi="Segoe UI" w:cs="Segoe UI"/>
          <w:b/>
          <w:bCs/>
          <w:color w:val="212121"/>
          <w:sz w:val="18"/>
          <w:szCs w:val="18"/>
          <w:lang w:eastAsia="es-ES"/>
        </w:rPr>
      </w:pPr>
    </w:p>
    <w:p w:rsidR="0055240F" w:rsidRPr="004F01ED" w:rsidRDefault="004F01ED" w:rsidP="0055240F">
      <w:pPr>
        <w:shd w:val="clear" w:color="auto" w:fill="FFFFFF"/>
        <w:spacing w:after="0" w:line="240" w:lineRule="auto"/>
        <w:rPr>
          <w:rFonts w:ascii="Segoe UI" w:eastAsia="Times New Roman" w:hAnsi="Segoe UI" w:cs="Segoe UI"/>
          <w:b/>
          <w:bCs/>
          <w:color w:val="212121"/>
          <w:sz w:val="18"/>
          <w:szCs w:val="18"/>
          <w:lang w:eastAsia="es-ES"/>
        </w:rPr>
      </w:pPr>
      <w:r w:rsidRPr="004F01ED">
        <w:rPr>
          <w:rFonts w:ascii="Segoe UI" w:eastAsia="Times New Roman" w:hAnsi="Segoe UI" w:cs="Segoe UI"/>
          <w:b/>
          <w:bCs/>
          <w:color w:val="212121"/>
          <w:sz w:val="18"/>
          <w:szCs w:val="18"/>
          <w:lang w:eastAsia="es-ES"/>
        </w:rPr>
        <w:t>4</w:t>
      </w:r>
      <w:r w:rsidR="0055240F" w:rsidRPr="004F01ED">
        <w:rPr>
          <w:rFonts w:ascii="Segoe UI" w:eastAsia="Times New Roman" w:hAnsi="Segoe UI" w:cs="Segoe UI"/>
          <w:b/>
          <w:bCs/>
          <w:color w:val="212121"/>
          <w:sz w:val="18"/>
          <w:szCs w:val="18"/>
          <w:lang w:eastAsia="es-ES"/>
        </w:rPr>
        <w:t xml:space="preserve">. El </w:t>
      </w:r>
      <w:r w:rsidRPr="004F01ED">
        <w:rPr>
          <w:rFonts w:ascii="Segoe UI" w:eastAsia="Times New Roman" w:hAnsi="Segoe UI" w:cs="Segoe UI"/>
          <w:b/>
          <w:bCs/>
          <w:color w:val="212121"/>
          <w:sz w:val="18"/>
          <w:szCs w:val="18"/>
          <w:lang w:eastAsia="es-ES"/>
        </w:rPr>
        <w:t>R</w:t>
      </w:r>
      <w:r w:rsidR="0055240F" w:rsidRPr="004F01ED">
        <w:rPr>
          <w:rFonts w:ascii="Segoe UI" w:eastAsia="Times New Roman" w:hAnsi="Segoe UI" w:cs="Segoe UI"/>
          <w:b/>
          <w:bCs/>
          <w:color w:val="212121"/>
          <w:sz w:val="18"/>
          <w:szCs w:val="18"/>
          <w:lang w:eastAsia="es-ES"/>
        </w:rPr>
        <w:t>enacimiento se concibe</w:t>
      </w:r>
      <w:r w:rsidR="006230CB">
        <w:rPr>
          <w:rFonts w:ascii="Segoe UI" w:eastAsia="Times New Roman" w:hAnsi="Segoe UI" w:cs="Segoe UI"/>
          <w:b/>
          <w:bCs/>
          <w:color w:val="212121"/>
          <w:sz w:val="18"/>
          <w:szCs w:val="18"/>
          <w:lang w:eastAsia="es-ES"/>
        </w:rPr>
        <w:t>, principalmente,</w:t>
      </w:r>
      <w:r w:rsidR="0055240F" w:rsidRPr="004F01ED">
        <w:rPr>
          <w:rFonts w:ascii="Segoe UI" w:eastAsia="Times New Roman" w:hAnsi="Segoe UI" w:cs="Segoe UI"/>
          <w:b/>
          <w:bCs/>
          <w:color w:val="212121"/>
          <w:sz w:val="18"/>
          <w:szCs w:val="18"/>
          <w:lang w:eastAsia="es-ES"/>
        </w:rPr>
        <w:t xml:space="preserve"> como: </w:t>
      </w:r>
    </w:p>
    <w:p w:rsidR="0055240F" w:rsidRPr="004F01ED" w:rsidRDefault="0055240F" w:rsidP="0055240F">
      <w:pPr>
        <w:spacing w:after="0" w:line="240" w:lineRule="auto"/>
        <w:rPr>
          <w:rFonts w:ascii="Segoe UI" w:eastAsia="Times New Roman" w:hAnsi="Segoe UI" w:cs="Segoe UI"/>
          <w:color w:val="212121"/>
          <w:sz w:val="18"/>
          <w:szCs w:val="18"/>
          <w:lang w:val="es-ES" w:eastAsia="es-ES"/>
        </w:rPr>
      </w:pPr>
    </w:p>
    <w:p w:rsidR="0055240F" w:rsidRPr="004F01ED" w:rsidRDefault="0055240F" w:rsidP="0055240F">
      <w:pPr>
        <w:spacing w:after="0" w:line="240" w:lineRule="auto"/>
        <w:rPr>
          <w:rFonts w:ascii="Segoe UI" w:eastAsia="Times New Roman" w:hAnsi="Segoe UI" w:cs="Segoe UI"/>
          <w:color w:val="212121"/>
          <w:sz w:val="18"/>
          <w:szCs w:val="18"/>
          <w:lang w:val="es-ES" w:eastAsia="es-ES"/>
        </w:rPr>
        <w:sectPr w:rsidR="0055240F" w:rsidRPr="004F01ED">
          <w:type w:val="continuous"/>
          <w:pgSz w:w="11906" w:h="16838"/>
          <w:pgMar w:top="1417" w:right="1701" w:bottom="1417" w:left="993" w:header="708" w:footer="708" w:gutter="0"/>
          <w:cols w:space="720"/>
        </w:sectPr>
      </w:pPr>
    </w:p>
    <w:p w:rsidR="0055240F" w:rsidRPr="004F01ED" w:rsidRDefault="0055240F" w:rsidP="0055240F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212121"/>
          <w:sz w:val="18"/>
          <w:szCs w:val="18"/>
          <w:lang w:val="es-ES" w:eastAsia="es-ES"/>
        </w:rPr>
      </w:pPr>
      <w:r w:rsidRPr="004F01ED">
        <w:rPr>
          <w:rFonts w:ascii="Segoe UI" w:eastAsia="Times New Roman" w:hAnsi="Segoe UI" w:cs="Segoe UI"/>
          <w:color w:val="212121"/>
          <w:sz w:val="18"/>
          <w:szCs w:val="18"/>
          <w:lang w:val="es-ES" w:eastAsia="es-ES"/>
        </w:rPr>
        <w:lastRenderedPageBreak/>
        <w:t>a) El Movimiento cultural que desprecia la ciencia.</w:t>
      </w:r>
    </w:p>
    <w:p w:rsidR="0055240F" w:rsidRPr="004F01ED" w:rsidRDefault="0055240F" w:rsidP="0055240F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212121"/>
          <w:sz w:val="18"/>
          <w:szCs w:val="18"/>
          <w:lang w:val="es-ES" w:eastAsia="es-ES"/>
        </w:rPr>
      </w:pPr>
      <w:r w:rsidRPr="004F01ED">
        <w:rPr>
          <w:rFonts w:ascii="Segoe UI" w:eastAsia="Times New Roman" w:hAnsi="Segoe UI" w:cs="Segoe UI"/>
          <w:color w:val="212121"/>
          <w:sz w:val="18"/>
          <w:szCs w:val="18"/>
          <w:lang w:val="es-ES" w:eastAsia="es-ES"/>
        </w:rPr>
        <w:t>b) La recuperación de los valores artísticos, filosóficos y culturales de la Antigüedad clásica (Grecia y Roma).</w:t>
      </w:r>
    </w:p>
    <w:p w:rsidR="0055240F" w:rsidRPr="004F01ED" w:rsidRDefault="0055240F" w:rsidP="0055240F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212121"/>
          <w:sz w:val="18"/>
          <w:szCs w:val="18"/>
          <w:lang w:val="es-ES" w:eastAsia="es-ES"/>
        </w:rPr>
      </w:pPr>
      <w:r w:rsidRPr="004F01ED">
        <w:rPr>
          <w:rFonts w:ascii="Segoe UI" w:eastAsia="Times New Roman" w:hAnsi="Segoe UI" w:cs="Segoe UI"/>
          <w:color w:val="212121"/>
          <w:sz w:val="18"/>
          <w:szCs w:val="18"/>
          <w:lang w:val="es-ES" w:eastAsia="es-ES"/>
        </w:rPr>
        <w:t>c) El regreso a los valores culturales del antiguo Egipto.</w:t>
      </w:r>
    </w:p>
    <w:p w:rsidR="0055240F" w:rsidRPr="004F01ED" w:rsidRDefault="0055240F" w:rsidP="0055240F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212121"/>
          <w:sz w:val="18"/>
          <w:szCs w:val="18"/>
          <w:lang w:val="es-ES" w:eastAsia="es-ES"/>
        </w:rPr>
      </w:pPr>
      <w:r w:rsidRPr="004F01ED">
        <w:rPr>
          <w:rFonts w:ascii="Segoe UI" w:eastAsia="Times New Roman" w:hAnsi="Segoe UI" w:cs="Segoe UI"/>
          <w:color w:val="212121"/>
          <w:sz w:val="18"/>
          <w:szCs w:val="18"/>
          <w:lang w:val="es-ES" w:eastAsia="es-ES"/>
        </w:rPr>
        <w:t>d) El movimiento cultural que pretende innovarlo todo, sin mirar a ninguna época del pasado</w:t>
      </w:r>
      <w:r w:rsidR="004F01ED" w:rsidRPr="004F01ED">
        <w:rPr>
          <w:rFonts w:ascii="Segoe UI" w:eastAsia="Times New Roman" w:hAnsi="Segoe UI" w:cs="Segoe UI"/>
          <w:color w:val="212121"/>
          <w:sz w:val="18"/>
          <w:szCs w:val="18"/>
          <w:lang w:val="es-ES" w:eastAsia="es-ES"/>
        </w:rPr>
        <w:t>.</w:t>
      </w:r>
    </w:p>
    <w:p w:rsidR="004F01ED" w:rsidRPr="004F01ED" w:rsidRDefault="004F01ED" w:rsidP="0055240F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212121"/>
          <w:sz w:val="18"/>
          <w:szCs w:val="18"/>
          <w:lang w:val="es-ES" w:eastAsia="es-ES"/>
        </w:rPr>
      </w:pPr>
    </w:p>
    <w:p w:rsidR="004F01ED" w:rsidRPr="004F01ED" w:rsidRDefault="004F01ED" w:rsidP="0055240F">
      <w:pPr>
        <w:shd w:val="clear" w:color="auto" w:fill="FFFFFF"/>
        <w:spacing w:after="0" w:line="240" w:lineRule="auto"/>
        <w:rPr>
          <w:rFonts w:ascii="Segoe UI" w:eastAsia="Times New Roman" w:hAnsi="Segoe UI" w:cs="Segoe UI"/>
          <w:b/>
          <w:color w:val="212121"/>
          <w:sz w:val="18"/>
          <w:szCs w:val="18"/>
          <w:lang w:val="es-ES" w:eastAsia="es-ES"/>
        </w:rPr>
        <w:sectPr w:rsidR="004F01ED" w:rsidRPr="004F01ED">
          <w:type w:val="continuous"/>
          <w:pgSz w:w="11906" w:h="16838"/>
          <w:pgMar w:top="1417" w:right="1701" w:bottom="1417" w:left="993" w:header="708" w:footer="708" w:gutter="0"/>
          <w:cols w:space="720"/>
        </w:sectPr>
      </w:pPr>
    </w:p>
    <w:p w:rsidR="0055240F" w:rsidRPr="004F01ED" w:rsidRDefault="004F01ED" w:rsidP="0055240F">
      <w:pPr>
        <w:shd w:val="clear" w:color="auto" w:fill="FFFFFF"/>
        <w:spacing w:after="0" w:line="240" w:lineRule="auto"/>
        <w:rPr>
          <w:rFonts w:ascii="Segoe UI" w:eastAsia="Times New Roman" w:hAnsi="Segoe UI" w:cs="Segoe UI"/>
          <w:b/>
          <w:bCs/>
          <w:color w:val="212121"/>
          <w:sz w:val="18"/>
          <w:szCs w:val="18"/>
          <w:lang w:eastAsia="es-ES"/>
        </w:rPr>
      </w:pPr>
      <w:r w:rsidRPr="004F01ED">
        <w:rPr>
          <w:rFonts w:ascii="Segoe UI" w:eastAsia="Times New Roman" w:hAnsi="Segoe UI" w:cs="Segoe UI"/>
          <w:b/>
          <w:bCs/>
          <w:color w:val="212121"/>
          <w:sz w:val="18"/>
          <w:szCs w:val="18"/>
          <w:lang w:eastAsia="es-ES"/>
        </w:rPr>
        <w:lastRenderedPageBreak/>
        <w:t xml:space="preserve">5. </w:t>
      </w:r>
      <w:r w:rsidR="0055240F" w:rsidRPr="004F01ED">
        <w:rPr>
          <w:rFonts w:ascii="Segoe UI" w:eastAsia="Times New Roman" w:hAnsi="Segoe UI" w:cs="Segoe UI"/>
          <w:b/>
          <w:bCs/>
          <w:color w:val="212121"/>
          <w:sz w:val="18"/>
          <w:szCs w:val="18"/>
          <w:lang w:eastAsia="es-ES"/>
        </w:rPr>
        <w:t>Para Nietzsche, ¿cuáles son los valores que predominan en una cultura dionisiaca?</w:t>
      </w:r>
    </w:p>
    <w:p w:rsidR="0055240F" w:rsidRPr="004F01ED" w:rsidRDefault="0055240F" w:rsidP="0055240F">
      <w:pPr>
        <w:spacing w:after="0" w:line="240" w:lineRule="auto"/>
        <w:rPr>
          <w:rFonts w:ascii="Segoe UI" w:eastAsia="Times New Roman" w:hAnsi="Segoe UI" w:cs="Segoe UI"/>
          <w:color w:val="212121"/>
          <w:sz w:val="18"/>
          <w:szCs w:val="18"/>
          <w:lang w:val="es-ES" w:eastAsia="es-ES"/>
        </w:rPr>
        <w:sectPr w:rsidR="0055240F" w:rsidRPr="004F01ED">
          <w:type w:val="continuous"/>
          <w:pgSz w:w="11906" w:h="16838"/>
          <w:pgMar w:top="1417" w:right="707" w:bottom="1417" w:left="1134" w:header="708" w:footer="708" w:gutter="0"/>
          <w:cols w:space="720"/>
        </w:sectPr>
      </w:pPr>
    </w:p>
    <w:p w:rsidR="0055240F" w:rsidRPr="004F01ED" w:rsidRDefault="0055240F" w:rsidP="0055240F">
      <w:pPr>
        <w:pStyle w:val="Sinespaciado"/>
        <w:ind w:left="-284" w:firstLine="142"/>
        <w:rPr>
          <w:rFonts w:ascii="Segoe UI" w:eastAsia="Times New Roman" w:hAnsi="Segoe UI" w:cs="Segoe UI"/>
          <w:color w:val="212121"/>
          <w:sz w:val="18"/>
          <w:szCs w:val="18"/>
          <w:lang w:val="es-ES" w:eastAsia="es-ES"/>
        </w:rPr>
      </w:pPr>
    </w:p>
    <w:p w:rsidR="0055240F" w:rsidRPr="004F01ED" w:rsidRDefault="006230CB" w:rsidP="00364BEF">
      <w:pPr>
        <w:pStyle w:val="Sinespaciado"/>
        <w:ind w:left="-284" w:firstLine="284"/>
        <w:rPr>
          <w:rFonts w:ascii="Segoe UI" w:eastAsia="Times New Roman" w:hAnsi="Segoe UI" w:cs="Segoe UI"/>
          <w:color w:val="212121"/>
          <w:sz w:val="18"/>
          <w:szCs w:val="18"/>
          <w:lang w:val="es-ES" w:eastAsia="es-ES"/>
        </w:rPr>
      </w:pPr>
      <w:r>
        <w:rPr>
          <w:rFonts w:ascii="Segoe UI" w:eastAsia="Times New Roman" w:hAnsi="Segoe UI" w:cs="Segoe UI"/>
          <w:color w:val="212121"/>
          <w:sz w:val="18"/>
          <w:szCs w:val="18"/>
          <w:lang w:val="es-ES" w:eastAsia="es-ES"/>
        </w:rPr>
        <w:t>a) El pragmatismo, el utilitarismo</w:t>
      </w:r>
      <w:r w:rsidR="0055240F" w:rsidRPr="004F01ED">
        <w:rPr>
          <w:rFonts w:ascii="Segoe UI" w:eastAsia="Times New Roman" w:hAnsi="Segoe UI" w:cs="Segoe UI"/>
          <w:color w:val="212121"/>
          <w:sz w:val="18"/>
          <w:szCs w:val="18"/>
          <w:lang w:val="es-ES" w:eastAsia="es-ES"/>
        </w:rPr>
        <w:t xml:space="preserve"> y </w:t>
      </w:r>
      <w:r>
        <w:rPr>
          <w:rFonts w:ascii="Segoe UI" w:eastAsia="Times New Roman" w:hAnsi="Segoe UI" w:cs="Segoe UI"/>
          <w:color w:val="212121"/>
          <w:sz w:val="18"/>
          <w:szCs w:val="18"/>
          <w:lang w:val="es-ES" w:eastAsia="es-ES"/>
        </w:rPr>
        <w:t xml:space="preserve">la </w:t>
      </w:r>
      <w:r w:rsidR="0055240F" w:rsidRPr="004F01ED">
        <w:rPr>
          <w:rFonts w:ascii="Segoe UI" w:eastAsia="Times New Roman" w:hAnsi="Segoe UI" w:cs="Segoe UI"/>
          <w:color w:val="212121"/>
          <w:sz w:val="18"/>
          <w:szCs w:val="18"/>
          <w:lang w:val="es-ES" w:eastAsia="es-ES"/>
        </w:rPr>
        <w:t>rentabilidad.</w:t>
      </w:r>
    </w:p>
    <w:p w:rsidR="0055240F" w:rsidRPr="004F01ED" w:rsidRDefault="0055240F" w:rsidP="00364BEF">
      <w:pPr>
        <w:pStyle w:val="Sinespaciado"/>
        <w:ind w:left="-284" w:firstLine="284"/>
        <w:rPr>
          <w:rFonts w:ascii="Segoe UI" w:eastAsia="Times New Roman" w:hAnsi="Segoe UI" w:cs="Segoe UI"/>
          <w:color w:val="212121"/>
          <w:sz w:val="18"/>
          <w:szCs w:val="18"/>
          <w:lang w:val="es-ES" w:eastAsia="es-ES"/>
        </w:rPr>
      </w:pPr>
      <w:r w:rsidRPr="004F01ED">
        <w:rPr>
          <w:rFonts w:ascii="Segoe UI" w:eastAsia="Times New Roman" w:hAnsi="Segoe UI" w:cs="Segoe UI"/>
          <w:color w:val="212121"/>
          <w:sz w:val="18"/>
          <w:szCs w:val="18"/>
          <w:lang w:val="es-ES" w:eastAsia="es-ES"/>
        </w:rPr>
        <w:t xml:space="preserve">b) Mesura, autocontrol y racionalidad. </w:t>
      </w:r>
    </w:p>
    <w:p w:rsidR="0055240F" w:rsidRPr="004F01ED" w:rsidRDefault="0055240F" w:rsidP="00364BEF">
      <w:pPr>
        <w:pStyle w:val="Sinespaciado"/>
        <w:ind w:left="-284" w:firstLine="284"/>
        <w:rPr>
          <w:rFonts w:ascii="Segoe UI" w:eastAsia="Times New Roman" w:hAnsi="Segoe UI" w:cs="Segoe UI"/>
          <w:color w:val="212121"/>
          <w:sz w:val="18"/>
          <w:szCs w:val="18"/>
          <w:lang w:val="es-ES" w:eastAsia="es-ES"/>
        </w:rPr>
      </w:pPr>
      <w:r w:rsidRPr="004F01ED">
        <w:rPr>
          <w:rFonts w:ascii="Segoe UI" w:eastAsia="Times New Roman" w:hAnsi="Segoe UI" w:cs="Segoe UI"/>
          <w:color w:val="212121"/>
          <w:sz w:val="18"/>
          <w:szCs w:val="18"/>
          <w:lang w:val="es-ES" w:eastAsia="es-ES"/>
        </w:rPr>
        <w:t>c) Irracionalidad, embriaguez, lo desbordante e instintivo.</w:t>
      </w:r>
    </w:p>
    <w:p w:rsidR="0055240F" w:rsidRPr="004F01ED" w:rsidRDefault="006230CB" w:rsidP="00364BEF">
      <w:pPr>
        <w:pStyle w:val="Sinespaciado"/>
        <w:ind w:left="-284" w:firstLine="284"/>
        <w:rPr>
          <w:rFonts w:ascii="Segoe UI" w:eastAsia="Times New Roman" w:hAnsi="Segoe UI" w:cs="Segoe UI"/>
          <w:color w:val="212121"/>
          <w:sz w:val="18"/>
          <w:szCs w:val="18"/>
          <w:lang w:val="es-ES" w:eastAsia="es-ES"/>
        </w:rPr>
        <w:sectPr w:rsidR="0055240F" w:rsidRPr="004F01ED">
          <w:type w:val="continuous"/>
          <w:pgSz w:w="11906" w:h="16838"/>
          <w:pgMar w:top="1417" w:right="849" w:bottom="1417" w:left="993" w:header="708" w:footer="708" w:gutter="0"/>
          <w:cols w:space="720"/>
        </w:sectPr>
      </w:pPr>
      <w:r>
        <w:rPr>
          <w:rFonts w:ascii="Segoe UI" w:eastAsia="Times New Roman" w:hAnsi="Segoe UI" w:cs="Segoe UI"/>
          <w:color w:val="212121"/>
          <w:sz w:val="18"/>
          <w:szCs w:val="18"/>
          <w:lang w:val="es-ES" w:eastAsia="es-ES"/>
        </w:rPr>
        <w:t>d) Orden, proporción y armonía.</w:t>
      </w:r>
    </w:p>
    <w:p w:rsidR="0055240F" w:rsidRDefault="0055240F" w:rsidP="0055240F">
      <w:pPr>
        <w:spacing w:after="0" w:line="240" w:lineRule="auto"/>
        <w:rPr>
          <w:rFonts w:ascii="Trebuchet MS" w:eastAsia="Times New Roman" w:hAnsi="Trebuchet MS" w:cs="Segoe UI"/>
          <w:color w:val="212121"/>
          <w:sz w:val="20"/>
          <w:szCs w:val="20"/>
          <w:lang w:val="es-ES" w:eastAsia="es-ES"/>
        </w:rPr>
        <w:sectPr w:rsidR="0055240F">
          <w:type w:val="continuous"/>
          <w:pgSz w:w="11906" w:h="16838"/>
          <w:pgMar w:top="1417" w:right="1701" w:bottom="1417" w:left="1134" w:header="708" w:footer="708" w:gutter="0"/>
          <w:cols w:space="720"/>
        </w:sectPr>
      </w:pPr>
    </w:p>
    <w:p w:rsidR="000312C0" w:rsidRPr="004F01ED" w:rsidRDefault="000312C0" w:rsidP="004F01ED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0312C0" w:rsidRPr="004F01ED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C6394" w:rsidRDefault="00CC6394" w:rsidP="001A2995">
      <w:pPr>
        <w:spacing w:after="0" w:line="240" w:lineRule="auto"/>
      </w:pPr>
      <w:r>
        <w:separator/>
      </w:r>
    </w:p>
  </w:endnote>
  <w:endnote w:type="continuationSeparator" w:id="0">
    <w:p w:rsidR="00CC6394" w:rsidRDefault="00CC6394" w:rsidP="001A299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A2995" w:rsidRDefault="001A2995">
    <w:pPr>
      <w:pStyle w:val="Piedepgin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793744874"/>
      <w:docPartObj>
        <w:docPartGallery w:val="Page Numbers (Bottom of Page)"/>
        <w:docPartUnique/>
      </w:docPartObj>
    </w:sdtPr>
    <w:sdtEndPr/>
    <w:sdtContent>
      <w:p w:rsidR="001A2995" w:rsidRDefault="001A2995">
        <w:pPr>
          <w:pStyle w:val="Piedepgin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A7C99" w:rsidRPr="000A7C99">
          <w:rPr>
            <w:noProof/>
            <w:lang w:val="es-ES"/>
          </w:rPr>
          <w:t>2</w:t>
        </w:r>
        <w:r>
          <w:fldChar w:fldCharType="end"/>
        </w:r>
      </w:p>
    </w:sdtContent>
  </w:sdt>
  <w:p w:rsidR="001A2995" w:rsidRDefault="001A2995">
    <w:pPr>
      <w:pStyle w:val="Piedepgin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A2995" w:rsidRDefault="001A2995">
    <w:pPr>
      <w:pStyle w:val="Piedep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C6394" w:rsidRDefault="00CC6394" w:rsidP="001A2995">
      <w:pPr>
        <w:spacing w:after="0" w:line="240" w:lineRule="auto"/>
      </w:pPr>
      <w:r>
        <w:separator/>
      </w:r>
    </w:p>
  </w:footnote>
  <w:footnote w:type="continuationSeparator" w:id="0">
    <w:p w:rsidR="00CC6394" w:rsidRDefault="00CC6394" w:rsidP="001A299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A2995" w:rsidRDefault="001A2995">
    <w:pPr>
      <w:pStyle w:val="Encabezado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A2995" w:rsidRDefault="001A2995">
    <w:pPr>
      <w:pStyle w:val="Encabezado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A2995" w:rsidRDefault="001A2995">
    <w:pPr>
      <w:pStyle w:val="Encabezad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42D5ACC"/>
    <w:multiLevelType w:val="hybridMultilevel"/>
    <w:tmpl w:val="59406B84"/>
    <w:lvl w:ilvl="0" w:tplc="30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A37F3"/>
    <w:rsid w:val="000312C0"/>
    <w:rsid w:val="000A7C99"/>
    <w:rsid w:val="000D547F"/>
    <w:rsid w:val="00171A72"/>
    <w:rsid w:val="001A2995"/>
    <w:rsid w:val="00256041"/>
    <w:rsid w:val="00273357"/>
    <w:rsid w:val="0029318F"/>
    <w:rsid w:val="002F5BF3"/>
    <w:rsid w:val="0032659B"/>
    <w:rsid w:val="00364BEF"/>
    <w:rsid w:val="003F5CD6"/>
    <w:rsid w:val="0041358A"/>
    <w:rsid w:val="00427E18"/>
    <w:rsid w:val="004350BB"/>
    <w:rsid w:val="0045095D"/>
    <w:rsid w:val="004877E1"/>
    <w:rsid w:val="004C348F"/>
    <w:rsid w:val="004F01ED"/>
    <w:rsid w:val="0055240F"/>
    <w:rsid w:val="005827F2"/>
    <w:rsid w:val="005A29AE"/>
    <w:rsid w:val="005A30B3"/>
    <w:rsid w:val="005A37F3"/>
    <w:rsid w:val="005A72CF"/>
    <w:rsid w:val="005D40AC"/>
    <w:rsid w:val="006230CB"/>
    <w:rsid w:val="006509FF"/>
    <w:rsid w:val="006B5110"/>
    <w:rsid w:val="00716AF4"/>
    <w:rsid w:val="007C4FDF"/>
    <w:rsid w:val="007F2F42"/>
    <w:rsid w:val="008212BF"/>
    <w:rsid w:val="00881BFC"/>
    <w:rsid w:val="008C57A3"/>
    <w:rsid w:val="009037B2"/>
    <w:rsid w:val="00904E25"/>
    <w:rsid w:val="00937830"/>
    <w:rsid w:val="0095321F"/>
    <w:rsid w:val="009922DE"/>
    <w:rsid w:val="009A6135"/>
    <w:rsid w:val="00A43CC7"/>
    <w:rsid w:val="00A449B4"/>
    <w:rsid w:val="00A63A70"/>
    <w:rsid w:val="00AB1AAD"/>
    <w:rsid w:val="00AF7249"/>
    <w:rsid w:val="00B1726A"/>
    <w:rsid w:val="00B64058"/>
    <w:rsid w:val="00B74A1A"/>
    <w:rsid w:val="00B97A50"/>
    <w:rsid w:val="00BE2F7E"/>
    <w:rsid w:val="00BE6211"/>
    <w:rsid w:val="00BF763C"/>
    <w:rsid w:val="00C507A9"/>
    <w:rsid w:val="00C9034C"/>
    <w:rsid w:val="00CC6394"/>
    <w:rsid w:val="00CE3B91"/>
    <w:rsid w:val="00D364A6"/>
    <w:rsid w:val="00D9783D"/>
    <w:rsid w:val="00DE2BCC"/>
    <w:rsid w:val="00E40189"/>
    <w:rsid w:val="00E876B1"/>
    <w:rsid w:val="00E95F7C"/>
    <w:rsid w:val="00EB68AE"/>
    <w:rsid w:val="00EF744D"/>
    <w:rsid w:val="00F03C65"/>
    <w:rsid w:val="00F96986"/>
    <w:rsid w:val="00FB3121"/>
    <w:rsid w:val="00FE11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C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chartTrackingRefBased/>
  <w15:docId w15:val="{4928EB84-F0C6-4E34-8616-5B7DDB07A8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EC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5A37F3"/>
    <w:pPr>
      <w:ind w:left="720"/>
      <w:contextualSpacing/>
    </w:pPr>
  </w:style>
  <w:style w:type="paragraph" w:styleId="Encabezado">
    <w:name w:val="header"/>
    <w:basedOn w:val="Normal"/>
    <w:link w:val="EncabezadoCar"/>
    <w:uiPriority w:val="99"/>
    <w:unhideWhenUsed/>
    <w:rsid w:val="001A2995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1A2995"/>
  </w:style>
  <w:style w:type="paragraph" w:styleId="Piedepgina">
    <w:name w:val="footer"/>
    <w:basedOn w:val="Normal"/>
    <w:link w:val="PiedepginaCar"/>
    <w:uiPriority w:val="99"/>
    <w:unhideWhenUsed/>
    <w:rsid w:val="001A2995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1A2995"/>
  </w:style>
  <w:style w:type="paragraph" w:customStyle="1" w:styleId="xgmail-msonospacing">
    <w:name w:val="x_gmail-msonospacing"/>
    <w:basedOn w:val="Normal"/>
    <w:rsid w:val="005A29A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customStyle="1" w:styleId="xmsonormal">
    <w:name w:val="x_msonormal"/>
    <w:basedOn w:val="Normal"/>
    <w:rsid w:val="005A29A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Sinespaciado">
    <w:name w:val="No Spacing"/>
    <w:uiPriority w:val="1"/>
    <w:qFormat/>
    <w:rsid w:val="0055240F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13444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323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181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2</Pages>
  <Words>263</Words>
  <Characters>1451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62</cp:revision>
  <dcterms:created xsi:type="dcterms:W3CDTF">2017-11-21T23:59:00Z</dcterms:created>
  <dcterms:modified xsi:type="dcterms:W3CDTF">2018-11-20T17:04:00Z</dcterms:modified>
</cp:coreProperties>
</file>